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1555" w:rsidRDefault="00681555"/>
    <w:p w:rsidR="00681555" w:rsidRDefault="00D50952">
      <w:r>
        <w:rPr>
          <w:noProof/>
          <w:lang w:eastAsia="ru-RU"/>
        </w:rPr>
        <w:drawing>
          <wp:inline distT="0" distB="0" distL="0" distR="0">
            <wp:extent cx="6232830" cy="8691937"/>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236651" cy="8697265"/>
                    </a:xfrm>
                    <a:prstGeom prst="rect">
                      <a:avLst/>
                    </a:prstGeom>
                    <a:noFill/>
                    <a:ln w="9525">
                      <a:noFill/>
                      <a:miter lim="800000"/>
                      <a:headEnd/>
                      <a:tailEnd/>
                    </a:ln>
                  </pic:spPr>
                </pic:pic>
              </a:graphicData>
            </a:graphic>
          </wp:inline>
        </w:drawing>
      </w:r>
    </w:p>
    <w:tbl>
      <w:tblPr>
        <w:tblW w:w="9616" w:type="dxa"/>
        <w:tblBorders>
          <w:top w:val="nil"/>
          <w:left w:val="nil"/>
          <w:bottom w:val="nil"/>
          <w:right w:val="nil"/>
        </w:tblBorders>
        <w:tblLayout w:type="fixed"/>
        <w:tblLook w:val="0000"/>
      </w:tblPr>
      <w:tblGrid>
        <w:gridCol w:w="7479"/>
        <w:gridCol w:w="2137"/>
      </w:tblGrid>
      <w:tr w:rsidR="00E50A5D" w:rsidRPr="00D50952" w:rsidTr="00E50A5D">
        <w:trPr>
          <w:trHeight w:val="245"/>
        </w:trPr>
        <w:tc>
          <w:tcPr>
            <w:tcW w:w="9616" w:type="dxa"/>
            <w:gridSpan w:val="2"/>
            <w:tcBorders>
              <w:bottom w:val="single" w:sz="4" w:space="0" w:color="auto"/>
            </w:tcBorders>
          </w:tcPr>
          <w:p w:rsidR="00681555" w:rsidRPr="00D50952" w:rsidRDefault="00681555" w:rsidP="00681555">
            <w:pPr>
              <w:autoSpaceDE w:val="0"/>
              <w:autoSpaceDN w:val="0"/>
              <w:adjustRightInd w:val="0"/>
              <w:spacing w:after="0" w:line="240" w:lineRule="auto"/>
              <w:jc w:val="center"/>
              <w:rPr>
                <w:rFonts w:ascii="Times New Roman" w:hAnsi="Times New Roman" w:cs="Times New Roman"/>
                <w:b/>
                <w:bCs/>
                <w:sz w:val="28"/>
                <w:szCs w:val="52"/>
              </w:rPr>
            </w:pPr>
          </w:p>
          <w:p w:rsidR="00681555" w:rsidRPr="00D50952" w:rsidRDefault="00681555" w:rsidP="00E54C64">
            <w:pPr>
              <w:autoSpaceDE w:val="0"/>
              <w:autoSpaceDN w:val="0"/>
              <w:adjustRightInd w:val="0"/>
              <w:spacing w:after="0" w:line="240" w:lineRule="auto"/>
              <w:rPr>
                <w:rFonts w:ascii="Times New Roman" w:hAnsi="Times New Roman" w:cs="Times New Roman"/>
                <w:b/>
                <w:bCs/>
                <w:sz w:val="28"/>
                <w:szCs w:val="24"/>
              </w:rPr>
            </w:pPr>
          </w:p>
          <w:p w:rsidR="00681555" w:rsidRPr="00D50952" w:rsidRDefault="00681555" w:rsidP="00E54C64">
            <w:pPr>
              <w:autoSpaceDE w:val="0"/>
              <w:autoSpaceDN w:val="0"/>
              <w:adjustRightInd w:val="0"/>
              <w:spacing w:after="0" w:line="240" w:lineRule="auto"/>
              <w:rPr>
                <w:rFonts w:ascii="Times New Roman" w:hAnsi="Times New Roman" w:cs="Times New Roman"/>
                <w:b/>
                <w:bCs/>
                <w:sz w:val="28"/>
                <w:szCs w:val="24"/>
              </w:rPr>
            </w:pPr>
          </w:p>
          <w:p w:rsidR="00681555" w:rsidRPr="00D50952" w:rsidRDefault="00681555" w:rsidP="00E54C64">
            <w:pPr>
              <w:autoSpaceDE w:val="0"/>
              <w:autoSpaceDN w:val="0"/>
              <w:adjustRightInd w:val="0"/>
              <w:spacing w:after="0" w:line="240" w:lineRule="auto"/>
              <w:rPr>
                <w:rFonts w:ascii="Times New Roman" w:hAnsi="Times New Roman" w:cs="Times New Roman"/>
                <w:b/>
                <w:bCs/>
                <w:sz w:val="28"/>
                <w:szCs w:val="24"/>
              </w:rPr>
            </w:pPr>
          </w:p>
          <w:p w:rsidR="00681555" w:rsidRPr="00D50952" w:rsidRDefault="00681555" w:rsidP="00E54C64">
            <w:pPr>
              <w:autoSpaceDE w:val="0"/>
              <w:autoSpaceDN w:val="0"/>
              <w:adjustRightInd w:val="0"/>
              <w:spacing w:after="0" w:line="240" w:lineRule="auto"/>
              <w:rPr>
                <w:rFonts w:ascii="Times New Roman" w:hAnsi="Times New Roman" w:cs="Times New Roman"/>
                <w:b/>
                <w:bCs/>
                <w:sz w:val="28"/>
                <w:szCs w:val="24"/>
              </w:rPr>
            </w:pPr>
          </w:p>
          <w:p w:rsidR="00681555" w:rsidRPr="00D50952" w:rsidRDefault="00681555" w:rsidP="00E54C64">
            <w:pPr>
              <w:autoSpaceDE w:val="0"/>
              <w:autoSpaceDN w:val="0"/>
              <w:adjustRightInd w:val="0"/>
              <w:spacing w:after="0" w:line="240" w:lineRule="auto"/>
              <w:rPr>
                <w:rFonts w:ascii="Times New Roman" w:hAnsi="Times New Roman" w:cs="Times New Roman"/>
                <w:b/>
                <w:bCs/>
                <w:sz w:val="28"/>
                <w:szCs w:val="24"/>
              </w:rPr>
            </w:pPr>
          </w:p>
          <w:p w:rsidR="00681555" w:rsidRPr="00D50952" w:rsidRDefault="00E50A5D" w:rsidP="00E54C64">
            <w:pPr>
              <w:autoSpaceDE w:val="0"/>
              <w:autoSpaceDN w:val="0"/>
              <w:adjustRightInd w:val="0"/>
              <w:spacing w:after="0" w:line="240" w:lineRule="auto"/>
              <w:rPr>
                <w:rFonts w:ascii="Times New Roman" w:hAnsi="Times New Roman" w:cs="Times New Roman"/>
                <w:b/>
                <w:bCs/>
                <w:sz w:val="28"/>
                <w:szCs w:val="24"/>
              </w:rPr>
            </w:pPr>
            <w:r w:rsidRPr="00D50952">
              <w:rPr>
                <w:rFonts w:ascii="Times New Roman" w:hAnsi="Times New Roman" w:cs="Times New Roman"/>
                <w:b/>
                <w:bCs/>
                <w:sz w:val="28"/>
                <w:szCs w:val="24"/>
              </w:rPr>
              <w:t xml:space="preserve">Оглавление </w:t>
            </w:r>
          </w:p>
          <w:p w:rsidR="00E50A5D" w:rsidRPr="00D50952" w:rsidRDefault="00E50A5D" w:rsidP="00E54C64">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b/>
                <w:bCs/>
                <w:color w:val="000000"/>
                <w:sz w:val="28"/>
                <w:szCs w:val="24"/>
              </w:rPr>
              <w:t xml:space="preserve">Раздел I. Целевой раздел основной образовательной программы среднего общего образования МБОУ «Гимназия» г. Гая Оренбургской области </w:t>
            </w:r>
          </w:p>
        </w:tc>
      </w:tr>
      <w:tr w:rsidR="00E50A5D" w:rsidRPr="00D50952" w:rsidTr="00E50A5D">
        <w:trPr>
          <w:trHeight w:val="111"/>
        </w:trPr>
        <w:tc>
          <w:tcPr>
            <w:tcW w:w="7479" w:type="dxa"/>
            <w:tcBorders>
              <w:top w:val="single" w:sz="4" w:space="0" w:color="auto"/>
              <w:left w:val="single" w:sz="4" w:space="0" w:color="auto"/>
              <w:bottom w:val="single" w:sz="4" w:space="0" w:color="auto"/>
              <w:right w:val="single" w:sz="6" w:space="0" w:color="auto"/>
            </w:tcBorders>
          </w:tcPr>
          <w:p w:rsidR="00E50A5D" w:rsidRPr="00D50952" w:rsidRDefault="00E50A5D" w:rsidP="00E54C64">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b/>
                <w:bCs/>
                <w:color w:val="000000"/>
                <w:sz w:val="28"/>
                <w:szCs w:val="24"/>
              </w:rPr>
              <w:t xml:space="preserve">1.1. Пояснительная записка </w:t>
            </w:r>
          </w:p>
        </w:tc>
        <w:tc>
          <w:tcPr>
            <w:tcW w:w="2137" w:type="dxa"/>
            <w:tcBorders>
              <w:top w:val="single" w:sz="4" w:space="0" w:color="auto"/>
              <w:left w:val="single" w:sz="6" w:space="0" w:color="auto"/>
              <w:bottom w:val="single" w:sz="4" w:space="0" w:color="auto"/>
              <w:right w:val="single" w:sz="4" w:space="0" w:color="auto"/>
            </w:tcBorders>
          </w:tcPr>
          <w:p w:rsidR="00E50A5D" w:rsidRPr="00D50952" w:rsidRDefault="00E50A5D" w:rsidP="00E54C64">
            <w:pPr>
              <w:autoSpaceDE w:val="0"/>
              <w:autoSpaceDN w:val="0"/>
              <w:adjustRightInd w:val="0"/>
              <w:spacing w:after="0" w:line="240" w:lineRule="auto"/>
              <w:rPr>
                <w:rFonts w:ascii="Times New Roman" w:hAnsi="Times New Roman" w:cs="Times New Roman"/>
                <w:color w:val="000000"/>
                <w:sz w:val="28"/>
                <w:szCs w:val="24"/>
              </w:rPr>
            </w:pPr>
          </w:p>
        </w:tc>
      </w:tr>
      <w:tr w:rsidR="00E50A5D" w:rsidRPr="00D50952" w:rsidTr="00E50A5D">
        <w:trPr>
          <w:trHeight w:val="247"/>
        </w:trPr>
        <w:tc>
          <w:tcPr>
            <w:tcW w:w="7479" w:type="dxa"/>
            <w:tcBorders>
              <w:top w:val="single" w:sz="4" w:space="0" w:color="auto"/>
              <w:left w:val="single" w:sz="4" w:space="0" w:color="auto"/>
              <w:bottom w:val="single" w:sz="6" w:space="0" w:color="auto"/>
              <w:right w:val="single" w:sz="6" w:space="0" w:color="auto"/>
            </w:tcBorders>
          </w:tcPr>
          <w:p w:rsidR="00E50A5D" w:rsidRPr="00D50952" w:rsidRDefault="00E50A5D" w:rsidP="00E54C64">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iCs/>
                <w:color w:val="000000"/>
                <w:sz w:val="28"/>
                <w:szCs w:val="24"/>
              </w:rPr>
              <w:t xml:space="preserve">1.1.1. Цели и задачи реализации основной образовательной программы среднего общего образования </w:t>
            </w:r>
          </w:p>
        </w:tc>
        <w:tc>
          <w:tcPr>
            <w:tcW w:w="2137" w:type="dxa"/>
            <w:tcBorders>
              <w:top w:val="single" w:sz="4" w:space="0" w:color="auto"/>
              <w:left w:val="single" w:sz="6" w:space="0" w:color="auto"/>
              <w:bottom w:val="single" w:sz="6" w:space="0" w:color="auto"/>
              <w:right w:val="single" w:sz="4" w:space="0" w:color="auto"/>
            </w:tcBorders>
          </w:tcPr>
          <w:p w:rsidR="00E50A5D" w:rsidRPr="00D50952" w:rsidRDefault="00E50A5D" w:rsidP="00E54C64">
            <w:pPr>
              <w:autoSpaceDE w:val="0"/>
              <w:autoSpaceDN w:val="0"/>
              <w:adjustRightInd w:val="0"/>
              <w:spacing w:after="0" w:line="240" w:lineRule="auto"/>
              <w:rPr>
                <w:rFonts w:ascii="Times New Roman" w:hAnsi="Times New Roman" w:cs="Times New Roman"/>
                <w:color w:val="000000"/>
                <w:sz w:val="28"/>
                <w:szCs w:val="24"/>
              </w:rPr>
            </w:pPr>
          </w:p>
        </w:tc>
      </w:tr>
      <w:tr w:rsidR="00E50A5D" w:rsidRPr="00D50952" w:rsidTr="00E50A5D">
        <w:trPr>
          <w:trHeight w:val="247"/>
        </w:trPr>
        <w:tc>
          <w:tcPr>
            <w:tcW w:w="7479" w:type="dxa"/>
            <w:tcBorders>
              <w:top w:val="single" w:sz="6" w:space="0" w:color="auto"/>
              <w:left w:val="single" w:sz="4" w:space="0" w:color="auto"/>
              <w:bottom w:val="single" w:sz="4" w:space="0" w:color="auto"/>
              <w:right w:val="single" w:sz="6" w:space="0" w:color="auto"/>
            </w:tcBorders>
          </w:tcPr>
          <w:p w:rsidR="00E50A5D" w:rsidRPr="00D50952" w:rsidRDefault="00E50A5D" w:rsidP="00E54C64">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iCs/>
                <w:color w:val="000000"/>
                <w:sz w:val="28"/>
                <w:szCs w:val="24"/>
              </w:rPr>
              <w:t xml:space="preserve">1.1.2. Принципы и подходы к формированию образовательной программы среднего общего образования </w:t>
            </w:r>
          </w:p>
        </w:tc>
        <w:tc>
          <w:tcPr>
            <w:tcW w:w="2137" w:type="dxa"/>
            <w:tcBorders>
              <w:top w:val="single" w:sz="6" w:space="0" w:color="auto"/>
              <w:left w:val="single" w:sz="6" w:space="0" w:color="auto"/>
              <w:bottom w:val="single" w:sz="4" w:space="0" w:color="auto"/>
              <w:right w:val="single" w:sz="4" w:space="0" w:color="auto"/>
            </w:tcBorders>
          </w:tcPr>
          <w:p w:rsidR="00E50A5D" w:rsidRPr="00D50952" w:rsidRDefault="00E50A5D" w:rsidP="00E54C64">
            <w:pPr>
              <w:autoSpaceDE w:val="0"/>
              <w:autoSpaceDN w:val="0"/>
              <w:adjustRightInd w:val="0"/>
              <w:spacing w:after="0" w:line="240" w:lineRule="auto"/>
              <w:rPr>
                <w:rFonts w:ascii="Times New Roman" w:hAnsi="Times New Roman" w:cs="Times New Roman"/>
                <w:color w:val="000000"/>
                <w:sz w:val="28"/>
                <w:szCs w:val="24"/>
              </w:rPr>
            </w:pPr>
          </w:p>
        </w:tc>
      </w:tr>
      <w:tr w:rsidR="00E54C64" w:rsidRPr="00D50952" w:rsidTr="00E50A5D">
        <w:trPr>
          <w:trHeight w:val="247"/>
        </w:trPr>
        <w:tc>
          <w:tcPr>
            <w:tcW w:w="7479" w:type="dxa"/>
            <w:tcBorders>
              <w:top w:val="single" w:sz="6" w:space="0" w:color="auto"/>
              <w:left w:val="single" w:sz="4" w:space="0" w:color="auto"/>
              <w:bottom w:val="single" w:sz="4" w:space="0" w:color="auto"/>
              <w:right w:val="single" w:sz="6" w:space="0" w:color="auto"/>
            </w:tcBorders>
          </w:tcPr>
          <w:p w:rsidR="00E54C64" w:rsidRPr="00D50952" w:rsidRDefault="00E54C64" w:rsidP="00320302">
            <w:pPr>
              <w:autoSpaceDE w:val="0"/>
              <w:autoSpaceDN w:val="0"/>
              <w:adjustRightInd w:val="0"/>
              <w:spacing w:after="0" w:line="240" w:lineRule="auto"/>
              <w:jc w:val="both"/>
              <w:rPr>
                <w:rFonts w:ascii="Times New Roman" w:hAnsi="Times New Roman" w:cs="Times New Roman"/>
                <w:iCs/>
                <w:color w:val="000000"/>
                <w:sz w:val="28"/>
                <w:szCs w:val="24"/>
              </w:rPr>
            </w:pPr>
            <w:r w:rsidRPr="00D50952">
              <w:rPr>
                <w:rFonts w:ascii="Times New Roman" w:hAnsi="Times New Roman" w:cs="Times New Roman"/>
                <w:bCs/>
                <w:sz w:val="28"/>
                <w:szCs w:val="24"/>
              </w:rPr>
              <w:t xml:space="preserve">1.1.3.  </w:t>
            </w:r>
            <w:r w:rsidRPr="00D50952">
              <w:rPr>
                <w:rFonts w:ascii="Times New Roman" w:hAnsi="Times New Roman" w:cs="Times New Roman"/>
                <w:sz w:val="28"/>
                <w:szCs w:val="24"/>
              </w:rPr>
              <w:t xml:space="preserve"> Общая характеристика основной образовательной программы</w:t>
            </w:r>
          </w:p>
        </w:tc>
        <w:tc>
          <w:tcPr>
            <w:tcW w:w="2137" w:type="dxa"/>
            <w:tcBorders>
              <w:top w:val="single" w:sz="6" w:space="0" w:color="auto"/>
              <w:left w:val="single" w:sz="6" w:space="0" w:color="auto"/>
              <w:bottom w:val="single" w:sz="4" w:space="0" w:color="auto"/>
              <w:right w:val="single" w:sz="4" w:space="0" w:color="auto"/>
            </w:tcBorders>
          </w:tcPr>
          <w:p w:rsidR="00E54C64" w:rsidRPr="00D50952" w:rsidRDefault="00E54C64" w:rsidP="00E54C64">
            <w:pPr>
              <w:autoSpaceDE w:val="0"/>
              <w:autoSpaceDN w:val="0"/>
              <w:adjustRightInd w:val="0"/>
              <w:spacing w:after="0" w:line="240" w:lineRule="auto"/>
              <w:rPr>
                <w:rFonts w:ascii="Times New Roman" w:hAnsi="Times New Roman" w:cs="Times New Roman"/>
                <w:color w:val="000000"/>
                <w:sz w:val="28"/>
                <w:szCs w:val="24"/>
              </w:rPr>
            </w:pPr>
          </w:p>
        </w:tc>
      </w:tr>
      <w:tr w:rsidR="00E54C64" w:rsidRPr="00D50952" w:rsidTr="00E50A5D">
        <w:trPr>
          <w:trHeight w:val="247"/>
        </w:trPr>
        <w:tc>
          <w:tcPr>
            <w:tcW w:w="7479" w:type="dxa"/>
            <w:tcBorders>
              <w:top w:val="single" w:sz="6" w:space="0" w:color="auto"/>
              <w:left w:val="single" w:sz="4" w:space="0" w:color="auto"/>
              <w:bottom w:val="single" w:sz="4" w:space="0" w:color="auto"/>
              <w:right w:val="single" w:sz="6" w:space="0" w:color="auto"/>
            </w:tcBorders>
          </w:tcPr>
          <w:p w:rsidR="00E54C64" w:rsidRPr="00D50952" w:rsidRDefault="00E54C64" w:rsidP="00320302">
            <w:pPr>
              <w:autoSpaceDE w:val="0"/>
              <w:autoSpaceDN w:val="0"/>
              <w:adjustRightInd w:val="0"/>
              <w:spacing w:after="0" w:line="240" w:lineRule="auto"/>
              <w:jc w:val="both"/>
              <w:rPr>
                <w:rFonts w:ascii="Times New Roman" w:hAnsi="Times New Roman" w:cs="Times New Roman"/>
                <w:bCs/>
                <w:sz w:val="28"/>
                <w:szCs w:val="24"/>
              </w:rPr>
            </w:pPr>
            <w:r w:rsidRPr="00D50952">
              <w:rPr>
                <w:rFonts w:ascii="Times New Roman" w:hAnsi="Times New Roman" w:cs="Times New Roman"/>
                <w:bCs/>
                <w:sz w:val="28"/>
                <w:szCs w:val="24"/>
              </w:rPr>
              <w:t xml:space="preserve">1.1.4. Общие подходы к организации внеурочной деятельности </w:t>
            </w:r>
          </w:p>
        </w:tc>
        <w:tc>
          <w:tcPr>
            <w:tcW w:w="2137" w:type="dxa"/>
            <w:tcBorders>
              <w:top w:val="single" w:sz="6" w:space="0" w:color="auto"/>
              <w:left w:val="single" w:sz="6" w:space="0" w:color="auto"/>
              <w:bottom w:val="single" w:sz="4" w:space="0" w:color="auto"/>
              <w:right w:val="single" w:sz="4" w:space="0" w:color="auto"/>
            </w:tcBorders>
          </w:tcPr>
          <w:p w:rsidR="00E54C64" w:rsidRPr="00D50952" w:rsidRDefault="00E54C64" w:rsidP="00E54C64">
            <w:pPr>
              <w:autoSpaceDE w:val="0"/>
              <w:autoSpaceDN w:val="0"/>
              <w:adjustRightInd w:val="0"/>
              <w:spacing w:after="0" w:line="240" w:lineRule="auto"/>
              <w:rPr>
                <w:rFonts w:ascii="Times New Roman" w:hAnsi="Times New Roman" w:cs="Times New Roman"/>
                <w:color w:val="000000"/>
                <w:sz w:val="28"/>
                <w:szCs w:val="24"/>
              </w:rPr>
            </w:pPr>
          </w:p>
        </w:tc>
      </w:tr>
      <w:tr w:rsidR="00E50A5D" w:rsidRPr="00D50952" w:rsidTr="00E50A5D">
        <w:trPr>
          <w:trHeight w:val="243"/>
        </w:trPr>
        <w:tc>
          <w:tcPr>
            <w:tcW w:w="9616" w:type="dxa"/>
            <w:gridSpan w:val="2"/>
            <w:tcBorders>
              <w:top w:val="single" w:sz="4" w:space="0" w:color="auto"/>
              <w:bottom w:val="single" w:sz="4" w:space="0" w:color="auto"/>
            </w:tcBorders>
          </w:tcPr>
          <w:p w:rsidR="00E50A5D" w:rsidRPr="00D50952" w:rsidRDefault="00E50A5D" w:rsidP="00E54C64">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b/>
                <w:bCs/>
                <w:color w:val="000000"/>
                <w:sz w:val="28"/>
                <w:szCs w:val="24"/>
              </w:rPr>
              <w:t xml:space="preserve">1.2.Планируемые результаты освоения обучающимися основной образовательной программы среднего общего образования </w:t>
            </w:r>
          </w:p>
        </w:tc>
      </w:tr>
      <w:tr w:rsidR="00E50A5D" w:rsidRPr="00D50952" w:rsidTr="00E50A5D">
        <w:trPr>
          <w:trHeight w:val="109"/>
        </w:trPr>
        <w:tc>
          <w:tcPr>
            <w:tcW w:w="7479" w:type="dxa"/>
            <w:tcBorders>
              <w:top w:val="single" w:sz="4" w:space="0" w:color="auto"/>
              <w:left w:val="single" w:sz="4" w:space="0" w:color="auto"/>
              <w:bottom w:val="single" w:sz="6" w:space="0" w:color="auto"/>
              <w:right w:val="single" w:sz="6" w:space="0" w:color="auto"/>
            </w:tcBorders>
          </w:tcPr>
          <w:p w:rsidR="00E50A5D" w:rsidRPr="00D50952" w:rsidRDefault="001A3E7B" w:rsidP="002D0E36">
            <w:pPr>
              <w:autoSpaceDE w:val="0"/>
              <w:autoSpaceDN w:val="0"/>
              <w:adjustRightInd w:val="0"/>
              <w:spacing w:after="0" w:line="240" w:lineRule="auto"/>
              <w:jc w:val="both"/>
              <w:rPr>
                <w:rFonts w:ascii="Times New Roman" w:hAnsi="Times New Roman" w:cs="Times New Roman"/>
                <w:color w:val="000000"/>
                <w:sz w:val="28"/>
                <w:szCs w:val="24"/>
              </w:rPr>
            </w:pPr>
            <w:r w:rsidRPr="00D50952">
              <w:rPr>
                <w:rFonts w:ascii="Times New Roman" w:hAnsi="Times New Roman" w:cs="Times New Roman"/>
                <w:bCs/>
                <w:sz w:val="28"/>
                <w:szCs w:val="24"/>
              </w:rPr>
              <w:t xml:space="preserve">I.2.1. Планируемые личностные результаты освоения ООП </w:t>
            </w:r>
            <w:r w:rsidR="00E50A5D" w:rsidRPr="00D50952">
              <w:rPr>
                <w:rFonts w:ascii="Times New Roman" w:hAnsi="Times New Roman" w:cs="Times New Roman"/>
                <w:iCs/>
                <w:color w:val="000000"/>
                <w:sz w:val="28"/>
                <w:szCs w:val="24"/>
              </w:rPr>
              <w:t xml:space="preserve"> </w:t>
            </w:r>
          </w:p>
        </w:tc>
        <w:tc>
          <w:tcPr>
            <w:tcW w:w="2137" w:type="dxa"/>
            <w:tcBorders>
              <w:top w:val="single" w:sz="4" w:space="0" w:color="auto"/>
              <w:left w:val="single" w:sz="6" w:space="0" w:color="auto"/>
              <w:bottom w:val="single" w:sz="6" w:space="0" w:color="auto"/>
              <w:right w:val="single" w:sz="4" w:space="0" w:color="auto"/>
            </w:tcBorders>
          </w:tcPr>
          <w:p w:rsidR="00E50A5D" w:rsidRPr="00D50952" w:rsidRDefault="00E50A5D" w:rsidP="00E54C64">
            <w:pPr>
              <w:autoSpaceDE w:val="0"/>
              <w:autoSpaceDN w:val="0"/>
              <w:adjustRightInd w:val="0"/>
              <w:spacing w:after="0" w:line="240" w:lineRule="auto"/>
              <w:rPr>
                <w:rFonts w:ascii="Times New Roman" w:hAnsi="Times New Roman" w:cs="Times New Roman"/>
                <w:color w:val="000000"/>
                <w:sz w:val="28"/>
                <w:szCs w:val="24"/>
              </w:rPr>
            </w:pPr>
          </w:p>
        </w:tc>
      </w:tr>
      <w:tr w:rsidR="00E50A5D"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E50A5D" w:rsidRPr="00D50952" w:rsidRDefault="001A3E7B" w:rsidP="002D0E36">
            <w:pPr>
              <w:autoSpaceDE w:val="0"/>
              <w:autoSpaceDN w:val="0"/>
              <w:adjustRightInd w:val="0"/>
              <w:spacing w:after="0" w:line="240" w:lineRule="auto"/>
              <w:jc w:val="both"/>
              <w:rPr>
                <w:rFonts w:ascii="Times New Roman" w:hAnsi="Times New Roman" w:cs="Times New Roman"/>
                <w:color w:val="000000"/>
                <w:sz w:val="28"/>
                <w:szCs w:val="24"/>
              </w:rPr>
            </w:pPr>
            <w:r w:rsidRPr="00D50952">
              <w:rPr>
                <w:rFonts w:ascii="Times New Roman" w:hAnsi="Times New Roman" w:cs="Times New Roman"/>
                <w:bCs/>
                <w:sz w:val="28"/>
                <w:szCs w:val="24"/>
              </w:rPr>
              <w:t xml:space="preserve">I.2.2. Планируемые метапредметные результаты освоения ООП </w:t>
            </w:r>
          </w:p>
        </w:tc>
        <w:tc>
          <w:tcPr>
            <w:tcW w:w="2137" w:type="dxa"/>
            <w:tcBorders>
              <w:top w:val="single" w:sz="6" w:space="0" w:color="auto"/>
              <w:left w:val="single" w:sz="6" w:space="0" w:color="auto"/>
              <w:bottom w:val="single" w:sz="6" w:space="0" w:color="auto"/>
              <w:right w:val="single" w:sz="4" w:space="0" w:color="auto"/>
            </w:tcBorders>
          </w:tcPr>
          <w:p w:rsidR="00E50A5D" w:rsidRPr="00D50952" w:rsidRDefault="00E50A5D" w:rsidP="00E54C64">
            <w:pPr>
              <w:autoSpaceDE w:val="0"/>
              <w:autoSpaceDN w:val="0"/>
              <w:adjustRightInd w:val="0"/>
              <w:spacing w:after="0" w:line="240" w:lineRule="auto"/>
              <w:rPr>
                <w:rFonts w:ascii="Times New Roman" w:hAnsi="Times New Roman" w:cs="Times New Roman"/>
                <w:color w:val="000000"/>
                <w:sz w:val="28"/>
                <w:szCs w:val="24"/>
              </w:rPr>
            </w:pPr>
          </w:p>
        </w:tc>
      </w:tr>
      <w:tr w:rsidR="00E50A5D"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E50A5D" w:rsidRPr="00D50952" w:rsidRDefault="001A3E7B" w:rsidP="002D0E36">
            <w:pPr>
              <w:pStyle w:val="Default"/>
              <w:rPr>
                <w:rFonts w:ascii="Times New Roman" w:hAnsi="Times New Roman" w:cs="Times New Roman"/>
                <w:sz w:val="28"/>
              </w:rPr>
            </w:pPr>
            <w:r w:rsidRPr="00D50952">
              <w:rPr>
                <w:rFonts w:ascii="Times New Roman" w:hAnsi="Times New Roman" w:cs="Times New Roman"/>
                <w:bCs/>
                <w:sz w:val="28"/>
              </w:rPr>
              <w:t>I.2.3. Планируемые предметные результаты освоения ООП</w:t>
            </w:r>
          </w:p>
        </w:tc>
        <w:tc>
          <w:tcPr>
            <w:tcW w:w="2137" w:type="dxa"/>
            <w:tcBorders>
              <w:top w:val="single" w:sz="6" w:space="0" w:color="auto"/>
              <w:left w:val="single" w:sz="6" w:space="0" w:color="auto"/>
              <w:bottom w:val="single" w:sz="6" w:space="0" w:color="auto"/>
              <w:right w:val="single" w:sz="4" w:space="0" w:color="auto"/>
            </w:tcBorders>
          </w:tcPr>
          <w:p w:rsidR="00E50A5D" w:rsidRPr="00D50952" w:rsidRDefault="00E50A5D" w:rsidP="00E54C64">
            <w:pPr>
              <w:autoSpaceDE w:val="0"/>
              <w:autoSpaceDN w:val="0"/>
              <w:adjustRightInd w:val="0"/>
              <w:spacing w:after="0" w:line="240" w:lineRule="auto"/>
              <w:rPr>
                <w:rFonts w:ascii="Times New Roman" w:hAnsi="Times New Roman" w:cs="Times New Roman"/>
                <w:color w:val="000000"/>
                <w:sz w:val="28"/>
                <w:szCs w:val="24"/>
              </w:rPr>
            </w:pPr>
          </w:p>
        </w:tc>
      </w:tr>
      <w:tr w:rsidR="00E50A5D"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E50A5D" w:rsidRPr="00D50952" w:rsidRDefault="001A3E7B" w:rsidP="002D0E36">
            <w:pPr>
              <w:autoSpaceDE w:val="0"/>
              <w:autoSpaceDN w:val="0"/>
              <w:adjustRightInd w:val="0"/>
              <w:spacing w:after="0" w:line="240" w:lineRule="auto"/>
              <w:jc w:val="both"/>
              <w:rPr>
                <w:rFonts w:ascii="Times New Roman" w:hAnsi="Times New Roman" w:cs="Times New Roman"/>
                <w:color w:val="000000"/>
                <w:sz w:val="28"/>
                <w:szCs w:val="24"/>
              </w:rPr>
            </w:pPr>
            <w:r w:rsidRPr="00D50952">
              <w:rPr>
                <w:rFonts w:ascii="Times New Roman" w:hAnsi="Times New Roman" w:cs="Times New Roman"/>
                <w:bCs/>
                <w:sz w:val="28"/>
                <w:szCs w:val="24"/>
              </w:rPr>
              <w:t xml:space="preserve">1.2.4.1. Русский язык </w:t>
            </w:r>
          </w:p>
        </w:tc>
        <w:tc>
          <w:tcPr>
            <w:tcW w:w="2137" w:type="dxa"/>
            <w:tcBorders>
              <w:top w:val="single" w:sz="6" w:space="0" w:color="auto"/>
              <w:left w:val="single" w:sz="6" w:space="0" w:color="auto"/>
              <w:bottom w:val="single" w:sz="6" w:space="0" w:color="auto"/>
              <w:right w:val="single" w:sz="4" w:space="0" w:color="auto"/>
            </w:tcBorders>
          </w:tcPr>
          <w:p w:rsidR="00E50A5D" w:rsidRPr="00D50952" w:rsidRDefault="00E50A5D" w:rsidP="00E54C64">
            <w:pPr>
              <w:autoSpaceDE w:val="0"/>
              <w:autoSpaceDN w:val="0"/>
              <w:adjustRightInd w:val="0"/>
              <w:spacing w:after="0" w:line="240" w:lineRule="auto"/>
              <w:rPr>
                <w:rFonts w:ascii="Times New Roman" w:hAnsi="Times New Roman" w:cs="Times New Roman"/>
                <w:color w:val="000000"/>
                <w:sz w:val="28"/>
                <w:szCs w:val="24"/>
              </w:rPr>
            </w:pPr>
          </w:p>
        </w:tc>
      </w:tr>
      <w:tr w:rsidR="00E50A5D"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E50A5D" w:rsidRPr="00D50952" w:rsidRDefault="00E50A5D" w:rsidP="001A3E7B">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t>1.2.</w:t>
            </w:r>
            <w:r w:rsidR="001A3E7B" w:rsidRPr="00D50952">
              <w:rPr>
                <w:rFonts w:ascii="Times New Roman" w:hAnsi="Times New Roman" w:cs="Times New Roman"/>
                <w:color w:val="000000"/>
                <w:sz w:val="28"/>
                <w:szCs w:val="24"/>
                <w:lang w:val="en-US"/>
              </w:rPr>
              <w:t>4</w:t>
            </w:r>
            <w:r w:rsidRPr="00D50952">
              <w:rPr>
                <w:rFonts w:ascii="Times New Roman" w:hAnsi="Times New Roman" w:cs="Times New Roman"/>
                <w:color w:val="000000"/>
                <w:sz w:val="28"/>
                <w:szCs w:val="24"/>
              </w:rPr>
              <w:t xml:space="preserve">.1.1. Русский язык (базовый уровень) </w:t>
            </w:r>
          </w:p>
        </w:tc>
        <w:tc>
          <w:tcPr>
            <w:tcW w:w="2137" w:type="dxa"/>
            <w:tcBorders>
              <w:top w:val="single" w:sz="6" w:space="0" w:color="auto"/>
              <w:left w:val="single" w:sz="6" w:space="0" w:color="auto"/>
              <w:bottom w:val="single" w:sz="6" w:space="0" w:color="auto"/>
              <w:right w:val="single" w:sz="4" w:space="0" w:color="auto"/>
            </w:tcBorders>
          </w:tcPr>
          <w:p w:rsidR="00E50A5D" w:rsidRPr="00D50952" w:rsidRDefault="00E50A5D" w:rsidP="00E54C64">
            <w:pPr>
              <w:autoSpaceDE w:val="0"/>
              <w:autoSpaceDN w:val="0"/>
              <w:adjustRightInd w:val="0"/>
              <w:spacing w:after="0" w:line="240" w:lineRule="auto"/>
              <w:rPr>
                <w:rFonts w:ascii="Times New Roman" w:hAnsi="Times New Roman" w:cs="Times New Roman"/>
                <w:color w:val="000000"/>
                <w:sz w:val="28"/>
                <w:szCs w:val="24"/>
              </w:rPr>
            </w:pPr>
          </w:p>
        </w:tc>
      </w:tr>
      <w:tr w:rsidR="00E50A5D"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E50A5D" w:rsidRPr="00D50952" w:rsidRDefault="00E50A5D" w:rsidP="001A3E7B">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t>1.2.</w:t>
            </w:r>
            <w:r w:rsidR="001A3E7B" w:rsidRPr="00D50952">
              <w:rPr>
                <w:rFonts w:ascii="Times New Roman" w:hAnsi="Times New Roman" w:cs="Times New Roman"/>
                <w:color w:val="000000"/>
                <w:sz w:val="28"/>
                <w:szCs w:val="24"/>
                <w:lang w:val="en-US"/>
              </w:rPr>
              <w:t>4</w:t>
            </w:r>
            <w:r w:rsidRPr="00D50952">
              <w:rPr>
                <w:rFonts w:ascii="Times New Roman" w:hAnsi="Times New Roman" w:cs="Times New Roman"/>
                <w:color w:val="000000"/>
                <w:sz w:val="28"/>
                <w:szCs w:val="24"/>
              </w:rPr>
              <w:t xml:space="preserve">.1.2. Русский язык (углубленный уровень) </w:t>
            </w:r>
          </w:p>
        </w:tc>
        <w:tc>
          <w:tcPr>
            <w:tcW w:w="2137" w:type="dxa"/>
            <w:tcBorders>
              <w:top w:val="single" w:sz="6" w:space="0" w:color="auto"/>
              <w:left w:val="single" w:sz="6" w:space="0" w:color="auto"/>
              <w:bottom w:val="single" w:sz="6" w:space="0" w:color="auto"/>
              <w:right w:val="single" w:sz="4" w:space="0" w:color="auto"/>
            </w:tcBorders>
          </w:tcPr>
          <w:p w:rsidR="00E50A5D" w:rsidRPr="00D50952" w:rsidRDefault="00E50A5D" w:rsidP="00E54C64">
            <w:pPr>
              <w:autoSpaceDE w:val="0"/>
              <w:autoSpaceDN w:val="0"/>
              <w:adjustRightInd w:val="0"/>
              <w:spacing w:after="0" w:line="240" w:lineRule="auto"/>
              <w:rPr>
                <w:rFonts w:ascii="Times New Roman" w:hAnsi="Times New Roman" w:cs="Times New Roman"/>
                <w:color w:val="000000"/>
                <w:sz w:val="28"/>
                <w:szCs w:val="24"/>
              </w:rPr>
            </w:pPr>
          </w:p>
        </w:tc>
      </w:tr>
      <w:tr w:rsidR="00E50A5D"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E50A5D" w:rsidRPr="00D50952" w:rsidRDefault="001A3E7B" w:rsidP="002D0E36">
            <w:pPr>
              <w:autoSpaceDE w:val="0"/>
              <w:autoSpaceDN w:val="0"/>
              <w:adjustRightInd w:val="0"/>
              <w:spacing w:after="0" w:line="240" w:lineRule="auto"/>
              <w:jc w:val="both"/>
              <w:rPr>
                <w:rFonts w:ascii="Times New Roman" w:hAnsi="Times New Roman" w:cs="Times New Roman"/>
                <w:color w:val="000000"/>
                <w:sz w:val="28"/>
                <w:szCs w:val="24"/>
              </w:rPr>
            </w:pPr>
            <w:r w:rsidRPr="00D50952">
              <w:rPr>
                <w:rFonts w:ascii="Times New Roman" w:hAnsi="Times New Roman" w:cs="Times New Roman"/>
                <w:bCs/>
                <w:sz w:val="28"/>
                <w:szCs w:val="24"/>
              </w:rPr>
              <w:t xml:space="preserve">1.2.4.2.Литература </w:t>
            </w:r>
            <w:r w:rsidRPr="00D50952">
              <w:rPr>
                <w:rFonts w:ascii="Times New Roman" w:hAnsi="Times New Roman" w:cs="Times New Roman"/>
                <w:bCs/>
                <w:sz w:val="28"/>
                <w:szCs w:val="24"/>
                <w:lang w:val="en-US"/>
              </w:rPr>
              <w:t xml:space="preserve"> </w:t>
            </w:r>
            <w:r w:rsidRPr="00D50952">
              <w:rPr>
                <w:rFonts w:ascii="Times New Roman" w:hAnsi="Times New Roman" w:cs="Times New Roman"/>
                <w:bCs/>
                <w:sz w:val="28"/>
                <w:szCs w:val="24"/>
              </w:rPr>
              <w:t>(базовый уровень)</w:t>
            </w:r>
            <w:r w:rsidR="00E50A5D" w:rsidRPr="00D50952">
              <w:rPr>
                <w:rFonts w:ascii="Times New Roman" w:hAnsi="Times New Roman" w:cs="Times New Roman"/>
                <w:color w:val="000000"/>
                <w:sz w:val="28"/>
                <w:szCs w:val="24"/>
              </w:rPr>
              <w:t xml:space="preserve"> </w:t>
            </w:r>
          </w:p>
        </w:tc>
        <w:tc>
          <w:tcPr>
            <w:tcW w:w="2137" w:type="dxa"/>
            <w:tcBorders>
              <w:top w:val="single" w:sz="6" w:space="0" w:color="auto"/>
              <w:left w:val="single" w:sz="6" w:space="0" w:color="auto"/>
              <w:bottom w:val="single" w:sz="6" w:space="0" w:color="auto"/>
              <w:right w:val="single" w:sz="4" w:space="0" w:color="auto"/>
            </w:tcBorders>
          </w:tcPr>
          <w:p w:rsidR="00E50A5D" w:rsidRPr="00D50952" w:rsidRDefault="00E50A5D" w:rsidP="00E54C64">
            <w:pPr>
              <w:autoSpaceDE w:val="0"/>
              <w:autoSpaceDN w:val="0"/>
              <w:adjustRightInd w:val="0"/>
              <w:spacing w:after="0" w:line="240" w:lineRule="auto"/>
              <w:rPr>
                <w:rFonts w:ascii="Times New Roman" w:hAnsi="Times New Roman" w:cs="Times New Roman"/>
                <w:color w:val="000000"/>
                <w:sz w:val="28"/>
                <w:szCs w:val="24"/>
              </w:rPr>
            </w:pPr>
          </w:p>
        </w:tc>
      </w:tr>
      <w:tr w:rsidR="00E50A5D"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E50A5D" w:rsidRPr="00D50952" w:rsidRDefault="001A3E7B" w:rsidP="002D0E36">
            <w:pPr>
              <w:autoSpaceDE w:val="0"/>
              <w:autoSpaceDN w:val="0"/>
              <w:adjustRightInd w:val="0"/>
              <w:spacing w:after="0" w:line="240" w:lineRule="auto"/>
              <w:jc w:val="both"/>
              <w:rPr>
                <w:rFonts w:ascii="Times New Roman" w:hAnsi="Times New Roman" w:cs="Times New Roman"/>
                <w:color w:val="000000"/>
                <w:sz w:val="28"/>
                <w:szCs w:val="24"/>
              </w:rPr>
            </w:pPr>
            <w:r w:rsidRPr="00D50952">
              <w:rPr>
                <w:rFonts w:ascii="Times New Roman" w:hAnsi="Times New Roman" w:cs="Times New Roman"/>
                <w:bCs/>
                <w:sz w:val="28"/>
                <w:szCs w:val="24"/>
              </w:rPr>
              <w:t>1.2.4.3. Иностранный язык (английский язык)</w:t>
            </w:r>
          </w:p>
        </w:tc>
        <w:tc>
          <w:tcPr>
            <w:tcW w:w="2137" w:type="dxa"/>
            <w:tcBorders>
              <w:top w:val="single" w:sz="6" w:space="0" w:color="auto"/>
              <w:left w:val="single" w:sz="6" w:space="0" w:color="auto"/>
              <w:bottom w:val="single" w:sz="6" w:space="0" w:color="auto"/>
              <w:right w:val="single" w:sz="4" w:space="0" w:color="auto"/>
            </w:tcBorders>
          </w:tcPr>
          <w:p w:rsidR="00E50A5D" w:rsidRPr="00D50952" w:rsidRDefault="00E50A5D" w:rsidP="00E54C64">
            <w:pPr>
              <w:autoSpaceDE w:val="0"/>
              <w:autoSpaceDN w:val="0"/>
              <w:adjustRightInd w:val="0"/>
              <w:spacing w:after="0" w:line="240" w:lineRule="auto"/>
              <w:rPr>
                <w:rFonts w:ascii="Times New Roman" w:hAnsi="Times New Roman" w:cs="Times New Roman"/>
                <w:color w:val="000000"/>
                <w:sz w:val="28"/>
                <w:szCs w:val="24"/>
              </w:rPr>
            </w:pPr>
          </w:p>
        </w:tc>
      </w:tr>
      <w:tr w:rsidR="00E50A5D"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E50A5D" w:rsidRPr="00D50952" w:rsidRDefault="00E50A5D" w:rsidP="001A3E7B">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t>1.2.</w:t>
            </w:r>
            <w:r w:rsidR="001A3E7B" w:rsidRPr="00D50952">
              <w:rPr>
                <w:rFonts w:ascii="Times New Roman" w:hAnsi="Times New Roman" w:cs="Times New Roman"/>
                <w:color w:val="000000"/>
                <w:sz w:val="28"/>
                <w:szCs w:val="24"/>
              </w:rPr>
              <w:t>4</w:t>
            </w:r>
            <w:r w:rsidRPr="00D50952">
              <w:rPr>
                <w:rFonts w:ascii="Times New Roman" w:hAnsi="Times New Roman" w:cs="Times New Roman"/>
                <w:color w:val="000000"/>
                <w:sz w:val="28"/>
                <w:szCs w:val="24"/>
              </w:rPr>
              <w:t xml:space="preserve">.3.1. Иностранный язык (базовый уровень) </w:t>
            </w:r>
          </w:p>
        </w:tc>
        <w:tc>
          <w:tcPr>
            <w:tcW w:w="2137" w:type="dxa"/>
            <w:tcBorders>
              <w:top w:val="single" w:sz="6" w:space="0" w:color="auto"/>
              <w:left w:val="single" w:sz="6" w:space="0" w:color="auto"/>
              <w:bottom w:val="single" w:sz="6" w:space="0" w:color="auto"/>
              <w:right w:val="single" w:sz="4" w:space="0" w:color="auto"/>
            </w:tcBorders>
          </w:tcPr>
          <w:p w:rsidR="00E50A5D" w:rsidRPr="00D50952" w:rsidRDefault="00E50A5D" w:rsidP="00E54C64">
            <w:pPr>
              <w:autoSpaceDE w:val="0"/>
              <w:autoSpaceDN w:val="0"/>
              <w:adjustRightInd w:val="0"/>
              <w:spacing w:after="0" w:line="240" w:lineRule="auto"/>
              <w:rPr>
                <w:rFonts w:ascii="Times New Roman" w:hAnsi="Times New Roman" w:cs="Times New Roman"/>
                <w:color w:val="000000"/>
                <w:sz w:val="28"/>
                <w:szCs w:val="24"/>
              </w:rPr>
            </w:pPr>
          </w:p>
        </w:tc>
      </w:tr>
      <w:tr w:rsidR="00E50A5D"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E50A5D" w:rsidRPr="00D50952" w:rsidRDefault="00E50A5D" w:rsidP="001A3E7B">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t>1.2.</w:t>
            </w:r>
            <w:r w:rsidR="001A3E7B" w:rsidRPr="00D50952">
              <w:rPr>
                <w:rFonts w:ascii="Times New Roman" w:hAnsi="Times New Roman" w:cs="Times New Roman"/>
                <w:color w:val="000000"/>
                <w:sz w:val="28"/>
                <w:szCs w:val="24"/>
              </w:rPr>
              <w:t>4</w:t>
            </w:r>
            <w:r w:rsidRPr="00D50952">
              <w:rPr>
                <w:rFonts w:ascii="Times New Roman" w:hAnsi="Times New Roman" w:cs="Times New Roman"/>
                <w:color w:val="000000"/>
                <w:sz w:val="28"/>
                <w:szCs w:val="24"/>
              </w:rPr>
              <w:t xml:space="preserve">.3.2 Иностранный язык (углубленный уровень) </w:t>
            </w:r>
          </w:p>
        </w:tc>
        <w:tc>
          <w:tcPr>
            <w:tcW w:w="2137" w:type="dxa"/>
            <w:tcBorders>
              <w:top w:val="single" w:sz="6" w:space="0" w:color="auto"/>
              <w:left w:val="single" w:sz="6" w:space="0" w:color="auto"/>
              <w:bottom w:val="single" w:sz="6" w:space="0" w:color="auto"/>
              <w:right w:val="single" w:sz="4" w:space="0" w:color="auto"/>
            </w:tcBorders>
          </w:tcPr>
          <w:p w:rsidR="00E50A5D" w:rsidRPr="00D50952" w:rsidRDefault="00E50A5D" w:rsidP="00E54C64">
            <w:pPr>
              <w:autoSpaceDE w:val="0"/>
              <w:autoSpaceDN w:val="0"/>
              <w:adjustRightInd w:val="0"/>
              <w:spacing w:after="0" w:line="240" w:lineRule="auto"/>
              <w:rPr>
                <w:rFonts w:ascii="Times New Roman" w:hAnsi="Times New Roman" w:cs="Times New Roman"/>
                <w:color w:val="000000"/>
                <w:sz w:val="28"/>
                <w:szCs w:val="24"/>
              </w:rPr>
            </w:pPr>
          </w:p>
        </w:tc>
      </w:tr>
      <w:tr w:rsidR="001A3E7B" w:rsidRPr="00D50952" w:rsidTr="002D0E36">
        <w:trPr>
          <w:trHeight w:val="360"/>
        </w:trPr>
        <w:tc>
          <w:tcPr>
            <w:tcW w:w="7479" w:type="dxa"/>
            <w:tcBorders>
              <w:top w:val="single" w:sz="6" w:space="0" w:color="auto"/>
              <w:left w:val="single" w:sz="4" w:space="0" w:color="auto"/>
              <w:bottom w:val="single" w:sz="6" w:space="0" w:color="auto"/>
              <w:right w:val="single" w:sz="6" w:space="0" w:color="auto"/>
            </w:tcBorders>
          </w:tcPr>
          <w:p w:rsidR="001A3E7B" w:rsidRPr="00D50952" w:rsidRDefault="001A3E7B" w:rsidP="002D0E36">
            <w:pPr>
              <w:autoSpaceDE w:val="0"/>
              <w:autoSpaceDN w:val="0"/>
              <w:adjustRightInd w:val="0"/>
              <w:spacing w:after="0" w:line="240" w:lineRule="auto"/>
              <w:jc w:val="both"/>
              <w:rPr>
                <w:rFonts w:ascii="Times New Roman" w:hAnsi="Times New Roman" w:cs="Times New Roman"/>
                <w:color w:val="000000"/>
                <w:sz w:val="28"/>
                <w:szCs w:val="24"/>
              </w:rPr>
            </w:pPr>
            <w:r w:rsidRPr="00D50952">
              <w:rPr>
                <w:rFonts w:ascii="Times New Roman" w:hAnsi="Times New Roman" w:cs="Times New Roman"/>
                <w:sz w:val="28"/>
                <w:szCs w:val="24"/>
              </w:rPr>
              <w:t>1.2.4.3-1</w:t>
            </w:r>
            <w:r w:rsidR="002D0E36" w:rsidRPr="00D50952">
              <w:rPr>
                <w:rFonts w:ascii="Times New Roman" w:hAnsi="Times New Roman" w:cs="Times New Roman"/>
                <w:sz w:val="28"/>
                <w:szCs w:val="24"/>
              </w:rPr>
              <w:t>.</w:t>
            </w:r>
            <w:r w:rsidRPr="00D50952">
              <w:rPr>
                <w:rFonts w:ascii="Times New Roman" w:hAnsi="Times New Roman" w:cs="Times New Roman"/>
                <w:sz w:val="28"/>
                <w:szCs w:val="24"/>
              </w:rPr>
              <w:t xml:space="preserve"> Второй и</w:t>
            </w:r>
            <w:r w:rsidRPr="00D50952">
              <w:rPr>
                <w:rFonts w:ascii="Times New Roman" w:hAnsi="Times New Roman" w:cs="Times New Roman"/>
                <w:bCs/>
                <w:sz w:val="28"/>
                <w:szCs w:val="24"/>
              </w:rPr>
              <w:t>ностранный язык (французский язык)</w:t>
            </w:r>
            <w:r w:rsidR="002D0E36" w:rsidRPr="00D50952">
              <w:rPr>
                <w:rFonts w:ascii="Times New Roman" w:hAnsi="Times New Roman" w:cs="Times New Roman"/>
                <w:bCs/>
                <w:sz w:val="28"/>
                <w:szCs w:val="24"/>
              </w:rPr>
              <w:t xml:space="preserve"> </w:t>
            </w:r>
          </w:p>
        </w:tc>
        <w:tc>
          <w:tcPr>
            <w:tcW w:w="2137" w:type="dxa"/>
            <w:tcBorders>
              <w:top w:val="single" w:sz="6" w:space="0" w:color="auto"/>
              <w:left w:val="single" w:sz="6" w:space="0" w:color="auto"/>
              <w:bottom w:val="single" w:sz="6" w:space="0" w:color="auto"/>
              <w:right w:val="single" w:sz="4" w:space="0" w:color="auto"/>
            </w:tcBorders>
          </w:tcPr>
          <w:p w:rsidR="001A3E7B" w:rsidRPr="00D50952" w:rsidRDefault="001A3E7B" w:rsidP="00E54C64">
            <w:pPr>
              <w:autoSpaceDE w:val="0"/>
              <w:autoSpaceDN w:val="0"/>
              <w:adjustRightInd w:val="0"/>
              <w:spacing w:after="0" w:line="240" w:lineRule="auto"/>
              <w:rPr>
                <w:rFonts w:ascii="Times New Roman" w:hAnsi="Times New Roman" w:cs="Times New Roman"/>
                <w:color w:val="000000"/>
                <w:sz w:val="28"/>
                <w:szCs w:val="24"/>
              </w:rPr>
            </w:pPr>
          </w:p>
        </w:tc>
      </w:tr>
      <w:tr w:rsidR="00E50A5D"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E50A5D" w:rsidRPr="00D50952" w:rsidRDefault="00E50A5D" w:rsidP="001A3E7B">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t>1.2.</w:t>
            </w:r>
            <w:r w:rsidR="001A3E7B" w:rsidRPr="00D50952">
              <w:rPr>
                <w:rFonts w:ascii="Times New Roman" w:hAnsi="Times New Roman" w:cs="Times New Roman"/>
                <w:color w:val="000000"/>
                <w:sz w:val="28"/>
                <w:szCs w:val="24"/>
              </w:rPr>
              <w:t>4</w:t>
            </w:r>
            <w:r w:rsidRPr="00D50952">
              <w:rPr>
                <w:rFonts w:ascii="Times New Roman" w:hAnsi="Times New Roman" w:cs="Times New Roman"/>
                <w:color w:val="000000"/>
                <w:sz w:val="28"/>
                <w:szCs w:val="24"/>
              </w:rPr>
              <w:t xml:space="preserve">.4. История </w:t>
            </w:r>
          </w:p>
        </w:tc>
        <w:tc>
          <w:tcPr>
            <w:tcW w:w="2137" w:type="dxa"/>
            <w:tcBorders>
              <w:top w:val="single" w:sz="6" w:space="0" w:color="auto"/>
              <w:left w:val="single" w:sz="6" w:space="0" w:color="auto"/>
              <w:bottom w:val="single" w:sz="6" w:space="0" w:color="auto"/>
              <w:right w:val="single" w:sz="4" w:space="0" w:color="auto"/>
            </w:tcBorders>
          </w:tcPr>
          <w:p w:rsidR="00E50A5D" w:rsidRPr="00D50952" w:rsidRDefault="00E50A5D" w:rsidP="00E54C64">
            <w:pPr>
              <w:autoSpaceDE w:val="0"/>
              <w:autoSpaceDN w:val="0"/>
              <w:adjustRightInd w:val="0"/>
              <w:spacing w:after="0" w:line="240" w:lineRule="auto"/>
              <w:rPr>
                <w:rFonts w:ascii="Times New Roman" w:hAnsi="Times New Roman" w:cs="Times New Roman"/>
                <w:color w:val="000000"/>
                <w:sz w:val="28"/>
                <w:szCs w:val="24"/>
              </w:rPr>
            </w:pPr>
          </w:p>
        </w:tc>
      </w:tr>
      <w:tr w:rsidR="00E50A5D"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E50A5D" w:rsidRPr="00D50952" w:rsidRDefault="00E50A5D" w:rsidP="001A3E7B">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t>1.2.4.</w:t>
            </w:r>
            <w:r w:rsidR="001A3E7B" w:rsidRPr="00D50952">
              <w:rPr>
                <w:rFonts w:ascii="Times New Roman" w:hAnsi="Times New Roman" w:cs="Times New Roman"/>
                <w:color w:val="000000"/>
                <w:sz w:val="28"/>
                <w:szCs w:val="24"/>
              </w:rPr>
              <w:t>4.</w:t>
            </w:r>
            <w:r w:rsidRPr="00D50952">
              <w:rPr>
                <w:rFonts w:ascii="Times New Roman" w:hAnsi="Times New Roman" w:cs="Times New Roman"/>
                <w:color w:val="000000"/>
                <w:sz w:val="28"/>
                <w:szCs w:val="24"/>
              </w:rPr>
              <w:t xml:space="preserve">1. История (базовый уровень) </w:t>
            </w:r>
          </w:p>
        </w:tc>
        <w:tc>
          <w:tcPr>
            <w:tcW w:w="2137" w:type="dxa"/>
            <w:tcBorders>
              <w:top w:val="single" w:sz="6" w:space="0" w:color="auto"/>
              <w:left w:val="single" w:sz="6" w:space="0" w:color="auto"/>
              <w:bottom w:val="single" w:sz="6" w:space="0" w:color="auto"/>
              <w:right w:val="single" w:sz="4" w:space="0" w:color="auto"/>
            </w:tcBorders>
          </w:tcPr>
          <w:p w:rsidR="00E50A5D" w:rsidRPr="00D50952" w:rsidRDefault="00E50A5D" w:rsidP="00E54C64">
            <w:pPr>
              <w:autoSpaceDE w:val="0"/>
              <w:autoSpaceDN w:val="0"/>
              <w:adjustRightInd w:val="0"/>
              <w:spacing w:after="0" w:line="240" w:lineRule="auto"/>
              <w:rPr>
                <w:rFonts w:ascii="Times New Roman" w:hAnsi="Times New Roman" w:cs="Times New Roman"/>
                <w:i/>
                <w:color w:val="000000"/>
                <w:sz w:val="28"/>
                <w:szCs w:val="24"/>
              </w:rPr>
            </w:pPr>
          </w:p>
        </w:tc>
      </w:tr>
      <w:tr w:rsidR="00E50A5D"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E50A5D" w:rsidRPr="00D50952" w:rsidRDefault="00E50A5D" w:rsidP="001A3E7B">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t>1.2.</w:t>
            </w:r>
            <w:r w:rsidR="001A3E7B" w:rsidRPr="00D50952">
              <w:rPr>
                <w:rFonts w:ascii="Times New Roman" w:hAnsi="Times New Roman" w:cs="Times New Roman"/>
                <w:color w:val="000000"/>
                <w:sz w:val="28"/>
                <w:szCs w:val="24"/>
              </w:rPr>
              <w:t>4</w:t>
            </w:r>
            <w:r w:rsidRPr="00D50952">
              <w:rPr>
                <w:rFonts w:ascii="Times New Roman" w:hAnsi="Times New Roman" w:cs="Times New Roman"/>
                <w:color w:val="000000"/>
                <w:sz w:val="28"/>
                <w:szCs w:val="24"/>
              </w:rPr>
              <w:t xml:space="preserve">.4.2. История (углубленный уровень) </w:t>
            </w:r>
          </w:p>
        </w:tc>
        <w:tc>
          <w:tcPr>
            <w:tcW w:w="2137" w:type="dxa"/>
            <w:tcBorders>
              <w:top w:val="single" w:sz="6" w:space="0" w:color="auto"/>
              <w:left w:val="single" w:sz="6" w:space="0" w:color="auto"/>
              <w:bottom w:val="single" w:sz="6" w:space="0" w:color="auto"/>
              <w:right w:val="single" w:sz="4" w:space="0" w:color="auto"/>
            </w:tcBorders>
          </w:tcPr>
          <w:p w:rsidR="00E50A5D" w:rsidRPr="00D50952" w:rsidRDefault="00E50A5D" w:rsidP="00E54C64">
            <w:pPr>
              <w:autoSpaceDE w:val="0"/>
              <w:autoSpaceDN w:val="0"/>
              <w:adjustRightInd w:val="0"/>
              <w:spacing w:after="0" w:line="240" w:lineRule="auto"/>
              <w:rPr>
                <w:rFonts w:ascii="Times New Roman" w:hAnsi="Times New Roman" w:cs="Times New Roman"/>
                <w:i/>
                <w:color w:val="000000"/>
                <w:sz w:val="28"/>
                <w:szCs w:val="24"/>
              </w:rPr>
            </w:pPr>
          </w:p>
        </w:tc>
      </w:tr>
      <w:tr w:rsidR="00E50A5D"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E50A5D" w:rsidRPr="00D50952" w:rsidRDefault="00E50A5D" w:rsidP="001A3E7B">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t>1.2.</w:t>
            </w:r>
            <w:r w:rsidR="001A3E7B" w:rsidRPr="00D50952">
              <w:rPr>
                <w:rFonts w:ascii="Times New Roman" w:hAnsi="Times New Roman" w:cs="Times New Roman"/>
                <w:color w:val="000000"/>
                <w:sz w:val="28"/>
                <w:szCs w:val="24"/>
              </w:rPr>
              <w:t>4</w:t>
            </w:r>
            <w:r w:rsidRPr="00D50952">
              <w:rPr>
                <w:rFonts w:ascii="Times New Roman" w:hAnsi="Times New Roman" w:cs="Times New Roman"/>
                <w:color w:val="000000"/>
                <w:sz w:val="28"/>
                <w:szCs w:val="24"/>
              </w:rPr>
              <w:t xml:space="preserve">.5. Обществознание </w:t>
            </w:r>
          </w:p>
        </w:tc>
        <w:tc>
          <w:tcPr>
            <w:tcW w:w="2137" w:type="dxa"/>
            <w:tcBorders>
              <w:top w:val="single" w:sz="6" w:space="0" w:color="auto"/>
              <w:left w:val="single" w:sz="6" w:space="0" w:color="auto"/>
              <w:bottom w:val="single" w:sz="6" w:space="0" w:color="auto"/>
              <w:right w:val="single" w:sz="4" w:space="0" w:color="auto"/>
            </w:tcBorders>
          </w:tcPr>
          <w:p w:rsidR="00E50A5D" w:rsidRPr="00D50952" w:rsidRDefault="00E50A5D" w:rsidP="00E54C64">
            <w:pPr>
              <w:autoSpaceDE w:val="0"/>
              <w:autoSpaceDN w:val="0"/>
              <w:adjustRightInd w:val="0"/>
              <w:spacing w:after="0" w:line="240" w:lineRule="auto"/>
              <w:rPr>
                <w:rFonts w:ascii="Times New Roman" w:hAnsi="Times New Roman" w:cs="Times New Roman"/>
                <w:i/>
                <w:color w:val="000000"/>
                <w:sz w:val="28"/>
                <w:szCs w:val="24"/>
              </w:rPr>
            </w:pPr>
          </w:p>
        </w:tc>
      </w:tr>
      <w:tr w:rsidR="00E50A5D"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E50A5D" w:rsidRPr="00D50952" w:rsidRDefault="001A3E7B" w:rsidP="002D0E36">
            <w:pPr>
              <w:autoSpaceDE w:val="0"/>
              <w:autoSpaceDN w:val="0"/>
              <w:adjustRightInd w:val="0"/>
              <w:spacing w:after="0" w:line="240" w:lineRule="auto"/>
              <w:jc w:val="both"/>
              <w:rPr>
                <w:rFonts w:ascii="Times New Roman" w:hAnsi="Times New Roman" w:cs="Times New Roman"/>
                <w:color w:val="000000"/>
                <w:sz w:val="28"/>
                <w:szCs w:val="24"/>
              </w:rPr>
            </w:pPr>
            <w:r w:rsidRPr="00D50952">
              <w:rPr>
                <w:rFonts w:ascii="Times New Roman" w:hAnsi="Times New Roman" w:cs="Times New Roman"/>
                <w:bCs/>
                <w:sz w:val="28"/>
                <w:szCs w:val="24"/>
              </w:rPr>
              <w:t xml:space="preserve">1.2.4.6.География </w:t>
            </w:r>
          </w:p>
        </w:tc>
        <w:tc>
          <w:tcPr>
            <w:tcW w:w="2137" w:type="dxa"/>
            <w:tcBorders>
              <w:top w:val="single" w:sz="6" w:space="0" w:color="auto"/>
              <w:left w:val="single" w:sz="6" w:space="0" w:color="auto"/>
              <w:bottom w:val="single" w:sz="6" w:space="0" w:color="auto"/>
              <w:right w:val="single" w:sz="4" w:space="0" w:color="auto"/>
            </w:tcBorders>
          </w:tcPr>
          <w:p w:rsidR="00E50A5D" w:rsidRPr="00D50952" w:rsidRDefault="00E50A5D" w:rsidP="00E54C64">
            <w:pPr>
              <w:autoSpaceDE w:val="0"/>
              <w:autoSpaceDN w:val="0"/>
              <w:adjustRightInd w:val="0"/>
              <w:spacing w:after="0" w:line="240" w:lineRule="auto"/>
              <w:rPr>
                <w:rFonts w:ascii="Times New Roman" w:hAnsi="Times New Roman" w:cs="Times New Roman"/>
                <w:i/>
                <w:color w:val="000000"/>
                <w:sz w:val="28"/>
                <w:szCs w:val="24"/>
              </w:rPr>
            </w:pPr>
          </w:p>
        </w:tc>
      </w:tr>
      <w:tr w:rsidR="00E50A5D"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E50A5D" w:rsidRPr="00D50952" w:rsidRDefault="00E50A5D" w:rsidP="001A3E7B">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t>1.2.</w:t>
            </w:r>
            <w:r w:rsidR="001A3E7B" w:rsidRPr="00D50952">
              <w:rPr>
                <w:rFonts w:ascii="Times New Roman" w:hAnsi="Times New Roman" w:cs="Times New Roman"/>
                <w:color w:val="000000"/>
                <w:sz w:val="28"/>
                <w:szCs w:val="24"/>
              </w:rPr>
              <w:t>4</w:t>
            </w:r>
            <w:r w:rsidRPr="00D50952">
              <w:rPr>
                <w:rFonts w:ascii="Times New Roman" w:hAnsi="Times New Roman" w:cs="Times New Roman"/>
                <w:color w:val="000000"/>
                <w:sz w:val="28"/>
                <w:szCs w:val="24"/>
              </w:rPr>
              <w:t xml:space="preserve">.7. Математика </w:t>
            </w:r>
          </w:p>
        </w:tc>
        <w:tc>
          <w:tcPr>
            <w:tcW w:w="2137" w:type="dxa"/>
            <w:tcBorders>
              <w:top w:val="single" w:sz="6" w:space="0" w:color="auto"/>
              <w:left w:val="single" w:sz="6" w:space="0" w:color="auto"/>
              <w:bottom w:val="single" w:sz="6" w:space="0" w:color="auto"/>
              <w:right w:val="single" w:sz="4" w:space="0" w:color="auto"/>
            </w:tcBorders>
          </w:tcPr>
          <w:p w:rsidR="00E50A5D" w:rsidRPr="00D50952" w:rsidRDefault="00E50A5D" w:rsidP="00E54C64">
            <w:pPr>
              <w:autoSpaceDE w:val="0"/>
              <w:autoSpaceDN w:val="0"/>
              <w:adjustRightInd w:val="0"/>
              <w:spacing w:after="0" w:line="240" w:lineRule="auto"/>
              <w:rPr>
                <w:rFonts w:ascii="Times New Roman" w:hAnsi="Times New Roman" w:cs="Times New Roman"/>
                <w:i/>
                <w:color w:val="000000"/>
                <w:sz w:val="28"/>
                <w:szCs w:val="24"/>
              </w:rPr>
            </w:pPr>
          </w:p>
        </w:tc>
      </w:tr>
      <w:tr w:rsidR="00E50A5D"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E50A5D" w:rsidRPr="00D50952" w:rsidRDefault="00E50A5D" w:rsidP="001A3E7B">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t>1.2.</w:t>
            </w:r>
            <w:r w:rsidR="001A3E7B" w:rsidRPr="00D50952">
              <w:rPr>
                <w:rFonts w:ascii="Times New Roman" w:hAnsi="Times New Roman" w:cs="Times New Roman"/>
                <w:color w:val="000000"/>
                <w:sz w:val="28"/>
                <w:szCs w:val="24"/>
              </w:rPr>
              <w:t>4</w:t>
            </w:r>
            <w:r w:rsidRPr="00D50952">
              <w:rPr>
                <w:rFonts w:ascii="Times New Roman" w:hAnsi="Times New Roman" w:cs="Times New Roman"/>
                <w:color w:val="000000"/>
                <w:sz w:val="28"/>
                <w:szCs w:val="24"/>
              </w:rPr>
              <w:t xml:space="preserve">.7.1. Математика (базовый уровень) </w:t>
            </w:r>
          </w:p>
        </w:tc>
        <w:tc>
          <w:tcPr>
            <w:tcW w:w="2137" w:type="dxa"/>
            <w:tcBorders>
              <w:top w:val="single" w:sz="6" w:space="0" w:color="auto"/>
              <w:left w:val="single" w:sz="6" w:space="0" w:color="auto"/>
              <w:bottom w:val="single" w:sz="6" w:space="0" w:color="auto"/>
              <w:right w:val="single" w:sz="4" w:space="0" w:color="auto"/>
            </w:tcBorders>
          </w:tcPr>
          <w:p w:rsidR="00E50A5D" w:rsidRPr="00D50952" w:rsidRDefault="00E50A5D" w:rsidP="00E54C64">
            <w:pPr>
              <w:autoSpaceDE w:val="0"/>
              <w:autoSpaceDN w:val="0"/>
              <w:adjustRightInd w:val="0"/>
              <w:spacing w:after="0" w:line="240" w:lineRule="auto"/>
              <w:rPr>
                <w:rFonts w:ascii="Times New Roman" w:hAnsi="Times New Roman" w:cs="Times New Roman"/>
                <w:i/>
                <w:color w:val="000000"/>
                <w:sz w:val="28"/>
                <w:szCs w:val="24"/>
              </w:rPr>
            </w:pPr>
          </w:p>
        </w:tc>
      </w:tr>
      <w:tr w:rsidR="00E50A5D"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E50A5D" w:rsidRPr="00D50952" w:rsidRDefault="00E50A5D" w:rsidP="001A3E7B">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t>1.2.</w:t>
            </w:r>
            <w:r w:rsidR="001A3E7B" w:rsidRPr="00D50952">
              <w:rPr>
                <w:rFonts w:ascii="Times New Roman" w:hAnsi="Times New Roman" w:cs="Times New Roman"/>
                <w:color w:val="000000"/>
                <w:sz w:val="28"/>
                <w:szCs w:val="24"/>
              </w:rPr>
              <w:t>4</w:t>
            </w:r>
            <w:r w:rsidRPr="00D50952">
              <w:rPr>
                <w:rFonts w:ascii="Times New Roman" w:hAnsi="Times New Roman" w:cs="Times New Roman"/>
                <w:color w:val="000000"/>
                <w:sz w:val="28"/>
                <w:szCs w:val="24"/>
              </w:rPr>
              <w:t xml:space="preserve">.7.2. Математика(углубленный уровень) </w:t>
            </w:r>
          </w:p>
        </w:tc>
        <w:tc>
          <w:tcPr>
            <w:tcW w:w="2137" w:type="dxa"/>
            <w:tcBorders>
              <w:top w:val="single" w:sz="6" w:space="0" w:color="auto"/>
              <w:left w:val="single" w:sz="6" w:space="0" w:color="auto"/>
              <w:bottom w:val="single" w:sz="6" w:space="0" w:color="auto"/>
              <w:right w:val="single" w:sz="4" w:space="0" w:color="auto"/>
            </w:tcBorders>
          </w:tcPr>
          <w:p w:rsidR="00E50A5D" w:rsidRPr="00D50952" w:rsidRDefault="00E50A5D" w:rsidP="00E54C64">
            <w:pPr>
              <w:autoSpaceDE w:val="0"/>
              <w:autoSpaceDN w:val="0"/>
              <w:adjustRightInd w:val="0"/>
              <w:spacing w:after="0" w:line="240" w:lineRule="auto"/>
              <w:rPr>
                <w:rFonts w:ascii="Times New Roman" w:hAnsi="Times New Roman" w:cs="Times New Roman"/>
                <w:i/>
                <w:color w:val="000000"/>
                <w:sz w:val="28"/>
                <w:szCs w:val="24"/>
              </w:rPr>
            </w:pPr>
          </w:p>
        </w:tc>
      </w:tr>
      <w:tr w:rsidR="00E50A5D"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E50A5D" w:rsidRPr="00D50952" w:rsidRDefault="00E50A5D" w:rsidP="001A3E7B">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t>1.2.</w:t>
            </w:r>
            <w:r w:rsidR="001A3E7B" w:rsidRPr="00D50952">
              <w:rPr>
                <w:rFonts w:ascii="Times New Roman" w:hAnsi="Times New Roman" w:cs="Times New Roman"/>
                <w:color w:val="000000"/>
                <w:sz w:val="28"/>
                <w:szCs w:val="24"/>
              </w:rPr>
              <w:t>4</w:t>
            </w:r>
            <w:r w:rsidRPr="00D50952">
              <w:rPr>
                <w:rFonts w:ascii="Times New Roman" w:hAnsi="Times New Roman" w:cs="Times New Roman"/>
                <w:color w:val="000000"/>
                <w:sz w:val="28"/>
                <w:szCs w:val="24"/>
              </w:rPr>
              <w:t xml:space="preserve">.8. Информатика </w:t>
            </w:r>
          </w:p>
        </w:tc>
        <w:tc>
          <w:tcPr>
            <w:tcW w:w="2137" w:type="dxa"/>
            <w:tcBorders>
              <w:top w:val="single" w:sz="6" w:space="0" w:color="auto"/>
              <w:left w:val="single" w:sz="6" w:space="0" w:color="auto"/>
              <w:bottom w:val="single" w:sz="6" w:space="0" w:color="auto"/>
              <w:right w:val="single" w:sz="4" w:space="0" w:color="auto"/>
            </w:tcBorders>
          </w:tcPr>
          <w:p w:rsidR="00E50A5D" w:rsidRPr="00D50952" w:rsidRDefault="00E50A5D" w:rsidP="00E54C64">
            <w:pPr>
              <w:autoSpaceDE w:val="0"/>
              <w:autoSpaceDN w:val="0"/>
              <w:adjustRightInd w:val="0"/>
              <w:spacing w:after="0" w:line="240" w:lineRule="auto"/>
              <w:rPr>
                <w:rFonts w:ascii="Times New Roman" w:hAnsi="Times New Roman" w:cs="Times New Roman"/>
                <w:i/>
                <w:color w:val="000000"/>
                <w:sz w:val="28"/>
                <w:szCs w:val="24"/>
              </w:rPr>
            </w:pPr>
          </w:p>
        </w:tc>
      </w:tr>
      <w:tr w:rsidR="00E50A5D"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E50A5D" w:rsidRPr="00D50952" w:rsidRDefault="00E50A5D" w:rsidP="001A3E7B">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t>1.2.</w:t>
            </w:r>
            <w:r w:rsidR="001A3E7B" w:rsidRPr="00D50952">
              <w:rPr>
                <w:rFonts w:ascii="Times New Roman" w:hAnsi="Times New Roman" w:cs="Times New Roman"/>
                <w:color w:val="000000"/>
                <w:sz w:val="28"/>
                <w:szCs w:val="24"/>
              </w:rPr>
              <w:t>4</w:t>
            </w:r>
            <w:r w:rsidRPr="00D50952">
              <w:rPr>
                <w:rFonts w:ascii="Times New Roman" w:hAnsi="Times New Roman" w:cs="Times New Roman"/>
                <w:color w:val="000000"/>
                <w:sz w:val="28"/>
                <w:szCs w:val="24"/>
              </w:rPr>
              <w:t xml:space="preserve">.8.1. Информатика (базовый уровень) </w:t>
            </w:r>
          </w:p>
        </w:tc>
        <w:tc>
          <w:tcPr>
            <w:tcW w:w="2137" w:type="dxa"/>
            <w:tcBorders>
              <w:top w:val="single" w:sz="6" w:space="0" w:color="auto"/>
              <w:left w:val="single" w:sz="6" w:space="0" w:color="auto"/>
              <w:bottom w:val="single" w:sz="6" w:space="0" w:color="auto"/>
              <w:right w:val="single" w:sz="4" w:space="0" w:color="auto"/>
            </w:tcBorders>
          </w:tcPr>
          <w:p w:rsidR="00E50A5D" w:rsidRPr="00D50952" w:rsidRDefault="00E50A5D" w:rsidP="00E54C64">
            <w:pPr>
              <w:autoSpaceDE w:val="0"/>
              <w:autoSpaceDN w:val="0"/>
              <w:adjustRightInd w:val="0"/>
              <w:spacing w:after="0" w:line="240" w:lineRule="auto"/>
              <w:rPr>
                <w:rFonts w:ascii="Times New Roman" w:hAnsi="Times New Roman" w:cs="Times New Roman"/>
                <w:i/>
                <w:color w:val="000000"/>
                <w:sz w:val="28"/>
                <w:szCs w:val="24"/>
              </w:rPr>
            </w:pPr>
          </w:p>
        </w:tc>
      </w:tr>
      <w:tr w:rsidR="00E50A5D"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E50A5D" w:rsidRPr="00D50952" w:rsidRDefault="00E50A5D" w:rsidP="001A3E7B">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t>1.2.</w:t>
            </w:r>
            <w:r w:rsidR="001A3E7B" w:rsidRPr="00D50952">
              <w:rPr>
                <w:rFonts w:ascii="Times New Roman" w:hAnsi="Times New Roman" w:cs="Times New Roman"/>
                <w:color w:val="000000"/>
                <w:sz w:val="28"/>
                <w:szCs w:val="24"/>
              </w:rPr>
              <w:t>4</w:t>
            </w:r>
            <w:r w:rsidRPr="00D50952">
              <w:rPr>
                <w:rFonts w:ascii="Times New Roman" w:hAnsi="Times New Roman" w:cs="Times New Roman"/>
                <w:color w:val="000000"/>
                <w:sz w:val="28"/>
                <w:szCs w:val="24"/>
              </w:rPr>
              <w:t xml:space="preserve">.8.2. Информатика (углубленный уровень) </w:t>
            </w:r>
          </w:p>
        </w:tc>
        <w:tc>
          <w:tcPr>
            <w:tcW w:w="2137" w:type="dxa"/>
            <w:tcBorders>
              <w:top w:val="single" w:sz="6" w:space="0" w:color="auto"/>
              <w:left w:val="single" w:sz="6" w:space="0" w:color="auto"/>
              <w:bottom w:val="single" w:sz="6" w:space="0" w:color="auto"/>
              <w:right w:val="single" w:sz="4" w:space="0" w:color="auto"/>
            </w:tcBorders>
          </w:tcPr>
          <w:p w:rsidR="00E50A5D" w:rsidRPr="00D50952" w:rsidRDefault="00E50A5D" w:rsidP="00E54C64">
            <w:pPr>
              <w:autoSpaceDE w:val="0"/>
              <w:autoSpaceDN w:val="0"/>
              <w:adjustRightInd w:val="0"/>
              <w:spacing w:after="0" w:line="240" w:lineRule="auto"/>
              <w:rPr>
                <w:rFonts w:ascii="Times New Roman" w:hAnsi="Times New Roman" w:cs="Times New Roman"/>
                <w:i/>
                <w:color w:val="000000"/>
                <w:sz w:val="28"/>
                <w:szCs w:val="24"/>
              </w:rPr>
            </w:pPr>
          </w:p>
        </w:tc>
      </w:tr>
      <w:tr w:rsidR="00E50A5D"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E50A5D" w:rsidRPr="00D50952" w:rsidRDefault="00E50A5D" w:rsidP="001A3E7B">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lastRenderedPageBreak/>
              <w:t>1.2.</w:t>
            </w:r>
            <w:r w:rsidR="001A3E7B" w:rsidRPr="00D50952">
              <w:rPr>
                <w:rFonts w:ascii="Times New Roman" w:hAnsi="Times New Roman" w:cs="Times New Roman"/>
                <w:color w:val="000000"/>
                <w:sz w:val="28"/>
                <w:szCs w:val="24"/>
              </w:rPr>
              <w:t>4</w:t>
            </w:r>
            <w:r w:rsidRPr="00D50952">
              <w:rPr>
                <w:rFonts w:ascii="Times New Roman" w:hAnsi="Times New Roman" w:cs="Times New Roman"/>
                <w:color w:val="000000"/>
                <w:sz w:val="28"/>
                <w:szCs w:val="24"/>
              </w:rPr>
              <w:t xml:space="preserve">.9. Физика </w:t>
            </w:r>
          </w:p>
        </w:tc>
        <w:tc>
          <w:tcPr>
            <w:tcW w:w="2137" w:type="dxa"/>
            <w:tcBorders>
              <w:top w:val="single" w:sz="6" w:space="0" w:color="auto"/>
              <w:left w:val="single" w:sz="6" w:space="0" w:color="auto"/>
              <w:bottom w:val="single" w:sz="6" w:space="0" w:color="auto"/>
              <w:right w:val="single" w:sz="4" w:space="0" w:color="auto"/>
            </w:tcBorders>
          </w:tcPr>
          <w:p w:rsidR="00E50A5D" w:rsidRPr="00D50952" w:rsidRDefault="00E50A5D" w:rsidP="00E54C64">
            <w:pPr>
              <w:autoSpaceDE w:val="0"/>
              <w:autoSpaceDN w:val="0"/>
              <w:adjustRightInd w:val="0"/>
              <w:spacing w:after="0" w:line="240" w:lineRule="auto"/>
              <w:rPr>
                <w:rFonts w:ascii="Times New Roman" w:hAnsi="Times New Roman" w:cs="Times New Roman"/>
                <w:i/>
                <w:color w:val="000000"/>
                <w:sz w:val="28"/>
                <w:szCs w:val="24"/>
              </w:rPr>
            </w:pPr>
          </w:p>
        </w:tc>
      </w:tr>
      <w:tr w:rsidR="00E50A5D"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E50A5D" w:rsidRPr="00D50952" w:rsidRDefault="00E50A5D" w:rsidP="001A3E7B">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t>1.2.</w:t>
            </w:r>
            <w:r w:rsidR="001A3E7B" w:rsidRPr="00D50952">
              <w:rPr>
                <w:rFonts w:ascii="Times New Roman" w:hAnsi="Times New Roman" w:cs="Times New Roman"/>
                <w:color w:val="000000"/>
                <w:sz w:val="28"/>
                <w:szCs w:val="24"/>
              </w:rPr>
              <w:t>4</w:t>
            </w:r>
            <w:r w:rsidRPr="00D50952">
              <w:rPr>
                <w:rFonts w:ascii="Times New Roman" w:hAnsi="Times New Roman" w:cs="Times New Roman"/>
                <w:color w:val="000000"/>
                <w:sz w:val="28"/>
                <w:szCs w:val="24"/>
              </w:rPr>
              <w:t xml:space="preserve">.9.1. Физика (базовый уровень) </w:t>
            </w:r>
          </w:p>
        </w:tc>
        <w:tc>
          <w:tcPr>
            <w:tcW w:w="2137" w:type="dxa"/>
            <w:tcBorders>
              <w:top w:val="single" w:sz="6" w:space="0" w:color="auto"/>
              <w:left w:val="single" w:sz="6" w:space="0" w:color="auto"/>
              <w:bottom w:val="single" w:sz="6" w:space="0" w:color="auto"/>
              <w:right w:val="single" w:sz="4" w:space="0" w:color="auto"/>
            </w:tcBorders>
          </w:tcPr>
          <w:p w:rsidR="00E50A5D" w:rsidRPr="00D50952" w:rsidRDefault="00E50A5D" w:rsidP="00E54C64">
            <w:pPr>
              <w:autoSpaceDE w:val="0"/>
              <w:autoSpaceDN w:val="0"/>
              <w:adjustRightInd w:val="0"/>
              <w:spacing w:after="0" w:line="240" w:lineRule="auto"/>
              <w:rPr>
                <w:rFonts w:ascii="Times New Roman" w:hAnsi="Times New Roman" w:cs="Times New Roman"/>
                <w:i/>
                <w:color w:val="000000"/>
                <w:sz w:val="28"/>
                <w:szCs w:val="24"/>
              </w:rPr>
            </w:pPr>
          </w:p>
        </w:tc>
      </w:tr>
      <w:tr w:rsidR="00E50A5D"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E50A5D" w:rsidRPr="00D50952" w:rsidRDefault="00E50A5D" w:rsidP="001A3E7B">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t>1.2.</w:t>
            </w:r>
            <w:r w:rsidR="001A3E7B" w:rsidRPr="00D50952">
              <w:rPr>
                <w:rFonts w:ascii="Times New Roman" w:hAnsi="Times New Roman" w:cs="Times New Roman"/>
                <w:color w:val="000000"/>
                <w:sz w:val="28"/>
                <w:szCs w:val="24"/>
              </w:rPr>
              <w:t>4</w:t>
            </w:r>
            <w:r w:rsidRPr="00D50952">
              <w:rPr>
                <w:rFonts w:ascii="Times New Roman" w:hAnsi="Times New Roman" w:cs="Times New Roman"/>
                <w:color w:val="000000"/>
                <w:sz w:val="28"/>
                <w:szCs w:val="24"/>
              </w:rPr>
              <w:t xml:space="preserve">.9.2. Физика (углубленный уровень) </w:t>
            </w:r>
          </w:p>
        </w:tc>
        <w:tc>
          <w:tcPr>
            <w:tcW w:w="2137" w:type="dxa"/>
            <w:tcBorders>
              <w:top w:val="single" w:sz="6" w:space="0" w:color="auto"/>
              <w:left w:val="single" w:sz="6" w:space="0" w:color="auto"/>
              <w:bottom w:val="single" w:sz="6" w:space="0" w:color="auto"/>
              <w:right w:val="single" w:sz="4" w:space="0" w:color="auto"/>
            </w:tcBorders>
          </w:tcPr>
          <w:p w:rsidR="00E50A5D" w:rsidRPr="00D50952" w:rsidRDefault="00E50A5D" w:rsidP="00E54C64">
            <w:pPr>
              <w:autoSpaceDE w:val="0"/>
              <w:autoSpaceDN w:val="0"/>
              <w:adjustRightInd w:val="0"/>
              <w:spacing w:after="0" w:line="240" w:lineRule="auto"/>
              <w:rPr>
                <w:rFonts w:ascii="Times New Roman" w:hAnsi="Times New Roman" w:cs="Times New Roman"/>
                <w:i/>
                <w:color w:val="000000"/>
                <w:sz w:val="28"/>
                <w:szCs w:val="24"/>
              </w:rPr>
            </w:pPr>
          </w:p>
        </w:tc>
      </w:tr>
      <w:tr w:rsidR="00E50A5D"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E50A5D" w:rsidRPr="00D50952" w:rsidRDefault="00E50A5D" w:rsidP="001A3E7B">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t>1.2.</w:t>
            </w:r>
            <w:r w:rsidR="001A3E7B" w:rsidRPr="00D50952">
              <w:rPr>
                <w:rFonts w:ascii="Times New Roman" w:hAnsi="Times New Roman" w:cs="Times New Roman"/>
                <w:color w:val="000000"/>
                <w:sz w:val="28"/>
                <w:szCs w:val="24"/>
              </w:rPr>
              <w:t>4</w:t>
            </w:r>
            <w:r w:rsidRPr="00D50952">
              <w:rPr>
                <w:rFonts w:ascii="Times New Roman" w:hAnsi="Times New Roman" w:cs="Times New Roman"/>
                <w:color w:val="000000"/>
                <w:sz w:val="28"/>
                <w:szCs w:val="24"/>
              </w:rPr>
              <w:t xml:space="preserve">.10. Биология </w:t>
            </w:r>
          </w:p>
        </w:tc>
        <w:tc>
          <w:tcPr>
            <w:tcW w:w="2137" w:type="dxa"/>
            <w:tcBorders>
              <w:top w:val="single" w:sz="6" w:space="0" w:color="auto"/>
              <w:left w:val="single" w:sz="6" w:space="0" w:color="auto"/>
              <w:bottom w:val="single" w:sz="6" w:space="0" w:color="auto"/>
              <w:right w:val="single" w:sz="4" w:space="0" w:color="auto"/>
            </w:tcBorders>
          </w:tcPr>
          <w:p w:rsidR="00E50A5D" w:rsidRPr="00D50952" w:rsidRDefault="00E50A5D" w:rsidP="00E54C64">
            <w:pPr>
              <w:autoSpaceDE w:val="0"/>
              <w:autoSpaceDN w:val="0"/>
              <w:adjustRightInd w:val="0"/>
              <w:spacing w:after="0" w:line="240" w:lineRule="auto"/>
              <w:rPr>
                <w:rFonts w:ascii="Times New Roman" w:hAnsi="Times New Roman" w:cs="Times New Roman"/>
                <w:i/>
                <w:color w:val="000000"/>
                <w:sz w:val="28"/>
                <w:szCs w:val="24"/>
              </w:rPr>
            </w:pPr>
          </w:p>
        </w:tc>
      </w:tr>
      <w:tr w:rsidR="00E50A5D"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E50A5D" w:rsidRPr="00D50952" w:rsidRDefault="00E50A5D" w:rsidP="001A3E7B">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t>1.2.</w:t>
            </w:r>
            <w:r w:rsidR="001A3E7B" w:rsidRPr="00D50952">
              <w:rPr>
                <w:rFonts w:ascii="Times New Roman" w:hAnsi="Times New Roman" w:cs="Times New Roman"/>
                <w:color w:val="000000"/>
                <w:sz w:val="28"/>
                <w:szCs w:val="24"/>
              </w:rPr>
              <w:t>4</w:t>
            </w:r>
            <w:r w:rsidRPr="00D50952">
              <w:rPr>
                <w:rFonts w:ascii="Times New Roman" w:hAnsi="Times New Roman" w:cs="Times New Roman"/>
                <w:color w:val="000000"/>
                <w:sz w:val="28"/>
                <w:szCs w:val="24"/>
              </w:rPr>
              <w:t xml:space="preserve">.10.1 Биология (базовый уровень) </w:t>
            </w:r>
          </w:p>
        </w:tc>
        <w:tc>
          <w:tcPr>
            <w:tcW w:w="2137" w:type="dxa"/>
            <w:tcBorders>
              <w:top w:val="single" w:sz="6" w:space="0" w:color="auto"/>
              <w:left w:val="single" w:sz="6" w:space="0" w:color="auto"/>
              <w:bottom w:val="single" w:sz="6" w:space="0" w:color="auto"/>
              <w:right w:val="single" w:sz="4" w:space="0" w:color="auto"/>
            </w:tcBorders>
          </w:tcPr>
          <w:p w:rsidR="00E50A5D" w:rsidRPr="00D50952" w:rsidRDefault="00E50A5D" w:rsidP="00E54C64">
            <w:pPr>
              <w:autoSpaceDE w:val="0"/>
              <w:autoSpaceDN w:val="0"/>
              <w:adjustRightInd w:val="0"/>
              <w:spacing w:after="0" w:line="240" w:lineRule="auto"/>
              <w:rPr>
                <w:rFonts w:ascii="Times New Roman" w:hAnsi="Times New Roman" w:cs="Times New Roman"/>
                <w:i/>
                <w:color w:val="000000"/>
                <w:sz w:val="28"/>
                <w:szCs w:val="24"/>
              </w:rPr>
            </w:pPr>
          </w:p>
        </w:tc>
      </w:tr>
      <w:tr w:rsidR="00E50A5D"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E50A5D" w:rsidRPr="00D50952" w:rsidRDefault="00E50A5D" w:rsidP="001A3E7B">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t>1.2.</w:t>
            </w:r>
            <w:r w:rsidR="001A3E7B" w:rsidRPr="00D50952">
              <w:rPr>
                <w:rFonts w:ascii="Times New Roman" w:hAnsi="Times New Roman" w:cs="Times New Roman"/>
                <w:color w:val="000000"/>
                <w:sz w:val="28"/>
                <w:szCs w:val="24"/>
              </w:rPr>
              <w:t>4</w:t>
            </w:r>
            <w:r w:rsidRPr="00D50952">
              <w:rPr>
                <w:rFonts w:ascii="Times New Roman" w:hAnsi="Times New Roman" w:cs="Times New Roman"/>
                <w:color w:val="000000"/>
                <w:sz w:val="28"/>
                <w:szCs w:val="24"/>
              </w:rPr>
              <w:t xml:space="preserve">.10.2 Биология (углубленный уровень) </w:t>
            </w:r>
          </w:p>
        </w:tc>
        <w:tc>
          <w:tcPr>
            <w:tcW w:w="2137" w:type="dxa"/>
            <w:tcBorders>
              <w:top w:val="single" w:sz="6" w:space="0" w:color="auto"/>
              <w:left w:val="single" w:sz="6" w:space="0" w:color="auto"/>
              <w:bottom w:val="single" w:sz="6" w:space="0" w:color="auto"/>
              <w:right w:val="single" w:sz="4" w:space="0" w:color="auto"/>
            </w:tcBorders>
          </w:tcPr>
          <w:p w:rsidR="00E50A5D" w:rsidRPr="00D50952" w:rsidRDefault="00E50A5D" w:rsidP="00E54C64">
            <w:pPr>
              <w:autoSpaceDE w:val="0"/>
              <w:autoSpaceDN w:val="0"/>
              <w:adjustRightInd w:val="0"/>
              <w:spacing w:after="0" w:line="240" w:lineRule="auto"/>
              <w:rPr>
                <w:rFonts w:ascii="Times New Roman" w:hAnsi="Times New Roman" w:cs="Times New Roman"/>
                <w:i/>
                <w:color w:val="000000"/>
                <w:sz w:val="28"/>
                <w:szCs w:val="24"/>
              </w:rPr>
            </w:pPr>
          </w:p>
        </w:tc>
      </w:tr>
      <w:tr w:rsidR="00E50A5D"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E50A5D" w:rsidRPr="00D50952" w:rsidRDefault="00E50A5D" w:rsidP="001A3E7B">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t>1.2.</w:t>
            </w:r>
            <w:r w:rsidR="001A3E7B" w:rsidRPr="00D50952">
              <w:rPr>
                <w:rFonts w:ascii="Times New Roman" w:hAnsi="Times New Roman" w:cs="Times New Roman"/>
                <w:color w:val="000000"/>
                <w:sz w:val="28"/>
                <w:szCs w:val="24"/>
              </w:rPr>
              <w:t>4</w:t>
            </w:r>
            <w:r w:rsidRPr="00D50952">
              <w:rPr>
                <w:rFonts w:ascii="Times New Roman" w:hAnsi="Times New Roman" w:cs="Times New Roman"/>
                <w:color w:val="000000"/>
                <w:sz w:val="28"/>
                <w:szCs w:val="24"/>
              </w:rPr>
              <w:t xml:space="preserve">.11. Химия </w:t>
            </w:r>
          </w:p>
        </w:tc>
        <w:tc>
          <w:tcPr>
            <w:tcW w:w="2137" w:type="dxa"/>
            <w:tcBorders>
              <w:top w:val="single" w:sz="6" w:space="0" w:color="auto"/>
              <w:left w:val="single" w:sz="6" w:space="0" w:color="auto"/>
              <w:bottom w:val="single" w:sz="6" w:space="0" w:color="auto"/>
              <w:right w:val="single" w:sz="4" w:space="0" w:color="auto"/>
            </w:tcBorders>
          </w:tcPr>
          <w:p w:rsidR="00E50A5D" w:rsidRPr="00D50952" w:rsidRDefault="00E50A5D" w:rsidP="00E54C64">
            <w:pPr>
              <w:autoSpaceDE w:val="0"/>
              <w:autoSpaceDN w:val="0"/>
              <w:adjustRightInd w:val="0"/>
              <w:spacing w:after="0" w:line="240" w:lineRule="auto"/>
              <w:rPr>
                <w:rFonts w:ascii="Times New Roman" w:hAnsi="Times New Roman" w:cs="Times New Roman"/>
                <w:i/>
                <w:color w:val="000000"/>
                <w:sz w:val="28"/>
                <w:szCs w:val="24"/>
              </w:rPr>
            </w:pPr>
          </w:p>
        </w:tc>
      </w:tr>
      <w:tr w:rsidR="00E50A5D"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E50A5D" w:rsidRPr="00D50952" w:rsidRDefault="00E50A5D" w:rsidP="001A3E7B">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t>1.2.</w:t>
            </w:r>
            <w:r w:rsidR="001A3E7B" w:rsidRPr="00D50952">
              <w:rPr>
                <w:rFonts w:ascii="Times New Roman" w:hAnsi="Times New Roman" w:cs="Times New Roman"/>
                <w:color w:val="000000"/>
                <w:sz w:val="28"/>
                <w:szCs w:val="24"/>
              </w:rPr>
              <w:t>4</w:t>
            </w:r>
            <w:r w:rsidRPr="00D50952">
              <w:rPr>
                <w:rFonts w:ascii="Times New Roman" w:hAnsi="Times New Roman" w:cs="Times New Roman"/>
                <w:color w:val="000000"/>
                <w:sz w:val="28"/>
                <w:szCs w:val="24"/>
              </w:rPr>
              <w:t xml:space="preserve">.11.1 Химия (базовый уровень) </w:t>
            </w:r>
          </w:p>
        </w:tc>
        <w:tc>
          <w:tcPr>
            <w:tcW w:w="2137" w:type="dxa"/>
            <w:tcBorders>
              <w:top w:val="single" w:sz="6" w:space="0" w:color="auto"/>
              <w:left w:val="single" w:sz="6" w:space="0" w:color="auto"/>
              <w:bottom w:val="single" w:sz="6" w:space="0" w:color="auto"/>
              <w:right w:val="single" w:sz="4" w:space="0" w:color="auto"/>
            </w:tcBorders>
          </w:tcPr>
          <w:p w:rsidR="00E50A5D" w:rsidRPr="00D50952" w:rsidRDefault="00E50A5D" w:rsidP="00E54C64">
            <w:pPr>
              <w:autoSpaceDE w:val="0"/>
              <w:autoSpaceDN w:val="0"/>
              <w:adjustRightInd w:val="0"/>
              <w:spacing w:after="0" w:line="240" w:lineRule="auto"/>
              <w:rPr>
                <w:rFonts w:ascii="Times New Roman" w:hAnsi="Times New Roman" w:cs="Times New Roman"/>
                <w:i/>
                <w:color w:val="000000"/>
                <w:sz w:val="28"/>
                <w:szCs w:val="24"/>
              </w:rPr>
            </w:pPr>
          </w:p>
        </w:tc>
      </w:tr>
      <w:tr w:rsidR="00E50A5D"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E50A5D" w:rsidRPr="00D50952" w:rsidRDefault="00E50A5D" w:rsidP="001A3E7B">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t>1.2.</w:t>
            </w:r>
            <w:r w:rsidR="001A3E7B" w:rsidRPr="00D50952">
              <w:rPr>
                <w:rFonts w:ascii="Times New Roman" w:hAnsi="Times New Roman" w:cs="Times New Roman"/>
                <w:color w:val="000000"/>
                <w:sz w:val="28"/>
                <w:szCs w:val="24"/>
              </w:rPr>
              <w:t>4</w:t>
            </w:r>
            <w:r w:rsidRPr="00D50952">
              <w:rPr>
                <w:rFonts w:ascii="Times New Roman" w:hAnsi="Times New Roman" w:cs="Times New Roman"/>
                <w:color w:val="000000"/>
                <w:sz w:val="28"/>
                <w:szCs w:val="24"/>
              </w:rPr>
              <w:t xml:space="preserve">.11.2 Химия (углубленный уровень) </w:t>
            </w:r>
          </w:p>
        </w:tc>
        <w:tc>
          <w:tcPr>
            <w:tcW w:w="2137" w:type="dxa"/>
            <w:tcBorders>
              <w:top w:val="single" w:sz="6" w:space="0" w:color="auto"/>
              <w:left w:val="single" w:sz="6" w:space="0" w:color="auto"/>
              <w:bottom w:val="single" w:sz="6" w:space="0" w:color="auto"/>
              <w:right w:val="single" w:sz="4" w:space="0" w:color="auto"/>
            </w:tcBorders>
          </w:tcPr>
          <w:p w:rsidR="00E50A5D" w:rsidRPr="00D50952" w:rsidRDefault="00E50A5D" w:rsidP="00E54C64">
            <w:pPr>
              <w:autoSpaceDE w:val="0"/>
              <w:autoSpaceDN w:val="0"/>
              <w:adjustRightInd w:val="0"/>
              <w:spacing w:after="0" w:line="240" w:lineRule="auto"/>
              <w:rPr>
                <w:rFonts w:ascii="Times New Roman" w:hAnsi="Times New Roman" w:cs="Times New Roman"/>
                <w:i/>
                <w:color w:val="000000"/>
                <w:sz w:val="28"/>
                <w:szCs w:val="24"/>
              </w:rPr>
            </w:pPr>
          </w:p>
        </w:tc>
      </w:tr>
      <w:tr w:rsidR="00E50A5D"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E50A5D" w:rsidRPr="00D50952" w:rsidRDefault="00E50A5D" w:rsidP="001A3E7B">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t>1.2.</w:t>
            </w:r>
            <w:r w:rsidR="001A3E7B" w:rsidRPr="00D50952">
              <w:rPr>
                <w:rFonts w:ascii="Times New Roman" w:hAnsi="Times New Roman" w:cs="Times New Roman"/>
                <w:color w:val="000000"/>
                <w:sz w:val="28"/>
                <w:szCs w:val="24"/>
              </w:rPr>
              <w:t>4</w:t>
            </w:r>
            <w:r w:rsidRPr="00D50952">
              <w:rPr>
                <w:rFonts w:ascii="Times New Roman" w:hAnsi="Times New Roman" w:cs="Times New Roman"/>
                <w:color w:val="000000"/>
                <w:sz w:val="28"/>
                <w:szCs w:val="24"/>
              </w:rPr>
              <w:t xml:space="preserve">.12. Физическая культура </w:t>
            </w:r>
          </w:p>
        </w:tc>
        <w:tc>
          <w:tcPr>
            <w:tcW w:w="2137" w:type="dxa"/>
            <w:tcBorders>
              <w:top w:val="single" w:sz="6" w:space="0" w:color="auto"/>
              <w:left w:val="single" w:sz="6" w:space="0" w:color="auto"/>
              <w:bottom w:val="single" w:sz="6" w:space="0" w:color="auto"/>
              <w:right w:val="single" w:sz="4" w:space="0" w:color="auto"/>
            </w:tcBorders>
          </w:tcPr>
          <w:p w:rsidR="00E50A5D" w:rsidRPr="00D50952" w:rsidRDefault="00E50A5D" w:rsidP="00E54C64">
            <w:pPr>
              <w:autoSpaceDE w:val="0"/>
              <w:autoSpaceDN w:val="0"/>
              <w:adjustRightInd w:val="0"/>
              <w:spacing w:after="0" w:line="240" w:lineRule="auto"/>
              <w:rPr>
                <w:rFonts w:ascii="Times New Roman" w:hAnsi="Times New Roman" w:cs="Times New Roman"/>
                <w:i/>
                <w:color w:val="000000"/>
                <w:sz w:val="28"/>
                <w:szCs w:val="24"/>
              </w:rPr>
            </w:pPr>
          </w:p>
        </w:tc>
      </w:tr>
      <w:tr w:rsidR="00E50A5D" w:rsidRPr="00D50952" w:rsidTr="00E50A5D">
        <w:trPr>
          <w:trHeight w:val="109"/>
        </w:trPr>
        <w:tc>
          <w:tcPr>
            <w:tcW w:w="7479" w:type="dxa"/>
            <w:tcBorders>
              <w:top w:val="single" w:sz="6" w:space="0" w:color="auto"/>
              <w:left w:val="single" w:sz="4" w:space="0" w:color="auto"/>
              <w:bottom w:val="single" w:sz="4" w:space="0" w:color="auto"/>
              <w:right w:val="single" w:sz="6" w:space="0" w:color="auto"/>
            </w:tcBorders>
          </w:tcPr>
          <w:p w:rsidR="00E50A5D" w:rsidRPr="00D50952" w:rsidRDefault="00E50A5D" w:rsidP="001A3E7B">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t>1.2.</w:t>
            </w:r>
            <w:r w:rsidR="001A3E7B" w:rsidRPr="00D50952">
              <w:rPr>
                <w:rFonts w:ascii="Times New Roman" w:hAnsi="Times New Roman" w:cs="Times New Roman"/>
                <w:color w:val="000000"/>
                <w:sz w:val="28"/>
                <w:szCs w:val="24"/>
              </w:rPr>
              <w:t>4</w:t>
            </w:r>
            <w:r w:rsidRPr="00D50952">
              <w:rPr>
                <w:rFonts w:ascii="Times New Roman" w:hAnsi="Times New Roman" w:cs="Times New Roman"/>
                <w:color w:val="000000"/>
                <w:sz w:val="28"/>
                <w:szCs w:val="24"/>
              </w:rPr>
              <w:t xml:space="preserve">.13. Основы безопасности жизнедеятельности </w:t>
            </w:r>
          </w:p>
        </w:tc>
        <w:tc>
          <w:tcPr>
            <w:tcW w:w="2137" w:type="dxa"/>
            <w:tcBorders>
              <w:top w:val="single" w:sz="6" w:space="0" w:color="auto"/>
              <w:left w:val="single" w:sz="6" w:space="0" w:color="auto"/>
              <w:bottom w:val="single" w:sz="4" w:space="0" w:color="auto"/>
              <w:right w:val="single" w:sz="4" w:space="0" w:color="auto"/>
            </w:tcBorders>
          </w:tcPr>
          <w:p w:rsidR="00E50A5D" w:rsidRPr="00D50952" w:rsidRDefault="00E50A5D" w:rsidP="00E54C64">
            <w:pPr>
              <w:autoSpaceDE w:val="0"/>
              <w:autoSpaceDN w:val="0"/>
              <w:adjustRightInd w:val="0"/>
              <w:spacing w:after="0" w:line="240" w:lineRule="auto"/>
              <w:rPr>
                <w:rFonts w:ascii="Times New Roman" w:hAnsi="Times New Roman" w:cs="Times New Roman"/>
                <w:i/>
                <w:color w:val="000000"/>
                <w:sz w:val="28"/>
                <w:szCs w:val="24"/>
              </w:rPr>
            </w:pPr>
          </w:p>
        </w:tc>
      </w:tr>
      <w:tr w:rsidR="00E50A5D" w:rsidRPr="00D50952" w:rsidTr="00E50A5D">
        <w:trPr>
          <w:trHeight w:val="109"/>
        </w:trPr>
        <w:tc>
          <w:tcPr>
            <w:tcW w:w="7479" w:type="dxa"/>
            <w:tcBorders>
              <w:top w:val="single" w:sz="4" w:space="0" w:color="auto"/>
              <w:left w:val="single" w:sz="4" w:space="0" w:color="auto"/>
              <w:bottom w:val="single" w:sz="6" w:space="0" w:color="auto"/>
              <w:right w:val="single" w:sz="6" w:space="0" w:color="auto"/>
            </w:tcBorders>
          </w:tcPr>
          <w:p w:rsidR="00E50A5D" w:rsidRPr="00D50952" w:rsidRDefault="00E50A5D" w:rsidP="001A3E7B">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t>1.2.</w:t>
            </w:r>
            <w:r w:rsidR="001A3E7B" w:rsidRPr="00D50952">
              <w:rPr>
                <w:rFonts w:ascii="Times New Roman" w:hAnsi="Times New Roman" w:cs="Times New Roman"/>
                <w:color w:val="000000"/>
                <w:sz w:val="28"/>
                <w:szCs w:val="24"/>
              </w:rPr>
              <w:t>4</w:t>
            </w:r>
            <w:r w:rsidRPr="00D50952">
              <w:rPr>
                <w:rFonts w:ascii="Times New Roman" w:hAnsi="Times New Roman" w:cs="Times New Roman"/>
                <w:color w:val="000000"/>
                <w:sz w:val="28"/>
                <w:szCs w:val="24"/>
              </w:rPr>
              <w:t xml:space="preserve">.14. Астрономия </w:t>
            </w:r>
          </w:p>
        </w:tc>
        <w:tc>
          <w:tcPr>
            <w:tcW w:w="2137" w:type="dxa"/>
            <w:tcBorders>
              <w:top w:val="single" w:sz="4" w:space="0" w:color="auto"/>
              <w:left w:val="single" w:sz="6" w:space="0" w:color="auto"/>
              <w:bottom w:val="single" w:sz="6" w:space="0" w:color="auto"/>
              <w:right w:val="single" w:sz="4" w:space="0" w:color="auto"/>
            </w:tcBorders>
          </w:tcPr>
          <w:p w:rsidR="00E50A5D" w:rsidRPr="00D50952" w:rsidRDefault="00E50A5D" w:rsidP="00E54C64">
            <w:pPr>
              <w:autoSpaceDE w:val="0"/>
              <w:autoSpaceDN w:val="0"/>
              <w:adjustRightInd w:val="0"/>
              <w:spacing w:after="0" w:line="240" w:lineRule="auto"/>
              <w:rPr>
                <w:rFonts w:ascii="Times New Roman" w:hAnsi="Times New Roman" w:cs="Times New Roman"/>
                <w:i/>
                <w:color w:val="000000"/>
                <w:sz w:val="28"/>
                <w:szCs w:val="24"/>
              </w:rPr>
            </w:pPr>
          </w:p>
        </w:tc>
      </w:tr>
      <w:tr w:rsidR="00E50A5D"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E50A5D" w:rsidRPr="00D50952" w:rsidRDefault="00E50A5D" w:rsidP="001A3E7B">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t>1.2.</w:t>
            </w:r>
            <w:r w:rsidR="001A3E7B" w:rsidRPr="00D50952">
              <w:rPr>
                <w:rFonts w:ascii="Times New Roman" w:hAnsi="Times New Roman" w:cs="Times New Roman"/>
                <w:color w:val="000000"/>
                <w:sz w:val="28"/>
                <w:szCs w:val="24"/>
              </w:rPr>
              <w:t>4</w:t>
            </w:r>
            <w:r w:rsidRPr="00D50952">
              <w:rPr>
                <w:rFonts w:ascii="Times New Roman" w:hAnsi="Times New Roman" w:cs="Times New Roman"/>
                <w:color w:val="000000"/>
                <w:sz w:val="28"/>
                <w:szCs w:val="24"/>
              </w:rPr>
              <w:t xml:space="preserve">.15. Экономика </w:t>
            </w:r>
          </w:p>
        </w:tc>
        <w:tc>
          <w:tcPr>
            <w:tcW w:w="2137" w:type="dxa"/>
            <w:tcBorders>
              <w:top w:val="single" w:sz="6" w:space="0" w:color="auto"/>
              <w:left w:val="single" w:sz="6" w:space="0" w:color="auto"/>
              <w:bottom w:val="single" w:sz="6" w:space="0" w:color="auto"/>
              <w:right w:val="single" w:sz="4" w:space="0" w:color="auto"/>
            </w:tcBorders>
          </w:tcPr>
          <w:p w:rsidR="00E50A5D" w:rsidRPr="00D50952" w:rsidRDefault="00E50A5D" w:rsidP="00E54C64">
            <w:pPr>
              <w:autoSpaceDE w:val="0"/>
              <w:autoSpaceDN w:val="0"/>
              <w:adjustRightInd w:val="0"/>
              <w:spacing w:after="0" w:line="240" w:lineRule="auto"/>
              <w:rPr>
                <w:rFonts w:ascii="Times New Roman" w:hAnsi="Times New Roman" w:cs="Times New Roman"/>
                <w:i/>
                <w:color w:val="000000"/>
                <w:sz w:val="28"/>
                <w:szCs w:val="24"/>
              </w:rPr>
            </w:pPr>
          </w:p>
        </w:tc>
      </w:tr>
      <w:tr w:rsidR="001A3E7B"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1A3E7B" w:rsidRPr="00D50952" w:rsidRDefault="001A3E7B" w:rsidP="001A3E7B">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t xml:space="preserve">2.2.16. Право (углубленный уровень) </w:t>
            </w:r>
          </w:p>
        </w:tc>
        <w:tc>
          <w:tcPr>
            <w:tcW w:w="2137" w:type="dxa"/>
            <w:tcBorders>
              <w:top w:val="single" w:sz="6" w:space="0" w:color="auto"/>
              <w:left w:val="single" w:sz="6" w:space="0" w:color="auto"/>
              <w:bottom w:val="single" w:sz="6" w:space="0" w:color="auto"/>
              <w:right w:val="single" w:sz="4" w:space="0" w:color="auto"/>
            </w:tcBorders>
          </w:tcPr>
          <w:p w:rsidR="001A3E7B" w:rsidRPr="00D50952" w:rsidRDefault="001A3E7B" w:rsidP="00E54C64">
            <w:pPr>
              <w:autoSpaceDE w:val="0"/>
              <w:autoSpaceDN w:val="0"/>
              <w:adjustRightInd w:val="0"/>
              <w:spacing w:after="0" w:line="240" w:lineRule="auto"/>
              <w:rPr>
                <w:rFonts w:ascii="Times New Roman" w:hAnsi="Times New Roman" w:cs="Times New Roman"/>
                <w:i/>
                <w:color w:val="000000"/>
                <w:sz w:val="28"/>
                <w:szCs w:val="24"/>
              </w:rPr>
            </w:pPr>
          </w:p>
        </w:tc>
      </w:tr>
      <w:tr w:rsidR="001A3E7B"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1A3E7B" w:rsidRPr="00D50952" w:rsidRDefault="001A3E7B" w:rsidP="001A3E7B">
            <w:pPr>
              <w:autoSpaceDE w:val="0"/>
              <w:autoSpaceDN w:val="0"/>
              <w:adjustRightInd w:val="0"/>
              <w:spacing w:after="0" w:line="240" w:lineRule="auto"/>
              <w:jc w:val="both"/>
              <w:rPr>
                <w:rFonts w:ascii="Times New Roman" w:hAnsi="Times New Roman" w:cs="Times New Roman"/>
                <w:color w:val="000000"/>
                <w:sz w:val="28"/>
                <w:szCs w:val="24"/>
              </w:rPr>
            </w:pPr>
            <w:r w:rsidRPr="00D50952">
              <w:rPr>
                <w:rFonts w:ascii="Times New Roman" w:hAnsi="Times New Roman" w:cs="Times New Roman"/>
                <w:bCs/>
                <w:sz w:val="28"/>
                <w:szCs w:val="24"/>
              </w:rPr>
              <w:t xml:space="preserve">1.2.4.17. Родной язык </w:t>
            </w:r>
          </w:p>
        </w:tc>
        <w:tc>
          <w:tcPr>
            <w:tcW w:w="2137" w:type="dxa"/>
            <w:tcBorders>
              <w:top w:val="single" w:sz="6" w:space="0" w:color="auto"/>
              <w:left w:val="single" w:sz="6" w:space="0" w:color="auto"/>
              <w:bottom w:val="single" w:sz="6" w:space="0" w:color="auto"/>
              <w:right w:val="single" w:sz="4" w:space="0" w:color="auto"/>
            </w:tcBorders>
          </w:tcPr>
          <w:p w:rsidR="001A3E7B" w:rsidRPr="00D50952" w:rsidRDefault="001A3E7B" w:rsidP="00E54C64">
            <w:pPr>
              <w:autoSpaceDE w:val="0"/>
              <w:autoSpaceDN w:val="0"/>
              <w:adjustRightInd w:val="0"/>
              <w:spacing w:after="0" w:line="240" w:lineRule="auto"/>
              <w:rPr>
                <w:rFonts w:ascii="Times New Roman" w:hAnsi="Times New Roman" w:cs="Times New Roman"/>
                <w:i/>
                <w:color w:val="000000"/>
                <w:sz w:val="28"/>
                <w:szCs w:val="24"/>
              </w:rPr>
            </w:pPr>
          </w:p>
        </w:tc>
      </w:tr>
      <w:tr w:rsidR="001A3E7B"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1A3E7B" w:rsidRPr="00D50952" w:rsidRDefault="001A3E7B" w:rsidP="001A3E7B">
            <w:pPr>
              <w:autoSpaceDE w:val="0"/>
              <w:autoSpaceDN w:val="0"/>
              <w:adjustRightInd w:val="0"/>
              <w:spacing w:after="0" w:line="240" w:lineRule="auto"/>
              <w:jc w:val="both"/>
              <w:rPr>
                <w:rFonts w:ascii="Times New Roman" w:hAnsi="Times New Roman" w:cs="Times New Roman"/>
                <w:color w:val="000000"/>
                <w:sz w:val="28"/>
                <w:szCs w:val="24"/>
              </w:rPr>
            </w:pPr>
            <w:r w:rsidRPr="00D50952">
              <w:rPr>
                <w:rFonts w:ascii="Times New Roman" w:hAnsi="Times New Roman" w:cs="Times New Roman"/>
                <w:bCs/>
                <w:sz w:val="28"/>
                <w:szCs w:val="24"/>
              </w:rPr>
              <w:t xml:space="preserve">1.2.4.18. Родная литература </w:t>
            </w:r>
          </w:p>
        </w:tc>
        <w:tc>
          <w:tcPr>
            <w:tcW w:w="2137" w:type="dxa"/>
            <w:tcBorders>
              <w:top w:val="single" w:sz="6" w:space="0" w:color="auto"/>
              <w:left w:val="single" w:sz="6" w:space="0" w:color="auto"/>
              <w:bottom w:val="single" w:sz="6" w:space="0" w:color="auto"/>
              <w:right w:val="single" w:sz="4" w:space="0" w:color="auto"/>
            </w:tcBorders>
          </w:tcPr>
          <w:p w:rsidR="001A3E7B" w:rsidRPr="00D50952" w:rsidRDefault="001A3E7B" w:rsidP="00E54C64">
            <w:pPr>
              <w:autoSpaceDE w:val="0"/>
              <w:autoSpaceDN w:val="0"/>
              <w:adjustRightInd w:val="0"/>
              <w:spacing w:after="0" w:line="240" w:lineRule="auto"/>
              <w:rPr>
                <w:rFonts w:ascii="Times New Roman" w:hAnsi="Times New Roman" w:cs="Times New Roman"/>
                <w:i/>
                <w:color w:val="000000"/>
                <w:sz w:val="28"/>
                <w:szCs w:val="24"/>
              </w:rPr>
            </w:pPr>
          </w:p>
        </w:tc>
      </w:tr>
      <w:tr w:rsidR="001A3E7B"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1A3E7B" w:rsidRPr="00D50952" w:rsidRDefault="001A3E7B" w:rsidP="00E54C64">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t>Компонент образовательной организации</w:t>
            </w:r>
          </w:p>
        </w:tc>
        <w:tc>
          <w:tcPr>
            <w:tcW w:w="2137" w:type="dxa"/>
            <w:tcBorders>
              <w:top w:val="single" w:sz="6" w:space="0" w:color="auto"/>
              <w:left w:val="single" w:sz="6" w:space="0" w:color="auto"/>
              <w:bottom w:val="single" w:sz="6" w:space="0" w:color="auto"/>
              <w:right w:val="single" w:sz="4" w:space="0" w:color="auto"/>
            </w:tcBorders>
          </w:tcPr>
          <w:p w:rsidR="001A3E7B" w:rsidRPr="00D50952" w:rsidRDefault="001A3E7B" w:rsidP="00E54C64">
            <w:pPr>
              <w:autoSpaceDE w:val="0"/>
              <w:autoSpaceDN w:val="0"/>
              <w:adjustRightInd w:val="0"/>
              <w:spacing w:after="0" w:line="240" w:lineRule="auto"/>
              <w:rPr>
                <w:rFonts w:ascii="Times New Roman" w:hAnsi="Times New Roman" w:cs="Times New Roman"/>
                <w:i/>
                <w:color w:val="000000"/>
                <w:sz w:val="28"/>
                <w:szCs w:val="24"/>
              </w:rPr>
            </w:pPr>
          </w:p>
        </w:tc>
      </w:tr>
      <w:tr w:rsidR="001A3E7B"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1A3E7B" w:rsidRPr="00D50952" w:rsidRDefault="001A3E7B" w:rsidP="001A3E7B">
            <w:pPr>
              <w:spacing w:after="0" w:line="240" w:lineRule="auto"/>
              <w:ind w:right="283"/>
              <w:jc w:val="both"/>
              <w:rPr>
                <w:rFonts w:ascii="Times New Roman" w:hAnsi="Times New Roman" w:cs="Times New Roman"/>
                <w:color w:val="000000"/>
                <w:sz w:val="28"/>
                <w:szCs w:val="24"/>
              </w:rPr>
            </w:pPr>
            <w:r w:rsidRPr="00D50952">
              <w:rPr>
                <w:rFonts w:ascii="Times New Roman" w:eastAsia="Calibri" w:hAnsi="Times New Roman" w:cs="Times New Roman"/>
                <w:sz w:val="28"/>
                <w:szCs w:val="24"/>
              </w:rPr>
              <w:t>1.2.4.19.Основы финансовой грамотности</w:t>
            </w:r>
          </w:p>
        </w:tc>
        <w:tc>
          <w:tcPr>
            <w:tcW w:w="2137" w:type="dxa"/>
            <w:tcBorders>
              <w:top w:val="single" w:sz="6" w:space="0" w:color="auto"/>
              <w:left w:val="single" w:sz="6" w:space="0" w:color="auto"/>
              <w:bottom w:val="single" w:sz="6" w:space="0" w:color="auto"/>
              <w:right w:val="single" w:sz="4" w:space="0" w:color="auto"/>
            </w:tcBorders>
          </w:tcPr>
          <w:p w:rsidR="001A3E7B" w:rsidRPr="00D50952" w:rsidRDefault="001A3E7B" w:rsidP="00E54C64">
            <w:pPr>
              <w:autoSpaceDE w:val="0"/>
              <w:autoSpaceDN w:val="0"/>
              <w:adjustRightInd w:val="0"/>
              <w:spacing w:after="0" w:line="240" w:lineRule="auto"/>
              <w:rPr>
                <w:rFonts w:ascii="Times New Roman" w:hAnsi="Times New Roman" w:cs="Times New Roman"/>
                <w:i/>
                <w:color w:val="000000"/>
                <w:sz w:val="28"/>
                <w:szCs w:val="24"/>
              </w:rPr>
            </w:pPr>
          </w:p>
        </w:tc>
      </w:tr>
      <w:tr w:rsidR="001A3E7B"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1A3E7B" w:rsidRPr="00D50952" w:rsidRDefault="001A3E7B" w:rsidP="001A3E7B">
            <w:pPr>
              <w:spacing w:after="0" w:line="240" w:lineRule="auto"/>
              <w:ind w:right="283"/>
              <w:jc w:val="both"/>
              <w:rPr>
                <w:rFonts w:ascii="Times New Roman" w:hAnsi="Times New Roman" w:cs="Times New Roman"/>
                <w:color w:val="000000"/>
                <w:sz w:val="28"/>
                <w:szCs w:val="24"/>
              </w:rPr>
            </w:pPr>
            <w:r w:rsidRPr="00D50952">
              <w:rPr>
                <w:rFonts w:ascii="Times New Roman" w:eastAsia="Calibri" w:hAnsi="Times New Roman" w:cs="Times New Roman"/>
                <w:sz w:val="28"/>
                <w:szCs w:val="24"/>
              </w:rPr>
              <w:t>1.2.4.20. Экология</w:t>
            </w:r>
          </w:p>
        </w:tc>
        <w:tc>
          <w:tcPr>
            <w:tcW w:w="2137" w:type="dxa"/>
            <w:tcBorders>
              <w:top w:val="single" w:sz="6" w:space="0" w:color="auto"/>
              <w:left w:val="single" w:sz="6" w:space="0" w:color="auto"/>
              <w:bottom w:val="single" w:sz="6" w:space="0" w:color="auto"/>
              <w:right w:val="single" w:sz="4" w:space="0" w:color="auto"/>
            </w:tcBorders>
          </w:tcPr>
          <w:p w:rsidR="001A3E7B" w:rsidRPr="00D50952" w:rsidRDefault="001A3E7B" w:rsidP="00E54C64">
            <w:pPr>
              <w:autoSpaceDE w:val="0"/>
              <w:autoSpaceDN w:val="0"/>
              <w:adjustRightInd w:val="0"/>
              <w:spacing w:after="0" w:line="240" w:lineRule="auto"/>
              <w:rPr>
                <w:rFonts w:ascii="Times New Roman" w:hAnsi="Times New Roman" w:cs="Times New Roman"/>
                <w:i/>
                <w:color w:val="000000"/>
                <w:sz w:val="28"/>
                <w:szCs w:val="24"/>
              </w:rPr>
            </w:pPr>
          </w:p>
        </w:tc>
      </w:tr>
      <w:tr w:rsidR="001A3E7B"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1A3E7B" w:rsidRPr="00D50952" w:rsidRDefault="001A3E7B" w:rsidP="001A3E7B">
            <w:pPr>
              <w:pStyle w:val="western"/>
              <w:spacing w:before="0" w:beforeAutospacing="0" w:after="0" w:afterAutospacing="0"/>
              <w:jc w:val="both"/>
              <w:rPr>
                <w:color w:val="000000"/>
                <w:sz w:val="28"/>
              </w:rPr>
            </w:pPr>
            <w:r w:rsidRPr="00D50952">
              <w:rPr>
                <w:rFonts w:eastAsia="Calibri"/>
                <w:sz w:val="28"/>
              </w:rPr>
              <w:t>1.2.4.21. Элективный курс «</w:t>
            </w:r>
            <w:r w:rsidRPr="00D50952">
              <w:rPr>
                <w:bCs/>
                <w:sz w:val="28"/>
              </w:rPr>
              <w:t>Русское правописание: орфография и пунктуация»</w:t>
            </w:r>
            <w:r w:rsidRPr="00D50952">
              <w:rPr>
                <w:color w:val="000000"/>
                <w:sz w:val="28"/>
              </w:rPr>
              <w:t xml:space="preserve"> </w:t>
            </w:r>
          </w:p>
        </w:tc>
        <w:tc>
          <w:tcPr>
            <w:tcW w:w="2137" w:type="dxa"/>
            <w:tcBorders>
              <w:top w:val="single" w:sz="6" w:space="0" w:color="auto"/>
              <w:left w:val="single" w:sz="6" w:space="0" w:color="auto"/>
              <w:bottom w:val="single" w:sz="6" w:space="0" w:color="auto"/>
              <w:right w:val="single" w:sz="4" w:space="0" w:color="auto"/>
            </w:tcBorders>
          </w:tcPr>
          <w:p w:rsidR="001A3E7B" w:rsidRPr="00D50952" w:rsidRDefault="001A3E7B" w:rsidP="00E54C64">
            <w:pPr>
              <w:autoSpaceDE w:val="0"/>
              <w:autoSpaceDN w:val="0"/>
              <w:adjustRightInd w:val="0"/>
              <w:spacing w:after="0" w:line="240" w:lineRule="auto"/>
              <w:rPr>
                <w:rFonts w:ascii="Times New Roman" w:hAnsi="Times New Roman" w:cs="Times New Roman"/>
                <w:i/>
                <w:color w:val="000000"/>
                <w:sz w:val="28"/>
                <w:szCs w:val="24"/>
              </w:rPr>
            </w:pPr>
          </w:p>
        </w:tc>
      </w:tr>
      <w:tr w:rsidR="001A3E7B"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1A3E7B" w:rsidRPr="00D50952" w:rsidRDefault="001A3E7B" w:rsidP="001A3E7B">
            <w:pPr>
              <w:spacing w:after="0" w:line="240" w:lineRule="auto"/>
              <w:ind w:right="283"/>
              <w:jc w:val="both"/>
              <w:rPr>
                <w:rFonts w:ascii="Times New Roman" w:hAnsi="Times New Roman" w:cs="Times New Roman"/>
                <w:color w:val="000000"/>
                <w:sz w:val="28"/>
                <w:szCs w:val="24"/>
              </w:rPr>
            </w:pPr>
            <w:r w:rsidRPr="00D50952">
              <w:rPr>
                <w:rFonts w:ascii="Times New Roman" w:eastAsia="Calibri" w:hAnsi="Times New Roman" w:cs="Times New Roman"/>
                <w:sz w:val="28"/>
                <w:szCs w:val="24"/>
              </w:rPr>
              <w:t>1.2.4.22. Психология</w:t>
            </w:r>
          </w:p>
        </w:tc>
        <w:tc>
          <w:tcPr>
            <w:tcW w:w="2137" w:type="dxa"/>
            <w:tcBorders>
              <w:top w:val="single" w:sz="6" w:space="0" w:color="auto"/>
              <w:left w:val="single" w:sz="6" w:space="0" w:color="auto"/>
              <w:bottom w:val="single" w:sz="6" w:space="0" w:color="auto"/>
              <w:right w:val="single" w:sz="4" w:space="0" w:color="auto"/>
            </w:tcBorders>
          </w:tcPr>
          <w:p w:rsidR="001A3E7B" w:rsidRPr="00D50952" w:rsidRDefault="001A3E7B" w:rsidP="00E54C64">
            <w:pPr>
              <w:autoSpaceDE w:val="0"/>
              <w:autoSpaceDN w:val="0"/>
              <w:adjustRightInd w:val="0"/>
              <w:spacing w:after="0" w:line="240" w:lineRule="auto"/>
              <w:rPr>
                <w:rFonts w:ascii="Times New Roman" w:hAnsi="Times New Roman" w:cs="Times New Roman"/>
                <w:i/>
                <w:color w:val="000000"/>
                <w:sz w:val="28"/>
                <w:szCs w:val="24"/>
              </w:rPr>
            </w:pPr>
          </w:p>
        </w:tc>
      </w:tr>
      <w:tr w:rsidR="001A3E7B"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1A3E7B" w:rsidRPr="00D50952" w:rsidRDefault="001A3E7B" w:rsidP="001A3E7B">
            <w:pPr>
              <w:spacing w:after="0" w:line="240" w:lineRule="auto"/>
              <w:ind w:right="283"/>
              <w:jc w:val="both"/>
              <w:rPr>
                <w:rFonts w:ascii="Times New Roman" w:hAnsi="Times New Roman" w:cs="Times New Roman"/>
                <w:color w:val="000000"/>
                <w:sz w:val="28"/>
                <w:szCs w:val="24"/>
              </w:rPr>
            </w:pPr>
            <w:r w:rsidRPr="00D50952">
              <w:rPr>
                <w:rFonts w:ascii="Times New Roman" w:eastAsia="Calibri" w:hAnsi="Times New Roman" w:cs="Times New Roman"/>
                <w:sz w:val="28"/>
                <w:szCs w:val="24"/>
              </w:rPr>
              <w:t>1.2.4.23.Индивидуальный проект</w:t>
            </w:r>
          </w:p>
        </w:tc>
        <w:tc>
          <w:tcPr>
            <w:tcW w:w="2137" w:type="dxa"/>
            <w:tcBorders>
              <w:top w:val="single" w:sz="6" w:space="0" w:color="auto"/>
              <w:left w:val="single" w:sz="6" w:space="0" w:color="auto"/>
              <w:bottom w:val="single" w:sz="6" w:space="0" w:color="auto"/>
              <w:right w:val="single" w:sz="4" w:space="0" w:color="auto"/>
            </w:tcBorders>
          </w:tcPr>
          <w:p w:rsidR="001A3E7B" w:rsidRPr="00D50952" w:rsidRDefault="001A3E7B" w:rsidP="00E54C64">
            <w:pPr>
              <w:autoSpaceDE w:val="0"/>
              <w:autoSpaceDN w:val="0"/>
              <w:adjustRightInd w:val="0"/>
              <w:spacing w:after="0" w:line="240" w:lineRule="auto"/>
              <w:rPr>
                <w:rFonts w:ascii="Times New Roman" w:hAnsi="Times New Roman" w:cs="Times New Roman"/>
                <w:i/>
                <w:color w:val="000000"/>
                <w:sz w:val="28"/>
                <w:szCs w:val="24"/>
              </w:rPr>
            </w:pPr>
          </w:p>
        </w:tc>
      </w:tr>
      <w:tr w:rsidR="001A3E7B" w:rsidRPr="00D50952" w:rsidTr="00320302">
        <w:trPr>
          <w:trHeight w:val="235"/>
        </w:trPr>
        <w:tc>
          <w:tcPr>
            <w:tcW w:w="7479" w:type="dxa"/>
            <w:tcBorders>
              <w:top w:val="single" w:sz="6" w:space="0" w:color="auto"/>
              <w:left w:val="single" w:sz="4" w:space="0" w:color="auto"/>
              <w:bottom w:val="single" w:sz="6" w:space="0" w:color="auto"/>
              <w:right w:val="single" w:sz="6" w:space="0" w:color="auto"/>
            </w:tcBorders>
          </w:tcPr>
          <w:p w:rsidR="001A3E7B" w:rsidRPr="00D50952" w:rsidRDefault="001A3E7B" w:rsidP="00320302">
            <w:pPr>
              <w:rPr>
                <w:sz w:val="28"/>
              </w:rPr>
            </w:pPr>
            <w:r w:rsidRPr="00D50952">
              <w:rPr>
                <w:rFonts w:ascii="Times New Roman" w:eastAsia="Calibri" w:hAnsi="Times New Roman" w:cs="Times New Roman"/>
                <w:sz w:val="28"/>
                <w:szCs w:val="24"/>
              </w:rPr>
              <w:t>1.2.4.24. Элективный курс «Практическое обществознание</w:t>
            </w:r>
            <w:r w:rsidR="002D0E36" w:rsidRPr="00D50952">
              <w:rPr>
                <w:rFonts w:ascii="Times New Roman" w:eastAsia="Calibri" w:hAnsi="Times New Roman" w:cs="Times New Roman"/>
                <w:sz w:val="28"/>
                <w:szCs w:val="24"/>
              </w:rPr>
              <w:t xml:space="preserve">» </w:t>
            </w:r>
            <w:r w:rsidR="00320302" w:rsidRPr="00D50952">
              <w:rPr>
                <w:rFonts w:ascii="Times New Roman" w:eastAsia="Calibri" w:hAnsi="Times New Roman" w:cs="Times New Roman"/>
                <w:sz w:val="28"/>
                <w:szCs w:val="24"/>
              </w:rPr>
              <w:t xml:space="preserve">      </w:t>
            </w:r>
          </w:p>
        </w:tc>
        <w:tc>
          <w:tcPr>
            <w:tcW w:w="2137" w:type="dxa"/>
            <w:tcBorders>
              <w:top w:val="single" w:sz="6" w:space="0" w:color="auto"/>
              <w:left w:val="single" w:sz="6" w:space="0" w:color="auto"/>
              <w:bottom w:val="single" w:sz="6" w:space="0" w:color="auto"/>
              <w:right w:val="single" w:sz="4" w:space="0" w:color="auto"/>
            </w:tcBorders>
          </w:tcPr>
          <w:p w:rsidR="001A3E7B" w:rsidRPr="00D50952" w:rsidRDefault="001A3E7B">
            <w:pPr>
              <w:rPr>
                <w:i/>
                <w:sz w:val="28"/>
              </w:rPr>
            </w:pPr>
          </w:p>
        </w:tc>
      </w:tr>
      <w:tr w:rsidR="001A3E7B"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1A3E7B" w:rsidRPr="00D50952" w:rsidRDefault="001A3E7B" w:rsidP="00E54C64">
            <w:pPr>
              <w:spacing w:after="0" w:line="240" w:lineRule="auto"/>
              <w:rPr>
                <w:rFonts w:ascii="Times New Roman" w:hAnsi="Times New Roman" w:cs="Times New Roman"/>
                <w:sz w:val="28"/>
                <w:szCs w:val="24"/>
              </w:rPr>
            </w:pPr>
            <w:r w:rsidRPr="00D50952">
              <w:rPr>
                <w:rFonts w:ascii="Times New Roman" w:hAnsi="Times New Roman" w:cs="Times New Roman"/>
                <w:b/>
                <w:bCs/>
                <w:color w:val="000000"/>
                <w:sz w:val="28"/>
                <w:szCs w:val="24"/>
              </w:rPr>
              <w:t xml:space="preserve">I.3. Система оценки достижения планируемых результатов освоения основной образовательной программы среднего общего образования </w:t>
            </w:r>
          </w:p>
        </w:tc>
        <w:tc>
          <w:tcPr>
            <w:tcW w:w="2137" w:type="dxa"/>
            <w:tcBorders>
              <w:top w:val="single" w:sz="6" w:space="0" w:color="auto"/>
              <w:left w:val="single" w:sz="6" w:space="0" w:color="auto"/>
              <w:bottom w:val="single" w:sz="6" w:space="0" w:color="auto"/>
              <w:right w:val="single" w:sz="4" w:space="0" w:color="auto"/>
            </w:tcBorders>
          </w:tcPr>
          <w:p w:rsidR="001A3E7B" w:rsidRPr="00D50952" w:rsidRDefault="001A3E7B" w:rsidP="00E54C64">
            <w:pPr>
              <w:spacing w:after="0" w:line="240" w:lineRule="auto"/>
              <w:rPr>
                <w:rFonts w:ascii="Times New Roman" w:hAnsi="Times New Roman" w:cs="Times New Roman"/>
                <w:i/>
                <w:sz w:val="28"/>
                <w:szCs w:val="24"/>
              </w:rPr>
            </w:pPr>
          </w:p>
        </w:tc>
      </w:tr>
      <w:tr w:rsidR="001A3E7B"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1A3E7B" w:rsidRPr="00D50952" w:rsidRDefault="001A3E7B" w:rsidP="00250643">
            <w:pPr>
              <w:autoSpaceDE w:val="0"/>
              <w:autoSpaceDN w:val="0"/>
              <w:adjustRightInd w:val="0"/>
              <w:spacing w:after="0" w:line="240" w:lineRule="auto"/>
              <w:jc w:val="both"/>
              <w:rPr>
                <w:rFonts w:ascii="Times New Roman" w:hAnsi="Times New Roman" w:cs="Times New Roman"/>
                <w:bCs/>
                <w:color w:val="000000"/>
                <w:sz w:val="28"/>
                <w:szCs w:val="24"/>
              </w:rPr>
            </w:pPr>
            <w:r w:rsidRPr="00D50952">
              <w:rPr>
                <w:rFonts w:ascii="Times New Roman" w:hAnsi="Times New Roman" w:cs="Times New Roman"/>
                <w:bCs/>
                <w:iCs/>
                <w:sz w:val="28"/>
                <w:szCs w:val="24"/>
              </w:rPr>
              <w:t xml:space="preserve">1.3.1. Общие положения </w:t>
            </w:r>
          </w:p>
        </w:tc>
        <w:tc>
          <w:tcPr>
            <w:tcW w:w="2137" w:type="dxa"/>
            <w:tcBorders>
              <w:top w:val="single" w:sz="6" w:space="0" w:color="auto"/>
              <w:left w:val="single" w:sz="6" w:space="0" w:color="auto"/>
              <w:bottom w:val="single" w:sz="6" w:space="0" w:color="auto"/>
              <w:right w:val="single" w:sz="4" w:space="0" w:color="auto"/>
            </w:tcBorders>
          </w:tcPr>
          <w:p w:rsidR="001A3E7B" w:rsidRPr="00D50952" w:rsidRDefault="001A3E7B" w:rsidP="00E54C64">
            <w:pPr>
              <w:spacing w:after="0" w:line="240" w:lineRule="auto"/>
              <w:rPr>
                <w:rFonts w:ascii="Times New Roman" w:hAnsi="Times New Roman" w:cs="Times New Roman"/>
                <w:i/>
                <w:sz w:val="28"/>
                <w:szCs w:val="24"/>
              </w:rPr>
            </w:pPr>
          </w:p>
        </w:tc>
      </w:tr>
      <w:tr w:rsidR="001A3E7B"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1A3E7B" w:rsidRPr="00D50952" w:rsidRDefault="001A3E7B" w:rsidP="00250643">
            <w:pPr>
              <w:spacing w:after="0" w:line="240" w:lineRule="auto"/>
              <w:jc w:val="both"/>
              <w:rPr>
                <w:rFonts w:ascii="Times New Roman" w:hAnsi="Times New Roman" w:cs="Times New Roman"/>
                <w:bCs/>
                <w:color w:val="000000"/>
                <w:sz w:val="28"/>
                <w:szCs w:val="24"/>
              </w:rPr>
            </w:pPr>
            <w:r w:rsidRPr="00D50952">
              <w:rPr>
                <w:rFonts w:ascii="Times New Roman" w:hAnsi="Times New Roman" w:cs="Times New Roman"/>
                <w:sz w:val="28"/>
                <w:szCs w:val="24"/>
              </w:rPr>
              <w:t xml:space="preserve">1.3.2. </w:t>
            </w:r>
            <w:r w:rsidRPr="00D50952">
              <w:rPr>
                <w:rFonts w:ascii="Times New Roman" w:hAnsi="Times New Roman" w:cs="Times New Roman"/>
                <w:color w:val="000000"/>
                <w:sz w:val="28"/>
                <w:szCs w:val="24"/>
              </w:rPr>
              <w:t xml:space="preserve">Специфика оценки личностных, </w:t>
            </w:r>
            <w:r w:rsidRPr="00D50952">
              <w:rPr>
                <w:rFonts w:ascii="Times New Roman" w:hAnsi="Times New Roman" w:cs="Times New Roman"/>
                <w:bCs/>
                <w:color w:val="000000"/>
                <w:sz w:val="28"/>
                <w:szCs w:val="24"/>
              </w:rPr>
              <w:t>метапредметных,  предметных</w:t>
            </w:r>
            <w:r w:rsidRPr="00D50952">
              <w:rPr>
                <w:rFonts w:ascii="Times New Roman" w:hAnsi="Times New Roman" w:cs="Times New Roman"/>
                <w:color w:val="000000"/>
                <w:sz w:val="28"/>
                <w:szCs w:val="24"/>
              </w:rPr>
              <w:t xml:space="preserve"> результатов и индивидуального проекта</w:t>
            </w:r>
          </w:p>
        </w:tc>
        <w:tc>
          <w:tcPr>
            <w:tcW w:w="2137" w:type="dxa"/>
            <w:tcBorders>
              <w:top w:val="single" w:sz="6" w:space="0" w:color="auto"/>
              <w:left w:val="single" w:sz="6" w:space="0" w:color="auto"/>
              <w:bottom w:val="single" w:sz="6" w:space="0" w:color="auto"/>
              <w:right w:val="single" w:sz="4" w:space="0" w:color="auto"/>
            </w:tcBorders>
          </w:tcPr>
          <w:p w:rsidR="001A3E7B" w:rsidRPr="00D50952" w:rsidRDefault="001A3E7B" w:rsidP="00E54C64">
            <w:pPr>
              <w:spacing w:after="0" w:line="240" w:lineRule="auto"/>
              <w:rPr>
                <w:rFonts w:ascii="Times New Roman" w:hAnsi="Times New Roman" w:cs="Times New Roman"/>
                <w:i/>
                <w:sz w:val="28"/>
                <w:szCs w:val="24"/>
              </w:rPr>
            </w:pPr>
          </w:p>
        </w:tc>
      </w:tr>
      <w:tr w:rsidR="001A3E7B"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1A3E7B" w:rsidRPr="00D50952" w:rsidRDefault="001A3E7B" w:rsidP="00250643">
            <w:pPr>
              <w:autoSpaceDE w:val="0"/>
              <w:autoSpaceDN w:val="0"/>
              <w:adjustRightInd w:val="0"/>
              <w:spacing w:after="0" w:line="240" w:lineRule="auto"/>
              <w:rPr>
                <w:rFonts w:ascii="Times New Roman" w:hAnsi="Times New Roman" w:cs="Times New Roman"/>
                <w:bCs/>
                <w:color w:val="000000"/>
                <w:sz w:val="28"/>
                <w:szCs w:val="24"/>
              </w:rPr>
            </w:pPr>
            <w:r w:rsidRPr="00D50952">
              <w:rPr>
                <w:rFonts w:ascii="Times New Roman" w:hAnsi="Times New Roman" w:cs="Times New Roman"/>
                <w:bCs/>
                <w:iCs/>
                <w:color w:val="000000"/>
                <w:sz w:val="28"/>
                <w:szCs w:val="24"/>
              </w:rPr>
              <w:t xml:space="preserve">1.3.3. Организация и содержание оценочных процедур </w:t>
            </w:r>
          </w:p>
        </w:tc>
        <w:tc>
          <w:tcPr>
            <w:tcW w:w="2137" w:type="dxa"/>
            <w:tcBorders>
              <w:top w:val="single" w:sz="6" w:space="0" w:color="auto"/>
              <w:left w:val="single" w:sz="6" w:space="0" w:color="auto"/>
              <w:bottom w:val="single" w:sz="6" w:space="0" w:color="auto"/>
              <w:right w:val="single" w:sz="4" w:space="0" w:color="auto"/>
            </w:tcBorders>
          </w:tcPr>
          <w:p w:rsidR="001A3E7B" w:rsidRPr="00D50952" w:rsidRDefault="001A3E7B" w:rsidP="00E54C64">
            <w:pPr>
              <w:spacing w:after="0" w:line="240" w:lineRule="auto"/>
              <w:rPr>
                <w:rFonts w:ascii="Times New Roman" w:hAnsi="Times New Roman" w:cs="Times New Roman"/>
                <w:i/>
                <w:sz w:val="28"/>
                <w:szCs w:val="24"/>
              </w:rPr>
            </w:pPr>
          </w:p>
        </w:tc>
      </w:tr>
      <w:tr w:rsidR="001A3E7B"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1A3E7B" w:rsidRPr="00D50952" w:rsidRDefault="001A3E7B" w:rsidP="00250643">
            <w:pPr>
              <w:autoSpaceDE w:val="0"/>
              <w:autoSpaceDN w:val="0"/>
              <w:adjustRightInd w:val="0"/>
              <w:spacing w:after="0" w:line="240" w:lineRule="auto"/>
              <w:rPr>
                <w:rFonts w:ascii="Times New Roman" w:hAnsi="Times New Roman" w:cs="Times New Roman"/>
                <w:b/>
                <w:bCs/>
                <w:color w:val="000000"/>
                <w:sz w:val="28"/>
                <w:szCs w:val="24"/>
              </w:rPr>
            </w:pPr>
            <w:r w:rsidRPr="00D50952">
              <w:rPr>
                <w:rFonts w:ascii="Times New Roman" w:hAnsi="Times New Roman" w:cs="Times New Roman"/>
                <w:b/>
                <w:bCs/>
                <w:sz w:val="28"/>
                <w:szCs w:val="24"/>
              </w:rPr>
              <w:t xml:space="preserve">II. Содержательный раздел основной образовательной программы среднего общего образования </w:t>
            </w:r>
          </w:p>
        </w:tc>
        <w:tc>
          <w:tcPr>
            <w:tcW w:w="2137" w:type="dxa"/>
            <w:tcBorders>
              <w:top w:val="single" w:sz="6" w:space="0" w:color="auto"/>
              <w:left w:val="single" w:sz="6" w:space="0" w:color="auto"/>
              <w:bottom w:val="single" w:sz="6" w:space="0" w:color="auto"/>
              <w:right w:val="single" w:sz="4" w:space="0" w:color="auto"/>
            </w:tcBorders>
          </w:tcPr>
          <w:p w:rsidR="001A3E7B" w:rsidRPr="00D50952" w:rsidRDefault="001A3E7B" w:rsidP="00E54C64">
            <w:pPr>
              <w:spacing w:after="0" w:line="240" w:lineRule="auto"/>
              <w:rPr>
                <w:rFonts w:ascii="Times New Roman" w:hAnsi="Times New Roman" w:cs="Times New Roman"/>
                <w:i/>
                <w:sz w:val="28"/>
                <w:szCs w:val="24"/>
              </w:rPr>
            </w:pPr>
          </w:p>
        </w:tc>
      </w:tr>
      <w:tr w:rsidR="001A3E7B"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1A3E7B" w:rsidRPr="00D50952" w:rsidRDefault="00250643" w:rsidP="00E54C64">
            <w:pPr>
              <w:autoSpaceDE w:val="0"/>
              <w:autoSpaceDN w:val="0"/>
              <w:adjustRightInd w:val="0"/>
              <w:spacing w:after="0" w:line="240" w:lineRule="auto"/>
              <w:rPr>
                <w:rFonts w:ascii="Times New Roman" w:hAnsi="Times New Roman" w:cs="Times New Roman"/>
                <w:b/>
                <w:bCs/>
                <w:sz w:val="28"/>
                <w:szCs w:val="24"/>
              </w:rPr>
            </w:pPr>
            <w:r w:rsidRPr="00D50952">
              <w:rPr>
                <w:rFonts w:ascii="Times New Roman" w:hAnsi="Times New Roman" w:cs="Times New Roman"/>
                <w:b/>
                <w:sz w:val="28"/>
                <w:szCs w:val="24"/>
              </w:rPr>
              <w:t>2.1  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p>
        </w:tc>
        <w:tc>
          <w:tcPr>
            <w:tcW w:w="2137" w:type="dxa"/>
            <w:tcBorders>
              <w:top w:val="single" w:sz="6" w:space="0" w:color="auto"/>
              <w:left w:val="single" w:sz="6" w:space="0" w:color="auto"/>
              <w:bottom w:val="single" w:sz="6" w:space="0" w:color="auto"/>
              <w:right w:val="single" w:sz="4" w:space="0" w:color="auto"/>
            </w:tcBorders>
          </w:tcPr>
          <w:p w:rsidR="001A3E7B" w:rsidRPr="00D50952" w:rsidRDefault="001A3E7B" w:rsidP="00E54C64">
            <w:pPr>
              <w:spacing w:after="0" w:line="240" w:lineRule="auto"/>
              <w:rPr>
                <w:rFonts w:ascii="Times New Roman" w:hAnsi="Times New Roman" w:cs="Times New Roman"/>
                <w:i/>
                <w:sz w:val="28"/>
                <w:szCs w:val="24"/>
              </w:rPr>
            </w:pPr>
          </w:p>
        </w:tc>
      </w:tr>
      <w:tr w:rsidR="00250643"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250643" w:rsidRPr="00D50952" w:rsidRDefault="00250643" w:rsidP="00250643">
            <w:pPr>
              <w:autoSpaceDE w:val="0"/>
              <w:autoSpaceDN w:val="0"/>
              <w:adjustRightInd w:val="0"/>
              <w:spacing w:after="0" w:line="240" w:lineRule="auto"/>
              <w:jc w:val="both"/>
              <w:rPr>
                <w:rFonts w:ascii="Times New Roman" w:hAnsi="Times New Roman" w:cs="Times New Roman"/>
                <w:sz w:val="28"/>
                <w:szCs w:val="24"/>
              </w:rPr>
            </w:pPr>
            <w:r w:rsidRPr="00D50952">
              <w:rPr>
                <w:rFonts w:ascii="Times New Roman" w:hAnsi="Times New Roman" w:cs="Times New Roman"/>
                <w:bCs/>
                <w:sz w:val="28"/>
                <w:szCs w:val="24"/>
              </w:rPr>
              <w:t xml:space="preserve">2.1.1. Пояснительная записка </w:t>
            </w:r>
          </w:p>
        </w:tc>
        <w:tc>
          <w:tcPr>
            <w:tcW w:w="2137" w:type="dxa"/>
            <w:tcBorders>
              <w:top w:val="single" w:sz="6" w:space="0" w:color="auto"/>
              <w:left w:val="single" w:sz="6" w:space="0" w:color="auto"/>
              <w:bottom w:val="single" w:sz="6" w:space="0" w:color="auto"/>
              <w:right w:val="single" w:sz="4" w:space="0" w:color="auto"/>
            </w:tcBorders>
          </w:tcPr>
          <w:p w:rsidR="00250643" w:rsidRPr="00D50952" w:rsidRDefault="00250643" w:rsidP="00E54C64">
            <w:pPr>
              <w:spacing w:after="0" w:line="240" w:lineRule="auto"/>
              <w:rPr>
                <w:rFonts w:ascii="Times New Roman" w:hAnsi="Times New Roman" w:cs="Times New Roman"/>
                <w:i/>
                <w:sz w:val="28"/>
                <w:szCs w:val="24"/>
              </w:rPr>
            </w:pPr>
          </w:p>
        </w:tc>
      </w:tr>
      <w:tr w:rsidR="001A3E7B"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1A3E7B" w:rsidRPr="00D50952" w:rsidRDefault="00250643" w:rsidP="00250643">
            <w:pPr>
              <w:spacing w:after="0" w:line="240" w:lineRule="auto"/>
              <w:jc w:val="both"/>
              <w:rPr>
                <w:rFonts w:ascii="Times New Roman" w:hAnsi="Times New Roman" w:cs="Times New Roman"/>
                <w:sz w:val="28"/>
                <w:szCs w:val="24"/>
              </w:rPr>
            </w:pPr>
            <w:r w:rsidRPr="00D50952">
              <w:rPr>
                <w:rFonts w:ascii="Times New Roman" w:hAnsi="Times New Roman" w:cs="Times New Roman"/>
                <w:sz w:val="28"/>
                <w:szCs w:val="24"/>
              </w:rPr>
              <w:t>2.1.2.Ц</w:t>
            </w:r>
            <w:r w:rsidR="001A3E7B" w:rsidRPr="00D50952">
              <w:rPr>
                <w:rFonts w:ascii="Times New Roman" w:eastAsia="Calibri" w:hAnsi="Times New Roman" w:cs="Times New Roman"/>
                <w:sz w:val="28"/>
                <w:szCs w:val="24"/>
              </w:rPr>
              <w:t xml:space="preserve">ели и задачи, включающие учебно-исследовательскую и проектную деятельность обучающихся как средства совершенствования их </w:t>
            </w:r>
            <w:r w:rsidR="001A3E7B" w:rsidRPr="00D50952">
              <w:rPr>
                <w:rFonts w:ascii="Times New Roman" w:eastAsia="Calibri" w:hAnsi="Times New Roman" w:cs="Times New Roman"/>
                <w:sz w:val="28"/>
                <w:szCs w:val="24"/>
              </w:rPr>
              <w:lastRenderedPageBreak/>
              <w:t>универсальных учебных действий; описание места Программы и ее роли в реализации требований ФГОС СОО</w:t>
            </w:r>
          </w:p>
        </w:tc>
        <w:tc>
          <w:tcPr>
            <w:tcW w:w="2137" w:type="dxa"/>
            <w:tcBorders>
              <w:top w:val="single" w:sz="6" w:space="0" w:color="auto"/>
              <w:left w:val="single" w:sz="6" w:space="0" w:color="auto"/>
              <w:bottom w:val="single" w:sz="6" w:space="0" w:color="auto"/>
              <w:right w:val="single" w:sz="4" w:space="0" w:color="auto"/>
            </w:tcBorders>
          </w:tcPr>
          <w:p w:rsidR="001A3E7B" w:rsidRPr="00D50952" w:rsidRDefault="001A3E7B" w:rsidP="00E54C64">
            <w:pPr>
              <w:spacing w:after="0" w:line="240" w:lineRule="auto"/>
              <w:rPr>
                <w:rFonts w:ascii="Times New Roman" w:hAnsi="Times New Roman" w:cs="Times New Roman"/>
                <w:i/>
                <w:sz w:val="28"/>
                <w:szCs w:val="24"/>
              </w:rPr>
            </w:pPr>
          </w:p>
        </w:tc>
      </w:tr>
      <w:tr w:rsidR="001A3E7B"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1A3E7B" w:rsidRPr="00D50952" w:rsidRDefault="00250643" w:rsidP="00250643">
            <w:pPr>
              <w:spacing w:after="0" w:line="240" w:lineRule="auto"/>
              <w:jc w:val="both"/>
              <w:rPr>
                <w:rFonts w:ascii="Times New Roman" w:hAnsi="Times New Roman" w:cs="Times New Roman"/>
                <w:sz w:val="28"/>
                <w:szCs w:val="24"/>
              </w:rPr>
            </w:pPr>
            <w:r w:rsidRPr="00D50952">
              <w:rPr>
                <w:rFonts w:ascii="Times New Roman" w:hAnsi="Times New Roman" w:cs="Times New Roman"/>
                <w:sz w:val="28"/>
                <w:szCs w:val="24"/>
              </w:rPr>
              <w:lastRenderedPageBreak/>
              <w:t>2.1.3.О</w:t>
            </w:r>
            <w:r w:rsidR="001A3E7B" w:rsidRPr="00D50952">
              <w:rPr>
                <w:rFonts w:ascii="Times New Roman" w:eastAsia="Calibri" w:hAnsi="Times New Roman" w:cs="Times New Roman"/>
                <w:sz w:val="28"/>
                <w:szCs w:val="24"/>
              </w:rPr>
              <w:t>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tc>
        <w:tc>
          <w:tcPr>
            <w:tcW w:w="2137" w:type="dxa"/>
            <w:tcBorders>
              <w:top w:val="single" w:sz="6" w:space="0" w:color="auto"/>
              <w:left w:val="single" w:sz="6" w:space="0" w:color="auto"/>
              <w:bottom w:val="single" w:sz="6" w:space="0" w:color="auto"/>
              <w:right w:val="single" w:sz="4" w:space="0" w:color="auto"/>
            </w:tcBorders>
          </w:tcPr>
          <w:p w:rsidR="001A3E7B" w:rsidRPr="00D50952" w:rsidRDefault="001A3E7B" w:rsidP="00E54C64">
            <w:pPr>
              <w:spacing w:after="0" w:line="240" w:lineRule="auto"/>
              <w:rPr>
                <w:rFonts w:ascii="Times New Roman" w:hAnsi="Times New Roman" w:cs="Times New Roman"/>
                <w:i/>
                <w:sz w:val="28"/>
                <w:szCs w:val="24"/>
              </w:rPr>
            </w:pPr>
          </w:p>
        </w:tc>
      </w:tr>
      <w:tr w:rsidR="001A3E7B"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1A3E7B" w:rsidRPr="00D50952" w:rsidRDefault="00250643" w:rsidP="00250643">
            <w:pPr>
              <w:spacing w:after="0" w:line="240" w:lineRule="auto"/>
              <w:jc w:val="both"/>
              <w:rPr>
                <w:rFonts w:ascii="Times New Roman" w:hAnsi="Times New Roman" w:cs="Times New Roman"/>
                <w:sz w:val="28"/>
                <w:szCs w:val="24"/>
              </w:rPr>
            </w:pPr>
            <w:r w:rsidRPr="00D50952">
              <w:rPr>
                <w:rFonts w:ascii="Times New Roman" w:hAnsi="Times New Roman" w:cs="Times New Roman"/>
                <w:sz w:val="28"/>
                <w:szCs w:val="24"/>
              </w:rPr>
              <w:t>2.1.4.Т</w:t>
            </w:r>
            <w:r w:rsidR="001A3E7B" w:rsidRPr="00D50952">
              <w:rPr>
                <w:rFonts w:ascii="Times New Roman" w:eastAsia="Calibri" w:hAnsi="Times New Roman" w:cs="Times New Roman"/>
                <w:sz w:val="28"/>
                <w:szCs w:val="24"/>
              </w:rPr>
              <w:t>иповые задачи по формированию универсальных учебных действий</w:t>
            </w:r>
          </w:p>
        </w:tc>
        <w:tc>
          <w:tcPr>
            <w:tcW w:w="2137" w:type="dxa"/>
            <w:tcBorders>
              <w:top w:val="single" w:sz="6" w:space="0" w:color="auto"/>
              <w:left w:val="single" w:sz="6" w:space="0" w:color="auto"/>
              <w:bottom w:val="single" w:sz="6" w:space="0" w:color="auto"/>
              <w:right w:val="single" w:sz="4" w:space="0" w:color="auto"/>
            </w:tcBorders>
          </w:tcPr>
          <w:p w:rsidR="001A3E7B" w:rsidRPr="00D50952" w:rsidRDefault="001A3E7B" w:rsidP="00E54C64">
            <w:pPr>
              <w:spacing w:after="0" w:line="240" w:lineRule="auto"/>
              <w:rPr>
                <w:rFonts w:ascii="Times New Roman" w:hAnsi="Times New Roman" w:cs="Times New Roman"/>
                <w:i/>
                <w:sz w:val="28"/>
                <w:szCs w:val="24"/>
              </w:rPr>
            </w:pPr>
          </w:p>
        </w:tc>
      </w:tr>
      <w:tr w:rsidR="001A3E7B"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1A3E7B" w:rsidRPr="00D50952" w:rsidRDefault="00250643" w:rsidP="00250643">
            <w:pPr>
              <w:pStyle w:val="Default"/>
              <w:jc w:val="both"/>
              <w:rPr>
                <w:rFonts w:ascii="Times New Roman" w:hAnsi="Times New Roman" w:cs="Times New Roman"/>
                <w:sz w:val="28"/>
              </w:rPr>
            </w:pPr>
            <w:r w:rsidRPr="00D50952">
              <w:rPr>
                <w:rFonts w:ascii="Times New Roman" w:hAnsi="Times New Roman" w:cs="Times New Roman"/>
                <w:bCs/>
                <w:color w:val="auto"/>
                <w:sz w:val="28"/>
              </w:rPr>
              <w:t>2.1.5. Описание особенностей учебно-исследовательской и проектной деятельности обучающихся</w:t>
            </w:r>
            <w:r w:rsidRPr="00D50952">
              <w:rPr>
                <w:rFonts w:ascii="Times New Roman" w:hAnsi="Times New Roman" w:cs="Times New Roman"/>
                <w:b/>
                <w:bCs/>
                <w:color w:val="auto"/>
                <w:sz w:val="28"/>
              </w:rPr>
              <w:t xml:space="preserve"> </w:t>
            </w:r>
          </w:p>
        </w:tc>
        <w:tc>
          <w:tcPr>
            <w:tcW w:w="2137" w:type="dxa"/>
            <w:tcBorders>
              <w:top w:val="single" w:sz="6" w:space="0" w:color="auto"/>
              <w:left w:val="single" w:sz="6" w:space="0" w:color="auto"/>
              <w:bottom w:val="single" w:sz="6" w:space="0" w:color="auto"/>
              <w:right w:val="single" w:sz="4" w:space="0" w:color="auto"/>
            </w:tcBorders>
          </w:tcPr>
          <w:p w:rsidR="001A3E7B" w:rsidRPr="00D50952" w:rsidRDefault="001A3E7B" w:rsidP="00E54C64">
            <w:pPr>
              <w:spacing w:after="0" w:line="240" w:lineRule="auto"/>
              <w:rPr>
                <w:rFonts w:ascii="Times New Roman" w:hAnsi="Times New Roman" w:cs="Times New Roman"/>
                <w:i/>
                <w:sz w:val="28"/>
                <w:szCs w:val="24"/>
              </w:rPr>
            </w:pPr>
          </w:p>
        </w:tc>
      </w:tr>
      <w:tr w:rsidR="001A3E7B"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1A3E7B" w:rsidRPr="00D50952" w:rsidRDefault="00250643" w:rsidP="00250643">
            <w:pPr>
              <w:pStyle w:val="Default"/>
              <w:jc w:val="both"/>
              <w:rPr>
                <w:rFonts w:ascii="Times New Roman" w:hAnsi="Times New Roman" w:cs="Times New Roman"/>
                <w:sz w:val="28"/>
              </w:rPr>
            </w:pPr>
            <w:r w:rsidRPr="00D50952">
              <w:rPr>
                <w:rFonts w:ascii="Times New Roman" w:hAnsi="Times New Roman" w:cs="Times New Roman"/>
                <w:bCs/>
                <w:color w:val="auto"/>
                <w:sz w:val="28"/>
              </w:rPr>
              <w:t xml:space="preserve">2.1.6. Описание основных направлений учебно-исследовательской и проектной деятельности обучающихся </w:t>
            </w:r>
          </w:p>
        </w:tc>
        <w:tc>
          <w:tcPr>
            <w:tcW w:w="2137" w:type="dxa"/>
            <w:tcBorders>
              <w:top w:val="single" w:sz="6" w:space="0" w:color="auto"/>
              <w:left w:val="single" w:sz="6" w:space="0" w:color="auto"/>
              <w:bottom w:val="single" w:sz="6" w:space="0" w:color="auto"/>
              <w:right w:val="single" w:sz="4" w:space="0" w:color="auto"/>
            </w:tcBorders>
          </w:tcPr>
          <w:p w:rsidR="001A3E7B" w:rsidRPr="00D50952" w:rsidRDefault="001A3E7B" w:rsidP="00E54C64">
            <w:pPr>
              <w:spacing w:after="0" w:line="240" w:lineRule="auto"/>
              <w:rPr>
                <w:rFonts w:ascii="Times New Roman" w:hAnsi="Times New Roman" w:cs="Times New Roman"/>
                <w:i/>
                <w:sz w:val="28"/>
                <w:szCs w:val="24"/>
              </w:rPr>
            </w:pPr>
          </w:p>
        </w:tc>
      </w:tr>
      <w:tr w:rsidR="001A3E7B"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1A3E7B" w:rsidRPr="00D50952" w:rsidRDefault="00250643" w:rsidP="00250643">
            <w:pPr>
              <w:spacing w:after="0" w:line="240" w:lineRule="auto"/>
              <w:jc w:val="both"/>
              <w:rPr>
                <w:rFonts w:ascii="Times New Roman" w:hAnsi="Times New Roman" w:cs="Times New Roman"/>
                <w:sz w:val="28"/>
                <w:szCs w:val="24"/>
              </w:rPr>
            </w:pPr>
            <w:r w:rsidRPr="00D50952">
              <w:rPr>
                <w:rFonts w:ascii="Times New Roman" w:hAnsi="Times New Roman" w:cs="Times New Roman"/>
                <w:sz w:val="28"/>
                <w:szCs w:val="24"/>
              </w:rPr>
              <w:t>2.1.7. П</w:t>
            </w:r>
            <w:r w:rsidR="001A3E7B" w:rsidRPr="00D50952">
              <w:rPr>
                <w:rFonts w:ascii="Times New Roman" w:eastAsia="Calibri" w:hAnsi="Times New Roman" w:cs="Times New Roman"/>
                <w:sz w:val="28"/>
                <w:szCs w:val="24"/>
              </w:rPr>
              <w:t>ланируемые результаты учебно-исследовательской и проектной деятельности обучающихся в рамках урочной и внеурочной деятельности</w:t>
            </w:r>
          </w:p>
        </w:tc>
        <w:tc>
          <w:tcPr>
            <w:tcW w:w="2137" w:type="dxa"/>
            <w:tcBorders>
              <w:top w:val="single" w:sz="6" w:space="0" w:color="auto"/>
              <w:left w:val="single" w:sz="6" w:space="0" w:color="auto"/>
              <w:bottom w:val="single" w:sz="6" w:space="0" w:color="auto"/>
              <w:right w:val="single" w:sz="4" w:space="0" w:color="auto"/>
            </w:tcBorders>
          </w:tcPr>
          <w:p w:rsidR="001A3E7B" w:rsidRPr="00D50952" w:rsidRDefault="001A3E7B" w:rsidP="00E54C64">
            <w:pPr>
              <w:spacing w:after="0" w:line="240" w:lineRule="auto"/>
              <w:rPr>
                <w:rFonts w:ascii="Times New Roman" w:hAnsi="Times New Roman" w:cs="Times New Roman"/>
                <w:i/>
                <w:sz w:val="28"/>
                <w:szCs w:val="24"/>
              </w:rPr>
            </w:pPr>
          </w:p>
        </w:tc>
      </w:tr>
      <w:tr w:rsidR="001A3E7B"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1A3E7B" w:rsidRPr="00D50952" w:rsidRDefault="00250643" w:rsidP="00320302">
            <w:pPr>
              <w:pStyle w:val="Default"/>
              <w:jc w:val="both"/>
              <w:rPr>
                <w:rFonts w:ascii="Times New Roman" w:hAnsi="Times New Roman" w:cs="Times New Roman"/>
                <w:sz w:val="28"/>
              </w:rPr>
            </w:pPr>
            <w:r w:rsidRPr="00D50952">
              <w:rPr>
                <w:rFonts w:ascii="Times New Roman" w:hAnsi="Times New Roman" w:cs="Times New Roman"/>
                <w:bCs/>
                <w:color w:val="auto"/>
                <w:sz w:val="28"/>
              </w:rPr>
              <w:t xml:space="preserve">2.1.8.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 </w:t>
            </w:r>
          </w:p>
        </w:tc>
        <w:tc>
          <w:tcPr>
            <w:tcW w:w="2137" w:type="dxa"/>
            <w:tcBorders>
              <w:top w:val="single" w:sz="6" w:space="0" w:color="auto"/>
              <w:left w:val="single" w:sz="6" w:space="0" w:color="auto"/>
              <w:bottom w:val="single" w:sz="6" w:space="0" w:color="auto"/>
              <w:right w:val="single" w:sz="4" w:space="0" w:color="auto"/>
            </w:tcBorders>
          </w:tcPr>
          <w:p w:rsidR="001A3E7B" w:rsidRPr="00D50952" w:rsidRDefault="001A3E7B" w:rsidP="00E54C64">
            <w:pPr>
              <w:spacing w:after="0" w:line="240" w:lineRule="auto"/>
              <w:rPr>
                <w:rFonts w:ascii="Times New Roman" w:hAnsi="Times New Roman" w:cs="Times New Roman"/>
                <w:i/>
                <w:sz w:val="28"/>
                <w:szCs w:val="24"/>
              </w:rPr>
            </w:pPr>
          </w:p>
        </w:tc>
      </w:tr>
      <w:tr w:rsidR="001A3E7B"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1A3E7B" w:rsidRPr="00D50952" w:rsidRDefault="00250643" w:rsidP="00250643">
            <w:pPr>
              <w:spacing w:after="0" w:line="240" w:lineRule="auto"/>
              <w:jc w:val="both"/>
              <w:rPr>
                <w:rFonts w:ascii="Times New Roman" w:hAnsi="Times New Roman" w:cs="Times New Roman"/>
                <w:sz w:val="28"/>
                <w:szCs w:val="24"/>
              </w:rPr>
            </w:pPr>
            <w:r w:rsidRPr="00D50952">
              <w:rPr>
                <w:rFonts w:ascii="Times New Roman" w:hAnsi="Times New Roman" w:cs="Times New Roman"/>
                <w:sz w:val="28"/>
                <w:szCs w:val="24"/>
              </w:rPr>
              <w:t>2.1.9.М</w:t>
            </w:r>
            <w:r w:rsidR="001A3E7B" w:rsidRPr="00D50952">
              <w:rPr>
                <w:rFonts w:ascii="Times New Roman" w:eastAsia="Calibri" w:hAnsi="Times New Roman" w:cs="Times New Roman"/>
                <w:sz w:val="28"/>
                <w:szCs w:val="24"/>
              </w:rPr>
              <w:t>етодика и инструментарий оценки успешности освоения и применения обучающимися универсальных учебных действий</w:t>
            </w:r>
          </w:p>
        </w:tc>
        <w:tc>
          <w:tcPr>
            <w:tcW w:w="2137" w:type="dxa"/>
            <w:tcBorders>
              <w:top w:val="single" w:sz="6" w:space="0" w:color="auto"/>
              <w:left w:val="single" w:sz="6" w:space="0" w:color="auto"/>
              <w:bottom w:val="single" w:sz="6" w:space="0" w:color="auto"/>
              <w:right w:val="single" w:sz="4" w:space="0" w:color="auto"/>
            </w:tcBorders>
          </w:tcPr>
          <w:p w:rsidR="001A3E7B" w:rsidRPr="00D50952" w:rsidRDefault="001A3E7B" w:rsidP="00E54C64">
            <w:pPr>
              <w:spacing w:after="0" w:line="240" w:lineRule="auto"/>
              <w:rPr>
                <w:rFonts w:ascii="Times New Roman" w:hAnsi="Times New Roman" w:cs="Times New Roman"/>
                <w:i/>
                <w:sz w:val="28"/>
                <w:szCs w:val="24"/>
              </w:rPr>
            </w:pPr>
          </w:p>
        </w:tc>
      </w:tr>
      <w:tr w:rsidR="001A3E7B"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1A3E7B" w:rsidRPr="00D50952" w:rsidRDefault="006452B3" w:rsidP="00E54C64">
            <w:pPr>
              <w:autoSpaceDE w:val="0"/>
              <w:autoSpaceDN w:val="0"/>
              <w:adjustRightInd w:val="0"/>
              <w:spacing w:after="0" w:line="240" w:lineRule="auto"/>
              <w:rPr>
                <w:rFonts w:ascii="Times New Roman" w:hAnsi="Times New Roman" w:cs="Times New Roman"/>
                <w:b/>
                <w:bCs/>
                <w:sz w:val="28"/>
                <w:szCs w:val="24"/>
              </w:rPr>
            </w:pPr>
            <w:r w:rsidRPr="00D50952">
              <w:rPr>
                <w:rFonts w:ascii="Times New Roman" w:hAnsi="Times New Roman" w:cs="Times New Roman"/>
                <w:b/>
                <w:sz w:val="28"/>
                <w:szCs w:val="24"/>
              </w:rPr>
              <w:t>2.2.</w:t>
            </w:r>
            <w:r w:rsidR="001A3E7B" w:rsidRPr="00D50952">
              <w:rPr>
                <w:rFonts w:ascii="Times New Roman" w:hAnsi="Times New Roman" w:cs="Times New Roman"/>
                <w:b/>
                <w:sz w:val="28"/>
                <w:szCs w:val="24"/>
              </w:rPr>
              <w:t>Пр</w:t>
            </w:r>
            <w:r w:rsidR="001A3E7B" w:rsidRPr="00D50952">
              <w:rPr>
                <w:rFonts w:ascii="Times New Roman" w:eastAsia="Calibri" w:hAnsi="Times New Roman" w:cs="Times New Roman"/>
                <w:b/>
                <w:sz w:val="28"/>
                <w:szCs w:val="24"/>
              </w:rPr>
              <w:t>ограммы отдельных учебных предметов</w:t>
            </w:r>
          </w:p>
        </w:tc>
        <w:tc>
          <w:tcPr>
            <w:tcW w:w="2137" w:type="dxa"/>
            <w:tcBorders>
              <w:top w:val="single" w:sz="6" w:space="0" w:color="auto"/>
              <w:left w:val="single" w:sz="6" w:space="0" w:color="auto"/>
              <w:bottom w:val="single" w:sz="6" w:space="0" w:color="auto"/>
              <w:right w:val="single" w:sz="4" w:space="0" w:color="auto"/>
            </w:tcBorders>
          </w:tcPr>
          <w:p w:rsidR="001A3E7B" w:rsidRPr="00D50952" w:rsidRDefault="001A3E7B" w:rsidP="00E54C64">
            <w:pPr>
              <w:spacing w:after="0" w:line="240" w:lineRule="auto"/>
              <w:rPr>
                <w:rFonts w:ascii="Times New Roman" w:hAnsi="Times New Roman" w:cs="Times New Roman"/>
                <w:i/>
                <w:sz w:val="28"/>
                <w:szCs w:val="24"/>
              </w:rPr>
            </w:pPr>
          </w:p>
        </w:tc>
      </w:tr>
      <w:tr w:rsidR="006452B3"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6452B3" w:rsidP="006452B3">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t xml:space="preserve">2.2.1. Русский язык (базовый уровень) </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spacing w:after="0" w:line="240" w:lineRule="auto"/>
              <w:rPr>
                <w:rFonts w:ascii="Times New Roman" w:hAnsi="Times New Roman" w:cs="Times New Roman"/>
                <w:i/>
                <w:sz w:val="28"/>
                <w:szCs w:val="24"/>
              </w:rPr>
            </w:pPr>
          </w:p>
        </w:tc>
      </w:tr>
      <w:tr w:rsidR="006452B3"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6452B3" w:rsidP="006452B3">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t xml:space="preserve">2.2.2.Русский язык (углубленный уровень) </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spacing w:after="0" w:line="240" w:lineRule="auto"/>
              <w:rPr>
                <w:rFonts w:ascii="Times New Roman" w:hAnsi="Times New Roman" w:cs="Times New Roman"/>
                <w:i/>
                <w:sz w:val="28"/>
                <w:szCs w:val="24"/>
              </w:rPr>
            </w:pPr>
          </w:p>
        </w:tc>
      </w:tr>
      <w:tr w:rsidR="006452B3"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6452B3" w:rsidP="002D0E36">
            <w:pPr>
              <w:autoSpaceDE w:val="0"/>
              <w:autoSpaceDN w:val="0"/>
              <w:adjustRightInd w:val="0"/>
              <w:spacing w:after="0" w:line="240" w:lineRule="auto"/>
              <w:jc w:val="both"/>
              <w:rPr>
                <w:rFonts w:ascii="Times New Roman" w:hAnsi="Times New Roman" w:cs="Times New Roman"/>
                <w:color w:val="000000"/>
                <w:sz w:val="28"/>
                <w:szCs w:val="24"/>
              </w:rPr>
            </w:pPr>
            <w:r w:rsidRPr="00D50952">
              <w:rPr>
                <w:rFonts w:ascii="Times New Roman" w:hAnsi="Times New Roman" w:cs="Times New Roman"/>
                <w:bCs/>
                <w:sz w:val="28"/>
                <w:szCs w:val="24"/>
              </w:rPr>
              <w:t>2.2.3. Литература  (базовый уровень)</w:t>
            </w:r>
            <w:r w:rsidRPr="00D50952">
              <w:rPr>
                <w:rFonts w:ascii="Times New Roman" w:hAnsi="Times New Roman" w:cs="Times New Roman"/>
                <w:color w:val="000000"/>
                <w:sz w:val="28"/>
                <w:szCs w:val="24"/>
              </w:rPr>
              <w:t xml:space="preserve"> </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spacing w:after="0" w:line="240" w:lineRule="auto"/>
              <w:rPr>
                <w:rFonts w:ascii="Times New Roman" w:hAnsi="Times New Roman" w:cs="Times New Roman"/>
                <w:i/>
                <w:sz w:val="28"/>
                <w:szCs w:val="24"/>
              </w:rPr>
            </w:pPr>
          </w:p>
        </w:tc>
      </w:tr>
      <w:tr w:rsidR="006452B3"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6452B3" w:rsidP="006452B3">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t xml:space="preserve">2.2.4.Иностранный язык  (английский язык) (базовый уровень) </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spacing w:after="0" w:line="240" w:lineRule="auto"/>
              <w:rPr>
                <w:rFonts w:ascii="Times New Roman" w:hAnsi="Times New Roman" w:cs="Times New Roman"/>
                <w:i/>
                <w:sz w:val="28"/>
                <w:szCs w:val="24"/>
              </w:rPr>
            </w:pPr>
          </w:p>
        </w:tc>
      </w:tr>
      <w:tr w:rsidR="006452B3"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6452B3" w:rsidP="002D0E36">
            <w:pPr>
              <w:autoSpaceDE w:val="0"/>
              <w:autoSpaceDN w:val="0"/>
              <w:adjustRightInd w:val="0"/>
              <w:spacing w:after="0" w:line="240" w:lineRule="auto"/>
              <w:jc w:val="both"/>
              <w:rPr>
                <w:rFonts w:ascii="Times New Roman" w:hAnsi="Times New Roman" w:cs="Times New Roman"/>
                <w:color w:val="000000"/>
                <w:sz w:val="28"/>
                <w:szCs w:val="24"/>
              </w:rPr>
            </w:pPr>
            <w:r w:rsidRPr="00D50952">
              <w:rPr>
                <w:rFonts w:ascii="Times New Roman" w:hAnsi="Times New Roman" w:cs="Times New Roman"/>
                <w:sz w:val="28"/>
                <w:szCs w:val="24"/>
              </w:rPr>
              <w:t>2.2.5.Второй и</w:t>
            </w:r>
            <w:r w:rsidRPr="00D50952">
              <w:rPr>
                <w:rFonts w:ascii="Times New Roman" w:hAnsi="Times New Roman" w:cs="Times New Roman"/>
                <w:bCs/>
                <w:sz w:val="28"/>
                <w:szCs w:val="24"/>
              </w:rPr>
              <w:t>ностранный язык (французский язык)</w:t>
            </w:r>
            <w:r w:rsidR="002D0E36" w:rsidRPr="00D50952">
              <w:rPr>
                <w:rFonts w:ascii="Times New Roman" w:hAnsi="Times New Roman" w:cs="Times New Roman"/>
                <w:color w:val="000000"/>
                <w:sz w:val="28"/>
                <w:szCs w:val="24"/>
              </w:rPr>
              <w:t xml:space="preserve"> </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spacing w:after="0" w:line="240" w:lineRule="auto"/>
              <w:rPr>
                <w:rFonts w:ascii="Times New Roman" w:hAnsi="Times New Roman" w:cs="Times New Roman"/>
                <w:i/>
                <w:sz w:val="28"/>
                <w:szCs w:val="24"/>
              </w:rPr>
            </w:pPr>
          </w:p>
        </w:tc>
      </w:tr>
      <w:tr w:rsidR="006452B3"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6452B3" w:rsidP="006452B3">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t xml:space="preserve">2.2.6. История (базовый уровень) </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spacing w:after="0" w:line="240" w:lineRule="auto"/>
              <w:rPr>
                <w:rFonts w:ascii="Times New Roman" w:hAnsi="Times New Roman" w:cs="Times New Roman"/>
                <w:i/>
                <w:sz w:val="28"/>
                <w:szCs w:val="24"/>
              </w:rPr>
            </w:pPr>
          </w:p>
        </w:tc>
      </w:tr>
      <w:tr w:rsidR="006452B3"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6452B3" w:rsidP="006452B3">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t xml:space="preserve">2.2.7. История (углубленный уровень) </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spacing w:after="0" w:line="240" w:lineRule="auto"/>
              <w:rPr>
                <w:rFonts w:ascii="Times New Roman" w:hAnsi="Times New Roman" w:cs="Times New Roman"/>
                <w:i/>
                <w:sz w:val="28"/>
                <w:szCs w:val="24"/>
              </w:rPr>
            </w:pPr>
          </w:p>
        </w:tc>
      </w:tr>
      <w:tr w:rsidR="006452B3"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6452B3" w:rsidP="006452B3">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t xml:space="preserve">2.2.8. Обществознание </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spacing w:after="0" w:line="240" w:lineRule="auto"/>
              <w:rPr>
                <w:rFonts w:ascii="Times New Roman" w:hAnsi="Times New Roman" w:cs="Times New Roman"/>
                <w:i/>
                <w:sz w:val="28"/>
                <w:szCs w:val="24"/>
              </w:rPr>
            </w:pPr>
          </w:p>
        </w:tc>
      </w:tr>
      <w:tr w:rsidR="006452B3"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DA16AD" w:rsidP="002D0E36">
            <w:pPr>
              <w:autoSpaceDE w:val="0"/>
              <w:autoSpaceDN w:val="0"/>
              <w:adjustRightInd w:val="0"/>
              <w:spacing w:after="0" w:line="240" w:lineRule="auto"/>
              <w:jc w:val="both"/>
              <w:rPr>
                <w:rFonts w:ascii="Times New Roman" w:hAnsi="Times New Roman" w:cs="Times New Roman"/>
                <w:color w:val="000000"/>
                <w:sz w:val="28"/>
                <w:szCs w:val="24"/>
              </w:rPr>
            </w:pPr>
            <w:r w:rsidRPr="00D50952">
              <w:rPr>
                <w:rFonts w:ascii="Times New Roman" w:hAnsi="Times New Roman" w:cs="Times New Roman"/>
                <w:bCs/>
                <w:sz w:val="28"/>
                <w:szCs w:val="24"/>
              </w:rPr>
              <w:t>2.2.9</w:t>
            </w:r>
            <w:r w:rsidR="006452B3" w:rsidRPr="00D50952">
              <w:rPr>
                <w:rFonts w:ascii="Times New Roman" w:hAnsi="Times New Roman" w:cs="Times New Roman"/>
                <w:bCs/>
                <w:sz w:val="28"/>
                <w:szCs w:val="24"/>
              </w:rPr>
              <w:t>.</w:t>
            </w:r>
            <w:r w:rsidRPr="00D50952">
              <w:rPr>
                <w:rFonts w:ascii="Times New Roman" w:hAnsi="Times New Roman" w:cs="Times New Roman"/>
                <w:bCs/>
                <w:sz w:val="28"/>
                <w:szCs w:val="24"/>
              </w:rPr>
              <w:t xml:space="preserve"> </w:t>
            </w:r>
            <w:r w:rsidR="006452B3" w:rsidRPr="00D50952">
              <w:rPr>
                <w:rFonts w:ascii="Times New Roman" w:hAnsi="Times New Roman" w:cs="Times New Roman"/>
                <w:bCs/>
                <w:sz w:val="28"/>
                <w:szCs w:val="24"/>
              </w:rPr>
              <w:t xml:space="preserve">География </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spacing w:after="0" w:line="240" w:lineRule="auto"/>
              <w:rPr>
                <w:rFonts w:ascii="Times New Roman" w:hAnsi="Times New Roman" w:cs="Times New Roman"/>
                <w:i/>
                <w:sz w:val="28"/>
                <w:szCs w:val="24"/>
              </w:rPr>
            </w:pPr>
          </w:p>
        </w:tc>
      </w:tr>
      <w:tr w:rsidR="006452B3"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DA16AD" w:rsidP="00DA16AD">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t>2.2.10.</w:t>
            </w:r>
            <w:r w:rsidR="006452B3" w:rsidRPr="00D50952">
              <w:rPr>
                <w:rFonts w:ascii="Times New Roman" w:hAnsi="Times New Roman" w:cs="Times New Roman"/>
                <w:color w:val="000000"/>
                <w:sz w:val="28"/>
                <w:szCs w:val="24"/>
              </w:rPr>
              <w:t xml:space="preserve"> Математика (базовый уровень) </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spacing w:after="0" w:line="240" w:lineRule="auto"/>
              <w:rPr>
                <w:rFonts w:ascii="Times New Roman" w:hAnsi="Times New Roman" w:cs="Times New Roman"/>
                <w:i/>
                <w:sz w:val="28"/>
                <w:szCs w:val="24"/>
              </w:rPr>
            </w:pPr>
          </w:p>
        </w:tc>
      </w:tr>
      <w:tr w:rsidR="006452B3"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DA16AD" w:rsidP="0046341E">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t>2.2.11</w:t>
            </w:r>
            <w:r w:rsidR="006452B3" w:rsidRPr="00D50952">
              <w:rPr>
                <w:rFonts w:ascii="Times New Roman" w:hAnsi="Times New Roman" w:cs="Times New Roman"/>
                <w:color w:val="000000"/>
                <w:sz w:val="28"/>
                <w:szCs w:val="24"/>
              </w:rPr>
              <w:t xml:space="preserve">. Математика(углубленный уровень) </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spacing w:after="0" w:line="240" w:lineRule="auto"/>
              <w:rPr>
                <w:rFonts w:ascii="Times New Roman" w:hAnsi="Times New Roman" w:cs="Times New Roman"/>
                <w:i/>
                <w:sz w:val="28"/>
                <w:szCs w:val="24"/>
              </w:rPr>
            </w:pPr>
          </w:p>
        </w:tc>
      </w:tr>
      <w:tr w:rsidR="006452B3"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DA16AD" w:rsidP="00DA16AD">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t>2.2.12</w:t>
            </w:r>
            <w:r w:rsidR="006452B3" w:rsidRPr="00D50952">
              <w:rPr>
                <w:rFonts w:ascii="Times New Roman" w:hAnsi="Times New Roman" w:cs="Times New Roman"/>
                <w:color w:val="000000"/>
                <w:sz w:val="28"/>
                <w:szCs w:val="24"/>
              </w:rPr>
              <w:t xml:space="preserve">. Информатика (базовый уровень) </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spacing w:after="0" w:line="240" w:lineRule="auto"/>
              <w:rPr>
                <w:rFonts w:ascii="Times New Roman" w:hAnsi="Times New Roman" w:cs="Times New Roman"/>
                <w:i/>
                <w:sz w:val="28"/>
                <w:szCs w:val="24"/>
              </w:rPr>
            </w:pPr>
          </w:p>
        </w:tc>
      </w:tr>
      <w:tr w:rsidR="006452B3"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DA16AD" w:rsidP="00DA16AD">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t>2.2.13.</w:t>
            </w:r>
            <w:r w:rsidR="006452B3" w:rsidRPr="00D50952">
              <w:rPr>
                <w:rFonts w:ascii="Times New Roman" w:hAnsi="Times New Roman" w:cs="Times New Roman"/>
                <w:color w:val="000000"/>
                <w:sz w:val="28"/>
                <w:szCs w:val="24"/>
              </w:rPr>
              <w:t xml:space="preserve"> Информатика (углубленный уровень) </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spacing w:after="0" w:line="240" w:lineRule="auto"/>
              <w:rPr>
                <w:rFonts w:ascii="Times New Roman" w:hAnsi="Times New Roman" w:cs="Times New Roman"/>
                <w:i/>
                <w:sz w:val="28"/>
                <w:szCs w:val="24"/>
              </w:rPr>
            </w:pPr>
          </w:p>
        </w:tc>
      </w:tr>
      <w:tr w:rsidR="006452B3"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DA16AD" w:rsidP="00DA16AD">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t>2.2.14</w:t>
            </w:r>
            <w:r w:rsidR="006452B3" w:rsidRPr="00D50952">
              <w:rPr>
                <w:rFonts w:ascii="Times New Roman" w:hAnsi="Times New Roman" w:cs="Times New Roman"/>
                <w:color w:val="000000"/>
                <w:sz w:val="28"/>
                <w:szCs w:val="24"/>
              </w:rPr>
              <w:t xml:space="preserve">. Физика (базовый уровень) </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spacing w:after="0" w:line="240" w:lineRule="auto"/>
              <w:rPr>
                <w:rFonts w:ascii="Times New Roman" w:hAnsi="Times New Roman" w:cs="Times New Roman"/>
                <w:i/>
                <w:sz w:val="28"/>
                <w:szCs w:val="24"/>
              </w:rPr>
            </w:pPr>
          </w:p>
        </w:tc>
      </w:tr>
      <w:tr w:rsidR="006452B3"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DA16AD" w:rsidP="00DA16AD">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t>2.2.15</w:t>
            </w:r>
            <w:r w:rsidR="006452B3" w:rsidRPr="00D50952">
              <w:rPr>
                <w:rFonts w:ascii="Times New Roman" w:hAnsi="Times New Roman" w:cs="Times New Roman"/>
                <w:color w:val="000000"/>
                <w:sz w:val="28"/>
                <w:szCs w:val="24"/>
              </w:rPr>
              <w:t xml:space="preserve">. Физика (углубленный уровень) </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spacing w:after="0" w:line="240" w:lineRule="auto"/>
              <w:rPr>
                <w:rFonts w:ascii="Times New Roman" w:hAnsi="Times New Roman" w:cs="Times New Roman"/>
                <w:i/>
                <w:sz w:val="28"/>
                <w:szCs w:val="24"/>
              </w:rPr>
            </w:pPr>
          </w:p>
        </w:tc>
      </w:tr>
      <w:tr w:rsidR="006452B3"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DA16AD" w:rsidP="00DA16AD">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t>2.2.16</w:t>
            </w:r>
            <w:r w:rsidR="006452B3" w:rsidRPr="00D50952">
              <w:rPr>
                <w:rFonts w:ascii="Times New Roman" w:hAnsi="Times New Roman" w:cs="Times New Roman"/>
                <w:color w:val="000000"/>
                <w:sz w:val="28"/>
                <w:szCs w:val="24"/>
              </w:rPr>
              <w:t xml:space="preserve"> Биология (базовый уровень) </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spacing w:after="0" w:line="240" w:lineRule="auto"/>
              <w:rPr>
                <w:rFonts w:ascii="Times New Roman" w:hAnsi="Times New Roman" w:cs="Times New Roman"/>
                <w:i/>
                <w:sz w:val="28"/>
                <w:szCs w:val="24"/>
              </w:rPr>
            </w:pPr>
          </w:p>
        </w:tc>
      </w:tr>
      <w:tr w:rsidR="006452B3"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DA16AD" w:rsidP="00DA16AD">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t>2.2.17.</w:t>
            </w:r>
            <w:r w:rsidR="006452B3" w:rsidRPr="00D50952">
              <w:rPr>
                <w:rFonts w:ascii="Times New Roman" w:hAnsi="Times New Roman" w:cs="Times New Roman"/>
                <w:color w:val="000000"/>
                <w:sz w:val="28"/>
                <w:szCs w:val="24"/>
              </w:rPr>
              <w:t xml:space="preserve"> Биология (углубленный уровень) </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spacing w:after="0" w:line="240" w:lineRule="auto"/>
              <w:rPr>
                <w:rFonts w:ascii="Times New Roman" w:hAnsi="Times New Roman" w:cs="Times New Roman"/>
                <w:i/>
                <w:sz w:val="28"/>
                <w:szCs w:val="24"/>
              </w:rPr>
            </w:pPr>
          </w:p>
        </w:tc>
      </w:tr>
      <w:tr w:rsidR="006452B3"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DA16AD" w:rsidP="00DA16AD">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lastRenderedPageBreak/>
              <w:t>2.2.18</w:t>
            </w:r>
            <w:r w:rsidR="006452B3" w:rsidRPr="00D50952">
              <w:rPr>
                <w:rFonts w:ascii="Times New Roman" w:hAnsi="Times New Roman" w:cs="Times New Roman"/>
                <w:color w:val="000000"/>
                <w:sz w:val="28"/>
                <w:szCs w:val="24"/>
              </w:rPr>
              <w:t xml:space="preserve"> Химия (базовый уровень) </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spacing w:after="0" w:line="240" w:lineRule="auto"/>
              <w:rPr>
                <w:rFonts w:ascii="Times New Roman" w:hAnsi="Times New Roman" w:cs="Times New Roman"/>
                <w:i/>
                <w:sz w:val="28"/>
                <w:szCs w:val="24"/>
              </w:rPr>
            </w:pPr>
          </w:p>
        </w:tc>
      </w:tr>
      <w:tr w:rsidR="006452B3"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DA16AD" w:rsidP="00DA16AD">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t>2.2.19.</w:t>
            </w:r>
            <w:r w:rsidR="006452B3" w:rsidRPr="00D50952">
              <w:rPr>
                <w:rFonts w:ascii="Times New Roman" w:hAnsi="Times New Roman" w:cs="Times New Roman"/>
                <w:color w:val="000000"/>
                <w:sz w:val="28"/>
                <w:szCs w:val="24"/>
              </w:rPr>
              <w:t xml:space="preserve"> Химия (углубленный уровень) </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spacing w:after="0" w:line="240" w:lineRule="auto"/>
              <w:rPr>
                <w:rFonts w:ascii="Times New Roman" w:hAnsi="Times New Roman" w:cs="Times New Roman"/>
                <w:i/>
                <w:sz w:val="28"/>
                <w:szCs w:val="24"/>
              </w:rPr>
            </w:pPr>
          </w:p>
        </w:tc>
      </w:tr>
      <w:tr w:rsidR="006452B3"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DA16AD" w:rsidP="0046341E">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t>2.2.20</w:t>
            </w:r>
            <w:r w:rsidR="006452B3" w:rsidRPr="00D50952">
              <w:rPr>
                <w:rFonts w:ascii="Times New Roman" w:hAnsi="Times New Roman" w:cs="Times New Roman"/>
                <w:color w:val="000000"/>
                <w:sz w:val="28"/>
                <w:szCs w:val="24"/>
              </w:rPr>
              <w:t xml:space="preserve">. Физическая культура </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spacing w:after="0" w:line="240" w:lineRule="auto"/>
              <w:rPr>
                <w:rFonts w:ascii="Times New Roman" w:hAnsi="Times New Roman" w:cs="Times New Roman"/>
                <w:i/>
                <w:sz w:val="28"/>
                <w:szCs w:val="24"/>
              </w:rPr>
            </w:pPr>
          </w:p>
        </w:tc>
      </w:tr>
      <w:tr w:rsidR="006452B3"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DA16AD" w:rsidP="0046341E">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t>2.2.21</w:t>
            </w:r>
            <w:r w:rsidR="006452B3" w:rsidRPr="00D50952">
              <w:rPr>
                <w:rFonts w:ascii="Times New Roman" w:hAnsi="Times New Roman" w:cs="Times New Roman"/>
                <w:color w:val="000000"/>
                <w:sz w:val="28"/>
                <w:szCs w:val="24"/>
              </w:rPr>
              <w:t xml:space="preserve">. Основы безопасности жизнедеятельности </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spacing w:after="0" w:line="240" w:lineRule="auto"/>
              <w:rPr>
                <w:rFonts w:ascii="Times New Roman" w:hAnsi="Times New Roman" w:cs="Times New Roman"/>
                <w:i/>
                <w:sz w:val="28"/>
                <w:szCs w:val="24"/>
              </w:rPr>
            </w:pPr>
          </w:p>
        </w:tc>
      </w:tr>
      <w:tr w:rsidR="006452B3"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DA16AD" w:rsidP="0046341E">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t>2.2.22</w:t>
            </w:r>
            <w:r w:rsidR="006452B3" w:rsidRPr="00D50952">
              <w:rPr>
                <w:rFonts w:ascii="Times New Roman" w:hAnsi="Times New Roman" w:cs="Times New Roman"/>
                <w:color w:val="000000"/>
                <w:sz w:val="28"/>
                <w:szCs w:val="24"/>
              </w:rPr>
              <w:t xml:space="preserve">. Астрономия </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spacing w:after="0" w:line="240" w:lineRule="auto"/>
              <w:rPr>
                <w:rFonts w:ascii="Times New Roman" w:hAnsi="Times New Roman" w:cs="Times New Roman"/>
                <w:i/>
                <w:sz w:val="28"/>
                <w:szCs w:val="24"/>
              </w:rPr>
            </w:pPr>
          </w:p>
        </w:tc>
      </w:tr>
      <w:tr w:rsidR="006452B3"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DA16AD" w:rsidP="0046341E">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t>2.2.23</w:t>
            </w:r>
            <w:r w:rsidR="006452B3" w:rsidRPr="00D50952">
              <w:rPr>
                <w:rFonts w:ascii="Times New Roman" w:hAnsi="Times New Roman" w:cs="Times New Roman"/>
                <w:color w:val="000000"/>
                <w:sz w:val="28"/>
                <w:szCs w:val="24"/>
              </w:rPr>
              <w:t xml:space="preserve">. Экономика </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spacing w:after="0" w:line="240" w:lineRule="auto"/>
              <w:rPr>
                <w:rFonts w:ascii="Times New Roman" w:hAnsi="Times New Roman" w:cs="Times New Roman"/>
                <w:i/>
                <w:sz w:val="28"/>
                <w:szCs w:val="24"/>
              </w:rPr>
            </w:pPr>
          </w:p>
        </w:tc>
      </w:tr>
      <w:tr w:rsidR="006452B3"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DA16AD" w:rsidP="0046341E">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t>2.2.24</w:t>
            </w:r>
            <w:r w:rsidR="006452B3" w:rsidRPr="00D50952">
              <w:rPr>
                <w:rFonts w:ascii="Times New Roman" w:hAnsi="Times New Roman" w:cs="Times New Roman"/>
                <w:color w:val="000000"/>
                <w:sz w:val="28"/>
                <w:szCs w:val="24"/>
              </w:rPr>
              <w:t xml:space="preserve">. Право (углубленный уровень) </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spacing w:after="0" w:line="240" w:lineRule="auto"/>
              <w:rPr>
                <w:rFonts w:ascii="Times New Roman" w:hAnsi="Times New Roman" w:cs="Times New Roman"/>
                <w:i/>
                <w:sz w:val="28"/>
                <w:szCs w:val="24"/>
              </w:rPr>
            </w:pPr>
          </w:p>
        </w:tc>
      </w:tr>
      <w:tr w:rsidR="006452B3"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DA16AD" w:rsidP="0046341E">
            <w:pPr>
              <w:autoSpaceDE w:val="0"/>
              <w:autoSpaceDN w:val="0"/>
              <w:adjustRightInd w:val="0"/>
              <w:spacing w:after="0" w:line="240" w:lineRule="auto"/>
              <w:jc w:val="both"/>
              <w:rPr>
                <w:rFonts w:ascii="Times New Roman" w:hAnsi="Times New Roman" w:cs="Times New Roman"/>
                <w:color w:val="000000"/>
                <w:sz w:val="28"/>
                <w:szCs w:val="24"/>
              </w:rPr>
            </w:pPr>
            <w:r w:rsidRPr="00D50952">
              <w:rPr>
                <w:rFonts w:ascii="Times New Roman" w:hAnsi="Times New Roman" w:cs="Times New Roman"/>
                <w:bCs/>
                <w:sz w:val="28"/>
                <w:szCs w:val="24"/>
              </w:rPr>
              <w:t>2.2.25</w:t>
            </w:r>
            <w:r w:rsidR="006452B3" w:rsidRPr="00D50952">
              <w:rPr>
                <w:rFonts w:ascii="Times New Roman" w:hAnsi="Times New Roman" w:cs="Times New Roman"/>
                <w:bCs/>
                <w:sz w:val="28"/>
                <w:szCs w:val="24"/>
              </w:rPr>
              <w:t xml:space="preserve">. Родной язык </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spacing w:after="0" w:line="240" w:lineRule="auto"/>
              <w:rPr>
                <w:rFonts w:ascii="Times New Roman" w:hAnsi="Times New Roman" w:cs="Times New Roman"/>
                <w:i/>
                <w:sz w:val="28"/>
                <w:szCs w:val="24"/>
              </w:rPr>
            </w:pPr>
          </w:p>
        </w:tc>
      </w:tr>
      <w:tr w:rsidR="006452B3" w:rsidRPr="00D50952" w:rsidTr="00681555">
        <w:trPr>
          <w:trHeight w:val="234"/>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DA16AD" w:rsidP="0046341E">
            <w:pPr>
              <w:autoSpaceDE w:val="0"/>
              <w:autoSpaceDN w:val="0"/>
              <w:adjustRightInd w:val="0"/>
              <w:spacing w:after="0" w:line="240" w:lineRule="auto"/>
              <w:jc w:val="both"/>
              <w:rPr>
                <w:rFonts w:ascii="Times New Roman" w:hAnsi="Times New Roman" w:cs="Times New Roman"/>
                <w:color w:val="000000"/>
                <w:sz w:val="28"/>
                <w:szCs w:val="24"/>
              </w:rPr>
            </w:pPr>
            <w:r w:rsidRPr="00D50952">
              <w:rPr>
                <w:rFonts w:ascii="Times New Roman" w:hAnsi="Times New Roman" w:cs="Times New Roman"/>
                <w:bCs/>
                <w:sz w:val="28"/>
                <w:szCs w:val="24"/>
              </w:rPr>
              <w:t>2.2.26</w:t>
            </w:r>
            <w:r w:rsidR="006452B3" w:rsidRPr="00D50952">
              <w:rPr>
                <w:rFonts w:ascii="Times New Roman" w:hAnsi="Times New Roman" w:cs="Times New Roman"/>
                <w:bCs/>
                <w:sz w:val="28"/>
                <w:szCs w:val="24"/>
              </w:rPr>
              <w:t xml:space="preserve"> Родная литература </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spacing w:after="0" w:line="240" w:lineRule="auto"/>
              <w:rPr>
                <w:rFonts w:ascii="Times New Roman" w:hAnsi="Times New Roman" w:cs="Times New Roman"/>
                <w:i/>
                <w:sz w:val="28"/>
                <w:szCs w:val="24"/>
              </w:rPr>
            </w:pPr>
          </w:p>
        </w:tc>
      </w:tr>
      <w:tr w:rsidR="006452B3"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6452B3" w:rsidP="0046341E">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t>Компонент образовательной организации</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spacing w:after="0" w:line="240" w:lineRule="auto"/>
              <w:rPr>
                <w:rFonts w:ascii="Times New Roman" w:hAnsi="Times New Roman" w:cs="Times New Roman"/>
                <w:i/>
                <w:sz w:val="28"/>
                <w:szCs w:val="24"/>
              </w:rPr>
            </w:pPr>
          </w:p>
        </w:tc>
      </w:tr>
      <w:tr w:rsidR="006452B3"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DA16AD" w:rsidP="00DA16AD">
            <w:pPr>
              <w:spacing w:after="0" w:line="240" w:lineRule="auto"/>
              <w:ind w:right="283"/>
              <w:jc w:val="both"/>
              <w:rPr>
                <w:rFonts w:ascii="Times New Roman" w:hAnsi="Times New Roman" w:cs="Times New Roman"/>
                <w:color w:val="000000"/>
                <w:sz w:val="28"/>
                <w:szCs w:val="24"/>
              </w:rPr>
            </w:pPr>
            <w:r w:rsidRPr="00D50952">
              <w:rPr>
                <w:rFonts w:ascii="Times New Roman" w:eastAsia="Calibri" w:hAnsi="Times New Roman" w:cs="Times New Roman"/>
                <w:sz w:val="28"/>
                <w:szCs w:val="24"/>
              </w:rPr>
              <w:t>2.2.27</w:t>
            </w:r>
            <w:r w:rsidR="006452B3" w:rsidRPr="00D50952">
              <w:rPr>
                <w:rFonts w:ascii="Times New Roman" w:eastAsia="Calibri" w:hAnsi="Times New Roman" w:cs="Times New Roman"/>
                <w:sz w:val="28"/>
                <w:szCs w:val="24"/>
              </w:rPr>
              <w:t>.Основы финансовой грамотности</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spacing w:after="0" w:line="240" w:lineRule="auto"/>
              <w:rPr>
                <w:rFonts w:ascii="Times New Roman" w:hAnsi="Times New Roman" w:cs="Times New Roman"/>
                <w:i/>
                <w:sz w:val="28"/>
                <w:szCs w:val="24"/>
              </w:rPr>
            </w:pPr>
          </w:p>
        </w:tc>
      </w:tr>
      <w:tr w:rsidR="006452B3"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DA16AD" w:rsidP="0046341E">
            <w:pPr>
              <w:spacing w:after="0" w:line="240" w:lineRule="auto"/>
              <w:ind w:right="283"/>
              <w:jc w:val="both"/>
              <w:rPr>
                <w:rFonts w:ascii="Times New Roman" w:hAnsi="Times New Roman" w:cs="Times New Roman"/>
                <w:color w:val="000000"/>
                <w:sz w:val="28"/>
                <w:szCs w:val="24"/>
              </w:rPr>
            </w:pPr>
            <w:r w:rsidRPr="00D50952">
              <w:rPr>
                <w:rFonts w:ascii="Times New Roman" w:eastAsia="Calibri" w:hAnsi="Times New Roman" w:cs="Times New Roman"/>
                <w:sz w:val="28"/>
                <w:szCs w:val="24"/>
              </w:rPr>
              <w:t>2.2.28</w:t>
            </w:r>
            <w:r w:rsidR="006452B3" w:rsidRPr="00D50952">
              <w:rPr>
                <w:rFonts w:ascii="Times New Roman" w:eastAsia="Calibri" w:hAnsi="Times New Roman" w:cs="Times New Roman"/>
                <w:sz w:val="28"/>
                <w:szCs w:val="24"/>
              </w:rPr>
              <w:t>. Экология</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spacing w:after="0" w:line="240" w:lineRule="auto"/>
              <w:rPr>
                <w:rFonts w:ascii="Times New Roman" w:hAnsi="Times New Roman" w:cs="Times New Roman"/>
                <w:i/>
                <w:sz w:val="28"/>
                <w:szCs w:val="24"/>
              </w:rPr>
            </w:pPr>
          </w:p>
        </w:tc>
      </w:tr>
      <w:tr w:rsidR="006452B3"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DA16AD" w:rsidP="00DA16AD">
            <w:pPr>
              <w:pStyle w:val="western"/>
              <w:spacing w:before="0" w:beforeAutospacing="0" w:after="0" w:afterAutospacing="0"/>
              <w:jc w:val="both"/>
              <w:rPr>
                <w:color w:val="000000"/>
                <w:sz w:val="28"/>
              </w:rPr>
            </w:pPr>
            <w:r w:rsidRPr="00D50952">
              <w:rPr>
                <w:rFonts w:eastAsia="Calibri"/>
                <w:sz w:val="28"/>
              </w:rPr>
              <w:t>2.2.29</w:t>
            </w:r>
            <w:r w:rsidR="006452B3" w:rsidRPr="00D50952">
              <w:rPr>
                <w:rFonts w:eastAsia="Calibri"/>
                <w:sz w:val="28"/>
              </w:rPr>
              <w:t>. Элективный курс «</w:t>
            </w:r>
            <w:r w:rsidR="006452B3" w:rsidRPr="00D50952">
              <w:rPr>
                <w:bCs/>
                <w:sz w:val="28"/>
              </w:rPr>
              <w:t>Русское правописание: орфография и пунктуация»</w:t>
            </w:r>
            <w:r w:rsidR="006452B3" w:rsidRPr="00D50952">
              <w:rPr>
                <w:color w:val="000000"/>
                <w:sz w:val="28"/>
              </w:rPr>
              <w:t xml:space="preserve"> </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spacing w:after="0" w:line="240" w:lineRule="auto"/>
              <w:rPr>
                <w:rFonts w:ascii="Times New Roman" w:hAnsi="Times New Roman" w:cs="Times New Roman"/>
                <w:i/>
                <w:sz w:val="28"/>
                <w:szCs w:val="24"/>
              </w:rPr>
            </w:pPr>
          </w:p>
        </w:tc>
      </w:tr>
      <w:tr w:rsidR="006452B3"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DA16AD" w:rsidP="0046341E">
            <w:pPr>
              <w:spacing w:after="0" w:line="240" w:lineRule="auto"/>
              <w:ind w:right="283"/>
              <w:jc w:val="both"/>
              <w:rPr>
                <w:rFonts w:ascii="Times New Roman" w:hAnsi="Times New Roman" w:cs="Times New Roman"/>
                <w:color w:val="000000"/>
                <w:sz w:val="28"/>
                <w:szCs w:val="24"/>
              </w:rPr>
            </w:pPr>
            <w:r w:rsidRPr="00D50952">
              <w:rPr>
                <w:rFonts w:ascii="Times New Roman" w:eastAsia="Calibri" w:hAnsi="Times New Roman" w:cs="Times New Roman"/>
                <w:sz w:val="28"/>
                <w:szCs w:val="24"/>
              </w:rPr>
              <w:t>2.2.30</w:t>
            </w:r>
            <w:r w:rsidR="006452B3" w:rsidRPr="00D50952">
              <w:rPr>
                <w:rFonts w:ascii="Times New Roman" w:eastAsia="Calibri" w:hAnsi="Times New Roman" w:cs="Times New Roman"/>
                <w:sz w:val="28"/>
                <w:szCs w:val="24"/>
              </w:rPr>
              <w:t>. Психология</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spacing w:after="0" w:line="240" w:lineRule="auto"/>
              <w:rPr>
                <w:rFonts w:ascii="Times New Roman" w:hAnsi="Times New Roman" w:cs="Times New Roman"/>
                <w:i/>
                <w:sz w:val="28"/>
                <w:szCs w:val="24"/>
              </w:rPr>
            </w:pPr>
          </w:p>
        </w:tc>
      </w:tr>
      <w:tr w:rsidR="006452B3"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DA16AD" w:rsidP="00DA16AD">
            <w:pPr>
              <w:spacing w:after="0" w:line="240" w:lineRule="auto"/>
              <w:ind w:right="283"/>
              <w:jc w:val="both"/>
              <w:rPr>
                <w:rFonts w:ascii="Times New Roman" w:hAnsi="Times New Roman" w:cs="Times New Roman"/>
                <w:color w:val="000000"/>
                <w:sz w:val="28"/>
                <w:szCs w:val="24"/>
              </w:rPr>
            </w:pPr>
            <w:r w:rsidRPr="00D50952">
              <w:rPr>
                <w:rFonts w:ascii="Times New Roman" w:eastAsia="Calibri" w:hAnsi="Times New Roman" w:cs="Times New Roman"/>
                <w:sz w:val="28"/>
                <w:szCs w:val="24"/>
              </w:rPr>
              <w:t>2.2.31</w:t>
            </w:r>
            <w:r w:rsidR="006452B3" w:rsidRPr="00D50952">
              <w:rPr>
                <w:rFonts w:ascii="Times New Roman" w:eastAsia="Calibri" w:hAnsi="Times New Roman" w:cs="Times New Roman"/>
                <w:sz w:val="28"/>
                <w:szCs w:val="24"/>
              </w:rPr>
              <w:t>.Индивидуальный проект</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spacing w:after="0" w:line="240" w:lineRule="auto"/>
              <w:rPr>
                <w:rFonts w:ascii="Times New Roman" w:hAnsi="Times New Roman" w:cs="Times New Roman"/>
                <w:i/>
                <w:sz w:val="28"/>
                <w:szCs w:val="24"/>
              </w:rPr>
            </w:pPr>
          </w:p>
        </w:tc>
      </w:tr>
      <w:tr w:rsidR="006452B3" w:rsidRPr="00D50952" w:rsidTr="00320302">
        <w:trPr>
          <w:trHeight w:val="202"/>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DA16AD" w:rsidP="0046341E">
            <w:pPr>
              <w:rPr>
                <w:sz w:val="28"/>
              </w:rPr>
            </w:pPr>
            <w:r w:rsidRPr="00D50952">
              <w:rPr>
                <w:rFonts w:ascii="Times New Roman" w:eastAsia="Calibri" w:hAnsi="Times New Roman" w:cs="Times New Roman"/>
                <w:sz w:val="28"/>
                <w:szCs w:val="24"/>
              </w:rPr>
              <w:t>2.2.32</w:t>
            </w:r>
            <w:r w:rsidR="006452B3" w:rsidRPr="00D50952">
              <w:rPr>
                <w:rFonts w:ascii="Times New Roman" w:eastAsia="Calibri" w:hAnsi="Times New Roman" w:cs="Times New Roman"/>
                <w:sz w:val="28"/>
                <w:szCs w:val="24"/>
              </w:rPr>
              <w:t>. Элективный курс «Практическое обществознание</w:t>
            </w:r>
            <w:r w:rsidRPr="00D50952">
              <w:rPr>
                <w:rFonts w:ascii="Times New Roman" w:eastAsia="Calibri" w:hAnsi="Times New Roman" w:cs="Times New Roman"/>
                <w:sz w:val="28"/>
                <w:szCs w:val="24"/>
              </w:rPr>
              <w:t>»</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spacing w:after="0" w:line="240" w:lineRule="auto"/>
              <w:rPr>
                <w:rFonts w:ascii="Times New Roman" w:hAnsi="Times New Roman" w:cs="Times New Roman"/>
                <w:i/>
                <w:sz w:val="28"/>
                <w:szCs w:val="24"/>
              </w:rPr>
            </w:pPr>
          </w:p>
        </w:tc>
      </w:tr>
      <w:tr w:rsidR="006452B3" w:rsidRPr="00D50952" w:rsidTr="00E50A5D">
        <w:trPr>
          <w:trHeight w:val="111"/>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DA16AD" w:rsidP="00DA16AD">
            <w:pPr>
              <w:autoSpaceDE w:val="0"/>
              <w:autoSpaceDN w:val="0"/>
              <w:adjustRightInd w:val="0"/>
              <w:spacing w:after="0" w:line="240" w:lineRule="auto"/>
              <w:rPr>
                <w:rFonts w:ascii="Times New Roman" w:hAnsi="Times New Roman" w:cs="Times New Roman"/>
                <w:sz w:val="28"/>
                <w:szCs w:val="24"/>
              </w:rPr>
            </w:pPr>
            <w:r w:rsidRPr="00D50952">
              <w:rPr>
                <w:rFonts w:ascii="Times New Roman" w:hAnsi="Times New Roman" w:cs="Times New Roman"/>
                <w:b/>
                <w:bCs/>
                <w:sz w:val="28"/>
                <w:szCs w:val="24"/>
              </w:rPr>
              <w:t>2</w:t>
            </w:r>
            <w:r w:rsidR="006452B3" w:rsidRPr="00D50952">
              <w:rPr>
                <w:rFonts w:ascii="Times New Roman" w:hAnsi="Times New Roman" w:cs="Times New Roman"/>
                <w:b/>
                <w:bCs/>
                <w:sz w:val="28"/>
                <w:szCs w:val="24"/>
              </w:rPr>
              <w:t>.</w:t>
            </w:r>
            <w:r w:rsidRPr="00D50952">
              <w:rPr>
                <w:rFonts w:ascii="Times New Roman" w:hAnsi="Times New Roman" w:cs="Times New Roman"/>
                <w:b/>
                <w:bCs/>
                <w:sz w:val="28"/>
                <w:szCs w:val="24"/>
              </w:rPr>
              <w:t>3.</w:t>
            </w:r>
            <w:r w:rsidR="006452B3" w:rsidRPr="00D50952">
              <w:rPr>
                <w:rFonts w:ascii="Times New Roman" w:hAnsi="Times New Roman" w:cs="Times New Roman"/>
                <w:b/>
                <w:bCs/>
                <w:sz w:val="28"/>
                <w:szCs w:val="24"/>
              </w:rPr>
              <w:t xml:space="preserve"> Программа воспитания и социализации обучающихся </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autoSpaceDE w:val="0"/>
              <w:autoSpaceDN w:val="0"/>
              <w:adjustRightInd w:val="0"/>
              <w:spacing w:after="0" w:line="240" w:lineRule="auto"/>
              <w:rPr>
                <w:rFonts w:ascii="Times New Roman" w:hAnsi="Times New Roman" w:cs="Times New Roman"/>
                <w:i/>
                <w:color w:val="000000"/>
                <w:sz w:val="28"/>
                <w:szCs w:val="24"/>
              </w:rPr>
            </w:pPr>
          </w:p>
        </w:tc>
      </w:tr>
      <w:tr w:rsidR="006452B3" w:rsidRPr="00D50952" w:rsidTr="00E50A5D">
        <w:trPr>
          <w:trHeight w:val="247"/>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DA16AD" w:rsidP="00E54C64">
            <w:pPr>
              <w:autoSpaceDE w:val="0"/>
              <w:autoSpaceDN w:val="0"/>
              <w:adjustRightInd w:val="0"/>
              <w:spacing w:after="0" w:line="240" w:lineRule="auto"/>
              <w:rPr>
                <w:rFonts w:ascii="Times New Roman" w:hAnsi="Times New Roman" w:cs="Times New Roman"/>
                <w:sz w:val="28"/>
                <w:szCs w:val="24"/>
              </w:rPr>
            </w:pPr>
            <w:r w:rsidRPr="00D50952">
              <w:rPr>
                <w:rFonts w:ascii="Times New Roman" w:hAnsi="Times New Roman" w:cs="Times New Roman"/>
                <w:sz w:val="28"/>
                <w:szCs w:val="24"/>
              </w:rPr>
              <w:t>2.</w:t>
            </w:r>
            <w:r w:rsidR="006452B3" w:rsidRPr="00D50952">
              <w:rPr>
                <w:rFonts w:ascii="Times New Roman" w:hAnsi="Times New Roman" w:cs="Times New Roman"/>
                <w:sz w:val="28"/>
                <w:szCs w:val="24"/>
              </w:rPr>
              <w:t xml:space="preserve">3.1. Цель и задачи духовно-нравственного развития, воспитания и социализации обучающихся </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autoSpaceDE w:val="0"/>
              <w:autoSpaceDN w:val="0"/>
              <w:adjustRightInd w:val="0"/>
              <w:spacing w:after="0" w:line="240" w:lineRule="auto"/>
              <w:rPr>
                <w:rFonts w:ascii="Times New Roman" w:hAnsi="Times New Roman" w:cs="Times New Roman"/>
                <w:i/>
                <w:color w:val="000000"/>
                <w:sz w:val="28"/>
                <w:szCs w:val="24"/>
              </w:rPr>
            </w:pPr>
          </w:p>
        </w:tc>
      </w:tr>
      <w:tr w:rsidR="006452B3" w:rsidRPr="00D50952" w:rsidTr="00E50A5D">
        <w:trPr>
          <w:trHeight w:val="385"/>
        </w:trPr>
        <w:tc>
          <w:tcPr>
            <w:tcW w:w="7479" w:type="dxa"/>
            <w:tcBorders>
              <w:top w:val="single" w:sz="6" w:space="0" w:color="auto"/>
              <w:left w:val="single" w:sz="4" w:space="0" w:color="auto"/>
              <w:bottom w:val="single" w:sz="4" w:space="0" w:color="auto"/>
              <w:right w:val="single" w:sz="6" w:space="0" w:color="auto"/>
            </w:tcBorders>
          </w:tcPr>
          <w:p w:rsidR="006452B3" w:rsidRPr="00D50952" w:rsidRDefault="00DA16AD" w:rsidP="00E54C64">
            <w:pPr>
              <w:autoSpaceDE w:val="0"/>
              <w:autoSpaceDN w:val="0"/>
              <w:adjustRightInd w:val="0"/>
              <w:spacing w:after="0" w:line="240" w:lineRule="auto"/>
              <w:rPr>
                <w:rFonts w:ascii="Times New Roman" w:hAnsi="Times New Roman" w:cs="Times New Roman"/>
                <w:sz w:val="28"/>
                <w:szCs w:val="24"/>
              </w:rPr>
            </w:pPr>
            <w:r w:rsidRPr="00D50952">
              <w:rPr>
                <w:rFonts w:ascii="Times New Roman" w:hAnsi="Times New Roman" w:cs="Times New Roman"/>
                <w:sz w:val="28"/>
                <w:szCs w:val="24"/>
              </w:rPr>
              <w:t>2.</w:t>
            </w:r>
            <w:r w:rsidR="006452B3" w:rsidRPr="00D50952">
              <w:rPr>
                <w:rFonts w:ascii="Times New Roman" w:hAnsi="Times New Roman" w:cs="Times New Roman"/>
                <w:sz w:val="28"/>
                <w:szCs w:val="24"/>
              </w:rPr>
              <w:t xml:space="preserve">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w:t>
            </w:r>
          </w:p>
        </w:tc>
        <w:tc>
          <w:tcPr>
            <w:tcW w:w="2137" w:type="dxa"/>
            <w:tcBorders>
              <w:top w:val="single" w:sz="6" w:space="0" w:color="auto"/>
              <w:left w:val="single" w:sz="6" w:space="0" w:color="auto"/>
              <w:bottom w:val="single" w:sz="4" w:space="0" w:color="auto"/>
              <w:right w:val="single" w:sz="4" w:space="0" w:color="auto"/>
            </w:tcBorders>
          </w:tcPr>
          <w:p w:rsidR="006452B3" w:rsidRPr="00D50952" w:rsidRDefault="006452B3" w:rsidP="00E54C64">
            <w:pPr>
              <w:autoSpaceDE w:val="0"/>
              <w:autoSpaceDN w:val="0"/>
              <w:adjustRightInd w:val="0"/>
              <w:spacing w:after="0" w:line="240" w:lineRule="auto"/>
              <w:rPr>
                <w:rFonts w:ascii="Times New Roman" w:hAnsi="Times New Roman" w:cs="Times New Roman"/>
                <w:i/>
                <w:color w:val="000000"/>
                <w:sz w:val="28"/>
                <w:szCs w:val="24"/>
              </w:rPr>
            </w:pPr>
          </w:p>
        </w:tc>
      </w:tr>
      <w:tr w:rsidR="006452B3" w:rsidRPr="00D50952" w:rsidTr="00E50A5D">
        <w:trPr>
          <w:trHeight w:val="385"/>
        </w:trPr>
        <w:tc>
          <w:tcPr>
            <w:tcW w:w="7479" w:type="dxa"/>
            <w:tcBorders>
              <w:top w:val="single" w:sz="4" w:space="0" w:color="auto"/>
              <w:left w:val="single" w:sz="4" w:space="0" w:color="auto"/>
              <w:bottom w:val="single" w:sz="6" w:space="0" w:color="auto"/>
              <w:right w:val="single" w:sz="6" w:space="0" w:color="auto"/>
            </w:tcBorders>
          </w:tcPr>
          <w:p w:rsidR="006452B3" w:rsidRPr="00D50952" w:rsidRDefault="00DA16AD" w:rsidP="00E54C64">
            <w:pPr>
              <w:autoSpaceDE w:val="0"/>
              <w:autoSpaceDN w:val="0"/>
              <w:adjustRightInd w:val="0"/>
              <w:spacing w:after="0" w:line="240" w:lineRule="auto"/>
              <w:rPr>
                <w:rFonts w:ascii="Times New Roman" w:hAnsi="Times New Roman" w:cs="Times New Roman"/>
                <w:sz w:val="28"/>
                <w:szCs w:val="24"/>
              </w:rPr>
            </w:pPr>
            <w:r w:rsidRPr="00D50952">
              <w:rPr>
                <w:rFonts w:ascii="Times New Roman" w:hAnsi="Times New Roman" w:cs="Times New Roman"/>
                <w:sz w:val="28"/>
                <w:szCs w:val="24"/>
              </w:rPr>
              <w:t>2.</w:t>
            </w:r>
            <w:r w:rsidR="006452B3" w:rsidRPr="00D50952">
              <w:rPr>
                <w:rFonts w:ascii="Times New Roman" w:hAnsi="Times New Roman" w:cs="Times New Roman"/>
                <w:sz w:val="28"/>
                <w:szCs w:val="24"/>
              </w:rPr>
              <w:t xml:space="preserve">3.3. Содержание, виды деятельности и формы занятий с обучающимися (по направлениям духовно-нравственного развития, воспитания и социализации обучающихся) </w:t>
            </w:r>
          </w:p>
        </w:tc>
        <w:tc>
          <w:tcPr>
            <w:tcW w:w="2137" w:type="dxa"/>
            <w:tcBorders>
              <w:top w:val="single" w:sz="4" w:space="0" w:color="auto"/>
              <w:left w:val="single" w:sz="6" w:space="0" w:color="auto"/>
              <w:bottom w:val="single" w:sz="6" w:space="0" w:color="auto"/>
              <w:right w:val="single" w:sz="4" w:space="0" w:color="auto"/>
            </w:tcBorders>
          </w:tcPr>
          <w:p w:rsidR="006452B3" w:rsidRPr="00D50952" w:rsidRDefault="006452B3" w:rsidP="00E54C64">
            <w:pPr>
              <w:autoSpaceDE w:val="0"/>
              <w:autoSpaceDN w:val="0"/>
              <w:adjustRightInd w:val="0"/>
              <w:spacing w:after="0" w:line="240" w:lineRule="auto"/>
              <w:rPr>
                <w:rFonts w:ascii="Times New Roman" w:hAnsi="Times New Roman" w:cs="Times New Roman"/>
                <w:i/>
                <w:color w:val="000000"/>
                <w:sz w:val="28"/>
                <w:szCs w:val="24"/>
              </w:rPr>
            </w:pPr>
          </w:p>
        </w:tc>
      </w:tr>
      <w:tr w:rsidR="006452B3" w:rsidRPr="00D50952" w:rsidTr="00E50A5D">
        <w:trPr>
          <w:trHeight w:val="247"/>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DA16AD" w:rsidP="00E54C64">
            <w:pPr>
              <w:autoSpaceDE w:val="0"/>
              <w:autoSpaceDN w:val="0"/>
              <w:adjustRightInd w:val="0"/>
              <w:spacing w:after="0" w:line="240" w:lineRule="auto"/>
              <w:rPr>
                <w:rFonts w:ascii="Times New Roman" w:hAnsi="Times New Roman" w:cs="Times New Roman"/>
                <w:sz w:val="28"/>
                <w:szCs w:val="24"/>
              </w:rPr>
            </w:pPr>
            <w:r w:rsidRPr="00D50952">
              <w:rPr>
                <w:rFonts w:ascii="Times New Roman" w:hAnsi="Times New Roman" w:cs="Times New Roman"/>
                <w:sz w:val="28"/>
                <w:szCs w:val="24"/>
              </w:rPr>
              <w:t>2.</w:t>
            </w:r>
            <w:r w:rsidR="006452B3" w:rsidRPr="00D50952">
              <w:rPr>
                <w:rFonts w:ascii="Times New Roman" w:hAnsi="Times New Roman" w:cs="Times New Roman"/>
                <w:sz w:val="28"/>
                <w:szCs w:val="24"/>
              </w:rPr>
              <w:t xml:space="preserve">3.4. Формы индивидуальной и групповой организации профессиональной ориентации обучающихся </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autoSpaceDE w:val="0"/>
              <w:autoSpaceDN w:val="0"/>
              <w:adjustRightInd w:val="0"/>
              <w:spacing w:after="0" w:line="240" w:lineRule="auto"/>
              <w:rPr>
                <w:rFonts w:ascii="Times New Roman" w:hAnsi="Times New Roman" w:cs="Times New Roman"/>
                <w:i/>
                <w:color w:val="000000"/>
                <w:sz w:val="28"/>
                <w:szCs w:val="24"/>
              </w:rPr>
            </w:pPr>
          </w:p>
        </w:tc>
      </w:tr>
      <w:tr w:rsidR="006452B3" w:rsidRPr="00D50952" w:rsidTr="00E50A5D">
        <w:trPr>
          <w:trHeight w:val="385"/>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DA16AD" w:rsidP="008F42B8">
            <w:pPr>
              <w:autoSpaceDE w:val="0"/>
              <w:autoSpaceDN w:val="0"/>
              <w:adjustRightInd w:val="0"/>
              <w:spacing w:after="0" w:line="240" w:lineRule="auto"/>
              <w:rPr>
                <w:rFonts w:ascii="Times New Roman" w:hAnsi="Times New Roman" w:cs="Times New Roman"/>
                <w:sz w:val="28"/>
                <w:szCs w:val="24"/>
              </w:rPr>
            </w:pPr>
            <w:r w:rsidRPr="00D50952">
              <w:rPr>
                <w:rFonts w:ascii="Times New Roman" w:hAnsi="Times New Roman" w:cs="Times New Roman"/>
                <w:sz w:val="28"/>
                <w:szCs w:val="24"/>
              </w:rPr>
              <w:t>2.</w:t>
            </w:r>
            <w:r w:rsidR="006452B3" w:rsidRPr="00D50952">
              <w:rPr>
                <w:rFonts w:ascii="Times New Roman" w:hAnsi="Times New Roman" w:cs="Times New Roman"/>
                <w:sz w:val="28"/>
                <w:szCs w:val="24"/>
              </w:rPr>
              <w:t xml:space="preserve">3.5. Этапы организации социализации обучающихся, совместной деятельности МБОУ </w:t>
            </w:r>
            <w:r w:rsidR="008F42B8" w:rsidRPr="00D50952">
              <w:rPr>
                <w:rFonts w:ascii="Times New Roman" w:hAnsi="Times New Roman" w:cs="Times New Roman"/>
                <w:sz w:val="28"/>
                <w:szCs w:val="24"/>
              </w:rPr>
              <w:t xml:space="preserve">«Гимназия» </w:t>
            </w:r>
            <w:r w:rsidR="006452B3" w:rsidRPr="00D50952">
              <w:rPr>
                <w:rFonts w:ascii="Times New Roman" w:hAnsi="Times New Roman" w:cs="Times New Roman"/>
                <w:sz w:val="28"/>
                <w:szCs w:val="24"/>
              </w:rPr>
              <w:t xml:space="preserve"> с предприятиями, общественными организациями, организациями дополнительного образования, иными социальными субъектами </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autoSpaceDE w:val="0"/>
              <w:autoSpaceDN w:val="0"/>
              <w:adjustRightInd w:val="0"/>
              <w:spacing w:after="0" w:line="240" w:lineRule="auto"/>
              <w:rPr>
                <w:rFonts w:ascii="Times New Roman" w:hAnsi="Times New Roman" w:cs="Times New Roman"/>
                <w:i/>
                <w:color w:val="000000"/>
                <w:sz w:val="28"/>
                <w:szCs w:val="24"/>
              </w:rPr>
            </w:pPr>
          </w:p>
        </w:tc>
      </w:tr>
      <w:tr w:rsidR="006452B3" w:rsidRPr="00D50952" w:rsidTr="00E50A5D">
        <w:trPr>
          <w:trHeight w:val="385"/>
        </w:trPr>
        <w:tc>
          <w:tcPr>
            <w:tcW w:w="7479" w:type="dxa"/>
            <w:tcBorders>
              <w:top w:val="single" w:sz="6" w:space="0" w:color="auto"/>
              <w:left w:val="single" w:sz="4" w:space="0" w:color="auto"/>
              <w:bottom w:val="single" w:sz="4" w:space="0" w:color="auto"/>
              <w:right w:val="single" w:sz="6" w:space="0" w:color="auto"/>
            </w:tcBorders>
          </w:tcPr>
          <w:p w:rsidR="006452B3" w:rsidRPr="00D50952" w:rsidRDefault="00DA16AD" w:rsidP="00E54C64">
            <w:pPr>
              <w:autoSpaceDE w:val="0"/>
              <w:autoSpaceDN w:val="0"/>
              <w:adjustRightInd w:val="0"/>
              <w:spacing w:after="0" w:line="240" w:lineRule="auto"/>
              <w:rPr>
                <w:rFonts w:ascii="Times New Roman" w:hAnsi="Times New Roman" w:cs="Times New Roman"/>
                <w:sz w:val="28"/>
                <w:szCs w:val="24"/>
              </w:rPr>
            </w:pPr>
            <w:r w:rsidRPr="00D50952">
              <w:rPr>
                <w:rFonts w:ascii="Times New Roman" w:hAnsi="Times New Roman" w:cs="Times New Roman"/>
                <w:sz w:val="28"/>
                <w:szCs w:val="24"/>
              </w:rPr>
              <w:t>2.</w:t>
            </w:r>
            <w:r w:rsidR="006452B3" w:rsidRPr="00D50952">
              <w:rPr>
                <w:rFonts w:ascii="Times New Roman" w:hAnsi="Times New Roman" w:cs="Times New Roman"/>
                <w:sz w:val="28"/>
                <w:szCs w:val="24"/>
              </w:rPr>
              <w:t xml:space="preserve">3.6.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tc>
        <w:tc>
          <w:tcPr>
            <w:tcW w:w="2137" w:type="dxa"/>
            <w:tcBorders>
              <w:top w:val="single" w:sz="6" w:space="0" w:color="auto"/>
              <w:left w:val="single" w:sz="6" w:space="0" w:color="auto"/>
              <w:bottom w:val="single" w:sz="4" w:space="0" w:color="auto"/>
              <w:right w:val="single" w:sz="4" w:space="0" w:color="auto"/>
            </w:tcBorders>
          </w:tcPr>
          <w:p w:rsidR="006452B3" w:rsidRPr="00D50952" w:rsidRDefault="006452B3" w:rsidP="00E54C64">
            <w:pPr>
              <w:autoSpaceDE w:val="0"/>
              <w:autoSpaceDN w:val="0"/>
              <w:adjustRightInd w:val="0"/>
              <w:spacing w:after="0" w:line="240" w:lineRule="auto"/>
              <w:rPr>
                <w:rFonts w:ascii="Times New Roman" w:hAnsi="Times New Roman" w:cs="Times New Roman"/>
                <w:i/>
                <w:color w:val="000000"/>
                <w:sz w:val="28"/>
                <w:szCs w:val="24"/>
              </w:rPr>
            </w:pPr>
          </w:p>
        </w:tc>
      </w:tr>
      <w:tr w:rsidR="006452B3" w:rsidRPr="00D50952" w:rsidTr="00E50A5D">
        <w:trPr>
          <w:trHeight w:val="385"/>
        </w:trPr>
        <w:tc>
          <w:tcPr>
            <w:tcW w:w="7479" w:type="dxa"/>
            <w:tcBorders>
              <w:top w:val="single" w:sz="4" w:space="0" w:color="auto"/>
              <w:left w:val="single" w:sz="4" w:space="0" w:color="auto"/>
              <w:bottom w:val="single" w:sz="6" w:space="0" w:color="auto"/>
              <w:right w:val="single" w:sz="6" w:space="0" w:color="auto"/>
            </w:tcBorders>
          </w:tcPr>
          <w:p w:rsidR="006452B3" w:rsidRPr="00D50952" w:rsidRDefault="00DA16AD" w:rsidP="00E54C64">
            <w:pPr>
              <w:autoSpaceDE w:val="0"/>
              <w:autoSpaceDN w:val="0"/>
              <w:adjustRightInd w:val="0"/>
              <w:spacing w:after="0" w:line="240" w:lineRule="auto"/>
              <w:rPr>
                <w:rFonts w:ascii="Times New Roman" w:hAnsi="Times New Roman" w:cs="Times New Roman"/>
                <w:sz w:val="28"/>
                <w:szCs w:val="24"/>
              </w:rPr>
            </w:pPr>
            <w:r w:rsidRPr="00D50952">
              <w:rPr>
                <w:rFonts w:ascii="Times New Roman" w:hAnsi="Times New Roman" w:cs="Times New Roman"/>
                <w:sz w:val="28"/>
                <w:szCs w:val="24"/>
              </w:rPr>
              <w:t>2.</w:t>
            </w:r>
            <w:r w:rsidR="006452B3" w:rsidRPr="00D50952">
              <w:rPr>
                <w:rFonts w:ascii="Times New Roman" w:hAnsi="Times New Roman" w:cs="Times New Roman"/>
                <w:sz w:val="28"/>
                <w:szCs w:val="24"/>
              </w:rPr>
              <w:t xml:space="preserve">3.7. Модели организации работы </w:t>
            </w:r>
            <w:r w:rsidR="006452B3" w:rsidRPr="00D50952">
              <w:rPr>
                <w:rFonts w:ascii="Times New Roman" w:hAnsi="Times New Roman" w:cs="Times New Roman"/>
                <w:bCs/>
                <w:sz w:val="28"/>
                <w:szCs w:val="24"/>
              </w:rPr>
              <w:t xml:space="preserve">МБОУ «Гимназия» г. Гая </w:t>
            </w:r>
            <w:r w:rsidR="006452B3" w:rsidRPr="00D50952">
              <w:rPr>
                <w:rFonts w:ascii="Times New Roman" w:hAnsi="Times New Roman" w:cs="Times New Roman"/>
                <w:sz w:val="28"/>
                <w:szCs w:val="24"/>
              </w:rPr>
              <w:t xml:space="preserve">по формированию экологически целесообразного, </w:t>
            </w:r>
            <w:r w:rsidR="006452B3" w:rsidRPr="00D50952">
              <w:rPr>
                <w:rFonts w:ascii="Times New Roman" w:hAnsi="Times New Roman" w:cs="Times New Roman"/>
                <w:sz w:val="28"/>
                <w:szCs w:val="24"/>
              </w:rPr>
              <w:lastRenderedPageBreak/>
              <w:t xml:space="preserve">здорового и безопасного образа жизни </w:t>
            </w:r>
          </w:p>
        </w:tc>
        <w:tc>
          <w:tcPr>
            <w:tcW w:w="2137" w:type="dxa"/>
            <w:tcBorders>
              <w:top w:val="single" w:sz="4" w:space="0" w:color="auto"/>
              <w:left w:val="single" w:sz="6" w:space="0" w:color="auto"/>
              <w:bottom w:val="single" w:sz="6" w:space="0" w:color="auto"/>
              <w:right w:val="single" w:sz="4" w:space="0" w:color="auto"/>
            </w:tcBorders>
          </w:tcPr>
          <w:p w:rsidR="006452B3" w:rsidRPr="00D50952" w:rsidRDefault="006452B3" w:rsidP="00E54C64">
            <w:pPr>
              <w:autoSpaceDE w:val="0"/>
              <w:autoSpaceDN w:val="0"/>
              <w:adjustRightInd w:val="0"/>
              <w:spacing w:after="0" w:line="240" w:lineRule="auto"/>
              <w:rPr>
                <w:rFonts w:ascii="Times New Roman" w:hAnsi="Times New Roman" w:cs="Times New Roman"/>
                <w:i/>
                <w:color w:val="000000"/>
                <w:sz w:val="28"/>
                <w:szCs w:val="24"/>
              </w:rPr>
            </w:pPr>
          </w:p>
        </w:tc>
      </w:tr>
      <w:tr w:rsidR="006452B3" w:rsidRPr="00D50952" w:rsidTr="00E50A5D">
        <w:trPr>
          <w:trHeight w:val="385"/>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DA16AD" w:rsidP="00E54C64">
            <w:pPr>
              <w:autoSpaceDE w:val="0"/>
              <w:autoSpaceDN w:val="0"/>
              <w:adjustRightInd w:val="0"/>
              <w:spacing w:after="0" w:line="240" w:lineRule="auto"/>
              <w:rPr>
                <w:rFonts w:ascii="Times New Roman" w:hAnsi="Times New Roman" w:cs="Times New Roman"/>
                <w:sz w:val="28"/>
                <w:szCs w:val="24"/>
              </w:rPr>
            </w:pPr>
            <w:r w:rsidRPr="00D50952">
              <w:rPr>
                <w:rFonts w:ascii="Times New Roman" w:hAnsi="Times New Roman" w:cs="Times New Roman"/>
                <w:sz w:val="28"/>
                <w:szCs w:val="24"/>
              </w:rPr>
              <w:lastRenderedPageBreak/>
              <w:t>2.</w:t>
            </w:r>
            <w:r w:rsidR="006452B3" w:rsidRPr="00D50952">
              <w:rPr>
                <w:rFonts w:ascii="Times New Roman" w:hAnsi="Times New Roman" w:cs="Times New Roman"/>
                <w:sz w:val="28"/>
                <w:szCs w:val="24"/>
              </w:rPr>
              <w:t xml:space="preserve">3.8. Описание деятельности </w:t>
            </w:r>
            <w:r w:rsidR="006452B3" w:rsidRPr="00D50952">
              <w:rPr>
                <w:rFonts w:ascii="Times New Roman" w:hAnsi="Times New Roman" w:cs="Times New Roman"/>
                <w:bCs/>
                <w:sz w:val="28"/>
                <w:szCs w:val="24"/>
              </w:rPr>
              <w:t xml:space="preserve">МБОУ «Гимназия» г. Гая </w:t>
            </w:r>
            <w:r w:rsidR="006452B3" w:rsidRPr="00D50952">
              <w:rPr>
                <w:rFonts w:ascii="Times New Roman" w:hAnsi="Times New Roman" w:cs="Times New Roman"/>
                <w:sz w:val="28"/>
                <w:szCs w:val="24"/>
              </w:rPr>
              <w:t xml:space="preserve">в области непрерывного экологического здоровьесберегающего образования обучающихся </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autoSpaceDE w:val="0"/>
              <w:autoSpaceDN w:val="0"/>
              <w:adjustRightInd w:val="0"/>
              <w:spacing w:after="0" w:line="240" w:lineRule="auto"/>
              <w:rPr>
                <w:rFonts w:ascii="Times New Roman" w:hAnsi="Times New Roman" w:cs="Times New Roman"/>
                <w:i/>
                <w:color w:val="000000"/>
                <w:sz w:val="28"/>
                <w:szCs w:val="24"/>
              </w:rPr>
            </w:pPr>
          </w:p>
        </w:tc>
      </w:tr>
      <w:tr w:rsidR="006452B3" w:rsidRPr="00D50952" w:rsidTr="00E50A5D">
        <w:trPr>
          <w:trHeight w:val="385"/>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DA16AD" w:rsidP="00E54C64">
            <w:pPr>
              <w:autoSpaceDE w:val="0"/>
              <w:autoSpaceDN w:val="0"/>
              <w:adjustRightInd w:val="0"/>
              <w:spacing w:after="0" w:line="240" w:lineRule="auto"/>
              <w:rPr>
                <w:rFonts w:ascii="Times New Roman" w:hAnsi="Times New Roman" w:cs="Times New Roman"/>
                <w:sz w:val="28"/>
                <w:szCs w:val="24"/>
              </w:rPr>
            </w:pPr>
            <w:r w:rsidRPr="00D50952">
              <w:rPr>
                <w:rFonts w:ascii="Times New Roman" w:hAnsi="Times New Roman" w:cs="Times New Roman"/>
                <w:sz w:val="28"/>
                <w:szCs w:val="24"/>
              </w:rPr>
              <w:t>2.</w:t>
            </w:r>
            <w:r w:rsidR="006452B3" w:rsidRPr="00D50952">
              <w:rPr>
                <w:rFonts w:ascii="Times New Roman" w:hAnsi="Times New Roman" w:cs="Times New Roman"/>
                <w:sz w:val="28"/>
                <w:szCs w:val="24"/>
              </w:rPr>
              <w:t xml:space="preserve">3.9. Система поощрения социальной успешности и проявлений активной жизненной позиции обучающихся </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autoSpaceDE w:val="0"/>
              <w:autoSpaceDN w:val="0"/>
              <w:adjustRightInd w:val="0"/>
              <w:spacing w:after="0" w:line="240" w:lineRule="auto"/>
              <w:rPr>
                <w:rFonts w:ascii="Times New Roman" w:hAnsi="Times New Roman" w:cs="Times New Roman"/>
                <w:i/>
                <w:color w:val="000000"/>
                <w:sz w:val="28"/>
                <w:szCs w:val="24"/>
              </w:rPr>
            </w:pPr>
          </w:p>
        </w:tc>
      </w:tr>
      <w:tr w:rsidR="006452B3" w:rsidRPr="00D50952" w:rsidTr="00E50A5D">
        <w:trPr>
          <w:trHeight w:val="385"/>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DA16AD" w:rsidP="00E54C64">
            <w:pPr>
              <w:autoSpaceDE w:val="0"/>
              <w:autoSpaceDN w:val="0"/>
              <w:adjustRightInd w:val="0"/>
              <w:spacing w:after="0" w:line="240" w:lineRule="auto"/>
              <w:rPr>
                <w:rFonts w:ascii="Times New Roman" w:hAnsi="Times New Roman" w:cs="Times New Roman"/>
                <w:sz w:val="28"/>
                <w:szCs w:val="24"/>
              </w:rPr>
            </w:pPr>
            <w:r w:rsidRPr="00D50952">
              <w:rPr>
                <w:rFonts w:ascii="Times New Roman" w:hAnsi="Times New Roman" w:cs="Times New Roman"/>
                <w:sz w:val="28"/>
                <w:szCs w:val="24"/>
              </w:rPr>
              <w:t>2.</w:t>
            </w:r>
            <w:r w:rsidR="006452B3" w:rsidRPr="00D50952">
              <w:rPr>
                <w:rFonts w:ascii="Times New Roman" w:hAnsi="Times New Roman" w:cs="Times New Roman"/>
                <w:sz w:val="28"/>
                <w:szCs w:val="24"/>
              </w:rPr>
              <w:t xml:space="preserve">3.10. Критерии, показатели эффективности деятельности МБОУ «Гимназия» в части духовно-нравственного развития, воспитания и социализации обучающихся </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autoSpaceDE w:val="0"/>
              <w:autoSpaceDN w:val="0"/>
              <w:adjustRightInd w:val="0"/>
              <w:spacing w:after="0" w:line="240" w:lineRule="auto"/>
              <w:rPr>
                <w:rFonts w:ascii="Times New Roman" w:hAnsi="Times New Roman" w:cs="Times New Roman"/>
                <w:i/>
                <w:color w:val="000000"/>
                <w:sz w:val="28"/>
                <w:szCs w:val="24"/>
              </w:rPr>
            </w:pPr>
          </w:p>
        </w:tc>
      </w:tr>
      <w:tr w:rsidR="006452B3" w:rsidRPr="00D50952" w:rsidTr="00E50A5D">
        <w:trPr>
          <w:trHeight w:val="385"/>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DA16AD" w:rsidP="00E54C64">
            <w:pPr>
              <w:autoSpaceDE w:val="0"/>
              <w:autoSpaceDN w:val="0"/>
              <w:adjustRightInd w:val="0"/>
              <w:spacing w:after="0" w:line="240" w:lineRule="auto"/>
              <w:rPr>
                <w:rFonts w:ascii="Times New Roman" w:hAnsi="Times New Roman" w:cs="Times New Roman"/>
                <w:sz w:val="28"/>
                <w:szCs w:val="24"/>
              </w:rPr>
            </w:pPr>
            <w:r w:rsidRPr="00D50952">
              <w:rPr>
                <w:rFonts w:ascii="Times New Roman" w:hAnsi="Times New Roman" w:cs="Times New Roman"/>
                <w:sz w:val="28"/>
                <w:szCs w:val="24"/>
              </w:rPr>
              <w:t>2.</w:t>
            </w:r>
            <w:r w:rsidR="006452B3" w:rsidRPr="00D50952">
              <w:rPr>
                <w:rFonts w:ascii="Times New Roman" w:hAnsi="Times New Roman" w:cs="Times New Roman"/>
                <w:sz w:val="28"/>
                <w:szCs w:val="24"/>
              </w:rPr>
              <w:t xml:space="preserve">3.11. Методика и инструментарий мониторинга духовно-нравственного развития, воспитания и социализации обучающихся </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autoSpaceDE w:val="0"/>
              <w:autoSpaceDN w:val="0"/>
              <w:adjustRightInd w:val="0"/>
              <w:spacing w:after="0" w:line="240" w:lineRule="auto"/>
              <w:rPr>
                <w:rFonts w:ascii="Times New Roman" w:hAnsi="Times New Roman" w:cs="Times New Roman"/>
                <w:i/>
                <w:color w:val="000000"/>
                <w:sz w:val="28"/>
                <w:szCs w:val="24"/>
              </w:rPr>
            </w:pPr>
          </w:p>
        </w:tc>
      </w:tr>
      <w:tr w:rsidR="006452B3" w:rsidRPr="00D50952" w:rsidTr="00E50A5D">
        <w:trPr>
          <w:trHeight w:val="385"/>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DA16AD" w:rsidP="00E54C64">
            <w:pPr>
              <w:autoSpaceDE w:val="0"/>
              <w:autoSpaceDN w:val="0"/>
              <w:adjustRightInd w:val="0"/>
              <w:spacing w:after="0" w:line="240" w:lineRule="auto"/>
              <w:rPr>
                <w:rFonts w:ascii="Times New Roman" w:hAnsi="Times New Roman" w:cs="Times New Roman"/>
                <w:sz w:val="28"/>
                <w:szCs w:val="24"/>
              </w:rPr>
            </w:pPr>
            <w:r w:rsidRPr="00D50952">
              <w:rPr>
                <w:rFonts w:ascii="Times New Roman" w:hAnsi="Times New Roman" w:cs="Times New Roman"/>
                <w:sz w:val="28"/>
                <w:szCs w:val="24"/>
              </w:rPr>
              <w:t>2.</w:t>
            </w:r>
            <w:r w:rsidR="006452B3" w:rsidRPr="00D50952">
              <w:rPr>
                <w:rFonts w:ascii="Times New Roman" w:hAnsi="Times New Roman" w:cs="Times New Roman"/>
                <w:sz w:val="28"/>
                <w:szCs w:val="24"/>
              </w:rPr>
              <w:t xml:space="preserve">3.12. Методологический инструментарий мониторинга воспитания и социализации обучающихся </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autoSpaceDE w:val="0"/>
              <w:autoSpaceDN w:val="0"/>
              <w:adjustRightInd w:val="0"/>
              <w:spacing w:after="0" w:line="240" w:lineRule="auto"/>
              <w:rPr>
                <w:rFonts w:ascii="Times New Roman" w:hAnsi="Times New Roman" w:cs="Times New Roman"/>
                <w:i/>
                <w:color w:val="000000"/>
                <w:sz w:val="28"/>
                <w:szCs w:val="24"/>
              </w:rPr>
            </w:pPr>
          </w:p>
        </w:tc>
      </w:tr>
      <w:tr w:rsidR="006452B3" w:rsidRPr="00D50952" w:rsidTr="00E50A5D">
        <w:trPr>
          <w:trHeight w:val="385"/>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DA16AD" w:rsidP="00E54C64">
            <w:pPr>
              <w:autoSpaceDE w:val="0"/>
              <w:autoSpaceDN w:val="0"/>
              <w:adjustRightInd w:val="0"/>
              <w:spacing w:after="0" w:line="240" w:lineRule="auto"/>
              <w:rPr>
                <w:rFonts w:ascii="Times New Roman" w:hAnsi="Times New Roman" w:cs="Times New Roman"/>
                <w:sz w:val="28"/>
                <w:szCs w:val="24"/>
              </w:rPr>
            </w:pPr>
            <w:r w:rsidRPr="00D50952">
              <w:rPr>
                <w:rFonts w:ascii="Times New Roman" w:hAnsi="Times New Roman" w:cs="Times New Roman"/>
                <w:sz w:val="28"/>
                <w:szCs w:val="24"/>
              </w:rPr>
              <w:t>2.</w:t>
            </w:r>
            <w:r w:rsidR="006452B3" w:rsidRPr="00D50952">
              <w:rPr>
                <w:rFonts w:ascii="Times New Roman" w:hAnsi="Times New Roman" w:cs="Times New Roman"/>
                <w:sz w:val="28"/>
                <w:szCs w:val="24"/>
              </w:rPr>
              <w:t xml:space="preserve">3.13.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r w:rsidR="006452B3" w:rsidRPr="00D50952">
              <w:rPr>
                <w:rFonts w:ascii="Times New Roman" w:hAnsi="Times New Roman" w:cs="Times New Roman"/>
                <w:bCs/>
                <w:sz w:val="28"/>
                <w:szCs w:val="24"/>
              </w:rPr>
              <w:t>МБОУ «Гимназия» г. Гая</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autoSpaceDE w:val="0"/>
              <w:autoSpaceDN w:val="0"/>
              <w:adjustRightInd w:val="0"/>
              <w:spacing w:after="0" w:line="240" w:lineRule="auto"/>
              <w:rPr>
                <w:rFonts w:ascii="Times New Roman" w:hAnsi="Times New Roman" w:cs="Times New Roman"/>
                <w:i/>
                <w:color w:val="000000"/>
                <w:sz w:val="28"/>
                <w:szCs w:val="24"/>
              </w:rPr>
            </w:pPr>
          </w:p>
        </w:tc>
      </w:tr>
      <w:tr w:rsidR="006452B3" w:rsidRPr="00D50952" w:rsidTr="00E50A5D">
        <w:trPr>
          <w:trHeight w:val="385"/>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DA16AD" w:rsidP="00DA16AD">
            <w:pPr>
              <w:autoSpaceDE w:val="0"/>
              <w:autoSpaceDN w:val="0"/>
              <w:adjustRightInd w:val="0"/>
              <w:spacing w:after="0" w:line="240" w:lineRule="auto"/>
              <w:rPr>
                <w:rFonts w:ascii="Times New Roman" w:hAnsi="Times New Roman" w:cs="Times New Roman"/>
                <w:b/>
                <w:color w:val="000000"/>
                <w:sz w:val="28"/>
                <w:szCs w:val="24"/>
              </w:rPr>
            </w:pPr>
            <w:r w:rsidRPr="00D50952">
              <w:rPr>
                <w:rFonts w:ascii="Times New Roman" w:hAnsi="Times New Roman" w:cs="Times New Roman"/>
                <w:b/>
                <w:color w:val="000000"/>
                <w:sz w:val="28"/>
                <w:szCs w:val="24"/>
              </w:rPr>
              <w:t>2.</w:t>
            </w:r>
            <w:r w:rsidR="006452B3" w:rsidRPr="00D50952">
              <w:rPr>
                <w:rFonts w:ascii="Times New Roman" w:hAnsi="Times New Roman" w:cs="Times New Roman"/>
                <w:b/>
                <w:color w:val="000000"/>
                <w:sz w:val="28"/>
                <w:szCs w:val="24"/>
              </w:rPr>
              <w:t xml:space="preserve">4. Программа коррекционной работы </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autoSpaceDE w:val="0"/>
              <w:autoSpaceDN w:val="0"/>
              <w:adjustRightInd w:val="0"/>
              <w:spacing w:after="0" w:line="240" w:lineRule="auto"/>
              <w:rPr>
                <w:rFonts w:ascii="Times New Roman" w:hAnsi="Times New Roman" w:cs="Times New Roman"/>
                <w:i/>
                <w:color w:val="000000"/>
                <w:sz w:val="28"/>
                <w:szCs w:val="24"/>
              </w:rPr>
            </w:pPr>
          </w:p>
        </w:tc>
      </w:tr>
      <w:tr w:rsidR="006452B3" w:rsidRPr="00D50952" w:rsidTr="00E50A5D">
        <w:trPr>
          <w:trHeight w:val="385"/>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DA16AD" w:rsidP="00DA16AD">
            <w:pPr>
              <w:spacing w:after="0" w:line="240" w:lineRule="auto"/>
              <w:jc w:val="both"/>
              <w:rPr>
                <w:rFonts w:ascii="Times New Roman" w:hAnsi="Times New Roman" w:cs="Times New Roman"/>
                <w:sz w:val="28"/>
                <w:szCs w:val="24"/>
              </w:rPr>
            </w:pPr>
            <w:r w:rsidRPr="00D50952">
              <w:rPr>
                <w:rFonts w:ascii="Times New Roman" w:hAnsi="Times New Roman" w:cs="Times New Roman"/>
                <w:sz w:val="28"/>
                <w:szCs w:val="24"/>
              </w:rPr>
              <w:t>2.4.1.Ц</w:t>
            </w:r>
            <w:r w:rsidR="006452B3" w:rsidRPr="00D50952">
              <w:rPr>
                <w:rFonts w:ascii="Times New Roman" w:eastAsia="Calibri" w:hAnsi="Times New Roman" w:cs="Times New Roman"/>
                <w:sz w:val="28"/>
                <w:szCs w:val="24"/>
              </w:rPr>
              <w:t>ели и задачи программы с особыми образовательными потребностями коррекционной работы с обучающимися, в том числе с ограниченными возможностями здоровья и инвалидами, на уровне среднего общего образования</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autoSpaceDE w:val="0"/>
              <w:autoSpaceDN w:val="0"/>
              <w:adjustRightInd w:val="0"/>
              <w:spacing w:after="0" w:line="240" w:lineRule="auto"/>
              <w:rPr>
                <w:rFonts w:ascii="Times New Roman" w:hAnsi="Times New Roman" w:cs="Times New Roman"/>
                <w:i/>
                <w:color w:val="000000"/>
                <w:sz w:val="28"/>
                <w:szCs w:val="24"/>
              </w:rPr>
            </w:pPr>
          </w:p>
        </w:tc>
      </w:tr>
      <w:tr w:rsidR="006452B3" w:rsidRPr="00D50952" w:rsidTr="00E50A5D">
        <w:trPr>
          <w:trHeight w:val="385"/>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DA16AD" w:rsidP="00DA16AD">
            <w:pPr>
              <w:spacing w:after="0" w:line="240" w:lineRule="auto"/>
              <w:jc w:val="both"/>
              <w:rPr>
                <w:rFonts w:ascii="Times New Roman" w:hAnsi="Times New Roman" w:cs="Times New Roman"/>
                <w:sz w:val="28"/>
                <w:szCs w:val="24"/>
              </w:rPr>
            </w:pPr>
            <w:r w:rsidRPr="00D50952">
              <w:rPr>
                <w:rFonts w:ascii="Times New Roman" w:hAnsi="Times New Roman" w:cs="Times New Roman"/>
                <w:sz w:val="28"/>
                <w:szCs w:val="24"/>
              </w:rPr>
              <w:t>2.4.2.П</w:t>
            </w:r>
            <w:r w:rsidR="006452B3" w:rsidRPr="00D50952">
              <w:rPr>
                <w:rFonts w:ascii="Times New Roman" w:eastAsia="Calibri" w:hAnsi="Times New Roman" w:cs="Times New Roman"/>
                <w:sz w:val="28"/>
                <w:szCs w:val="24"/>
              </w:rPr>
              <w:t>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autoSpaceDE w:val="0"/>
              <w:autoSpaceDN w:val="0"/>
              <w:adjustRightInd w:val="0"/>
              <w:spacing w:after="0" w:line="240" w:lineRule="auto"/>
              <w:rPr>
                <w:rFonts w:ascii="Times New Roman" w:hAnsi="Times New Roman" w:cs="Times New Roman"/>
                <w:i/>
                <w:color w:val="000000"/>
                <w:sz w:val="28"/>
                <w:szCs w:val="24"/>
              </w:rPr>
            </w:pPr>
          </w:p>
        </w:tc>
      </w:tr>
      <w:tr w:rsidR="006452B3" w:rsidRPr="00D50952" w:rsidTr="00E50A5D">
        <w:trPr>
          <w:trHeight w:val="385"/>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DA16AD" w:rsidP="00DA16AD">
            <w:pPr>
              <w:spacing w:after="0" w:line="240" w:lineRule="auto"/>
              <w:jc w:val="both"/>
              <w:rPr>
                <w:rFonts w:ascii="Times New Roman" w:hAnsi="Times New Roman" w:cs="Times New Roman"/>
                <w:sz w:val="28"/>
                <w:szCs w:val="24"/>
              </w:rPr>
            </w:pPr>
            <w:r w:rsidRPr="00D50952">
              <w:rPr>
                <w:rFonts w:ascii="Times New Roman" w:hAnsi="Times New Roman" w:cs="Times New Roman"/>
                <w:sz w:val="28"/>
                <w:szCs w:val="24"/>
              </w:rPr>
              <w:t>2.4.3.С</w:t>
            </w:r>
            <w:r w:rsidR="006452B3" w:rsidRPr="00D50952">
              <w:rPr>
                <w:rFonts w:ascii="Times New Roman" w:eastAsia="Calibri" w:hAnsi="Times New Roman" w:cs="Times New Roman"/>
                <w:sz w:val="28"/>
                <w:szCs w:val="24"/>
              </w:rPr>
              <w:t>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autoSpaceDE w:val="0"/>
              <w:autoSpaceDN w:val="0"/>
              <w:adjustRightInd w:val="0"/>
              <w:spacing w:after="0" w:line="240" w:lineRule="auto"/>
              <w:rPr>
                <w:rFonts w:ascii="Times New Roman" w:hAnsi="Times New Roman" w:cs="Times New Roman"/>
                <w:i/>
                <w:color w:val="000000"/>
                <w:sz w:val="28"/>
                <w:szCs w:val="24"/>
              </w:rPr>
            </w:pPr>
          </w:p>
        </w:tc>
      </w:tr>
      <w:tr w:rsidR="006452B3" w:rsidRPr="00D50952" w:rsidTr="00E50A5D">
        <w:trPr>
          <w:trHeight w:val="385"/>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DA16AD" w:rsidP="00DA16AD">
            <w:pPr>
              <w:spacing w:after="0" w:line="240" w:lineRule="auto"/>
              <w:jc w:val="both"/>
              <w:rPr>
                <w:rFonts w:ascii="Times New Roman" w:hAnsi="Times New Roman" w:cs="Times New Roman"/>
                <w:sz w:val="28"/>
                <w:szCs w:val="24"/>
              </w:rPr>
            </w:pPr>
            <w:r w:rsidRPr="00D50952">
              <w:rPr>
                <w:rFonts w:ascii="Times New Roman" w:hAnsi="Times New Roman" w:cs="Times New Roman"/>
                <w:sz w:val="28"/>
                <w:szCs w:val="24"/>
              </w:rPr>
              <w:t>2.4.4.</w:t>
            </w:r>
            <w:r w:rsidR="000C4F14" w:rsidRPr="00D50952">
              <w:rPr>
                <w:rFonts w:ascii="Times New Roman" w:hAnsi="Times New Roman" w:cs="Times New Roman"/>
                <w:sz w:val="28"/>
                <w:szCs w:val="24"/>
              </w:rPr>
              <w:t>М</w:t>
            </w:r>
            <w:r w:rsidR="006452B3" w:rsidRPr="00D50952">
              <w:rPr>
                <w:rFonts w:ascii="Times New Roman" w:eastAsia="Calibri" w:hAnsi="Times New Roman" w:cs="Times New Roman"/>
                <w:sz w:val="28"/>
                <w:szCs w:val="24"/>
              </w:rPr>
              <w:t>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autoSpaceDE w:val="0"/>
              <w:autoSpaceDN w:val="0"/>
              <w:adjustRightInd w:val="0"/>
              <w:spacing w:after="0" w:line="240" w:lineRule="auto"/>
              <w:rPr>
                <w:rFonts w:ascii="Times New Roman" w:hAnsi="Times New Roman" w:cs="Times New Roman"/>
                <w:i/>
                <w:color w:val="000000"/>
                <w:sz w:val="28"/>
                <w:szCs w:val="24"/>
              </w:rPr>
            </w:pPr>
          </w:p>
        </w:tc>
      </w:tr>
      <w:tr w:rsidR="006452B3" w:rsidRPr="00D50952" w:rsidTr="00E50A5D">
        <w:trPr>
          <w:trHeight w:val="385"/>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0C4F14" w:rsidP="000C4F14">
            <w:pPr>
              <w:spacing w:after="0" w:line="240" w:lineRule="auto"/>
              <w:jc w:val="both"/>
              <w:rPr>
                <w:rFonts w:ascii="Times New Roman" w:hAnsi="Times New Roman" w:cs="Times New Roman"/>
                <w:sz w:val="28"/>
                <w:szCs w:val="24"/>
              </w:rPr>
            </w:pPr>
            <w:r w:rsidRPr="00D50952">
              <w:rPr>
                <w:rFonts w:ascii="Times New Roman" w:hAnsi="Times New Roman" w:cs="Times New Roman"/>
                <w:sz w:val="28"/>
                <w:szCs w:val="24"/>
              </w:rPr>
              <w:t>2.4.5.П</w:t>
            </w:r>
            <w:r w:rsidR="006452B3" w:rsidRPr="00D50952">
              <w:rPr>
                <w:rFonts w:ascii="Times New Roman" w:eastAsia="Calibri" w:hAnsi="Times New Roman" w:cs="Times New Roman"/>
                <w:sz w:val="28"/>
                <w:szCs w:val="24"/>
              </w:rPr>
              <w:t>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autoSpaceDE w:val="0"/>
              <w:autoSpaceDN w:val="0"/>
              <w:adjustRightInd w:val="0"/>
              <w:spacing w:after="0" w:line="240" w:lineRule="auto"/>
              <w:rPr>
                <w:rFonts w:ascii="Times New Roman" w:hAnsi="Times New Roman" w:cs="Times New Roman"/>
                <w:i/>
                <w:color w:val="000000"/>
                <w:sz w:val="28"/>
                <w:szCs w:val="24"/>
              </w:rPr>
            </w:pPr>
          </w:p>
        </w:tc>
      </w:tr>
      <w:tr w:rsidR="006452B3" w:rsidRPr="00D50952" w:rsidTr="00E50A5D">
        <w:trPr>
          <w:trHeight w:val="245"/>
        </w:trPr>
        <w:tc>
          <w:tcPr>
            <w:tcW w:w="9616" w:type="dxa"/>
            <w:gridSpan w:val="2"/>
            <w:tcBorders>
              <w:top w:val="single" w:sz="6" w:space="0" w:color="auto"/>
              <w:left w:val="single" w:sz="4" w:space="0" w:color="auto"/>
              <w:bottom w:val="single" w:sz="4" w:space="0" w:color="auto"/>
              <w:right w:val="single" w:sz="4" w:space="0" w:color="auto"/>
            </w:tcBorders>
          </w:tcPr>
          <w:p w:rsidR="006452B3" w:rsidRPr="00D50952" w:rsidRDefault="006452B3" w:rsidP="00E54C64">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b/>
                <w:bCs/>
                <w:color w:val="000000"/>
                <w:sz w:val="28"/>
                <w:szCs w:val="24"/>
              </w:rPr>
              <w:t>Раздел III. Организационный раздел основной образовательной программы среднего общего образования МБОУ «Гимназия» г. Гая</w:t>
            </w:r>
          </w:p>
        </w:tc>
      </w:tr>
      <w:tr w:rsidR="006452B3" w:rsidRPr="00D50952" w:rsidTr="00E50A5D">
        <w:trPr>
          <w:trHeight w:val="109"/>
        </w:trPr>
        <w:tc>
          <w:tcPr>
            <w:tcW w:w="7479" w:type="dxa"/>
            <w:tcBorders>
              <w:top w:val="single" w:sz="4" w:space="0" w:color="auto"/>
              <w:left w:val="single" w:sz="4" w:space="0" w:color="auto"/>
              <w:bottom w:val="single" w:sz="6" w:space="0" w:color="auto"/>
              <w:right w:val="single" w:sz="6" w:space="0" w:color="auto"/>
            </w:tcBorders>
          </w:tcPr>
          <w:p w:rsidR="006452B3" w:rsidRPr="00D50952" w:rsidRDefault="006452B3" w:rsidP="00E54C64">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lastRenderedPageBreak/>
              <w:t xml:space="preserve">3.1. Учебный план среднего общего </w:t>
            </w:r>
            <w:r w:rsidRPr="00D50952">
              <w:rPr>
                <w:rFonts w:ascii="Times New Roman" w:hAnsi="Times New Roman" w:cs="Times New Roman"/>
                <w:b/>
                <w:bCs/>
                <w:color w:val="000000"/>
                <w:sz w:val="28"/>
                <w:szCs w:val="24"/>
              </w:rPr>
              <w:t>МБОУ «Гимназия» г. Гая</w:t>
            </w:r>
          </w:p>
        </w:tc>
        <w:tc>
          <w:tcPr>
            <w:tcW w:w="2137" w:type="dxa"/>
            <w:tcBorders>
              <w:top w:val="single" w:sz="4" w:space="0" w:color="auto"/>
              <w:left w:val="single" w:sz="6" w:space="0" w:color="auto"/>
              <w:bottom w:val="single" w:sz="6" w:space="0" w:color="auto"/>
              <w:right w:val="single" w:sz="4" w:space="0" w:color="auto"/>
            </w:tcBorders>
          </w:tcPr>
          <w:p w:rsidR="006452B3" w:rsidRPr="00D50952" w:rsidRDefault="006452B3" w:rsidP="00E54C64">
            <w:pPr>
              <w:autoSpaceDE w:val="0"/>
              <w:autoSpaceDN w:val="0"/>
              <w:adjustRightInd w:val="0"/>
              <w:spacing w:after="0" w:line="240" w:lineRule="auto"/>
              <w:rPr>
                <w:rFonts w:ascii="Times New Roman" w:hAnsi="Times New Roman" w:cs="Times New Roman"/>
                <w:i/>
                <w:color w:val="000000"/>
                <w:sz w:val="28"/>
                <w:szCs w:val="24"/>
              </w:rPr>
            </w:pPr>
          </w:p>
        </w:tc>
      </w:tr>
      <w:tr w:rsidR="006452B3"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6452B3" w:rsidP="00E54C64">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bCs/>
                <w:color w:val="000000"/>
                <w:sz w:val="28"/>
                <w:szCs w:val="24"/>
              </w:rPr>
              <w:t xml:space="preserve">3.1.1. Календарный учебный график </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autoSpaceDE w:val="0"/>
              <w:autoSpaceDN w:val="0"/>
              <w:adjustRightInd w:val="0"/>
              <w:spacing w:after="0" w:line="240" w:lineRule="auto"/>
              <w:rPr>
                <w:rFonts w:ascii="Times New Roman" w:hAnsi="Times New Roman" w:cs="Times New Roman"/>
                <w:i/>
                <w:color w:val="000000"/>
                <w:sz w:val="28"/>
                <w:szCs w:val="24"/>
              </w:rPr>
            </w:pPr>
          </w:p>
        </w:tc>
      </w:tr>
      <w:tr w:rsidR="006452B3" w:rsidRPr="00D50952" w:rsidTr="00E50A5D">
        <w:trPr>
          <w:trHeight w:val="109"/>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6452B3" w:rsidP="00E54C64">
            <w:pPr>
              <w:autoSpaceDE w:val="0"/>
              <w:autoSpaceDN w:val="0"/>
              <w:adjustRightInd w:val="0"/>
              <w:spacing w:after="0" w:line="240" w:lineRule="auto"/>
              <w:rPr>
                <w:rFonts w:ascii="Times New Roman" w:hAnsi="Times New Roman" w:cs="Times New Roman"/>
                <w:color w:val="000000"/>
                <w:sz w:val="28"/>
                <w:szCs w:val="24"/>
              </w:rPr>
            </w:pPr>
            <w:r w:rsidRPr="00D50952">
              <w:rPr>
                <w:rFonts w:ascii="Times New Roman" w:hAnsi="Times New Roman" w:cs="Times New Roman"/>
                <w:color w:val="000000"/>
                <w:sz w:val="28"/>
                <w:szCs w:val="24"/>
              </w:rPr>
              <w:t xml:space="preserve">3.2. План внеурочной деятельности </w:t>
            </w:r>
            <w:r w:rsidRPr="00D50952">
              <w:rPr>
                <w:rFonts w:ascii="Times New Roman" w:hAnsi="Times New Roman" w:cs="Times New Roman"/>
                <w:b/>
                <w:bCs/>
                <w:color w:val="000000"/>
                <w:sz w:val="28"/>
                <w:szCs w:val="24"/>
              </w:rPr>
              <w:t>МБОУ «Гимназия» г. Гая</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autoSpaceDE w:val="0"/>
              <w:autoSpaceDN w:val="0"/>
              <w:adjustRightInd w:val="0"/>
              <w:spacing w:after="0" w:line="240" w:lineRule="auto"/>
              <w:rPr>
                <w:rFonts w:ascii="Times New Roman" w:hAnsi="Times New Roman" w:cs="Times New Roman"/>
                <w:i/>
                <w:color w:val="000000"/>
                <w:sz w:val="28"/>
                <w:szCs w:val="24"/>
              </w:rPr>
            </w:pPr>
          </w:p>
        </w:tc>
      </w:tr>
      <w:tr w:rsidR="006452B3" w:rsidRPr="00D50952" w:rsidTr="00E50A5D">
        <w:trPr>
          <w:trHeight w:val="247"/>
        </w:trPr>
        <w:tc>
          <w:tcPr>
            <w:tcW w:w="7479" w:type="dxa"/>
            <w:tcBorders>
              <w:top w:val="single" w:sz="6" w:space="0" w:color="auto"/>
              <w:left w:val="single" w:sz="4" w:space="0" w:color="auto"/>
              <w:bottom w:val="single" w:sz="6" w:space="0" w:color="auto"/>
              <w:right w:val="single" w:sz="6" w:space="0" w:color="auto"/>
            </w:tcBorders>
          </w:tcPr>
          <w:p w:rsidR="006452B3" w:rsidRPr="00D50952" w:rsidRDefault="006452B3" w:rsidP="00E54C64">
            <w:pPr>
              <w:autoSpaceDE w:val="0"/>
              <w:autoSpaceDN w:val="0"/>
              <w:adjustRightInd w:val="0"/>
              <w:spacing w:after="0" w:line="240" w:lineRule="auto"/>
              <w:rPr>
                <w:rFonts w:ascii="Times New Roman" w:hAnsi="Times New Roman" w:cs="Times New Roman"/>
                <w:b/>
                <w:sz w:val="28"/>
                <w:szCs w:val="24"/>
              </w:rPr>
            </w:pPr>
            <w:r w:rsidRPr="00D50952">
              <w:rPr>
                <w:rFonts w:ascii="Times New Roman" w:hAnsi="Times New Roman" w:cs="Times New Roman"/>
                <w:b/>
                <w:sz w:val="28"/>
                <w:szCs w:val="24"/>
              </w:rPr>
              <w:t xml:space="preserve">3.3. Система условий реализации основной образовательной программы </w:t>
            </w:r>
            <w:r w:rsidRPr="00D50952">
              <w:rPr>
                <w:rFonts w:ascii="Times New Roman" w:hAnsi="Times New Roman" w:cs="Times New Roman"/>
                <w:b/>
                <w:bCs/>
                <w:sz w:val="28"/>
                <w:szCs w:val="24"/>
              </w:rPr>
              <w:t>МБОУ «Гимназия» г. Гая</w:t>
            </w:r>
          </w:p>
        </w:tc>
        <w:tc>
          <w:tcPr>
            <w:tcW w:w="2137" w:type="dxa"/>
            <w:tcBorders>
              <w:top w:val="single" w:sz="6" w:space="0" w:color="auto"/>
              <w:left w:val="single" w:sz="6" w:space="0" w:color="auto"/>
              <w:bottom w:val="single" w:sz="6" w:space="0" w:color="auto"/>
              <w:right w:val="single" w:sz="4" w:space="0" w:color="auto"/>
            </w:tcBorders>
          </w:tcPr>
          <w:p w:rsidR="006452B3" w:rsidRPr="00D50952" w:rsidRDefault="006452B3" w:rsidP="00E54C64">
            <w:pPr>
              <w:autoSpaceDE w:val="0"/>
              <w:autoSpaceDN w:val="0"/>
              <w:adjustRightInd w:val="0"/>
              <w:spacing w:after="0" w:line="240" w:lineRule="auto"/>
              <w:rPr>
                <w:rFonts w:ascii="Times New Roman" w:hAnsi="Times New Roman" w:cs="Times New Roman"/>
                <w:i/>
                <w:color w:val="000000"/>
                <w:sz w:val="28"/>
                <w:szCs w:val="24"/>
              </w:rPr>
            </w:pPr>
          </w:p>
        </w:tc>
      </w:tr>
      <w:tr w:rsidR="006452B3" w:rsidRPr="00D50952" w:rsidTr="00E50A5D">
        <w:trPr>
          <w:trHeight w:val="380"/>
        </w:trPr>
        <w:tc>
          <w:tcPr>
            <w:tcW w:w="9616" w:type="dxa"/>
            <w:gridSpan w:val="2"/>
            <w:tcBorders>
              <w:top w:val="single" w:sz="6" w:space="0" w:color="auto"/>
              <w:left w:val="single" w:sz="4" w:space="0" w:color="auto"/>
              <w:bottom w:val="single" w:sz="4" w:space="0" w:color="auto"/>
              <w:right w:val="single" w:sz="4" w:space="0" w:color="auto"/>
            </w:tcBorders>
          </w:tcPr>
          <w:p w:rsidR="006452B3" w:rsidRPr="00D50952" w:rsidRDefault="006452B3" w:rsidP="00E54C64">
            <w:pPr>
              <w:autoSpaceDE w:val="0"/>
              <w:autoSpaceDN w:val="0"/>
              <w:adjustRightInd w:val="0"/>
              <w:spacing w:after="0" w:line="240" w:lineRule="auto"/>
              <w:rPr>
                <w:rFonts w:ascii="Times New Roman" w:hAnsi="Times New Roman" w:cs="Times New Roman"/>
                <w:i/>
                <w:color w:val="000000"/>
                <w:sz w:val="28"/>
                <w:szCs w:val="24"/>
              </w:rPr>
            </w:pPr>
            <w:r w:rsidRPr="00D50952">
              <w:rPr>
                <w:rFonts w:ascii="Times New Roman" w:hAnsi="Times New Roman" w:cs="Times New Roman"/>
                <w:b/>
                <w:bCs/>
                <w:i/>
                <w:color w:val="000000"/>
                <w:sz w:val="28"/>
                <w:szCs w:val="24"/>
              </w:rPr>
              <w:t xml:space="preserve">Приложения </w:t>
            </w:r>
          </w:p>
          <w:p w:rsidR="006452B3" w:rsidRPr="00D50952" w:rsidRDefault="006452B3" w:rsidP="00E54C64">
            <w:pPr>
              <w:autoSpaceDE w:val="0"/>
              <w:autoSpaceDN w:val="0"/>
              <w:adjustRightInd w:val="0"/>
              <w:spacing w:after="0" w:line="240" w:lineRule="auto"/>
              <w:rPr>
                <w:rFonts w:ascii="Times New Roman" w:hAnsi="Times New Roman" w:cs="Times New Roman"/>
                <w:i/>
                <w:color w:val="000000"/>
                <w:sz w:val="28"/>
                <w:szCs w:val="24"/>
              </w:rPr>
            </w:pPr>
            <w:r w:rsidRPr="00D50952">
              <w:rPr>
                <w:rFonts w:ascii="Times New Roman" w:hAnsi="Times New Roman" w:cs="Times New Roman"/>
                <w:i/>
                <w:color w:val="000000"/>
                <w:sz w:val="28"/>
                <w:szCs w:val="24"/>
              </w:rPr>
              <w:t xml:space="preserve">Рабочие программы по учебным предметам средней школы </w:t>
            </w:r>
          </w:p>
          <w:p w:rsidR="006452B3" w:rsidRPr="00D50952" w:rsidRDefault="006452B3" w:rsidP="00E54C64">
            <w:pPr>
              <w:autoSpaceDE w:val="0"/>
              <w:autoSpaceDN w:val="0"/>
              <w:adjustRightInd w:val="0"/>
              <w:spacing w:after="0" w:line="240" w:lineRule="auto"/>
              <w:rPr>
                <w:rFonts w:ascii="Times New Roman" w:hAnsi="Times New Roman" w:cs="Times New Roman"/>
                <w:i/>
                <w:color w:val="000000"/>
                <w:sz w:val="28"/>
                <w:szCs w:val="24"/>
              </w:rPr>
            </w:pPr>
          </w:p>
        </w:tc>
      </w:tr>
    </w:tbl>
    <w:p w:rsidR="00E50A5D" w:rsidRPr="00E54C64" w:rsidRDefault="00E50A5D" w:rsidP="00E54C64">
      <w:pPr>
        <w:autoSpaceDE w:val="0"/>
        <w:autoSpaceDN w:val="0"/>
        <w:adjustRightInd w:val="0"/>
        <w:spacing w:after="0" w:line="240" w:lineRule="auto"/>
        <w:rPr>
          <w:rFonts w:ascii="Times New Roman" w:hAnsi="Times New Roman" w:cs="Times New Roman"/>
          <w:b/>
          <w:bCs/>
          <w:color w:val="000000"/>
          <w:sz w:val="24"/>
          <w:szCs w:val="24"/>
        </w:rPr>
      </w:pPr>
    </w:p>
    <w:p w:rsidR="00E50A5D" w:rsidRPr="00E54C64" w:rsidRDefault="00E50A5D" w:rsidP="00E54C64">
      <w:pPr>
        <w:autoSpaceDE w:val="0"/>
        <w:autoSpaceDN w:val="0"/>
        <w:adjustRightInd w:val="0"/>
        <w:spacing w:after="0" w:line="240" w:lineRule="auto"/>
        <w:rPr>
          <w:rFonts w:ascii="Times New Roman" w:hAnsi="Times New Roman" w:cs="Times New Roman"/>
          <w:b/>
          <w:bCs/>
          <w:color w:val="000000"/>
          <w:sz w:val="24"/>
          <w:szCs w:val="24"/>
        </w:rPr>
      </w:pPr>
    </w:p>
    <w:p w:rsidR="00E50A5D" w:rsidRPr="00E54C64" w:rsidRDefault="00E50A5D" w:rsidP="00E54C64">
      <w:pPr>
        <w:autoSpaceDE w:val="0"/>
        <w:autoSpaceDN w:val="0"/>
        <w:adjustRightInd w:val="0"/>
        <w:spacing w:after="0" w:line="240" w:lineRule="auto"/>
        <w:rPr>
          <w:rFonts w:ascii="Times New Roman" w:hAnsi="Times New Roman" w:cs="Times New Roman"/>
          <w:b/>
          <w:bCs/>
          <w:color w:val="000000"/>
          <w:sz w:val="24"/>
          <w:szCs w:val="24"/>
        </w:rPr>
      </w:pPr>
    </w:p>
    <w:p w:rsidR="00E50A5D" w:rsidRPr="00E54C64" w:rsidRDefault="00E50A5D" w:rsidP="00E54C64">
      <w:pPr>
        <w:autoSpaceDE w:val="0"/>
        <w:autoSpaceDN w:val="0"/>
        <w:adjustRightInd w:val="0"/>
        <w:spacing w:after="0" w:line="240" w:lineRule="auto"/>
        <w:rPr>
          <w:rFonts w:ascii="Times New Roman" w:hAnsi="Times New Roman" w:cs="Times New Roman"/>
          <w:b/>
          <w:bCs/>
          <w:color w:val="000000"/>
          <w:sz w:val="24"/>
          <w:szCs w:val="24"/>
        </w:rPr>
      </w:pPr>
    </w:p>
    <w:p w:rsidR="00E50A5D" w:rsidRPr="00E54C64" w:rsidRDefault="00E50A5D" w:rsidP="00E54C64">
      <w:pPr>
        <w:autoSpaceDE w:val="0"/>
        <w:autoSpaceDN w:val="0"/>
        <w:adjustRightInd w:val="0"/>
        <w:spacing w:after="0" w:line="240" w:lineRule="auto"/>
        <w:rPr>
          <w:rFonts w:ascii="Times New Roman" w:hAnsi="Times New Roman" w:cs="Times New Roman"/>
          <w:b/>
          <w:bCs/>
          <w:color w:val="000000"/>
          <w:sz w:val="24"/>
          <w:szCs w:val="24"/>
        </w:rPr>
      </w:pPr>
    </w:p>
    <w:p w:rsidR="00E50A5D" w:rsidRPr="00E54C64" w:rsidRDefault="00E50A5D" w:rsidP="00E54C64">
      <w:pPr>
        <w:autoSpaceDE w:val="0"/>
        <w:autoSpaceDN w:val="0"/>
        <w:adjustRightInd w:val="0"/>
        <w:spacing w:after="0" w:line="240" w:lineRule="auto"/>
        <w:rPr>
          <w:rFonts w:ascii="Times New Roman" w:hAnsi="Times New Roman" w:cs="Times New Roman"/>
          <w:b/>
          <w:bCs/>
          <w:color w:val="000000"/>
          <w:sz w:val="24"/>
          <w:szCs w:val="24"/>
        </w:rPr>
      </w:pPr>
    </w:p>
    <w:p w:rsidR="00E50A5D" w:rsidRPr="00E54C64" w:rsidRDefault="00E50A5D" w:rsidP="00E54C64">
      <w:pPr>
        <w:autoSpaceDE w:val="0"/>
        <w:autoSpaceDN w:val="0"/>
        <w:adjustRightInd w:val="0"/>
        <w:spacing w:after="0" w:line="240" w:lineRule="auto"/>
        <w:rPr>
          <w:rFonts w:ascii="Times New Roman" w:hAnsi="Times New Roman" w:cs="Times New Roman"/>
          <w:b/>
          <w:bCs/>
          <w:color w:val="000000"/>
          <w:sz w:val="24"/>
          <w:szCs w:val="24"/>
        </w:rPr>
      </w:pPr>
    </w:p>
    <w:p w:rsidR="00E50A5D" w:rsidRPr="00E54C64" w:rsidRDefault="00E50A5D" w:rsidP="00E54C64">
      <w:pPr>
        <w:autoSpaceDE w:val="0"/>
        <w:autoSpaceDN w:val="0"/>
        <w:adjustRightInd w:val="0"/>
        <w:spacing w:after="0" w:line="240" w:lineRule="auto"/>
        <w:rPr>
          <w:rFonts w:ascii="Times New Roman" w:hAnsi="Times New Roman" w:cs="Times New Roman"/>
          <w:b/>
          <w:bCs/>
          <w:color w:val="000000"/>
          <w:sz w:val="24"/>
          <w:szCs w:val="24"/>
        </w:rPr>
      </w:pPr>
    </w:p>
    <w:p w:rsidR="00E50A5D" w:rsidRPr="00E54C64" w:rsidRDefault="00E50A5D" w:rsidP="00E54C64">
      <w:pPr>
        <w:autoSpaceDE w:val="0"/>
        <w:autoSpaceDN w:val="0"/>
        <w:adjustRightInd w:val="0"/>
        <w:spacing w:after="0" w:line="240" w:lineRule="auto"/>
        <w:rPr>
          <w:rFonts w:ascii="Times New Roman" w:hAnsi="Times New Roman" w:cs="Times New Roman"/>
          <w:b/>
          <w:bCs/>
          <w:color w:val="000000"/>
          <w:sz w:val="24"/>
          <w:szCs w:val="24"/>
        </w:rPr>
      </w:pPr>
    </w:p>
    <w:p w:rsidR="00E50A5D" w:rsidRPr="00E54C64" w:rsidRDefault="00E50A5D" w:rsidP="00E54C64">
      <w:pPr>
        <w:autoSpaceDE w:val="0"/>
        <w:autoSpaceDN w:val="0"/>
        <w:adjustRightInd w:val="0"/>
        <w:spacing w:after="0" w:line="240" w:lineRule="auto"/>
        <w:rPr>
          <w:rFonts w:ascii="Times New Roman" w:hAnsi="Times New Roman" w:cs="Times New Roman"/>
          <w:b/>
          <w:bCs/>
          <w:color w:val="000000"/>
          <w:sz w:val="24"/>
          <w:szCs w:val="24"/>
        </w:rPr>
      </w:pPr>
    </w:p>
    <w:p w:rsidR="00E50A5D" w:rsidRPr="00E54C64" w:rsidRDefault="00E50A5D" w:rsidP="00E54C64">
      <w:pPr>
        <w:autoSpaceDE w:val="0"/>
        <w:autoSpaceDN w:val="0"/>
        <w:adjustRightInd w:val="0"/>
        <w:spacing w:after="0" w:line="240" w:lineRule="auto"/>
        <w:rPr>
          <w:rFonts w:ascii="Times New Roman" w:hAnsi="Times New Roman" w:cs="Times New Roman"/>
          <w:b/>
          <w:bCs/>
          <w:color w:val="000000"/>
          <w:sz w:val="24"/>
          <w:szCs w:val="24"/>
        </w:rPr>
      </w:pPr>
    </w:p>
    <w:p w:rsidR="00E50A5D" w:rsidRPr="00E54C64" w:rsidRDefault="00E50A5D" w:rsidP="00E54C64">
      <w:pPr>
        <w:autoSpaceDE w:val="0"/>
        <w:autoSpaceDN w:val="0"/>
        <w:adjustRightInd w:val="0"/>
        <w:spacing w:after="0" w:line="240" w:lineRule="auto"/>
        <w:rPr>
          <w:rFonts w:ascii="Times New Roman" w:hAnsi="Times New Roman" w:cs="Times New Roman"/>
          <w:b/>
          <w:bCs/>
          <w:color w:val="000000"/>
          <w:sz w:val="24"/>
          <w:szCs w:val="24"/>
        </w:rPr>
      </w:pPr>
    </w:p>
    <w:p w:rsidR="00E50A5D" w:rsidRPr="00E54C64" w:rsidRDefault="00E50A5D" w:rsidP="00E54C64">
      <w:pPr>
        <w:autoSpaceDE w:val="0"/>
        <w:autoSpaceDN w:val="0"/>
        <w:adjustRightInd w:val="0"/>
        <w:spacing w:after="0" w:line="240" w:lineRule="auto"/>
        <w:rPr>
          <w:rFonts w:ascii="Times New Roman" w:hAnsi="Times New Roman" w:cs="Times New Roman"/>
          <w:b/>
          <w:bCs/>
          <w:color w:val="000000"/>
          <w:sz w:val="24"/>
          <w:szCs w:val="24"/>
        </w:rPr>
      </w:pPr>
    </w:p>
    <w:p w:rsidR="00E50A5D" w:rsidRPr="00E54C64" w:rsidRDefault="00E50A5D" w:rsidP="00E54C64">
      <w:pPr>
        <w:autoSpaceDE w:val="0"/>
        <w:autoSpaceDN w:val="0"/>
        <w:adjustRightInd w:val="0"/>
        <w:spacing w:after="0" w:line="240" w:lineRule="auto"/>
        <w:rPr>
          <w:rFonts w:ascii="Times New Roman" w:hAnsi="Times New Roman" w:cs="Times New Roman"/>
          <w:b/>
          <w:bCs/>
          <w:color w:val="000000"/>
          <w:sz w:val="24"/>
          <w:szCs w:val="24"/>
        </w:rPr>
      </w:pPr>
    </w:p>
    <w:p w:rsidR="00E50A5D" w:rsidRPr="00E54C64" w:rsidRDefault="00E50A5D" w:rsidP="00E54C64">
      <w:pPr>
        <w:autoSpaceDE w:val="0"/>
        <w:autoSpaceDN w:val="0"/>
        <w:adjustRightInd w:val="0"/>
        <w:spacing w:after="0" w:line="240" w:lineRule="auto"/>
        <w:rPr>
          <w:rFonts w:ascii="Times New Roman" w:hAnsi="Times New Roman" w:cs="Times New Roman"/>
          <w:b/>
          <w:bCs/>
          <w:color w:val="000000"/>
          <w:sz w:val="24"/>
          <w:szCs w:val="24"/>
        </w:rPr>
      </w:pPr>
    </w:p>
    <w:p w:rsidR="00E50A5D" w:rsidRDefault="00E50A5D" w:rsidP="00E54C64">
      <w:pPr>
        <w:autoSpaceDE w:val="0"/>
        <w:autoSpaceDN w:val="0"/>
        <w:adjustRightInd w:val="0"/>
        <w:spacing w:after="0" w:line="240" w:lineRule="auto"/>
        <w:rPr>
          <w:rFonts w:ascii="Times New Roman" w:hAnsi="Times New Roman" w:cs="Times New Roman"/>
          <w:b/>
          <w:bCs/>
          <w:color w:val="000000"/>
          <w:sz w:val="24"/>
          <w:szCs w:val="24"/>
        </w:rPr>
      </w:pPr>
    </w:p>
    <w:p w:rsidR="00320302" w:rsidRDefault="00320302" w:rsidP="00E54C64">
      <w:pPr>
        <w:autoSpaceDE w:val="0"/>
        <w:autoSpaceDN w:val="0"/>
        <w:adjustRightInd w:val="0"/>
        <w:spacing w:after="0" w:line="240" w:lineRule="auto"/>
        <w:rPr>
          <w:rFonts w:ascii="Times New Roman" w:hAnsi="Times New Roman" w:cs="Times New Roman"/>
          <w:b/>
          <w:bCs/>
          <w:color w:val="000000"/>
          <w:sz w:val="24"/>
          <w:szCs w:val="24"/>
        </w:rPr>
      </w:pPr>
    </w:p>
    <w:p w:rsidR="00320302" w:rsidRDefault="00320302" w:rsidP="00E54C64">
      <w:pPr>
        <w:autoSpaceDE w:val="0"/>
        <w:autoSpaceDN w:val="0"/>
        <w:adjustRightInd w:val="0"/>
        <w:spacing w:after="0" w:line="240" w:lineRule="auto"/>
        <w:rPr>
          <w:rFonts w:ascii="Times New Roman" w:hAnsi="Times New Roman" w:cs="Times New Roman"/>
          <w:b/>
          <w:bCs/>
          <w:color w:val="000000"/>
          <w:sz w:val="24"/>
          <w:szCs w:val="24"/>
        </w:rPr>
      </w:pPr>
    </w:p>
    <w:p w:rsidR="00320302" w:rsidRDefault="00320302" w:rsidP="00E54C64">
      <w:pPr>
        <w:autoSpaceDE w:val="0"/>
        <w:autoSpaceDN w:val="0"/>
        <w:adjustRightInd w:val="0"/>
        <w:spacing w:after="0" w:line="240" w:lineRule="auto"/>
        <w:rPr>
          <w:rFonts w:ascii="Times New Roman" w:hAnsi="Times New Roman" w:cs="Times New Roman"/>
          <w:b/>
          <w:bCs/>
          <w:color w:val="000000"/>
          <w:sz w:val="24"/>
          <w:szCs w:val="24"/>
        </w:rPr>
      </w:pPr>
    </w:p>
    <w:p w:rsidR="00320302" w:rsidRDefault="00320302" w:rsidP="00E54C64">
      <w:pPr>
        <w:autoSpaceDE w:val="0"/>
        <w:autoSpaceDN w:val="0"/>
        <w:adjustRightInd w:val="0"/>
        <w:spacing w:after="0" w:line="240" w:lineRule="auto"/>
        <w:rPr>
          <w:rFonts w:ascii="Times New Roman" w:hAnsi="Times New Roman" w:cs="Times New Roman"/>
          <w:b/>
          <w:bCs/>
          <w:color w:val="000000"/>
          <w:sz w:val="24"/>
          <w:szCs w:val="24"/>
        </w:rPr>
      </w:pPr>
    </w:p>
    <w:p w:rsidR="00320302" w:rsidRDefault="00320302" w:rsidP="00E54C64">
      <w:pPr>
        <w:autoSpaceDE w:val="0"/>
        <w:autoSpaceDN w:val="0"/>
        <w:adjustRightInd w:val="0"/>
        <w:spacing w:after="0" w:line="240" w:lineRule="auto"/>
        <w:rPr>
          <w:rFonts w:ascii="Times New Roman" w:hAnsi="Times New Roman" w:cs="Times New Roman"/>
          <w:b/>
          <w:bCs/>
          <w:color w:val="000000"/>
          <w:sz w:val="24"/>
          <w:szCs w:val="24"/>
        </w:rPr>
      </w:pPr>
    </w:p>
    <w:p w:rsidR="00320302" w:rsidRDefault="00320302" w:rsidP="00E54C64">
      <w:pPr>
        <w:autoSpaceDE w:val="0"/>
        <w:autoSpaceDN w:val="0"/>
        <w:adjustRightInd w:val="0"/>
        <w:spacing w:after="0" w:line="240" w:lineRule="auto"/>
        <w:rPr>
          <w:rFonts w:ascii="Times New Roman" w:hAnsi="Times New Roman" w:cs="Times New Roman"/>
          <w:b/>
          <w:bCs/>
          <w:color w:val="000000"/>
          <w:sz w:val="24"/>
          <w:szCs w:val="24"/>
        </w:rPr>
      </w:pPr>
    </w:p>
    <w:p w:rsidR="00320302" w:rsidRDefault="00320302" w:rsidP="00E54C64">
      <w:pPr>
        <w:autoSpaceDE w:val="0"/>
        <w:autoSpaceDN w:val="0"/>
        <w:adjustRightInd w:val="0"/>
        <w:spacing w:after="0" w:line="240" w:lineRule="auto"/>
        <w:rPr>
          <w:rFonts w:ascii="Times New Roman" w:hAnsi="Times New Roman" w:cs="Times New Roman"/>
          <w:b/>
          <w:bCs/>
          <w:color w:val="000000"/>
          <w:sz w:val="24"/>
          <w:szCs w:val="24"/>
        </w:rPr>
      </w:pPr>
    </w:p>
    <w:p w:rsidR="00320302" w:rsidRDefault="00320302" w:rsidP="00E54C64">
      <w:pPr>
        <w:autoSpaceDE w:val="0"/>
        <w:autoSpaceDN w:val="0"/>
        <w:adjustRightInd w:val="0"/>
        <w:spacing w:after="0" w:line="240" w:lineRule="auto"/>
        <w:rPr>
          <w:rFonts w:ascii="Times New Roman" w:hAnsi="Times New Roman" w:cs="Times New Roman"/>
          <w:b/>
          <w:bCs/>
          <w:color w:val="000000"/>
          <w:sz w:val="24"/>
          <w:szCs w:val="24"/>
        </w:rPr>
      </w:pPr>
    </w:p>
    <w:p w:rsidR="00320302" w:rsidRDefault="00320302" w:rsidP="00E54C64">
      <w:pPr>
        <w:autoSpaceDE w:val="0"/>
        <w:autoSpaceDN w:val="0"/>
        <w:adjustRightInd w:val="0"/>
        <w:spacing w:after="0" w:line="240" w:lineRule="auto"/>
        <w:rPr>
          <w:rFonts w:ascii="Times New Roman" w:hAnsi="Times New Roman" w:cs="Times New Roman"/>
          <w:b/>
          <w:bCs/>
          <w:color w:val="000000"/>
          <w:sz w:val="24"/>
          <w:szCs w:val="24"/>
        </w:rPr>
      </w:pPr>
    </w:p>
    <w:p w:rsidR="00320302" w:rsidRDefault="00320302" w:rsidP="00E54C64">
      <w:pPr>
        <w:autoSpaceDE w:val="0"/>
        <w:autoSpaceDN w:val="0"/>
        <w:adjustRightInd w:val="0"/>
        <w:spacing w:after="0" w:line="240" w:lineRule="auto"/>
        <w:rPr>
          <w:rFonts w:ascii="Times New Roman" w:hAnsi="Times New Roman" w:cs="Times New Roman"/>
          <w:b/>
          <w:bCs/>
          <w:color w:val="000000"/>
          <w:sz w:val="24"/>
          <w:szCs w:val="24"/>
        </w:rPr>
      </w:pPr>
    </w:p>
    <w:p w:rsidR="00320302" w:rsidRDefault="00320302" w:rsidP="00E54C64">
      <w:pPr>
        <w:autoSpaceDE w:val="0"/>
        <w:autoSpaceDN w:val="0"/>
        <w:adjustRightInd w:val="0"/>
        <w:spacing w:after="0" w:line="240" w:lineRule="auto"/>
        <w:rPr>
          <w:rFonts w:ascii="Times New Roman" w:hAnsi="Times New Roman" w:cs="Times New Roman"/>
          <w:b/>
          <w:bCs/>
          <w:color w:val="000000"/>
          <w:sz w:val="24"/>
          <w:szCs w:val="24"/>
        </w:rPr>
      </w:pPr>
    </w:p>
    <w:p w:rsidR="00320302" w:rsidRDefault="00320302" w:rsidP="00E54C64">
      <w:pPr>
        <w:autoSpaceDE w:val="0"/>
        <w:autoSpaceDN w:val="0"/>
        <w:adjustRightInd w:val="0"/>
        <w:spacing w:after="0" w:line="240" w:lineRule="auto"/>
        <w:rPr>
          <w:rFonts w:ascii="Times New Roman" w:hAnsi="Times New Roman" w:cs="Times New Roman"/>
          <w:b/>
          <w:bCs/>
          <w:color w:val="000000"/>
          <w:sz w:val="24"/>
          <w:szCs w:val="24"/>
        </w:rPr>
      </w:pPr>
    </w:p>
    <w:p w:rsidR="00320302" w:rsidRDefault="00320302" w:rsidP="00E54C64">
      <w:pPr>
        <w:autoSpaceDE w:val="0"/>
        <w:autoSpaceDN w:val="0"/>
        <w:adjustRightInd w:val="0"/>
        <w:spacing w:after="0" w:line="240" w:lineRule="auto"/>
        <w:rPr>
          <w:rFonts w:ascii="Times New Roman" w:hAnsi="Times New Roman" w:cs="Times New Roman"/>
          <w:b/>
          <w:bCs/>
          <w:color w:val="000000"/>
          <w:sz w:val="24"/>
          <w:szCs w:val="24"/>
        </w:rPr>
      </w:pPr>
    </w:p>
    <w:p w:rsidR="00320302" w:rsidRDefault="00320302" w:rsidP="00E54C64">
      <w:pPr>
        <w:autoSpaceDE w:val="0"/>
        <w:autoSpaceDN w:val="0"/>
        <w:adjustRightInd w:val="0"/>
        <w:spacing w:after="0" w:line="240" w:lineRule="auto"/>
        <w:rPr>
          <w:rFonts w:ascii="Times New Roman" w:hAnsi="Times New Roman" w:cs="Times New Roman"/>
          <w:b/>
          <w:bCs/>
          <w:color w:val="000000"/>
          <w:sz w:val="24"/>
          <w:szCs w:val="24"/>
        </w:rPr>
      </w:pPr>
    </w:p>
    <w:p w:rsidR="00320302" w:rsidRDefault="00320302" w:rsidP="00E54C64">
      <w:pPr>
        <w:autoSpaceDE w:val="0"/>
        <w:autoSpaceDN w:val="0"/>
        <w:adjustRightInd w:val="0"/>
        <w:spacing w:after="0" w:line="240" w:lineRule="auto"/>
        <w:rPr>
          <w:rFonts w:ascii="Times New Roman" w:hAnsi="Times New Roman" w:cs="Times New Roman"/>
          <w:b/>
          <w:bCs/>
          <w:color w:val="000000"/>
          <w:sz w:val="24"/>
          <w:szCs w:val="24"/>
        </w:rPr>
      </w:pPr>
    </w:p>
    <w:p w:rsidR="00320302" w:rsidRDefault="00320302" w:rsidP="00E54C64">
      <w:pPr>
        <w:autoSpaceDE w:val="0"/>
        <w:autoSpaceDN w:val="0"/>
        <w:adjustRightInd w:val="0"/>
        <w:spacing w:after="0" w:line="240" w:lineRule="auto"/>
        <w:rPr>
          <w:rFonts w:ascii="Times New Roman" w:hAnsi="Times New Roman" w:cs="Times New Roman"/>
          <w:b/>
          <w:bCs/>
          <w:color w:val="000000"/>
          <w:sz w:val="24"/>
          <w:szCs w:val="24"/>
        </w:rPr>
      </w:pPr>
    </w:p>
    <w:p w:rsidR="00320302" w:rsidRDefault="00320302" w:rsidP="00E54C64">
      <w:pPr>
        <w:autoSpaceDE w:val="0"/>
        <w:autoSpaceDN w:val="0"/>
        <w:adjustRightInd w:val="0"/>
        <w:spacing w:after="0" w:line="240" w:lineRule="auto"/>
        <w:rPr>
          <w:rFonts w:ascii="Times New Roman" w:hAnsi="Times New Roman" w:cs="Times New Roman"/>
          <w:b/>
          <w:bCs/>
          <w:color w:val="000000"/>
          <w:sz w:val="24"/>
          <w:szCs w:val="24"/>
        </w:rPr>
      </w:pPr>
    </w:p>
    <w:p w:rsidR="00320302" w:rsidRDefault="00320302" w:rsidP="00E54C64">
      <w:pPr>
        <w:autoSpaceDE w:val="0"/>
        <w:autoSpaceDN w:val="0"/>
        <w:adjustRightInd w:val="0"/>
        <w:spacing w:after="0" w:line="240" w:lineRule="auto"/>
        <w:rPr>
          <w:rFonts w:ascii="Times New Roman" w:hAnsi="Times New Roman" w:cs="Times New Roman"/>
          <w:b/>
          <w:bCs/>
          <w:color w:val="000000"/>
          <w:sz w:val="24"/>
          <w:szCs w:val="24"/>
        </w:rPr>
      </w:pPr>
    </w:p>
    <w:p w:rsidR="00320302" w:rsidRDefault="00320302" w:rsidP="00E54C64">
      <w:pPr>
        <w:autoSpaceDE w:val="0"/>
        <w:autoSpaceDN w:val="0"/>
        <w:adjustRightInd w:val="0"/>
        <w:spacing w:after="0" w:line="240" w:lineRule="auto"/>
        <w:rPr>
          <w:rFonts w:ascii="Times New Roman" w:hAnsi="Times New Roman" w:cs="Times New Roman"/>
          <w:b/>
          <w:bCs/>
          <w:color w:val="000000"/>
          <w:sz w:val="24"/>
          <w:szCs w:val="24"/>
        </w:rPr>
      </w:pPr>
    </w:p>
    <w:p w:rsidR="00320302" w:rsidRDefault="00320302" w:rsidP="00E54C64">
      <w:pPr>
        <w:autoSpaceDE w:val="0"/>
        <w:autoSpaceDN w:val="0"/>
        <w:adjustRightInd w:val="0"/>
        <w:spacing w:after="0" w:line="240" w:lineRule="auto"/>
        <w:rPr>
          <w:rFonts w:ascii="Times New Roman" w:hAnsi="Times New Roman" w:cs="Times New Roman"/>
          <w:b/>
          <w:bCs/>
          <w:color w:val="000000"/>
          <w:sz w:val="24"/>
          <w:szCs w:val="24"/>
        </w:rPr>
      </w:pPr>
    </w:p>
    <w:p w:rsidR="00320302" w:rsidRDefault="00320302" w:rsidP="00E54C64">
      <w:pPr>
        <w:autoSpaceDE w:val="0"/>
        <w:autoSpaceDN w:val="0"/>
        <w:adjustRightInd w:val="0"/>
        <w:spacing w:after="0" w:line="240" w:lineRule="auto"/>
        <w:rPr>
          <w:rFonts w:ascii="Times New Roman" w:hAnsi="Times New Roman" w:cs="Times New Roman"/>
          <w:b/>
          <w:bCs/>
          <w:color w:val="000000"/>
          <w:sz w:val="24"/>
          <w:szCs w:val="24"/>
        </w:rPr>
      </w:pPr>
    </w:p>
    <w:p w:rsidR="00320302" w:rsidRDefault="00320302" w:rsidP="00E54C64">
      <w:pPr>
        <w:autoSpaceDE w:val="0"/>
        <w:autoSpaceDN w:val="0"/>
        <w:adjustRightInd w:val="0"/>
        <w:spacing w:after="0" w:line="240" w:lineRule="auto"/>
        <w:rPr>
          <w:rFonts w:ascii="Times New Roman" w:hAnsi="Times New Roman" w:cs="Times New Roman"/>
          <w:b/>
          <w:bCs/>
          <w:color w:val="000000"/>
          <w:sz w:val="24"/>
          <w:szCs w:val="24"/>
        </w:rPr>
      </w:pPr>
    </w:p>
    <w:p w:rsidR="00320302" w:rsidRDefault="00320302" w:rsidP="00E54C64">
      <w:pPr>
        <w:autoSpaceDE w:val="0"/>
        <w:autoSpaceDN w:val="0"/>
        <w:adjustRightInd w:val="0"/>
        <w:spacing w:after="0" w:line="240" w:lineRule="auto"/>
        <w:rPr>
          <w:rFonts w:ascii="Times New Roman" w:hAnsi="Times New Roman" w:cs="Times New Roman"/>
          <w:b/>
          <w:bCs/>
          <w:color w:val="000000"/>
          <w:sz w:val="24"/>
          <w:szCs w:val="24"/>
        </w:rPr>
      </w:pPr>
    </w:p>
    <w:p w:rsidR="00320302" w:rsidRDefault="00320302" w:rsidP="00E54C64">
      <w:pPr>
        <w:autoSpaceDE w:val="0"/>
        <w:autoSpaceDN w:val="0"/>
        <w:adjustRightInd w:val="0"/>
        <w:spacing w:after="0" w:line="240" w:lineRule="auto"/>
        <w:rPr>
          <w:rFonts w:ascii="Times New Roman" w:hAnsi="Times New Roman" w:cs="Times New Roman"/>
          <w:b/>
          <w:bCs/>
          <w:color w:val="000000"/>
          <w:sz w:val="24"/>
          <w:szCs w:val="24"/>
        </w:rPr>
      </w:pPr>
    </w:p>
    <w:p w:rsidR="00320302" w:rsidRDefault="00320302" w:rsidP="00E54C64">
      <w:pPr>
        <w:autoSpaceDE w:val="0"/>
        <w:autoSpaceDN w:val="0"/>
        <w:adjustRightInd w:val="0"/>
        <w:spacing w:after="0" w:line="240" w:lineRule="auto"/>
        <w:rPr>
          <w:rFonts w:ascii="Times New Roman" w:hAnsi="Times New Roman" w:cs="Times New Roman"/>
          <w:b/>
          <w:bCs/>
          <w:color w:val="000000"/>
          <w:sz w:val="24"/>
          <w:szCs w:val="24"/>
        </w:rPr>
      </w:pPr>
    </w:p>
    <w:p w:rsidR="00320302" w:rsidRDefault="00320302" w:rsidP="00E54C64">
      <w:pPr>
        <w:autoSpaceDE w:val="0"/>
        <w:autoSpaceDN w:val="0"/>
        <w:adjustRightInd w:val="0"/>
        <w:spacing w:after="0" w:line="240" w:lineRule="auto"/>
        <w:rPr>
          <w:rFonts w:ascii="Times New Roman" w:hAnsi="Times New Roman" w:cs="Times New Roman"/>
          <w:b/>
          <w:bCs/>
          <w:color w:val="000000"/>
          <w:sz w:val="24"/>
          <w:szCs w:val="24"/>
        </w:rPr>
      </w:pPr>
    </w:p>
    <w:p w:rsidR="00320302" w:rsidRDefault="00320302" w:rsidP="00E54C64">
      <w:pPr>
        <w:autoSpaceDE w:val="0"/>
        <w:autoSpaceDN w:val="0"/>
        <w:adjustRightInd w:val="0"/>
        <w:spacing w:after="0" w:line="240" w:lineRule="auto"/>
        <w:rPr>
          <w:rFonts w:ascii="Times New Roman" w:hAnsi="Times New Roman" w:cs="Times New Roman"/>
          <w:b/>
          <w:bCs/>
          <w:color w:val="000000"/>
          <w:sz w:val="24"/>
          <w:szCs w:val="24"/>
        </w:rPr>
      </w:pPr>
    </w:p>
    <w:p w:rsidR="00320302" w:rsidRDefault="00320302" w:rsidP="00E54C64">
      <w:pPr>
        <w:autoSpaceDE w:val="0"/>
        <w:autoSpaceDN w:val="0"/>
        <w:adjustRightInd w:val="0"/>
        <w:spacing w:after="0" w:line="240" w:lineRule="auto"/>
        <w:rPr>
          <w:rFonts w:ascii="Times New Roman" w:hAnsi="Times New Roman" w:cs="Times New Roman"/>
          <w:b/>
          <w:bCs/>
          <w:color w:val="000000"/>
          <w:sz w:val="24"/>
          <w:szCs w:val="24"/>
        </w:rPr>
      </w:pPr>
    </w:p>
    <w:p w:rsidR="00320302" w:rsidRDefault="00320302" w:rsidP="00E54C64">
      <w:pPr>
        <w:autoSpaceDE w:val="0"/>
        <w:autoSpaceDN w:val="0"/>
        <w:adjustRightInd w:val="0"/>
        <w:spacing w:after="0" w:line="240" w:lineRule="auto"/>
        <w:rPr>
          <w:rFonts w:ascii="Times New Roman" w:hAnsi="Times New Roman" w:cs="Times New Roman"/>
          <w:b/>
          <w:bCs/>
          <w:color w:val="000000"/>
          <w:sz w:val="24"/>
          <w:szCs w:val="24"/>
        </w:rPr>
      </w:pPr>
    </w:p>
    <w:p w:rsidR="00320302" w:rsidRDefault="00320302" w:rsidP="00E54C64">
      <w:pPr>
        <w:autoSpaceDE w:val="0"/>
        <w:autoSpaceDN w:val="0"/>
        <w:adjustRightInd w:val="0"/>
        <w:spacing w:after="0" w:line="240" w:lineRule="auto"/>
        <w:rPr>
          <w:rFonts w:ascii="Times New Roman" w:hAnsi="Times New Roman" w:cs="Times New Roman"/>
          <w:b/>
          <w:bCs/>
          <w:color w:val="000000"/>
          <w:sz w:val="24"/>
          <w:szCs w:val="24"/>
        </w:rPr>
      </w:pPr>
    </w:p>
    <w:p w:rsidR="00320302" w:rsidRDefault="00320302" w:rsidP="00E54C64">
      <w:pPr>
        <w:autoSpaceDE w:val="0"/>
        <w:autoSpaceDN w:val="0"/>
        <w:adjustRightInd w:val="0"/>
        <w:spacing w:after="0" w:line="240" w:lineRule="auto"/>
        <w:rPr>
          <w:rFonts w:ascii="Times New Roman" w:hAnsi="Times New Roman" w:cs="Times New Roman"/>
          <w:b/>
          <w:bCs/>
          <w:color w:val="000000"/>
          <w:sz w:val="24"/>
          <w:szCs w:val="24"/>
        </w:rPr>
      </w:pPr>
    </w:p>
    <w:p w:rsidR="00320302" w:rsidRDefault="00320302" w:rsidP="00E54C64">
      <w:pPr>
        <w:autoSpaceDE w:val="0"/>
        <w:autoSpaceDN w:val="0"/>
        <w:adjustRightInd w:val="0"/>
        <w:spacing w:after="0" w:line="240" w:lineRule="auto"/>
        <w:rPr>
          <w:rFonts w:ascii="Times New Roman" w:hAnsi="Times New Roman" w:cs="Times New Roman"/>
          <w:b/>
          <w:bCs/>
          <w:color w:val="000000"/>
          <w:sz w:val="24"/>
          <w:szCs w:val="24"/>
        </w:rPr>
      </w:pPr>
    </w:p>
    <w:p w:rsidR="00320302" w:rsidRPr="00E54C64" w:rsidRDefault="00320302" w:rsidP="00E54C64">
      <w:pPr>
        <w:autoSpaceDE w:val="0"/>
        <w:autoSpaceDN w:val="0"/>
        <w:adjustRightInd w:val="0"/>
        <w:spacing w:after="0" w:line="240" w:lineRule="auto"/>
        <w:rPr>
          <w:rFonts w:ascii="Times New Roman" w:hAnsi="Times New Roman" w:cs="Times New Roman"/>
          <w:b/>
          <w:bCs/>
          <w:color w:val="000000"/>
          <w:sz w:val="24"/>
          <w:szCs w:val="24"/>
        </w:rPr>
      </w:pPr>
    </w:p>
    <w:p w:rsidR="00E50A5D" w:rsidRPr="00E54C64" w:rsidRDefault="00E50A5D" w:rsidP="00E54C64">
      <w:pPr>
        <w:autoSpaceDE w:val="0"/>
        <w:autoSpaceDN w:val="0"/>
        <w:adjustRightInd w:val="0"/>
        <w:spacing w:after="0" w:line="240" w:lineRule="auto"/>
        <w:rPr>
          <w:rFonts w:ascii="Times New Roman" w:hAnsi="Times New Roman" w:cs="Times New Roman"/>
          <w:b/>
          <w:bCs/>
          <w:color w:val="000000"/>
          <w:sz w:val="24"/>
          <w:szCs w:val="24"/>
        </w:rPr>
      </w:pPr>
    </w:p>
    <w:p w:rsidR="00E50A5D" w:rsidRPr="00E54C64" w:rsidRDefault="00E50A5D" w:rsidP="00E54C64">
      <w:pPr>
        <w:autoSpaceDE w:val="0"/>
        <w:autoSpaceDN w:val="0"/>
        <w:adjustRightInd w:val="0"/>
        <w:spacing w:after="0" w:line="240" w:lineRule="auto"/>
        <w:rPr>
          <w:rFonts w:ascii="Times New Roman" w:hAnsi="Times New Roman" w:cs="Times New Roman"/>
          <w:b/>
          <w:bCs/>
          <w:color w:val="000000"/>
          <w:sz w:val="24"/>
          <w:szCs w:val="24"/>
        </w:rPr>
      </w:pPr>
    </w:p>
    <w:p w:rsidR="00580D54" w:rsidRPr="00E54C64" w:rsidRDefault="00580D54" w:rsidP="00E54C64">
      <w:p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b/>
          <w:bCs/>
          <w:color w:val="000000"/>
          <w:sz w:val="24"/>
          <w:szCs w:val="24"/>
        </w:rPr>
        <w:t xml:space="preserve">Раздел I. Целевой раздел основной образовательной программы среднего общего образования МБОУ «Гимназия» города Гая Оренбургской области </w:t>
      </w:r>
    </w:p>
    <w:p w:rsidR="00580D54" w:rsidRPr="00E54C64" w:rsidRDefault="00580D54" w:rsidP="00E54C64">
      <w:p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b/>
          <w:bCs/>
          <w:color w:val="000000"/>
          <w:sz w:val="24"/>
          <w:szCs w:val="24"/>
        </w:rPr>
        <w:t xml:space="preserve">1.1. Пояснительная записка </w:t>
      </w:r>
    </w:p>
    <w:p w:rsidR="00580D54" w:rsidRPr="00E54C64" w:rsidRDefault="000A1180"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       </w:t>
      </w:r>
      <w:r w:rsidR="00580D54" w:rsidRPr="00E54C64">
        <w:rPr>
          <w:rFonts w:ascii="Times New Roman" w:hAnsi="Times New Roman" w:cs="Times New Roman"/>
          <w:color w:val="000000"/>
          <w:sz w:val="24"/>
          <w:szCs w:val="24"/>
        </w:rPr>
        <w:t xml:space="preserve">Основная образовательная программа среднего общего образования муниципального бюджетного общеобразовательного учреждения </w:t>
      </w:r>
      <w:r w:rsidR="00580D54" w:rsidRPr="00E54C64">
        <w:rPr>
          <w:rFonts w:ascii="Times New Roman" w:hAnsi="Times New Roman" w:cs="Times New Roman"/>
          <w:b/>
          <w:bCs/>
          <w:color w:val="000000"/>
          <w:sz w:val="24"/>
          <w:szCs w:val="24"/>
        </w:rPr>
        <w:t xml:space="preserve">«Гимназия» города Гая Оренбургской области </w:t>
      </w:r>
      <w:r w:rsidR="00580D54" w:rsidRPr="00E54C64">
        <w:rPr>
          <w:rFonts w:ascii="Times New Roman" w:hAnsi="Times New Roman" w:cs="Times New Roman"/>
          <w:color w:val="000000"/>
          <w:sz w:val="24"/>
          <w:szCs w:val="24"/>
        </w:rPr>
        <w:t xml:space="preserve"> </w:t>
      </w:r>
      <w:r w:rsidR="00580D54" w:rsidRPr="00E54C64">
        <w:rPr>
          <w:rFonts w:ascii="Times New Roman" w:hAnsi="Times New Roman" w:cs="Times New Roman"/>
          <w:b/>
          <w:bCs/>
          <w:color w:val="000000"/>
          <w:sz w:val="24"/>
          <w:szCs w:val="24"/>
        </w:rPr>
        <w:t xml:space="preserve">(далее ООП СОО МБОУ «Гимназия» г. Гая) </w:t>
      </w:r>
      <w:r w:rsidR="00580D54" w:rsidRPr="00E54C64">
        <w:rPr>
          <w:rFonts w:ascii="Times New Roman" w:hAnsi="Times New Roman" w:cs="Times New Roman"/>
          <w:color w:val="000000"/>
          <w:sz w:val="24"/>
          <w:szCs w:val="24"/>
        </w:rPr>
        <w:t xml:space="preserve">представляет собой нормативно - управленческий документ, характеризующий имеющиеся достижения и проблемы, основные тенденции, цели, задачи и направления обучения, воспитания, развития обучающихся, особенности организации кадрового, методического обеспечения образовательной деятельности, инновационных преобразований учебно-воспитательной системы, основные планируемые и конечные результаты, критерии их оценки. </w:t>
      </w:r>
    </w:p>
    <w:p w:rsidR="00580D54" w:rsidRPr="00E54C64" w:rsidRDefault="00580D54"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Данный документ разработан педагогическим коллективом МБОУ «Гимназия» г. Гая с привлечением органов самоуправления, обеспечивающих государственно-общественный характер управления образовательной организацией, в соответствии с требованиями федерального государственного образовательного стандарта основного общего образования, образовательных потребностей и запросов участников образовательных отношений</w:t>
      </w:r>
      <w:r w:rsidRPr="00E54C64">
        <w:rPr>
          <w:rFonts w:ascii="Times New Roman" w:hAnsi="Times New Roman" w:cs="Times New Roman"/>
          <w:b/>
          <w:bCs/>
          <w:color w:val="000000"/>
          <w:sz w:val="24"/>
          <w:szCs w:val="24"/>
        </w:rPr>
        <w:t xml:space="preserve">. </w:t>
      </w:r>
    </w:p>
    <w:p w:rsidR="00580D54" w:rsidRPr="00E54C64" w:rsidRDefault="00580D54"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b/>
          <w:bCs/>
          <w:color w:val="000000"/>
          <w:sz w:val="24"/>
          <w:szCs w:val="24"/>
        </w:rPr>
        <w:t xml:space="preserve">ООП СОО МБОУ «Гимназия» г. Гая разработана в соответствии с нормативными документами: </w:t>
      </w:r>
    </w:p>
    <w:p w:rsidR="00580D54" w:rsidRPr="00E54C64" w:rsidRDefault="00580D54"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 Конституция Российской Федерации </w:t>
      </w:r>
    </w:p>
    <w:p w:rsidR="00580D54" w:rsidRPr="00E54C64" w:rsidRDefault="00580D54"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 Федеральный закон от 29.12.2012 г. № 273 – ФЗ «Об образовании в Российской Федерации» </w:t>
      </w:r>
    </w:p>
    <w:p w:rsidR="00580D54" w:rsidRPr="00E54C64" w:rsidRDefault="00580D54"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 Приказ Минобрнауки России от 17.05.2012 N 413 (ред. от 29.06.2017) "Об утверждении федерального государственного образовательного стандарта среднего общего образования" (Зарегистрировано в Минюсте России 07.06.2012 N 24480) с изменениями и дополнениями </w:t>
      </w:r>
    </w:p>
    <w:p w:rsidR="00580D54" w:rsidRPr="00E54C64" w:rsidRDefault="00580D54"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 Приказ Министерства образования и науки РФ от 30 августа 2013 г. N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color w:val="000000"/>
          <w:sz w:val="24"/>
          <w:szCs w:val="24"/>
        </w:rPr>
        <w:t xml:space="preserve">- Письмо Минобрнауки РФ от 24.11.2011 № МД-1552/03 «Об оснащении общеобразовательных учреждений учебным и учебно-лабораторным оборудованием» (вместе с «Рекомендациями по оснащению общеобразовательных учреждений учебным и учебно-лабораторным оборудованием, необходимым для реализации федерального </w:t>
      </w:r>
      <w:r w:rsidRPr="00E54C64">
        <w:rPr>
          <w:rFonts w:ascii="Times New Roman" w:hAnsi="Times New Roman" w:cs="Times New Roman"/>
          <w:sz w:val="24"/>
          <w:szCs w:val="24"/>
        </w:rPr>
        <w:t xml:space="preserve">государственного образовательного стандарта ФГОС среднего общего образования, организации проектной деятельности, моделирования и технического творчества обучающихся»)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Постановление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w:t>
      </w:r>
      <w:r w:rsidRPr="00E54C64">
        <w:rPr>
          <w:rFonts w:ascii="Times New Roman" w:hAnsi="Times New Roman" w:cs="Times New Roman"/>
          <w:sz w:val="24"/>
          <w:szCs w:val="24"/>
        </w:rPr>
        <w:lastRenderedPageBreak/>
        <w:t xml:space="preserve">общеобразовательных учреждениях», зарегистрированных в Минюсте РФ 03.03.2011 г. (с изменениями и дополнениями от 24.12. 2015 г. №81)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Примерная образовательная программа среднего общего образования, одобренной решением федерального учебно-методического объединения по общему образованию (протокол от 28.06.2016 г. № 2/16-з) </w:t>
      </w:r>
    </w:p>
    <w:p w:rsidR="00A30BCA" w:rsidRPr="00E54C64" w:rsidRDefault="00A30BCA"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Устав </w:t>
      </w:r>
      <w:r w:rsidRPr="00E54C64">
        <w:rPr>
          <w:rFonts w:ascii="Times New Roman" w:hAnsi="Times New Roman" w:cs="Times New Roman"/>
          <w:b/>
          <w:bCs/>
          <w:color w:val="000000"/>
          <w:sz w:val="24"/>
          <w:szCs w:val="24"/>
        </w:rPr>
        <w:t>МБОУ «Гимназия» г. Гая</w:t>
      </w:r>
      <w:r w:rsidRPr="00E54C64">
        <w:rPr>
          <w:rFonts w:ascii="Times New Roman" w:hAnsi="Times New Roman" w:cs="Times New Roman"/>
          <w:sz w:val="24"/>
          <w:szCs w:val="24"/>
        </w:rPr>
        <w:t xml:space="preserve"> с учётом анализа образовательных запросов участников образовательных отношений организации </w:t>
      </w:r>
    </w:p>
    <w:p w:rsidR="00A30BCA" w:rsidRPr="00E54C64" w:rsidRDefault="00A30BCA" w:rsidP="00E54C64">
      <w:pPr>
        <w:autoSpaceDE w:val="0"/>
        <w:autoSpaceDN w:val="0"/>
        <w:adjustRightInd w:val="0"/>
        <w:spacing w:after="0" w:line="240" w:lineRule="auto"/>
        <w:jc w:val="both"/>
        <w:rPr>
          <w:rFonts w:ascii="Times New Roman" w:hAnsi="Times New Roman" w:cs="Times New Roman"/>
          <w:sz w:val="24"/>
          <w:szCs w:val="24"/>
        </w:rPr>
      </w:pP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 xml:space="preserve">1.1.1. Цели и задачи реализации основной образовательной программы среднего общего образования </w:t>
      </w:r>
    </w:p>
    <w:p w:rsidR="00580D54" w:rsidRPr="00E54C64" w:rsidRDefault="000A1180"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w:t>
      </w:r>
      <w:r w:rsidR="00580D54" w:rsidRPr="00E54C64">
        <w:rPr>
          <w:rFonts w:ascii="Times New Roman" w:hAnsi="Times New Roman" w:cs="Times New Roman"/>
          <w:sz w:val="24"/>
          <w:szCs w:val="24"/>
        </w:rPr>
        <w:t xml:space="preserve">Целями реализации основной образовательной программы среднего общего образования являются: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 Достижение поставленных целей при разработке и реализации образовательной</w:t>
      </w:r>
      <w:r w:rsidR="00A30BCA" w:rsidRPr="00E54C64">
        <w:rPr>
          <w:rFonts w:ascii="Times New Roman" w:hAnsi="Times New Roman" w:cs="Times New Roman"/>
          <w:sz w:val="24"/>
          <w:szCs w:val="24"/>
        </w:rPr>
        <w:t xml:space="preserve"> </w:t>
      </w:r>
      <w:r w:rsidRPr="00E54C64">
        <w:rPr>
          <w:rFonts w:ascii="Times New Roman" w:hAnsi="Times New Roman" w:cs="Times New Roman"/>
          <w:sz w:val="24"/>
          <w:szCs w:val="24"/>
        </w:rPr>
        <w:t xml:space="preserve">организацией основной образовательной программы среднего общего образования предусматривает решение следующих основных задач: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формирование российской гражданской идентичности обучающихся;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 </w:t>
      </w:r>
    </w:p>
    <w:p w:rsidR="00A30BCA"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обеспечение равных возможностей получения качественного среднего общего образования;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развитие государственно-общественного управления в образовании;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 </w:t>
      </w:r>
    </w:p>
    <w:p w:rsidR="00A3776D" w:rsidRPr="00E54C64" w:rsidRDefault="00A3776D" w:rsidP="00E54C64">
      <w:pPr>
        <w:pStyle w:val="ad"/>
        <w:shd w:val="clear" w:color="auto" w:fill="FFFFFF"/>
        <w:spacing w:before="0" w:beforeAutospacing="0" w:after="0" w:afterAutospacing="0"/>
        <w:ind w:firstLine="720"/>
        <w:jc w:val="both"/>
        <w:textAlignment w:val="baseline"/>
      </w:pPr>
      <w:r w:rsidRPr="00E54C64">
        <w:lastRenderedPageBreak/>
        <w:t>Идеал образования и воспитания гимназии – человек культурный, способный сопрягать в своем мышлении и деятельности различные, не сводимые друг к другу, не снимаемые друг с другом понятия, формы деятельности, нравственные смыслы. Образовательная программа  сориентирована на такую модель выпускника, логично сочетая следующие параметры: знания и умения, познавательная длительность, культура личности, жизненная и нравственная позиция, здоровье.</w:t>
      </w:r>
    </w:p>
    <w:p w:rsidR="00A3776D" w:rsidRPr="00E54C64" w:rsidRDefault="00A3776D" w:rsidP="00E54C64">
      <w:pPr>
        <w:pStyle w:val="ad"/>
        <w:shd w:val="clear" w:color="auto" w:fill="FFFFFF"/>
        <w:spacing w:before="0" w:beforeAutospacing="0" w:after="0" w:afterAutospacing="0"/>
        <w:ind w:firstLine="720"/>
        <w:jc w:val="both"/>
        <w:textAlignment w:val="baseline"/>
      </w:pPr>
      <w:r w:rsidRPr="00E54C64">
        <w:rPr>
          <w:b/>
          <w:bCs/>
          <w:i/>
          <w:iCs/>
        </w:rPr>
        <w:t>Культура личности</w:t>
      </w:r>
    </w:p>
    <w:p w:rsidR="00A3776D" w:rsidRPr="00E54C64" w:rsidRDefault="00A3776D" w:rsidP="00E54C64">
      <w:pPr>
        <w:pStyle w:val="ad"/>
        <w:shd w:val="clear" w:color="auto" w:fill="FFFFFF"/>
        <w:spacing w:before="0" w:beforeAutospacing="0" w:after="0" w:afterAutospacing="0"/>
        <w:ind w:firstLine="142"/>
        <w:jc w:val="both"/>
        <w:textAlignment w:val="baseline"/>
      </w:pPr>
      <w:r w:rsidRPr="00E54C64">
        <w:t>· овладение социальной компетентностью;</w:t>
      </w:r>
    </w:p>
    <w:p w:rsidR="00A3776D" w:rsidRPr="00E54C64" w:rsidRDefault="00A3776D" w:rsidP="00E54C64">
      <w:pPr>
        <w:pStyle w:val="ad"/>
        <w:shd w:val="clear" w:color="auto" w:fill="FFFFFF"/>
        <w:spacing w:before="0" w:beforeAutospacing="0" w:after="0" w:afterAutospacing="0"/>
        <w:ind w:firstLine="142"/>
        <w:jc w:val="both"/>
        <w:textAlignment w:val="baseline"/>
      </w:pPr>
      <w:r w:rsidRPr="00E54C64">
        <w:t>· гуманистическое мировоззрение, социальная толерантность;</w:t>
      </w:r>
    </w:p>
    <w:p w:rsidR="00A3776D" w:rsidRPr="00E54C64" w:rsidRDefault="00A3776D" w:rsidP="00E54C64">
      <w:pPr>
        <w:pStyle w:val="ad"/>
        <w:shd w:val="clear" w:color="auto" w:fill="FFFFFF"/>
        <w:spacing w:before="0" w:beforeAutospacing="0" w:after="0" w:afterAutospacing="0"/>
        <w:ind w:firstLine="142"/>
        <w:jc w:val="both"/>
        <w:textAlignment w:val="baseline"/>
      </w:pPr>
      <w:r w:rsidRPr="00E54C64">
        <w:t>· гражданственность и патриотизм;</w:t>
      </w:r>
    </w:p>
    <w:p w:rsidR="00A3776D" w:rsidRPr="00E54C64" w:rsidRDefault="00A3776D" w:rsidP="00E54C64">
      <w:pPr>
        <w:pStyle w:val="ad"/>
        <w:shd w:val="clear" w:color="auto" w:fill="FFFFFF"/>
        <w:spacing w:before="0" w:beforeAutospacing="0" w:after="0" w:afterAutospacing="0"/>
        <w:ind w:firstLine="142"/>
        <w:jc w:val="both"/>
        <w:textAlignment w:val="baseline"/>
      </w:pPr>
      <w:r w:rsidRPr="00E54C64">
        <w:t>· развитие информационной, правовой, языковой культурой, духовно-эстетической культуры;</w:t>
      </w:r>
    </w:p>
    <w:p w:rsidR="00A3776D" w:rsidRPr="00E54C64" w:rsidRDefault="00A3776D" w:rsidP="00E54C64">
      <w:pPr>
        <w:pStyle w:val="ad"/>
        <w:shd w:val="clear" w:color="auto" w:fill="FFFFFF"/>
        <w:spacing w:before="0" w:beforeAutospacing="0" w:after="0" w:afterAutospacing="0"/>
        <w:ind w:firstLine="142"/>
        <w:jc w:val="both"/>
        <w:textAlignment w:val="baseline"/>
      </w:pPr>
      <w:r w:rsidRPr="00E54C64">
        <w:t>· культура самоопределения, стремление к самосовершенствованию;</w:t>
      </w:r>
    </w:p>
    <w:p w:rsidR="00A3776D" w:rsidRPr="00E54C64" w:rsidRDefault="00A3776D" w:rsidP="00E54C64">
      <w:pPr>
        <w:pStyle w:val="ad"/>
        <w:shd w:val="clear" w:color="auto" w:fill="FFFFFF"/>
        <w:spacing w:before="0" w:beforeAutospacing="0" w:after="0" w:afterAutospacing="0"/>
        <w:ind w:firstLine="142"/>
        <w:jc w:val="both"/>
        <w:textAlignment w:val="baseline"/>
      </w:pPr>
      <w:r w:rsidRPr="00E54C64">
        <w:t>· готовность к выбору как к философской и нравственной категории;</w:t>
      </w:r>
    </w:p>
    <w:p w:rsidR="00A3776D" w:rsidRPr="00E54C64" w:rsidRDefault="00A3776D" w:rsidP="00E54C64">
      <w:pPr>
        <w:pStyle w:val="ad"/>
        <w:shd w:val="clear" w:color="auto" w:fill="FFFFFF"/>
        <w:spacing w:before="0" w:beforeAutospacing="0" w:after="0" w:afterAutospacing="0"/>
        <w:ind w:firstLine="142"/>
        <w:jc w:val="both"/>
        <w:textAlignment w:val="baseline"/>
      </w:pPr>
      <w:r w:rsidRPr="00E54C64">
        <w:t>· социальная адаптация, социальная ответственность, безопасное социальное поведение;</w:t>
      </w:r>
    </w:p>
    <w:p w:rsidR="00A3776D" w:rsidRPr="00E54C64" w:rsidRDefault="00A3776D" w:rsidP="00E54C64">
      <w:pPr>
        <w:pStyle w:val="ad"/>
        <w:shd w:val="clear" w:color="auto" w:fill="FFFFFF"/>
        <w:spacing w:before="0" w:beforeAutospacing="0" w:after="0" w:afterAutospacing="0"/>
        <w:ind w:firstLine="142"/>
        <w:jc w:val="both"/>
        <w:textAlignment w:val="baseline"/>
      </w:pPr>
      <w:r w:rsidRPr="00E54C64">
        <w:t>· ориентация на общечеловеческие ценности, семья как ценность;</w:t>
      </w:r>
    </w:p>
    <w:p w:rsidR="00A3776D" w:rsidRPr="00E54C64" w:rsidRDefault="00A3776D" w:rsidP="00E54C64">
      <w:pPr>
        <w:pStyle w:val="ad"/>
        <w:shd w:val="clear" w:color="auto" w:fill="FFFFFF"/>
        <w:spacing w:before="0" w:beforeAutospacing="0" w:after="0" w:afterAutospacing="0"/>
        <w:ind w:firstLine="142"/>
        <w:jc w:val="both"/>
        <w:textAlignment w:val="baseline"/>
      </w:pPr>
      <w:r w:rsidRPr="00E54C64">
        <w:t>· осознание и соотнесение целей и жизненных планов в соответствии с нравственными ценностями общества;</w:t>
      </w:r>
    </w:p>
    <w:p w:rsidR="00A3776D" w:rsidRPr="00E54C64" w:rsidRDefault="00A3776D" w:rsidP="00E54C64">
      <w:pPr>
        <w:pStyle w:val="ad"/>
        <w:shd w:val="clear" w:color="auto" w:fill="FFFFFF"/>
        <w:spacing w:before="0" w:beforeAutospacing="0" w:after="0" w:afterAutospacing="0"/>
        <w:ind w:firstLine="142"/>
        <w:jc w:val="both"/>
        <w:textAlignment w:val="baseline"/>
      </w:pPr>
      <w:r w:rsidRPr="00E54C64">
        <w:t>· умение отстаивать свои взгляды и убеждения, адекватная самооценка.</w:t>
      </w:r>
    </w:p>
    <w:p w:rsidR="00A3776D" w:rsidRPr="00E54C64" w:rsidRDefault="00A3776D" w:rsidP="00E54C64">
      <w:pPr>
        <w:pStyle w:val="ad"/>
        <w:shd w:val="clear" w:color="auto" w:fill="FFFFFF"/>
        <w:spacing w:before="0" w:beforeAutospacing="0" w:after="0" w:afterAutospacing="0"/>
        <w:ind w:firstLine="142"/>
        <w:jc w:val="both"/>
        <w:textAlignment w:val="baseline"/>
      </w:pPr>
      <w:r w:rsidRPr="00E54C64">
        <w:rPr>
          <w:b/>
          <w:bCs/>
          <w:i/>
          <w:iCs/>
        </w:rPr>
        <w:t>Знания и умения</w:t>
      </w:r>
    </w:p>
    <w:p w:rsidR="00A3776D" w:rsidRPr="00E54C64" w:rsidRDefault="00A3776D" w:rsidP="00E54C64">
      <w:pPr>
        <w:pStyle w:val="ad"/>
        <w:shd w:val="clear" w:color="auto" w:fill="FFFFFF"/>
        <w:spacing w:before="0" w:beforeAutospacing="0" w:after="0" w:afterAutospacing="0"/>
        <w:ind w:firstLine="142"/>
        <w:jc w:val="both"/>
        <w:textAlignment w:val="baseline"/>
      </w:pPr>
      <w:r w:rsidRPr="00E54C64">
        <w:t>· принятие знания как ценности;</w:t>
      </w:r>
    </w:p>
    <w:p w:rsidR="00A3776D" w:rsidRPr="00E54C64" w:rsidRDefault="00A3776D" w:rsidP="00E54C64">
      <w:pPr>
        <w:pStyle w:val="ad"/>
        <w:shd w:val="clear" w:color="auto" w:fill="FFFFFF"/>
        <w:spacing w:before="0" w:beforeAutospacing="0" w:after="0" w:afterAutospacing="0"/>
        <w:ind w:firstLine="142"/>
        <w:jc w:val="both"/>
        <w:textAlignment w:val="baseline"/>
      </w:pPr>
      <w:r w:rsidRPr="00E54C64">
        <w:t>· овладение учебно-познавательными компетентностями;</w:t>
      </w:r>
    </w:p>
    <w:p w:rsidR="00A3776D" w:rsidRPr="00E54C64" w:rsidRDefault="00A3776D" w:rsidP="00E54C64">
      <w:pPr>
        <w:pStyle w:val="ad"/>
        <w:shd w:val="clear" w:color="auto" w:fill="FFFFFF"/>
        <w:spacing w:before="0" w:beforeAutospacing="0" w:after="0" w:afterAutospacing="0"/>
        <w:ind w:firstLine="142"/>
        <w:jc w:val="both"/>
        <w:textAlignment w:val="baseline"/>
      </w:pPr>
      <w:r w:rsidRPr="00E54C64">
        <w:t>· целостное видение проблем, свободное ориентирование в знаниях на межпредметном уровне;</w:t>
      </w:r>
    </w:p>
    <w:p w:rsidR="00A3776D" w:rsidRPr="00E54C64" w:rsidRDefault="00A3776D" w:rsidP="00E54C64">
      <w:pPr>
        <w:pStyle w:val="ad"/>
        <w:shd w:val="clear" w:color="auto" w:fill="FFFFFF"/>
        <w:spacing w:before="0" w:beforeAutospacing="0" w:after="0" w:afterAutospacing="0"/>
        <w:ind w:firstLine="142"/>
        <w:jc w:val="both"/>
        <w:textAlignment w:val="baseline"/>
      </w:pPr>
      <w:r w:rsidRPr="00E54C64">
        <w:t>· развитие приемов мыслительной деятельности, конструктивного интеллекта, критического мышления;</w:t>
      </w:r>
    </w:p>
    <w:p w:rsidR="00A3776D" w:rsidRPr="00E54C64" w:rsidRDefault="00A3776D" w:rsidP="00E54C64">
      <w:pPr>
        <w:pStyle w:val="ad"/>
        <w:shd w:val="clear" w:color="auto" w:fill="FFFFFF"/>
        <w:spacing w:before="0" w:beforeAutospacing="0" w:after="0" w:afterAutospacing="0"/>
        <w:ind w:firstLine="142"/>
        <w:jc w:val="both"/>
        <w:textAlignment w:val="baseline"/>
      </w:pPr>
      <w:r w:rsidRPr="00E54C64">
        <w:t>· грамотное и свободное владение устной и письменной речью, способность к коммуникации на межкультурном уровне;</w:t>
      </w:r>
    </w:p>
    <w:p w:rsidR="00A3776D" w:rsidRPr="00E54C64" w:rsidRDefault="00A3776D" w:rsidP="00E54C64">
      <w:pPr>
        <w:pStyle w:val="ad"/>
        <w:shd w:val="clear" w:color="auto" w:fill="FFFFFF"/>
        <w:spacing w:before="0" w:beforeAutospacing="0" w:after="0" w:afterAutospacing="0"/>
        <w:ind w:firstLine="142"/>
        <w:jc w:val="both"/>
        <w:textAlignment w:val="baseline"/>
      </w:pPr>
      <w:r w:rsidRPr="00E54C64">
        <w:t>· экологическая грамотность, понимание взаимосвязи человека с природой.</w:t>
      </w:r>
    </w:p>
    <w:p w:rsidR="00A3776D" w:rsidRPr="00E54C64" w:rsidRDefault="00A3776D" w:rsidP="00E54C64">
      <w:pPr>
        <w:pStyle w:val="ad"/>
        <w:shd w:val="clear" w:color="auto" w:fill="FFFFFF"/>
        <w:spacing w:before="0" w:beforeAutospacing="0" w:after="0" w:afterAutospacing="0"/>
        <w:ind w:firstLine="142"/>
        <w:jc w:val="both"/>
        <w:textAlignment w:val="baseline"/>
      </w:pPr>
      <w:r w:rsidRPr="00E54C64">
        <w:rPr>
          <w:b/>
          <w:bCs/>
          <w:i/>
          <w:iCs/>
        </w:rPr>
        <w:t>Познавательная деятельность</w:t>
      </w:r>
    </w:p>
    <w:p w:rsidR="00A3776D" w:rsidRPr="00E54C64" w:rsidRDefault="00A3776D" w:rsidP="00E54C64">
      <w:pPr>
        <w:pStyle w:val="ad"/>
        <w:shd w:val="clear" w:color="auto" w:fill="FFFFFF"/>
        <w:spacing w:before="0" w:beforeAutospacing="0" w:after="0" w:afterAutospacing="0"/>
        <w:ind w:firstLine="142"/>
        <w:textAlignment w:val="baseline"/>
      </w:pPr>
      <w:r w:rsidRPr="00E54C64">
        <w:t>· осознанные познавательные интересы и стремление реализовать их;</w:t>
      </w:r>
    </w:p>
    <w:p w:rsidR="00A3776D" w:rsidRPr="00E54C64" w:rsidRDefault="00A3776D" w:rsidP="00E54C64">
      <w:pPr>
        <w:pStyle w:val="ad"/>
        <w:shd w:val="clear" w:color="auto" w:fill="FFFFFF"/>
        <w:spacing w:before="0" w:beforeAutospacing="0" w:after="0" w:afterAutospacing="0"/>
        <w:ind w:firstLine="142"/>
        <w:textAlignment w:val="baseline"/>
      </w:pPr>
      <w:r w:rsidRPr="00E54C64">
        <w:t>· интеллектуальная готовность к продолжению образования;</w:t>
      </w:r>
    </w:p>
    <w:p w:rsidR="00A3776D" w:rsidRPr="00E54C64" w:rsidRDefault="00A3776D" w:rsidP="00E54C64">
      <w:pPr>
        <w:pStyle w:val="ad"/>
        <w:shd w:val="clear" w:color="auto" w:fill="FFFFFF"/>
        <w:spacing w:before="0" w:beforeAutospacing="0" w:after="0" w:afterAutospacing="0"/>
        <w:ind w:firstLine="142"/>
        <w:textAlignment w:val="baseline"/>
      </w:pPr>
      <w:r w:rsidRPr="00E54C64">
        <w:t>· овладение информационно-коммуникативными компетентностями;</w:t>
      </w:r>
    </w:p>
    <w:p w:rsidR="00A3776D" w:rsidRPr="00E54C64" w:rsidRDefault="00A3776D" w:rsidP="00E54C64">
      <w:pPr>
        <w:pStyle w:val="ad"/>
        <w:shd w:val="clear" w:color="auto" w:fill="FFFFFF"/>
        <w:spacing w:before="0" w:beforeAutospacing="0" w:after="0" w:afterAutospacing="0"/>
        <w:ind w:firstLine="142"/>
        <w:textAlignment w:val="baseline"/>
      </w:pPr>
      <w:r w:rsidRPr="00E54C64">
        <w:t>· рациональная организация труда, самообразования, научно-исследовательской деятельности;</w:t>
      </w:r>
    </w:p>
    <w:p w:rsidR="00A3776D" w:rsidRPr="00E54C64" w:rsidRDefault="00A3776D" w:rsidP="00E54C64">
      <w:pPr>
        <w:pStyle w:val="ad"/>
        <w:shd w:val="clear" w:color="auto" w:fill="FFFFFF"/>
        <w:spacing w:before="0" w:beforeAutospacing="0" w:after="0" w:afterAutospacing="0"/>
        <w:ind w:firstLine="142"/>
        <w:textAlignment w:val="baseline"/>
      </w:pPr>
      <w:r w:rsidRPr="00E54C64">
        <w:t>· готовность к инновационным изменениям, творческой деятельности;</w:t>
      </w:r>
    </w:p>
    <w:p w:rsidR="00A3776D" w:rsidRPr="00E54C64" w:rsidRDefault="00A3776D" w:rsidP="00E54C64">
      <w:pPr>
        <w:pStyle w:val="ad"/>
        <w:shd w:val="clear" w:color="auto" w:fill="FFFFFF"/>
        <w:spacing w:before="0" w:beforeAutospacing="0" w:after="0" w:afterAutospacing="0"/>
        <w:ind w:firstLine="142"/>
        <w:textAlignment w:val="baseline"/>
      </w:pPr>
      <w:r w:rsidRPr="00E54C64">
        <w:t>· способность использовать знания на практике, включаться в социально-значимую деятельность;</w:t>
      </w:r>
    </w:p>
    <w:p w:rsidR="00A3776D" w:rsidRPr="00E54C64" w:rsidRDefault="00A3776D" w:rsidP="00E54C64">
      <w:pPr>
        <w:pStyle w:val="ad"/>
        <w:shd w:val="clear" w:color="auto" w:fill="FFFFFF"/>
        <w:spacing w:before="0" w:beforeAutospacing="0" w:after="0" w:afterAutospacing="0"/>
        <w:ind w:firstLine="142"/>
        <w:textAlignment w:val="baseline"/>
      </w:pPr>
      <w:r w:rsidRPr="00E54C64">
        <w:t>· умение ориентироваться на общественную значимость труда, умения применять знания в нестандартных ситуациях;</w:t>
      </w:r>
    </w:p>
    <w:p w:rsidR="00A3776D" w:rsidRPr="00E54C64" w:rsidRDefault="00A3776D" w:rsidP="00E54C64">
      <w:pPr>
        <w:pStyle w:val="ad"/>
        <w:shd w:val="clear" w:color="auto" w:fill="FFFFFF"/>
        <w:spacing w:before="0" w:beforeAutospacing="0" w:after="0" w:afterAutospacing="0"/>
        <w:ind w:firstLine="142"/>
        <w:textAlignment w:val="baseline"/>
      </w:pPr>
      <w:r w:rsidRPr="00E54C64">
        <w:t>· профессиональное самоопределение и мобильность.</w:t>
      </w:r>
    </w:p>
    <w:p w:rsidR="00A3776D" w:rsidRPr="00E54C64" w:rsidRDefault="00A3776D" w:rsidP="00E54C64">
      <w:pPr>
        <w:pStyle w:val="ad"/>
        <w:shd w:val="clear" w:color="auto" w:fill="FFFFFF"/>
        <w:spacing w:before="0" w:beforeAutospacing="0" w:after="0" w:afterAutospacing="0"/>
        <w:ind w:firstLine="142"/>
        <w:textAlignment w:val="baseline"/>
      </w:pPr>
      <w:r w:rsidRPr="00E54C64">
        <w:rPr>
          <w:b/>
          <w:bCs/>
          <w:i/>
          <w:iCs/>
        </w:rPr>
        <w:t>Здоровье</w:t>
      </w:r>
    </w:p>
    <w:p w:rsidR="00A3776D" w:rsidRPr="00E54C64" w:rsidRDefault="00A3776D" w:rsidP="00E54C64">
      <w:pPr>
        <w:pStyle w:val="ad"/>
        <w:shd w:val="clear" w:color="auto" w:fill="FFFFFF"/>
        <w:spacing w:before="0" w:beforeAutospacing="0" w:after="0" w:afterAutospacing="0"/>
        <w:ind w:firstLine="142"/>
        <w:textAlignment w:val="baseline"/>
      </w:pPr>
      <w:r w:rsidRPr="00E54C64">
        <w:t>· здоровье как личная и общественная ценность;</w:t>
      </w:r>
    </w:p>
    <w:p w:rsidR="00A3776D" w:rsidRPr="00E54C64" w:rsidRDefault="00A3776D" w:rsidP="00E54C64">
      <w:pPr>
        <w:pStyle w:val="ad"/>
        <w:shd w:val="clear" w:color="auto" w:fill="FFFFFF"/>
        <w:spacing w:before="0" w:beforeAutospacing="0" w:after="0" w:afterAutospacing="0"/>
        <w:ind w:firstLine="142"/>
        <w:textAlignment w:val="baseline"/>
      </w:pPr>
      <w:r w:rsidRPr="00E54C64">
        <w:t>· здоровый образ жизни;</w:t>
      </w:r>
    </w:p>
    <w:p w:rsidR="00A3776D" w:rsidRPr="00E54C64" w:rsidRDefault="00A3776D" w:rsidP="00E54C64">
      <w:pPr>
        <w:pStyle w:val="ad"/>
        <w:shd w:val="clear" w:color="auto" w:fill="FFFFFF"/>
        <w:spacing w:before="0" w:beforeAutospacing="0" w:after="0" w:afterAutospacing="0"/>
        <w:ind w:firstLine="142"/>
        <w:textAlignment w:val="baseline"/>
      </w:pPr>
      <w:r w:rsidRPr="00E54C64">
        <w:t>· овладение антистрессовой защитой, аутотренингом;</w:t>
      </w:r>
    </w:p>
    <w:p w:rsidR="00A3776D" w:rsidRPr="00E54C64" w:rsidRDefault="00A3776D" w:rsidP="00E54C64">
      <w:pPr>
        <w:pStyle w:val="ad"/>
        <w:shd w:val="clear" w:color="auto" w:fill="FFFFFF"/>
        <w:spacing w:before="0" w:beforeAutospacing="0" w:after="0" w:afterAutospacing="0"/>
        <w:ind w:firstLine="142"/>
        <w:textAlignment w:val="baseline"/>
      </w:pPr>
      <w:r w:rsidRPr="00E54C64">
        <w:t xml:space="preserve">· способность действовать в чрезвычайных ситуациях, умение применять простейшие способы оказания первой медицинской помощи. </w:t>
      </w:r>
    </w:p>
    <w:p w:rsidR="00A3776D" w:rsidRPr="00E54C64" w:rsidRDefault="00A3776D" w:rsidP="00E54C64">
      <w:pPr>
        <w:autoSpaceDE w:val="0"/>
        <w:autoSpaceDN w:val="0"/>
        <w:adjustRightInd w:val="0"/>
        <w:spacing w:after="0" w:line="240" w:lineRule="auto"/>
        <w:jc w:val="both"/>
        <w:rPr>
          <w:rFonts w:ascii="Times New Roman" w:hAnsi="Times New Roman" w:cs="Times New Roman"/>
          <w:sz w:val="24"/>
          <w:szCs w:val="24"/>
        </w:rPr>
      </w:pPr>
    </w:p>
    <w:p w:rsidR="00580D54" w:rsidRPr="00E54C64" w:rsidRDefault="007B4D77"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sz w:val="24"/>
          <w:szCs w:val="24"/>
        </w:rPr>
        <w:t xml:space="preserve">1.1.2. </w:t>
      </w:r>
      <w:r w:rsidR="00580D54" w:rsidRPr="00E54C64">
        <w:rPr>
          <w:rFonts w:ascii="Times New Roman" w:hAnsi="Times New Roman" w:cs="Times New Roman"/>
          <w:b/>
          <w:sz w:val="24"/>
          <w:szCs w:val="24"/>
        </w:rPr>
        <w:t>Принципы и подходы к формированию основной образовательной программы среднего общего образования</w:t>
      </w:r>
      <w:r w:rsidR="00580D54" w:rsidRPr="00E54C64">
        <w:rPr>
          <w:rFonts w:ascii="Times New Roman" w:hAnsi="Times New Roman" w:cs="Times New Roman"/>
          <w:sz w:val="24"/>
          <w:szCs w:val="24"/>
        </w:rPr>
        <w:t xml:space="preserve">.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Методологической основой ФГОС СОО является системно-деятельностный подход, который предполагает: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lastRenderedPageBreak/>
        <w:t xml:space="preserve">- формирование готовности обучающихся к саморазвитию и непрерывному образованию;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проектирование и конструирование развивающей образовательной среды организации, осуществляющей образовательную деятельность;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активную учебно-познавательную деятельность обучающихся;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построение образовательной деятельности с учетом индивидуальных, возрастных, психологических, физиологических особенностей и здоровья обучающихся.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Основная образовательная программа формируется на основе системно-деятельностного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начального общего, основного общего, среднего общего, профессионального образования, который может быть реализован как через содержание, так и через формы, средства, технологии, методы и приемы работы.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Основная образовательная программа формируется с учетом психолого-педагогических особенностей развития детей 15–18 лет, связанных: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 формированием у обучающихся научного типа мышления, овладением научной терминологией, ключевыми понятиями, методами и приемами;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lastRenderedPageBreak/>
        <w:t xml:space="preserve">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 организацией.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Основная образовательная программа формируется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 </w:t>
      </w:r>
    </w:p>
    <w:p w:rsidR="00A30BCA" w:rsidRPr="00E54C64" w:rsidRDefault="00580D54" w:rsidP="00E54C64">
      <w:pPr>
        <w:autoSpaceDE w:val="0"/>
        <w:autoSpaceDN w:val="0"/>
        <w:adjustRightInd w:val="0"/>
        <w:spacing w:after="0" w:line="240" w:lineRule="auto"/>
        <w:jc w:val="both"/>
        <w:rPr>
          <w:rFonts w:ascii="Times New Roman" w:hAnsi="Times New Roman" w:cs="Times New Roman"/>
          <w:b/>
          <w:bCs/>
          <w:sz w:val="24"/>
          <w:szCs w:val="24"/>
        </w:rPr>
      </w:pPr>
      <w:r w:rsidRPr="00E54C64">
        <w:rPr>
          <w:rFonts w:ascii="Times New Roman" w:hAnsi="Times New Roman" w:cs="Times New Roman"/>
          <w:b/>
          <w:bCs/>
          <w:sz w:val="24"/>
          <w:szCs w:val="24"/>
        </w:rPr>
        <w:t>1.1.</w:t>
      </w:r>
      <w:r w:rsidR="007B4D77" w:rsidRPr="00E54C64">
        <w:rPr>
          <w:rFonts w:ascii="Times New Roman" w:hAnsi="Times New Roman" w:cs="Times New Roman"/>
          <w:b/>
          <w:bCs/>
          <w:sz w:val="24"/>
          <w:szCs w:val="24"/>
        </w:rPr>
        <w:t xml:space="preserve">3.  </w:t>
      </w:r>
      <w:r w:rsidR="007B4D77" w:rsidRPr="00E54C64">
        <w:rPr>
          <w:rFonts w:ascii="Times New Roman" w:hAnsi="Times New Roman" w:cs="Times New Roman"/>
          <w:sz w:val="24"/>
          <w:szCs w:val="24"/>
        </w:rPr>
        <w:t xml:space="preserve"> </w:t>
      </w:r>
      <w:r w:rsidR="007B4D77" w:rsidRPr="00E54C64">
        <w:rPr>
          <w:rFonts w:ascii="Times New Roman" w:hAnsi="Times New Roman" w:cs="Times New Roman"/>
          <w:b/>
          <w:sz w:val="24"/>
          <w:szCs w:val="24"/>
        </w:rPr>
        <w:t>Общая характеристика основной образовательной программы</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Основная образовательная программа среднего общего образования разработана на основе ФГОС СОО, Конституции Российской Федерации, Конвенции ООН о правах ребенка, 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Программа содержит три раздела: целевой, содержательный и организационный.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ФГОС СОО и составляет 60 %, а часть, формируемая участниками образовательных отношений, – 40 % от общего объема образовательной программы среднего общего образования.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 </w:t>
      </w:r>
    </w:p>
    <w:p w:rsidR="00580D54" w:rsidRPr="00E54C64" w:rsidRDefault="007B4D77"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 xml:space="preserve">1.1.4. </w:t>
      </w:r>
      <w:r w:rsidR="00580D54" w:rsidRPr="00E54C64">
        <w:rPr>
          <w:rFonts w:ascii="Times New Roman" w:hAnsi="Times New Roman" w:cs="Times New Roman"/>
          <w:b/>
          <w:bCs/>
          <w:sz w:val="24"/>
          <w:szCs w:val="24"/>
        </w:rPr>
        <w:t xml:space="preserve">Общие подходы к организации внеурочной деятельности </w:t>
      </w:r>
    </w:p>
    <w:p w:rsidR="00580D54" w:rsidRPr="00E54C64" w:rsidRDefault="007B4D77"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lastRenderedPageBreak/>
        <w:t xml:space="preserve">        </w:t>
      </w:r>
      <w:r w:rsidR="00580D54" w:rsidRPr="00E54C64">
        <w:rPr>
          <w:rFonts w:ascii="Times New Roman" w:hAnsi="Times New Roman" w:cs="Times New Roman"/>
          <w:sz w:val="24"/>
          <w:szCs w:val="24"/>
        </w:rPr>
        <w:t xml:space="preserve">Система 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Вариативность содержания внеурочной деятельности определяется профилями обучения (естественно-научный, гуманитарный,  технологический, универсальный). Вариативность в распределении часов на отдельные элементы внеурочной деятельности определяется с учетом особенностей образовательных организаций. </w:t>
      </w:r>
    </w:p>
    <w:p w:rsidR="00E54C64" w:rsidRPr="001A3E7B" w:rsidRDefault="00E54C64" w:rsidP="00E54C64">
      <w:pPr>
        <w:autoSpaceDE w:val="0"/>
        <w:autoSpaceDN w:val="0"/>
        <w:adjustRightInd w:val="0"/>
        <w:spacing w:after="0" w:line="240" w:lineRule="auto"/>
        <w:jc w:val="both"/>
        <w:rPr>
          <w:rFonts w:ascii="Times New Roman" w:hAnsi="Times New Roman" w:cs="Times New Roman"/>
          <w:b/>
          <w:bCs/>
          <w:sz w:val="24"/>
          <w:szCs w:val="24"/>
        </w:rPr>
      </w:pPr>
    </w:p>
    <w:p w:rsidR="00E54C64" w:rsidRPr="001A3E7B" w:rsidRDefault="00E54C64" w:rsidP="00E54C64">
      <w:pPr>
        <w:autoSpaceDE w:val="0"/>
        <w:autoSpaceDN w:val="0"/>
        <w:adjustRightInd w:val="0"/>
        <w:spacing w:after="0" w:line="240" w:lineRule="auto"/>
        <w:jc w:val="both"/>
        <w:rPr>
          <w:rFonts w:ascii="Times New Roman" w:hAnsi="Times New Roman" w:cs="Times New Roman"/>
          <w:b/>
          <w:bCs/>
          <w:sz w:val="24"/>
          <w:szCs w:val="24"/>
        </w:rPr>
      </w:pPr>
    </w:p>
    <w:p w:rsidR="00E54C64" w:rsidRPr="001A3E7B" w:rsidRDefault="00E54C64" w:rsidP="00E54C64">
      <w:pPr>
        <w:autoSpaceDE w:val="0"/>
        <w:autoSpaceDN w:val="0"/>
        <w:adjustRightInd w:val="0"/>
        <w:spacing w:after="0" w:line="240" w:lineRule="auto"/>
        <w:jc w:val="both"/>
        <w:rPr>
          <w:rFonts w:ascii="Times New Roman" w:hAnsi="Times New Roman" w:cs="Times New Roman"/>
          <w:b/>
          <w:bCs/>
          <w:sz w:val="24"/>
          <w:szCs w:val="24"/>
        </w:rPr>
      </w:pPr>
    </w:p>
    <w:p w:rsidR="00E54C64" w:rsidRPr="001A3E7B" w:rsidRDefault="00E54C64" w:rsidP="00E54C64">
      <w:pPr>
        <w:autoSpaceDE w:val="0"/>
        <w:autoSpaceDN w:val="0"/>
        <w:adjustRightInd w:val="0"/>
        <w:spacing w:after="0" w:line="240" w:lineRule="auto"/>
        <w:jc w:val="both"/>
        <w:rPr>
          <w:rFonts w:ascii="Times New Roman" w:hAnsi="Times New Roman" w:cs="Times New Roman"/>
          <w:b/>
          <w:bCs/>
          <w:sz w:val="24"/>
          <w:szCs w:val="24"/>
        </w:rPr>
      </w:pPr>
    </w:p>
    <w:p w:rsidR="00E54C64" w:rsidRPr="001A3E7B" w:rsidRDefault="00E54C64" w:rsidP="00E54C64">
      <w:pPr>
        <w:autoSpaceDE w:val="0"/>
        <w:autoSpaceDN w:val="0"/>
        <w:adjustRightInd w:val="0"/>
        <w:spacing w:after="0" w:line="240" w:lineRule="auto"/>
        <w:jc w:val="both"/>
        <w:rPr>
          <w:rFonts w:ascii="Times New Roman" w:hAnsi="Times New Roman" w:cs="Times New Roman"/>
          <w:b/>
          <w:bCs/>
          <w:sz w:val="24"/>
          <w:szCs w:val="24"/>
        </w:rPr>
      </w:pPr>
    </w:p>
    <w:p w:rsidR="00E54C64" w:rsidRPr="001A3E7B" w:rsidRDefault="00E54C64" w:rsidP="00E54C64">
      <w:pPr>
        <w:autoSpaceDE w:val="0"/>
        <w:autoSpaceDN w:val="0"/>
        <w:adjustRightInd w:val="0"/>
        <w:spacing w:after="0" w:line="240" w:lineRule="auto"/>
        <w:jc w:val="both"/>
        <w:rPr>
          <w:rFonts w:ascii="Times New Roman" w:hAnsi="Times New Roman" w:cs="Times New Roman"/>
          <w:b/>
          <w:bCs/>
          <w:sz w:val="24"/>
          <w:szCs w:val="24"/>
        </w:rPr>
      </w:pPr>
    </w:p>
    <w:p w:rsidR="00E54C64" w:rsidRPr="001A3E7B" w:rsidRDefault="00E54C64" w:rsidP="00E54C64">
      <w:pPr>
        <w:autoSpaceDE w:val="0"/>
        <w:autoSpaceDN w:val="0"/>
        <w:adjustRightInd w:val="0"/>
        <w:spacing w:after="0" w:line="240" w:lineRule="auto"/>
        <w:jc w:val="both"/>
        <w:rPr>
          <w:rFonts w:ascii="Times New Roman" w:hAnsi="Times New Roman" w:cs="Times New Roman"/>
          <w:b/>
          <w:bCs/>
          <w:sz w:val="24"/>
          <w:szCs w:val="24"/>
        </w:rPr>
      </w:pPr>
    </w:p>
    <w:p w:rsidR="00E54C64" w:rsidRPr="001A3E7B" w:rsidRDefault="00E54C64" w:rsidP="00E54C64">
      <w:pPr>
        <w:autoSpaceDE w:val="0"/>
        <w:autoSpaceDN w:val="0"/>
        <w:adjustRightInd w:val="0"/>
        <w:spacing w:after="0" w:line="240" w:lineRule="auto"/>
        <w:jc w:val="both"/>
        <w:rPr>
          <w:rFonts w:ascii="Times New Roman" w:hAnsi="Times New Roman" w:cs="Times New Roman"/>
          <w:b/>
          <w:bCs/>
          <w:sz w:val="24"/>
          <w:szCs w:val="24"/>
        </w:rPr>
      </w:pPr>
    </w:p>
    <w:p w:rsidR="00E54C64" w:rsidRPr="001A3E7B" w:rsidRDefault="00E54C64" w:rsidP="00E54C64">
      <w:pPr>
        <w:autoSpaceDE w:val="0"/>
        <w:autoSpaceDN w:val="0"/>
        <w:adjustRightInd w:val="0"/>
        <w:spacing w:after="0" w:line="240" w:lineRule="auto"/>
        <w:jc w:val="both"/>
        <w:rPr>
          <w:rFonts w:ascii="Times New Roman" w:hAnsi="Times New Roman" w:cs="Times New Roman"/>
          <w:b/>
          <w:bCs/>
          <w:sz w:val="24"/>
          <w:szCs w:val="24"/>
        </w:rPr>
      </w:pPr>
    </w:p>
    <w:p w:rsidR="00E54C64" w:rsidRPr="001A3E7B" w:rsidRDefault="00E54C64" w:rsidP="00E54C64">
      <w:pPr>
        <w:autoSpaceDE w:val="0"/>
        <w:autoSpaceDN w:val="0"/>
        <w:adjustRightInd w:val="0"/>
        <w:spacing w:after="0" w:line="240" w:lineRule="auto"/>
        <w:jc w:val="both"/>
        <w:rPr>
          <w:rFonts w:ascii="Times New Roman" w:hAnsi="Times New Roman" w:cs="Times New Roman"/>
          <w:b/>
          <w:bCs/>
          <w:sz w:val="24"/>
          <w:szCs w:val="24"/>
        </w:rPr>
      </w:pPr>
    </w:p>
    <w:p w:rsidR="00E54C64" w:rsidRPr="001A3E7B" w:rsidRDefault="00E54C64" w:rsidP="00E54C64">
      <w:pPr>
        <w:autoSpaceDE w:val="0"/>
        <w:autoSpaceDN w:val="0"/>
        <w:adjustRightInd w:val="0"/>
        <w:spacing w:after="0" w:line="240" w:lineRule="auto"/>
        <w:jc w:val="both"/>
        <w:rPr>
          <w:rFonts w:ascii="Times New Roman" w:hAnsi="Times New Roman" w:cs="Times New Roman"/>
          <w:b/>
          <w:bCs/>
          <w:sz w:val="24"/>
          <w:szCs w:val="24"/>
        </w:rPr>
      </w:pPr>
    </w:p>
    <w:p w:rsidR="00E54C64" w:rsidRPr="001A3E7B" w:rsidRDefault="00E54C64" w:rsidP="00E54C64">
      <w:pPr>
        <w:autoSpaceDE w:val="0"/>
        <w:autoSpaceDN w:val="0"/>
        <w:adjustRightInd w:val="0"/>
        <w:spacing w:after="0" w:line="240" w:lineRule="auto"/>
        <w:jc w:val="both"/>
        <w:rPr>
          <w:rFonts w:ascii="Times New Roman" w:hAnsi="Times New Roman" w:cs="Times New Roman"/>
          <w:b/>
          <w:bCs/>
          <w:sz w:val="24"/>
          <w:szCs w:val="24"/>
        </w:rPr>
      </w:pPr>
    </w:p>
    <w:p w:rsidR="00E54C64" w:rsidRPr="001A3E7B" w:rsidRDefault="00E54C64" w:rsidP="00E54C64">
      <w:pPr>
        <w:autoSpaceDE w:val="0"/>
        <w:autoSpaceDN w:val="0"/>
        <w:adjustRightInd w:val="0"/>
        <w:spacing w:after="0" w:line="240" w:lineRule="auto"/>
        <w:jc w:val="both"/>
        <w:rPr>
          <w:rFonts w:ascii="Times New Roman" w:hAnsi="Times New Roman" w:cs="Times New Roman"/>
          <w:b/>
          <w:bCs/>
          <w:sz w:val="24"/>
          <w:szCs w:val="24"/>
        </w:rPr>
      </w:pPr>
    </w:p>
    <w:p w:rsidR="00E54C64" w:rsidRPr="001A3E7B" w:rsidRDefault="00E54C64" w:rsidP="00E54C64">
      <w:pPr>
        <w:autoSpaceDE w:val="0"/>
        <w:autoSpaceDN w:val="0"/>
        <w:adjustRightInd w:val="0"/>
        <w:spacing w:after="0" w:line="240" w:lineRule="auto"/>
        <w:jc w:val="both"/>
        <w:rPr>
          <w:rFonts w:ascii="Times New Roman" w:hAnsi="Times New Roman" w:cs="Times New Roman"/>
          <w:b/>
          <w:bCs/>
          <w:sz w:val="24"/>
          <w:szCs w:val="24"/>
        </w:rPr>
      </w:pPr>
    </w:p>
    <w:p w:rsidR="00E54C64" w:rsidRPr="001A3E7B" w:rsidRDefault="00E54C64" w:rsidP="00E54C64">
      <w:pPr>
        <w:autoSpaceDE w:val="0"/>
        <w:autoSpaceDN w:val="0"/>
        <w:adjustRightInd w:val="0"/>
        <w:spacing w:after="0" w:line="240" w:lineRule="auto"/>
        <w:jc w:val="both"/>
        <w:rPr>
          <w:rFonts w:ascii="Times New Roman" w:hAnsi="Times New Roman" w:cs="Times New Roman"/>
          <w:b/>
          <w:bCs/>
          <w:sz w:val="24"/>
          <w:szCs w:val="24"/>
        </w:rPr>
      </w:pPr>
    </w:p>
    <w:p w:rsidR="00E54C64" w:rsidRPr="001A3E7B" w:rsidRDefault="00E54C64" w:rsidP="00E54C64">
      <w:pPr>
        <w:autoSpaceDE w:val="0"/>
        <w:autoSpaceDN w:val="0"/>
        <w:adjustRightInd w:val="0"/>
        <w:spacing w:after="0" w:line="240" w:lineRule="auto"/>
        <w:jc w:val="both"/>
        <w:rPr>
          <w:rFonts w:ascii="Times New Roman" w:hAnsi="Times New Roman" w:cs="Times New Roman"/>
          <w:b/>
          <w:bCs/>
          <w:sz w:val="24"/>
          <w:szCs w:val="24"/>
        </w:rPr>
      </w:pPr>
    </w:p>
    <w:p w:rsidR="00E54C64" w:rsidRPr="001A3E7B" w:rsidRDefault="00E54C64" w:rsidP="00E54C64">
      <w:pPr>
        <w:autoSpaceDE w:val="0"/>
        <w:autoSpaceDN w:val="0"/>
        <w:adjustRightInd w:val="0"/>
        <w:spacing w:after="0" w:line="240" w:lineRule="auto"/>
        <w:jc w:val="both"/>
        <w:rPr>
          <w:rFonts w:ascii="Times New Roman" w:hAnsi="Times New Roman" w:cs="Times New Roman"/>
          <w:b/>
          <w:bCs/>
          <w:sz w:val="24"/>
          <w:szCs w:val="24"/>
        </w:rPr>
      </w:pPr>
    </w:p>
    <w:p w:rsidR="00E54C64" w:rsidRPr="001A3E7B" w:rsidRDefault="00E54C64" w:rsidP="00E54C64">
      <w:pPr>
        <w:autoSpaceDE w:val="0"/>
        <w:autoSpaceDN w:val="0"/>
        <w:adjustRightInd w:val="0"/>
        <w:spacing w:after="0" w:line="240" w:lineRule="auto"/>
        <w:jc w:val="both"/>
        <w:rPr>
          <w:rFonts w:ascii="Times New Roman" w:hAnsi="Times New Roman" w:cs="Times New Roman"/>
          <w:b/>
          <w:bCs/>
          <w:sz w:val="24"/>
          <w:szCs w:val="24"/>
        </w:rPr>
      </w:pPr>
    </w:p>
    <w:p w:rsidR="00E54C64" w:rsidRPr="001A3E7B" w:rsidRDefault="00E54C64" w:rsidP="00E54C64">
      <w:pPr>
        <w:autoSpaceDE w:val="0"/>
        <w:autoSpaceDN w:val="0"/>
        <w:adjustRightInd w:val="0"/>
        <w:spacing w:after="0" w:line="240" w:lineRule="auto"/>
        <w:jc w:val="both"/>
        <w:rPr>
          <w:rFonts w:ascii="Times New Roman" w:hAnsi="Times New Roman" w:cs="Times New Roman"/>
          <w:b/>
          <w:bCs/>
          <w:sz w:val="24"/>
          <w:szCs w:val="24"/>
        </w:rPr>
      </w:pPr>
    </w:p>
    <w:p w:rsidR="00E54C64" w:rsidRPr="001A3E7B" w:rsidRDefault="00E54C64" w:rsidP="00E54C64">
      <w:pPr>
        <w:autoSpaceDE w:val="0"/>
        <w:autoSpaceDN w:val="0"/>
        <w:adjustRightInd w:val="0"/>
        <w:spacing w:after="0" w:line="240" w:lineRule="auto"/>
        <w:jc w:val="both"/>
        <w:rPr>
          <w:rFonts w:ascii="Times New Roman" w:hAnsi="Times New Roman" w:cs="Times New Roman"/>
          <w:b/>
          <w:bCs/>
          <w:sz w:val="24"/>
          <w:szCs w:val="24"/>
        </w:rPr>
      </w:pPr>
    </w:p>
    <w:p w:rsidR="00E54C64" w:rsidRPr="001A3E7B" w:rsidRDefault="00E54C64" w:rsidP="00E54C64">
      <w:pPr>
        <w:autoSpaceDE w:val="0"/>
        <w:autoSpaceDN w:val="0"/>
        <w:adjustRightInd w:val="0"/>
        <w:spacing w:after="0" w:line="240" w:lineRule="auto"/>
        <w:jc w:val="both"/>
        <w:rPr>
          <w:rFonts w:ascii="Times New Roman" w:hAnsi="Times New Roman" w:cs="Times New Roman"/>
          <w:b/>
          <w:bCs/>
          <w:sz w:val="24"/>
          <w:szCs w:val="24"/>
        </w:rPr>
      </w:pPr>
    </w:p>
    <w:p w:rsidR="00E54C64" w:rsidRPr="001A3E7B" w:rsidRDefault="00E54C64" w:rsidP="00E54C64">
      <w:pPr>
        <w:autoSpaceDE w:val="0"/>
        <w:autoSpaceDN w:val="0"/>
        <w:adjustRightInd w:val="0"/>
        <w:spacing w:after="0" w:line="240" w:lineRule="auto"/>
        <w:jc w:val="both"/>
        <w:rPr>
          <w:rFonts w:ascii="Times New Roman" w:hAnsi="Times New Roman" w:cs="Times New Roman"/>
          <w:b/>
          <w:bCs/>
          <w:sz w:val="24"/>
          <w:szCs w:val="24"/>
        </w:rPr>
      </w:pPr>
    </w:p>
    <w:p w:rsidR="00E54C64" w:rsidRPr="001A3E7B" w:rsidRDefault="00E54C64" w:rsidP="00E54C64">
      <w:pPr>
        <w:autoSpaceDE w:val="0"/>
        <w:autoSpaceDN w:val="0"/>
        <w:adjustRightInd w:val="0"/>
        <w:spacing w:after="0" w:line="240" w:lineRule="auto"/>
        <w:jc w:val="both"/>
        <w:rPr>
          <w:rFonts w:ascii="Times New Roman" w:hAnsi="Times New Roman" w:cs="Times New Roman"/>
          <w:b/>
          <w:bCs/>
          <w:sz w:val="24"/>
          <w:szCs w:val="24"/>
        </w:rPr>
      </w:pP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 xml:space="preserve">I.2. Планируемые результаты освоения обучающимися основной образовательной программы среднего общего образования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 xml:space="preserve">I.2.1. Планируемые личностные результаты освоения ООП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Личностные результаты в сфере отношений обучающихся к себе, к своему здоровью, к познанию себя: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готовность и способность обеспечить себе и своим близким достойную жизнь в процессе самостоятельной, творческой и ответственной деятельности;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lastRenderedPageBreak/>
        <w:t xml:space="preserve">-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неприятие вредных привычек: курения, употребления алкоголя, наркотиков. </w:t>
      </w:r>
    </w:p>
    <w:p w:rsidR="00A30BCA"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Личностные результаты в сфере отношений обучающихся к России как к Родине (Отечеству):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воспитание уважения к культуре, языкам, традициям и обычаям народов, проживающих в Российской Федерации.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Личностные результаты в сфере отношений обучающихся к закону, государству и к гражданскому обществу: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интериоризация ценностей демократии и социальной солидарности, готовность к договорному регулированию отношений в группе или социальной организации;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Личностные результаты в сфере отношений обучающихся с окружающими людьми: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w:t>
      </w:r>
      <w:r w:rsidRPr="00E54C64">
        <w:rPr>
          <w:rFonts w:ascii="Times New Roman" w:hAnsi="Times New Roman" w:cs="Times New Roman"/>
          <w:sz w:val="24"/>
          <w:szCs w:val="24"/>
        </w:rPr>
        <w:lastRenderedPageBreak/>
        <w:t xml:space="preserve">вести диалог с другими людьми, достигать в нем взаимопонимания, находить общие цели и сотрудничать для их достижения;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принятие гуманистических ценностей, осознанное, уважительное и доброжелательное отношение к другому человеку, его мнению, мировоззрению;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Личностные результаты в сфере отношений обучающихся к окружающему миру, живой природе, художественной культуре: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A30BCA"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эстетическое отношения к миру, готовность к эстетическому обустройству собственного быта.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Личностные результаты в сфере отношений обучающихся к семье и родителям, в том числе подготовка к семейной жизни: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ответственное отношение к созданию семьи на основе осознанного принятия ценностей семейной жизни;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положительный образ семьи, родительства (отцовства и материнства), интериоризация традиционных семейных ценностей.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Личностные результаты в сфере отношения обучающихся к труду, в сфере социально-экономических отношений: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уважение ко всем формам собственности, готовность к защите своей собственности,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осознанный выбор будущей профессии как путь и способ реализации собственных жизненных планов;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готовность к самообслуживанию, включая обучение и выполнение домашних обязанностей.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Личностные результаты в сфере физического, психологического, социального и академического благополучия обучающихся: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lastRenderedPageBreak/>
        <w:t xml:space="preserve">-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 xml:space="preserve">I.2.2. Планируемые метапредметные результаты освоения ООП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Метапредметные результаты освоения основной образовательной программы представлены тремя группами универсальных учебных действий (УУД).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 xml:space="preserve">Регулятивные универсальные учебные действия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 xml:space="preserve">Выпускник научится: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самостоятельно определять цели, задавать параметры и критерии, по которым можно определить, что цель достигнута;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ставить и формулировать собственные задачи в образовательной деятельности и жизненных ситуациях; </w:t>
      </w:r>
    </w:p>
    <w:p w:rsidR="000A1D51"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оценивать ресурсы, в том числе время и другие нематериальные ресурсы, необходимые для достижения поставленной цели;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выбирать путь достижения цели, планировать решение поставленных задач, оптимизируя материальные и нематериальные затраты;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организовывать эффективный поиск ресурсов, необходимых для достижения поставленной цели;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сопоставлять полученный результат деятельности с поставленной заранее целью.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 xml:space="preserve">Познавательные универсальные учебные действия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 xml:space="preserve">Выпускник научится: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критически оценивать и интерпретировать информацию с разных позиций, распознавать и фиксировать противоречия в информационных источниках;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выходить за рамки учебного предмета и осуществлять целенаправленный поиск возможностей для широкого переноса средств и способов действия;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выстраивать индивидуальную образовательную траекторию, учитывая ограничения со стороны других участников и ресурсные ограничения;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менять и удерживать разные позиции в познавательной деятельности.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 xml:space="preserve">Коммуникативные универсальные учебные действия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 xml:space="preserve">Выпускник научится: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координировать и выполнять работу в условиях реального, виртуального и комбинированного взаимодействия;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развернуто, логично и точно излагать свою точку зрения с использованием адекватных (устных и письменных) языковых средств;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lastRenderedPageBreak/>
        <w:t xml:space="preserve">- 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p>
    <w:p w:rsidR="00095645" w:rsidRPr="00E54C64" w:rsidRDefault="00580D54" w:rsidP="00E54C64">
      <w:pPr>
        <w:pStyle w:val="Default"/>
        <w:rPr>
          <w:rFonts w:ascii="Times New Roman" w:hAnsi="Times New Roman" w:cs="Times New Roman"/>
          <w:b/>
          <w:bCs/>
        </w:rPr>
      </w:pPr>
      <w:r w:rsidRPr="00E54C64">
        <w:rPr>
          <w:rFonts w:ascii="Times New Roman" w:hAnsi="Times New Roman" w:cs="Times New Roman"/>
          <w:b/>
          <w:bCs/>
        </w:rPr>
        <w:t>I.2.3. Планируемые предметные результаты освоения ООП</w:t>
      </w:r>
    </w:p>
    <w:p w:rsidR="00095645" w:rsidRPr="00E54C64" w:rsidRDefault="00095645" w:rsidP="00E54C64">
      <w:pPr>
        <w:pStyle w:val="Default"/>
        <w:jc w:val="both"/>
        <w:rPr>
          <w:rFonts w:ascii="Times New Roman" w:hAnsi="Times New Roman" w:cs="Times New Roman"/>
        </w:rPr>
      </w:pPr>
      <w:r w:rsidRPr="00E54C64">
        <w:rPr>
          <w:rFonts w:ascii="Times New Roman" w:hAnsi="Times New Roman" w:cs="Times New Roman"/>
          <w:i/>
          <w:iCs/>
        </w:rPr>
        <w:t xml:space="preserve">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что ранее делалось в структуре ПООП начального и основного общего образования, появляются еще две группы результатов: результаты базового и </w:t>
      </w:r>
      <w:r w:rsidR="007B4D77" w:rsidRPr="00E54C64">
        <w:rPr>
          <w:rFonts w:ascii="Times New Roman" w:hAnsi="Times New Roman" w:cs="Times New Roman"/>
          <w:i/>
          <w:iCs/>
        </w:rPr>
        <w:t xml:space="preserve"> углубленного (</w:t>
      </w:r>
      <w:r w:rsidRPr="00E54C64">
        <w:rPr>
          <w:rFonts w:ascii="Times New Roman" w:hAnsi="Times New Roman" w:cs="Times New Roman"/>
          <w:i/>
          <w:iCs/>
        </w:rPr>
        <w:t>профильного</w:t>
      </w:r>
      <w:r w:rsidR="007B4D77" w:rsidRPr="00E54C64">
        <w:rPr>
          <w:rFonts w:ascii="Times New Roman" w:hAnsi="Times New Roman" w:cs="Times New Roman"/>
          <w:i/>
          <w:iCs/>
        </w:rPr>
        <w:t xml:space="preserve">) </w:t>
      </w:r>
      <w:r w:rsidRPr="00E54C64">
        <w:rPr>
          <w:rFonts w:ascii="Times New Roman" w:hAnsi="Times New Roman" w:cs="Times New Roman"/>
          <w:i/>
          <w:iCs/>
        </w:rPr>
        <w:t xml:space="preserve"> уровней. </w:t>
      </w:r>
    </w:p>
    <w:p w:rsidR="00095645" w:rsidRPr="00E54C64" w:rsidRDefault="00095645"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i/>
          <w:iCs/>
          <w:color w:val="000000"/>
          <w:sz w:val="24"/>
          <w:szCs w:val="24"/>
        </w:rPr>
        <w:t xml:space="preserve">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w:t>
      </w:r>
      <w:r w:rsidR="000A1180" w:rsidRPr="00E54C64">
        <w:rPr>
          <w:rFonts w:ascii="Times New Roman" w:hAnsi="Times New Roman" w:cs="Times New Roman"/>
          <w:i/>
          <w:iCs/>
          <w:color w:val="000000"/>
          <w:sz w:val="24"/>
          <w:szCs w:val="24"/>
        </w:rPr>
        <w:t xml:space="preserve">углубленный </w:t>
      </w:r>
      <w:r w:rsidRPr="00E54C64">
        <w:rPr>
          <w:rFonts w:ascii="Times New Roman" w:hAnsi="Times New Roman" w:cs="Times New Roman"/>
          <w:i/>
          <w:iCs/>
          <w:color w:val="000000"/>
          <w:sz w:val="24"/>
          <w:szCs w:val="24"/>
        </w:rPr>
        <w:t xml:space="preserve"> уровень», «Выпускник получит возможность научиться – </w:t>
      </w:r>
      <w:r w:rsidR="000A1180" w:rsidRPr="00E54C64">
        <w:rPr>
          <w:rFonts w:ascii="Times New Roman" w:hAnsi="Times New Roman" w:cs="Times New Roman"/>
          <w:i/>
          <w:iCs/>
          <w:color w:val="000000"/>
          <w:sz w:val="24"/>
          <w:szCs w:val="24"/>
        </w:rPr>
        <w:t xml:space="preserve">углубленный </w:t>
      </w:r>
      <w:r w:rsidRPr="00E54C64">
        <w:rPr>
          <w:rFonts w:ascii="Times New Roman" w:hAnsi="Times New Roman" w:cs="Times New Roman"/>
          <w:i/>
          <w:iCs/>
          <w:color w:val="000000"/>
          <w:sz w:val="24"/>
          <w:szCs w:val="24"/>
        </w:rPr>
        <w:t xml:space="preserve">й уровень» – определяется следующей методологией. </w:t>
      </w:r>
    </w:p>
    <w:p w:rsidR="00095645" w:rsidRPr="00E54C64" w:rsidRDefault="00095645" w:rsidP="00E54C64">
      <w:pPr>
        <w:pStyle w:val="Default"/>
        <w:jc w:val="both"/>
        <w:rPr>
          <w:rFonts w:ascii="Times New Roman" w:hAnsi="Times New Roman" w:cs="Times New Roman"/>
        </w:rPr>
      </w:pPr>
      <w:r w:rsidRPr="00E54C64">
        <w:rPr>
          <w:rFonts w:ascii="Times New Roman" w:hAnsi="Times New Roman" w:cs="Times New Roman"/>
        </w:rPr>
        <w:t xml:space="preserve">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095645" w:rsidRPr="00E54C64" w:rsidRDefault="007B4D77"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     </w:t>
      </w:r>
      <w:r w:rsidR="00095645" w:rsidRPr="00E54C64">
        <w:rPr>
          <w:rFonts w:ascii="Times New Roman" w:hAnsi="Times New Roman" w:cs="Times New Roman"/>
          <w:color w:val="000000"/>
          <w:sz w:val="24"/>
          <w:szCs w:val="24"/>
        </w:rPr>
        <w:t xml:space="preserve"> Принципиальным отличием результатов базового уровня от результатов профильного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095645" w:rsidRPr="00E54C64" w:rsidRDefault="00095645"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 </w:t>
      </w:r>
    </w:p>
    <w:p w:rsidR="00095645" w:rsidRPr="00E54C64" w:rsidRDefault="00095645"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 умение решать основные практические задачи, характерные для использования методов и инструментария данной предметной области; </w:t>
      </w:r>
    </w:p>
    <w:p w:rsidR="00095645" w:rsidRPr="00E54C64" w:rsidRDefault="00095645"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 осознание рамок изучаемой предметной области, ограниченности методов и инструментов, типичных связей с некоторыми другими областями знания. </w:t>
      </w:r>
    </w:p>
    <w:p w:rsidR="00095645" w:rsidRPr="00E54C64" w:rsidRDefault="00095645"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Результаты углубленного (</w:t>
      </w:r>
      <w:r w:rsidRPr="00E54C64">
        <w:rPr>
          <w:rFonts w:ascii="Times New Roman" w:hAnsi="Times New Roman" w:cs="Times New Roman"/>
          <w:b/>
          <w:bCs/>
          <w:color w:val="000000"/>
          <w:sz w:val="24"/>
          <w:szCs w:val="24"/>
        </w:rPr>
        <w:t xml:space="preserve">профильного)  </w:t>
      </w:r>
      <w:r w:rsidRPr="00E54C64">
        <w:rPr>
          <w:rFonts w:ascii="Times New Roman" w:hAnsi="Times New Roman" w:cs="Times New Roman"/>
          <w:color w:val="000000"/>
          <w:sz w:val="24"/>
          <w:szCs w:val="24"/>
        </w:rPr>
        <w:t xml:space="preserve">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 </w:t>
      </w:r>
    </w:p>
    <w:p w:rsidR="00095645" w:rsidRPr="00E54C64" w:rsidRDefault="00095645"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444497" w:rsidRPr="00E54C64" w:rsidRDefault="00095645"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 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 </w:t>
      </w:r>
    </w:p>
    <w:p w:rsidR="00095645" w:rsidRPr="00E54C64" w:rsidRDefault="00095645"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 наличие представлений о данной предметной области как целостной теории (совокупности теорий), об основных связях с иными смежными областями знаний.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1.2.</w:t>
      </w:r>
      <w:r w:rsidR="007B4D77" w:rsidRPr="00E54C64">
        <w:rPr>
          <w:rFonts w:ascii="Times New Roman" w:hAnsi="Times New Roman" w:cs="Times New Roman"/>
          <w:b/>
          <w:bCs/>
          <w:sz w:val="24"/>
          <w:szCs w:val="24"/>
        </w:rPr>
        <w:t>4</w:t>
      </w:r>
      <w:r w:rsidRPr="00E54C64">
        <w:rPr>
          <w:rFonts w:ascii="Times New Roman" w:hAnsi="Times New Roman" w:cs="Times New Roman"/>
          <w:b/>
          <w:bCs/>
          <w:sz w:val="24"/>
          <w:szCs w:val="24"/>
        </w:rPr>
        <w:t xml:space="preserve">. Предметные результаты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1.2.</w:t>
      </w:r>
      <w:r w:rsidR="007B4D77" w:rsidRPr="00E54C64">
        <w:rPr>
          <w:rFonts w:ascii="Times New Roman" w:hAnsi="Times New Roman" w:cs="Times New Roman"/>
          <w:b/>
          <w:bCs/>
          <w:sz w:val="24"/>
          <w:szCs w:val="24"/>
        </w:rPr>
        <w:t>4</w:t>
      </w:r>
      <w:r w:rsidRPr="00E54C64">
        <w:rPr>
          <w:rFonts w:ascii="Times New Roman" w:hAnsi="Times New Roman" w:cs="Times New Roman"/>
          <w:b/>
          <w:bCs/>
          <w:sz w:val="24"/>
          <w:szCs w:val="24"/>
        </w:rPr>
        <w:t xml:space="preserve">.1. Русский язык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lastRenderedPageBreak/>
        <w:t xml:space="preserve">В результате изучения учебного предмета «Русский язык» на уровне среднего общего образования: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1.2.</w:t>
      </w:r>
      <w:r w:rsidR="007B4D77" w:rsidRPr="00E54C64">
        <w:rPr>
          <w:rFonts w:ascii="Times New Roman" w:hAnsi="Times New Roman" w:cs="Times New Roman"/>
          <w:b/>
          <w:bCs/>
          <w:sz w:val="24"/>
          <w:szCs w:val="24"/>
        </w:rPr>
        <w:t>4</w:t>
      </w:r>
      <w:r w:rsidRPr="00E54C64">
        <w:rPr>
          <w:rFonts w:ascii="Times New Roman" w:hAnsi="Times New Roman" w:cs="Times New Roman"/>
          <w:b/>
          <w:bCs/>
          <w:sz w:val="24"/>
          <w:szCs w:val="24"/>
        </w:rPr>
        <w:t>.1.</w:t>
      </w:r>
      <w:r w:rsidR="007B4D77" w:rsidRPr="00E54C64">
        <w:rPr>
          <w:rFonts w:ascii="Times New Roman" w:hAnsi="Times New Roman" w:cs="Times New Roman"/>
          <w:b/>
          <w:bCs/>
          <w:sz w:val="24"/>
          <w:szCs w:val="24"/>
        </w:rPr>
        <w:t>1</w:t>
      </w:r>
      <w:r w:rsidRPr="00E54C64">
        <w:rPr>
          <w:rFonts w:ascii="Times New Roman" w:hAnsi="Times New Roman" w:cs="Times New Roman"/>
          <w:b/>
          <w:bCs/>
          <w:sz w:val="24"/>
          <w:szCs w:val="24"/>
        </w:rPr>
        <w:t xml:space="preserve">. Выпускник на базовом уровне научится: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использовать языковые средства адекватно цели общения и речевой ситуации;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выстраивать композицию текста, используя знания о его структурных элементах;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подбирать и использовать языковые средства в зависимости от типа текста и выбранного профиля обучения;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правильно использовать лексические и грамматические средства связи предложений при построении текста; </w:t>
      </w:r>
    </w:p>
    <w:p w:rsidR="00A30BCA"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создавать устные и письменные тексты разных жанров в соответствии с функционально-стилевой принадлежностью текста;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сознательно использовать изобразительно-выразительные средства языка при создании текста в соответствии с выбранным профилем обучения;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анализировать текст с точки зрения наличия в нем явной и скрытой, основной и второстепенной информации, определять его тему, проблему и основную мысль;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извлекать необходимую информацию из различных источников и переводить ее в текстовый формат;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преобразовывать текст в другие виды передачи информации;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выбирать тему, определять цель и подбирать материал для публичного выступления;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соблюдать культуру публичной речи;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оценивать собственную и чужую речь с позиции соответствия языковым нормам;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использовать основные нормативные словари и справочники для оценки устных и письменных высказываний с точки зрения соответствия языковым нормам.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b/>
          <w:bCs/>
          <w:i/>
          <w:sz w:val="24"/>
          <w:szCs w:val="24"/>
        </w:rPr>
        <w:t xml:space="preserve">Выпускник на базовом уровне получит возможность научиться: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распознавать уровни и единицы языка в предъявленном тексте и видеть взаимосвязь между ними;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комментировать авторские высказывания на различные темы (в том числе о богатстве и выразительности русского языка);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отличать язык художественной литературы от других разновидностей современного русского языка;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использовать синонимические ресурсы русского языка для более точного выражения мысли и усиления выразительности речи;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иметь представление об историческом развитии русского языка и истории русского языкознания;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выражать согласие или несогласие с мнением собеседника в соответствии с правилами ведения диалогической речи; </w:t>
      </w:r>
    </w:p>
    <w:p w:rsidR="00A30BCA"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lastRenderedPageBreak/>
        <w:t xml:space="preserve">- дифференцировать главную и второстепенную информацию, известную и неизвестную информацию в прослушанном тексте;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проводить самостоятельный поиск текстовой и нетекстовой информации, отбирать и анализировать полученную информацию;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сохранять стилевое единство при создании текста заданного функционального стиля;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владеть умениями информационно перерабатывать прочитанные и прослушанные тексты и представлять их в виде тезисов, конспектов, аннотаций, рефератов;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создавать отзывы и рецензии на предложенный текст;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соблюдать культуру чтения, говорения, аудирования и письма;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соблюдать культуру научного и делового общения в устной и письменной форме, в том числе при обсуждении дискуссионных проблем;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соблюдать нормы речевого поведения в разговорной речи, а также в учебно-научной и официально-деловой сферах общения;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осуществлять речевой самоконтроль;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совершенствовать орфографические и пунктуационные умения и навыки на основе знаний о нормах русского литературного языка;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использовать основные нормативные словари и справочники для расширения словарного запаса и спектра используемых языковых средств;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оценивать эстетическую сторону речевого высказывания при анализе текстов (в том числе художественной литературы).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1.2.</w:t>
      </w:r>
      <w:r w:rsidR="007B4D77" w:rsidRPr="00E54C64">
        <w:rPr>
          <w:rFonts w:ascii="Times New Roman" w:hAnsi="Times New Roman" w:cs="Times New Roman"/>
          <w:b/>
          <w:bCs/>
          <w:sz w:val="24"/>
          <w:szCs w:val="24"/>
        </w:rPr>
        <w:t>4</w:t>
      </w:r>
      <w:r w:rsidRPr="00E54C64">
        <w:rPr>
          <w:rFonts w:ascii="Times New Roman" w:hAnsi="Times New Roman" w:cs="Times New Roman"/>
          <w:b/>
          <w:bCs/>
          <w:sz w:val="24"/>
          <w:szCs w:val="24"/>
        </w:rPr>
        <w:t>.1.</w:t>
      </w:r>
      <w:r w:rsidR="007B4D77" w:rsidRPr="00E54C64">
        <w:rPr>
          <w:rFonts w:ascii="Times New Roman" w:hAnsi="Times New Roman" w:cs="Times New Roman"/>
          <w:b/>
          <w:bCs/>
          <w:sz w:val="24"/>
          <w:szCs w:val="24"/>
        </w:rPr>
        <w:t>1</w:t>
      </w:r>
      <w:r w:rsidRPr="00E54C64">
        <w:rPr>
          <w:rFonts w:ascii="Times New Roman" w:hAnsi="Times New Roman" w:cs="Times New Roman"/>
          <w:b/>
          <w:bCs/>
          <w:sz w:val="24"/>
          <w:szCs w:val="24"/>
        </w:rPr>
        <w:t xml:space="preserve">. Выпускник на углубленном уровне научится: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воспринимать лингвистику как часть общечеловеческого гуманитарного знания;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рассматривать язык в качестве многофункциональной развивающейся системы;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распознавать уровни и единицы языка в предъявленном тексте и видеть взаимосвязь между ними;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комментировать авторские высказывания на различные темы (в том числе о богатстве и выразительности русского языка);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отмечать отличия языка художественной литературы от других разновидностей современного русского языка;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использовать синонимические ресурсы русского языка для более точного выражения мысли и усиления выразительности речи;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иметь представление об историческом развитии русского языка и истории русского языкознания; </w:t>
      </w:r>
    </w:p>
    <w:p w:rsidR="00A30BCA"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выражать согласие или несогласие с мнением собеседника в соответствии с правилами ведения диалогической речи;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дифференцировать главную и второстепенную информацию, известную и неизвестную информацию в прослушанном тексте;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проводить самостоятельный поиск текстовой и нетекстовой информации, отбирать и анализировать полученную информацию;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оценивать стилистические ресурсы языка;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сохранять стилевое единство при создании текста заданного функционального стиля;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владеть умениями информационно перерабатывать прочитанные и прослушанные тексты и представлять их в виде тезисов, конспектов, аннотаций, рефератов;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создавать отзывы и рецензии на предложенный текст;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соблюдать культуру чтения, говорения, аудирования и письма;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соблюдать культуру научного и делового общения в устной и письменной форме, в том числе при обсуждении дискуссионных проблем;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соблюдать нормы речевого поведения в разговорной речи, а также в учебно-научной и официально-деловой сферах общения;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lastRenderedPageBreak/>
        <w:t xml:space="preserve">- осуществлять речевой самоконтроль;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совершенствовать орфографические и пунктуационные умения и навыки на основе знаний о нормах русского литературного языка;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использовать основные нормативные словари и справочники для расширения словарного запаса и спектра используемых языковых средств;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оценивать эстетическую сторону речевого высказывания при анализе текстов (в том числе художественной литературы).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b/>
          <w:bCs/>
          <w:i/>
          <w:sz w:val="24"/>
          <w:szCs w:val="24"/>
        </w:rPr>
        <w:t xml:space="preserve">Выпускник на углубленном уровне получит возможность научиться: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проводить комплексный анализ языковых единиц в тексте;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выделять и описывать социальные функции русского языка;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-проводить лингвистические эксперименты, связанные с социальными функциями языка, и использовать его результаты в практической речевой деятельности;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анализировать языковые явления и факты, допускающие неоднозначную интерпретацию;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характеризовать роль форм русского языка в становлении и развитии русского языка;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проводить анализ прочитанных и прослушанных текстов и представлять их в виде доклада, статьи, рецензии, резюме;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проводить комплексный лингвистический анализ текста в соответствии с его функционально-стилевой и жанровой принадлежностью;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критически оценивать устный монологический текст и устный диалогический текст; </w:t>
      </w:r>
    </w:p>
    <w:p w:rsidR="00A30BCA"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выступать перед аудиторией с текстами различной жанровой принадлежности;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осуществлять речевой самоконтроль, самооценку, самокоррекцию;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использовать языковые средства с учетом вариативности современного русского языка;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проводить анализ коммуникативных качеств и эффективности речи;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редактировать устные и письменные тексты различных стилей и жанров на основе знаний о нормах русского литературного языка;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определять пути совершенствования собственных коммуникативных способностей и культуры речи.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1.2.</w:t>
      </w:r>
      <w:r w:rsidR="007B4D77" w:rsidRPr="00E54C64">
        <w:rPr>
          <w:rFonts w:ascii="Times New Roman" w:hAnsi="Times New Roman" w:cs="Times New Roman"/>
          <w:b/>
          <w:bCs/>
          <w:sz w:val="24"/>
          <w:szCs w:val="24"/>
        </w:rPr>
        <w:t>4</w:t>
      </w:r>
      <w:r w:rsidRPr="00E54C64">
        <w:rPr>
          <w:rFonts w:ascii="Times New Roman" w:hAnsi="Times New Roman" w:cs="Times New Roman"/>
          <w:b/>
          <w:bCs/>
          <w:sz w:val="24"/>
          <w:szCs w:val="24"/>
        </w:rPr>
        <w:t xml:space="preserve">.2.Литература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В результате изучения учебного предмета «Литература» на уровне среднего общего образования: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1.2.</w:t>
      </w:r>
      <w:r w:rsidR="007B4D77" w:rsidRPr="00E54C64">
        <w:rPr>
          <w:rFonts w:ascii="Times New Roman" w:hAnsi="Times New Roman" w:cs="Times New Roman"/>
          <w:b/>
          <w:bCs/>
          <w:sz w:val="24"/>
          <w:szCs w:val="24"/>
        </w:rPr>
        <w:t>4</w:t>
      </w:r>
      <w:r w:rsidRPr="00E54C64">
        <w:rPr>
          <w:rFonts w:ascii="Times New Roman" w:hAnsi="Times New Roman" w:cs="Times New Roman"/>
          <w:b/>
          <w:bCs/>
          <w:sz w:val="24"/>
          <w:szCs w:val="24"/>
        </w:rPr>
        <w:t>.</w:t>
      </w:r>
      <w:r w:rsidR="007B4D77" w:rsidRPr="00E54C64">
        <w:rPr>
          <w:rFonts w:ascii="Times New Roman" w:hAnsi="Times New Roman" w:cs="Times New Roman"/>
          <w:b/>
          <w:bCs/>
          <w:sz w:val="24"/>
          <w:szCs w:val="24"/>
        </w:rPr>
        <w:t>2</w:t>
      </w:r>
      <w:r w:rsidRPr="00E54C64">
        <w:rPr>
          <w:rFonts w:ascii="Times New Roman" w:hAnsi="Times New Roman" w:cs="Times New Roman"/>
          <w:b/>
          <w:bCs/>
          <w:sz w:val="24"/>
          <w:szCs w:val="24"/>
        </w:rPr>
        <w:t xml:space="preserve">.1. Выпускник на базовом уровне научится: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демонстрировать знание произведений русской, родной и мировой литературы, приводя примеры двух или более текстов, затрагивающих общие темы или проблемы;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 устной и письменной форме обобщать и анализировать свой читательский опыт, а именно: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использовать для раскрытия тезисов своего высказывания указание на фрагменты произведения, носящие проблемный характер и требующие анализа;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w:t>
      </w:r>
      <w:r w:rsidRPr="00E54C64">
        <w:rPr>
          <w:rFonts w:ascii="Times New Roman" w:hAnsi="Times New Roman" w:cs="Times New Roman"/>
          <w:sz w:val="24"/>
          <w:szCs w:val="24"/>
        </w:rPr>
        <w:lastRenderedPageBreak/>
        <w:t xml:space="preserve">художественную выразительность с точки зрения новизны, эмоциональной и смысловой наполненности, эстетической значимости;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осуществлять следующую продуктивную деятельность: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выполнять проектные работы в сфере литературы и искусства, предлагать свои собственные обоснованные интерпретации литературных произведений.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b/>
          <w:bCs/>
          <w:i/>
          <w:sz w:val="24"/>
          <w:szCs w:val="24"/>
        </w:rPr>
        <w:t xml:space="preserve">Выпускник на базовом уровне получит возможность научиться: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анализировать художественное произведение во взаимосвязи литературы с другими областями гуманитарного знания (философией, историей, психологией и др.);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Выпускник на базовом уровне получит возможность узнать: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о месте и значении русской литературы в мировой литературе;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о произведениях новейшей отечественной и мировой литературы;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о важнейших литературных ресурсах, в том числе в сети Интернет;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об историко-культурном подходе в литературоведении;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об историко-литературном процессе XIX и XX веков;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о наиболее ярких или характерных чертах литературных направлений или течений; </w:t>
      </w:r>
    </w:p>
    <w:p w:rsidR="00A30BCA"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о соотношении и взаимосвязях литературы с историческим периодом, эпохой.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динамике;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1.2.</w:t>
      </w:r>
      <w:r w:rsidR="007B4D77" w:rsidRPr="00E54C64">
        <w:rPr>
          <w:rFonts w:ascii="Times New Roman" w:hAnsi="Times New Roman" w:cs="Times New Roman"/>
          <w:b/>
          <w:bCs/>
          <w:sz w:val="24"/>
          <w:szCs w:val="24"/>
        </w:rPr>
        <w:t>4</w:t>
      </w:r>
      <w:r w:rsidRPr="00E54C64">
        <w:rPr>
          <w:rFonts w:ascii="Times New Roman" w:hAnsi="Times New Roman" w:cs="Times New Roman"/>
          <w:b/>
          <w:bCs/>
          <w:sz w:val="24"/>
          <w:szCs w:val="24"/>
        </w:rPr>
        <w:t xml:space="preserve">.3. Иностранный язык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В результате изучения учебного предмета «Иностранный язык» (английский) на уровне среднего общего образования: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1.2.</w:t>
      </w:r>
      <w:r w:rsidR="007B4D77" w:rsidRPr="00E54C64">
        <w:rPr>
          <w:rFonts w:ascii="Times New Roman" w:hAnsi="Times New Roman" w:cs="Times New Roman"/>
          <w:b/>
          <w:bCs/>
          <w:sz w:val="24"/>
          <w:szCs w:val="24"/>
        </w:rPr>
        <w:t>4</w:t>
      </w:r>
      <w:r w:rsidRPr="00E54C64">
        <w:rPr>
          <w:rFonts w:ascii="Times New Roman" w:hAnsi="Times New Roman" w:cs="Times New Roman"/>
          <w:b/>
          <w:bCs/>
          <w:sz w:val="24"/>
          <w:szCs w:val="24"/>
        </w:rPr>
        <w:t xml:space="preserve">.3.1.Выпускник на базовом уровне научится: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 xml:space="preserve">Коммуникативные умения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Говорение, диалогическая речь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Вести диалог/полилог в ситуациях неофициального общения в рамках изученной тематики: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lastRenderedPageBreak/>
        <w:t xml:space="preserve">- 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выражать и аргументировать личную точку зрения;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запрашивать информацию и обмениваться информацией в пределах изученной тематики;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обращаться за разъяснениями, уточняя интересующую информацию.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Говорение, монологическая речь </w:t>
      </w:r>
    </w:p>
    <w:p w:rsidR="00A30BCA"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передавать основное содержание прочитанного/увиденного/услышанного;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давать краткие описания и/или комментарии с опорой на нелинейный текст (таблицы, графики);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строить высказывание на основе изображения с опорой или без опоры на ключевые слова/план/вопросы.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 xml:space="preserve">Аудирование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 xml:space="preserve">Чтение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отделять в несложных аутентичных текстах различных стилей и жанров главную информацию от второстепенной, выявлять наиболее значимые факты.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 xml:space="preserve">Письмо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Писать несложные связные тексты по изученной тематике: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писать личное (электронное) письмо, заполнять анкету, письменно излагать сведения о себе в форме, принятой в стране/странах изучаемого языка;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письменно выражать свою точку зрения в рамках тем, включенных в раздел «Предметное содержание речи», в форме рассуждения, приводя аргументы и примеры.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 xml:space="preserve">Языковые навыки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Орфография и пунктуация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Владеть орфографическими навыками в рамках тем, включенных в раздел «Предметное содержание речи»: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расставлять в тексте знаки препинания в соответствии с нормами пунктуации.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 xml:space="preserve">Фонетическая сторона речи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Владеть слухопроизносительными навыками в рамках тем, включенных в раздел «Предметное содержание речи»: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владеть навыками ритмико-интонационного оформления речи в зависимости от коммуникативной ситуации.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 xml:space="preserve">Лексическая сторона речи </w:t>
      </w:r>
    </w:p>
    <w:p w:rsidR="00A30BCA"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Распознавать и употреблять в речи лексические единицы в рамках тем, включенных в раздел «Предметное содержание речи»: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распознавать и употреблять в речи наиболее распространенные фразовые глаголы;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определять принадлежность слов к частям речи по аффиксам;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догадываться о значении отдельных слов на основе сходства с родным языком, по словообразовательным элементам и контексту;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lastRenderedPageBreak/>
        <w:t xml:space="preserve">- распознавать и употреблять различные средства связи в тексте для обеспечения его целостности (firstly, to begin with, however, as for me, finally, at last, etc.).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 xml:space="preserve">Грамматическая сторона речи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Оперировать в процессе устного и письменного общения основными синтактическими конструкциями в соответствии с коммуникативной задачей;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lang w:val="en-US"/>
        </w:rPr>
      </w:pP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употреблять</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в</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речи</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сложноподчиненные</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предложения</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с</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союзами</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и</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союзными</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словами</w:t>
      </w:r>
      <w:r w:rsidRPr="00E54C64">
        <w:rPr>
          <w:rFonts w:ascii="Times New Roman" w:hAnsi="Times New Roman" w:cs="Times New Roman"/>
          <w:sz w:val="24"/>
          <w:szCs w:val="24"/>
          <w:lang w:val="en-US"/>
        </w:rPr>
        <w:t xml:space="preserve"> what, when, why, which, that, who, if, because, that’s why, than, so, for, since, during, so that, unless;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употреблять в речи сложносочиненные предложения с сочинительными союзами and, but, or;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lang w:val="en-US"/>
        </w:rPr>
      </w:pP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употреблять</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в</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речи</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условные</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предложения</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реального</w:t>
      </w:r>
      <w:r w:rsidRPr="00E54C64">
        <w:rPr>
          <w:rFonts w:ascii="Times New Roman" w:hAnsi="Times New Roman" w:cs="Times New Roman"/>
          <w:sz w:val="24"/>
          <w:szCs w:val="24"/>
          <w:lang w:val="en-US"/>
        </w:rPr>
        <w:t xml:space="preserve"> (Conditional I – If I see Jim, I’ll invite him to our school party) </w:t>
      </w:r>
      <w:r w:rsidRPr="00E54C64">
        <w:rPr>
          <w:rFonts w:ascii="Times New Roman" w:hAnsi="Times New Roman" w:cs="Times New Roman"/>
          <w:sz w:val="24"/>
          <w:szCs w:val="24"/>
        </w:rPr>
        <w:t>и</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нереального</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характера</w:t>
      </w:r>
      <w:r w:rsidRPr="00E54C64">
        <w:rPr>
          <w:rFonts w:ascii="Times New Roman" w:hAnsi="Times New Roman" w:cs="Times New Roman"/>
          <w:sz w:val="24"/>
          <w:szCs w:val="24"/>
          <w:lang w:val="en-US"/>
        </w:rPr>
        <w:t xml:space="preserve"> (Conditional II – If I were you, I would start learning French);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употреблять в речи предложения с конструкцией I wish (I wish I had my own room);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lang w:val="en-US"/>
        </w:rPr>
      </w:pP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употреблять</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в</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речи</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предложения</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с</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конструкцией</w:t>
      </w:r>
      <w:r w:rsidRPr="00E54C64">
        <w:rPr>
          <w:rFonts w:ascii="Times New Roman" w:hAnsi="Times New Roman" w:cs="Times New Roman"/>
          <w:sz w:val="24"/>
          <w:szCs w:val="24"/>
          <w:lang w:val="en-US"/>
        </w:rPr>
        <w:t xml:space="preserve"> so/such (I was so busy that I forgot to phone my parents);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lang w:val="en-US"/>
        </w:rPr>
      </w:pP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употреблять</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в</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речи</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конструкции</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с</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герундием</w:t>
      </w:r>
      <w:r w:rsidRPr="00E54C64">
        <w:rPr>
          <w:rFonts w:ascii="Times New Roman" w:hAnsi="Times New Roman" w:cs="Times New Roman"/>
          <w:sz w:val="24"/>
          <w:szCs w:val="24"/>
          <w:lang w:val="en-US"/>
        </w:rPr>
        <w:t xml:space="preserve">: to love / hate doing something; stop talking;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употреблять в речи конструкции с инфинитивом: want to do, learn to speak;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lang w:val="en-US"/>
        </w:rPr>
      </w:pP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употреблять</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в</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речи</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инфинитив</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цели</w:t>
      </w:r>
      <w:r w:rsidRPr="00E54C64">
        <w:rPr>
          <w:rFonts w:ascii="Times New Roman" w:hAnsi="Times New Roman" w:cs="Times New Roman"/>
          <w:sz w:val="24"/>
          <w:szCs w:val="24"/>
          <w:lang w:val="en-US"/>
        </w:rPr>
        <w:t xml:space="preserve"> (I called to cancel our lesson);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lang w:val="en-US"/>
        </w:rPr>
      </w:pP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употреблять</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в</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речи</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конструкцию</w:t>
      </w:r>
      <w:r w:rsidRPr="00E54C64">
        <w:rPr>
          <w:rFonts w:ascii="Times New Roman" w:hAnsi="Times New Roman" w:cs="Times New Roman"/>
          <w:sz w:val="24"/>
          <w:szCs w:val="24"/>
          <w:lang w:val="en-US"/>
        </w:rPr>
        <w:t xml:space="preserve"> it takes me … to do something;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lang w:val="en-US"/>
        </w:rPr>
      </w:pP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использовать</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косвенную</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речь</w:t>
      </w:r>
      <w:r w:rsidRPr="00E54C64">
        <w:rPr>
          <w:rFonts w:ascii="Times New Roman" w:hAnsi="Times New Roman" w:cs="Times New Roman"/>
          <w:sz w:val="24"/>
          <w:szCs w:val="24"/>
          <w:lang w:val="en-US"/>
        </w:rPr>
        <w:t xml:space="preserve">;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lang w:val="en-US"/>
        </w:rPr>
      </w:pP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использовать</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в</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речи</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глаголы</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в</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наиболее</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употребляемых</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временных</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формах</w:t>
      </w:r>
      <w:r w:rsidRPr="00E54C64">
        <w:rPr>
          <w:rFonts w:ascii="Times New Roman" w:hAnsi="Times New Roman" w:cs="Times New Roman"/>
          <w:sz w:val="24"/>
          <w:szCs w:val="24"/>
          <w:lang w:val="en-US"/>
        </w:rPr>
        <w:t xml:space="preserve">: Present Simple, Present Continuous, Future Simple, Past Simple, Past Continuous, Present Perfect, Present Perfect Continuous, Past Perfect; </w:t>
      </w:r>
    </w:p>
    <w:p w:rsidR="00A30BCA" w:rsidRPr="00E54C64" w:rsidRDefault="00580D54" w:rsidP="00E54C64">
      <w:pPr>
        <w:autoSpaceDE w:val="0"/>
        <w:autoSpaceDN w:val="0"/>
        <w:adjustRightInd w:val="0"/>
        <w:spacing w:after="0" w:line="240" w:lineRule="auto"/>
        <w:jc w:val="both"/>
        <w:rPr>
          <w:rFonts w:ascii="Times New Roman" w:hAnsi="Times New Roman" w:cs="Times New Roman"/>
          <w:sz w:val="24"/>
          <w:szCs w:val="24"/>
          <w:lang w:val="en-US"/>
        </w:rPr>
      </w:pP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употреблять</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в</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речи</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страдательный</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залог</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в</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формах</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наиболее</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используемых</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времен</w:t>
      </w:r>
      <w:r w:rsidRPr="00E54C64">
        <w:rPr>
          <w:rFonts w:ascii="Times New Roman" w:hAnsi="Times New Roman" w:cs="Times New Roman"/>
          <w:sz w:val="24"/>
          <w:szCs w:val="24"/>
          <w:lang w:val="en-US"/>
        </w:rPr>
        <w:t xml:space="preserve">: Present Simple, Present Continuous, Past Simple, Present Perfect;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употреблять в речи различные грамматические средства для выражения будущего времени – to be going to, Present Continuous; Present Simple;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lang w:val="en-US"/>
        </w:rPr>
      </w:pP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употреблять</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в</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речи</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модальные</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глаголы</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и</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их</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эквиваленты</w:t>
      </w:r>
      <w:r w:rsidRPr="00E54C64">
        <w:rPr>
          <w:rFonts w:ascii="Times New Roman" w:hAnsi="Times New Roman" w:cs="Times New Roman"/>
          <w:sz w:val="24"/>
          <w:szCs w:val="24"/>
          <w:lang w:val="en-US"/>
        </w:rPr>
        <w:t xml:space="preserve"> (may, can/be able to, must/have to/should; need, shall, could, might, would);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согласовывать времена в рамках сложного предложения в плане настоящего и прошлого;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употреблять в речи имена существительные в единственном числе и во множественном числе, образованные по правилу, и исключения;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употреблять в речи определенный/неопределенный/нулевой артикль;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употреблять в речи личные, притяжательные, указательные, неопределенные, относительные, вопросительные местоимения;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употреблять в речи имена прилагательные в положительной, сравнительной и превосходной степенях, образованные по правилу, и исключения;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употреблять предлоги, выражающие направление движения, время и место действия.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b/>
          <w:bCs/>
          <w:i/>
          <w:sz w:val="24"/>
          <w:szCs w:val="24"/>
        </w:rPr>
        <w:t xml:space="preserve">Выпускник на базовом уровне получит возможность научиться: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iCs/>
          <w:sz w:val="24"/>
          <w:szCs w:val="24"/>
        </w:rPr>
        <w:t xml:space="preserve">Коммуникативные умения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iCs/>
          <w:sz w:val="24"/>
          <w:szCs w:val="24"/>
        </w:rPr>
        <w:t xml:space="preserve">Говорение, диалогическая речь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lastRenderedPageBreak/>
        <w:t xml:space="preserve">Вести диалог/полилог в ситуациях официального общения в рамках изученной тематики; кратко комментировать точку зрения другого человека: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проводить подготовленное интервью, проверяя и получая подтверждение какой-либо информации;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обмениваться информацией, проверять и подтверждать собранную фактическую информацию.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iCs/>
          <w:sz w:val="24"/>
          <w:szCs w:val="24"/>
        </w:rPr>
        <w:t xml:space="preserve">Говорение, монологическая речь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Резюмировать прослушанный/прочитанный текст: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обобщать информацию на основе прочитанного/прослушанного текста.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iCs/>
          <w:sz w:val="24"/>
          <w:szCs w:val="24"/>
        </w:rPr>
        <w:t xml:space="preserve">Аудирование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Полно и точно воспринимать информацию в распространенных коммуникативных ситуациях: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обобщать прослушанную информацию и выявлять факты в соответствии с поставленной задачей/вопросом.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iCs/>
          <w:sz w:val="24"/>
          <w:szCs w:val="24"/>
        </w:rPr>
        <w:t xml:space="preserve">Чтение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Читать и понимать несложные аутентичные тексты различных стилей и жанров и отвечать на ряд уточняющих вопросов.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iCs/>
          <w:sz w:val="24"/>
          <w:szCs w:val="24"/>
        </w:rPr>
        <w:t xml:space="preserve">Письмо </w:t>
      </w:r>
    </w:p>
    <w:p w:rsidR="00A30BCA"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Писать краткий отзыв на фильм, книгу или пьесу.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Языковые навыки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Фонетическая сторона речи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Произносить звуки английского языка четко, естественным произношением, не допуская ярко выраженного акцента.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Орфография и пунктуация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iCs/>
          <w:sz w:val="24"/>
          <w:szCs w:val="24"/>
        </w:rPr>
        <w:t xml:space="preserve">Владеть орфографическими навыками: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расставлять в тексте знаки препинания в соответствии с нормами пунктуации.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iCs/>
          <w:sz w:val="24"/>
          <w:szCs w:val="24"/>
        </w:rPr>
        <w:t xml:space="preserve">Лексическая сторона речи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Использовать фразовые глаголы по широкому спектру тем, уместно употребляя их в соответствии со стилем речи;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узнавать и использовать в речи устойчивые выражения и фразы (collocations).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iCs/>
          <w:sz w:val="24"/>
          <w:szCs w:val="24"/>
        </w:rPr>
        <w:t xml:space="preserve">Грамматическая сторона речи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Использовать в речи модальные глаголы для выражения возможности или вероятности в прошедшем времени (could + have done; might + have done);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употреблять в речи структуру have/get + something + Participle II (causative form) как эквивалент страдательного залога;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употреблять в речи эмфатические конструкции типа It’s him who… It’s time you did smth;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употреблять в речи все формы страдательного залога;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lang w:val="en-US"/>
        </w:rPr>
      </w:pPr>
      <w:r w:rsidRPr="00E54C64">
        <w:rPr>
          <w:rFonts w:ascii="Times New Roman" w:hAnsi="Times New Roman" w:cs="Times New Roman"/>
          <w:i/>
          <w:sz w:val="24"/>
          <w:szCs w:val="24"/>
          <w:lang w:val="en-US"/>
        </w:rPr>
        <w:t xml:space="preserve">- </w:t>
      </w:r>
      <w:r w:rsidRPr="00E54C64">
        <w:rPr>
          <w:rFonts w:ascii="Times New Roman" w:hAnsi="Times New Roman" w:cs="Times New Roman"/>
          <w:i/>
          <w:sz w:val="24"/>
          <w:szCs w:val="24"/>
        </w:rPr>
        <w:t>употреблять</w:t>
      </w:r>
      <w:r w:rsidRPr="00E54C64">
        <w:rPr>
          <w:rFonts w:ascii="Times New Roman" w:hAnsi="Times New Roman" w:cs="Times New Roman"/>
          <w:i/>
          <w:sz w:val="24"/>
          <w:szCs w:val="24"/>
          <w:lang w:val="en-US"/>
        </w:rPr>
        <w:t xml:space="preserve"> </w:t>
      </w:r>
      <w:r w:rsidRPr="00E54C64">
        <w:rPr>
          <w:rFonts w:ascii="Times New Roman" w:hAnsi="Times New Roman" w:cs="Times New Roman"/>
          <w:i/>
          <w:sz w:val="24"/>
          <w:szCs w:val="24"/>
        </w:rPr>
        <w:t>в</w:t>
      </w:r>
      <w:r w:rsidRPr="00E54C64">
        <w:rPr>
          <w:rFonts w:ascii="Times New Roman" w:hAnsi="Times New Roman" w:cs="Times New Roman"/>
          <w:i/>
          <w:sz w:val="24"/>
          <w:szCs w:val="24"/>
          <w:lang w:val="en-US"/>
        </w:rPr>
        <w:t xml:space="preserve"> </w:t>
      </w:r>
      <w:r w:rsidRPr="00E54C64">
        <w:rPr>
          <w:rFonts w:ascii="Times New Roman" w:hAnsi="Times New Roman" w:cs="Times New Roman"/>
          <w:i/>
          <w:sz w:val="24"/>
          <w:szCs w:val="24"/>
        </w:rPr>
        <w:t>речи</w:t>
      </w:r>
      <w:r w:rsidRPr="00E54C64">
        <w:rPr>
          <w:rFonts w:ascii="Times New Roman" w:hAnsi="Times New Roman" w:cs="Times New Roman"/>
          <w:i/>
          <w:sz w:val="24"/>
          <w:szCs w:val="24"/>
          <w:lang w:val="en-US"/>
        </w:rPr>
        <w:t xml:space="preserve"> </w:t>
      </w:r>
      <w:r w:rsidRPr="00E54C64">
        <w:rPr>
          <w:rFonts w:ascii="Times New Roman" w:hAnsi="Times New Roman" w:cs="Times New Roman"/>
          <w:i/>
          <w:sz w:val="24"/>
          <w:szCs w:val="24"/>
        </w:rPr>
        <w:t>времена</w:t>
      </w:r>
      <w:r w:rsidRPr="00E54C64">
        <w:rPr>
          <w:rFonts w:ascii="Times New Roman" w:hAnsi="Times New Roman" w:cs="Times New Roman"/>
          <w:i/>
          <w:sz w:val="24"/>
          <w:szCs w:val="24"/>
          <w:lang w:val="en-US"/>
        </w:rPr>
        <w:t xml:space="preserve"> Past Perfect </w:t>
      </w:r>
      <w:r w:rsidRPr="00E54C64">
        <w:rPr>
          <w:rFonts w:ascii="Times New Roman" w:hAnsi="Times New Roman" w:cs="Times New Roman"/>
          <w:i/>
          <w:sz w:val="24"/>
          <w:szCs w:val="24"/>
        </w:rPr>
        <w:t>и</w:t>
      </w:r>
      <w:r w:rsidRPr="00E54C64">
        <w:rPr>
          <w:rFonts w:ascii="Times New Roman" w:hAnsi="Times New Roman" w:cs="Times New Roman"/>
          <w:i/>
          <w:sz w:val="24"/>
          <w:szCs w:val="24"/>
          <w:lang w:val="en-US"/>
        </w:rPr>
        <w:t xml:space="preserve"> Past Perfect Continuous;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употреблять в речи условные предложения нереального характера (Conditional 3);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lang w:val="en-US"/>
        </w:rPr>
      </w:pPr>
      <w:r w:rsidRPr="00E54C64">
        <w:rPr>
          <w:rFonts w:ascii="Times New Roman" w:hAnsi="Times New Roman" w:cs="Times New Roman"/>
          <w:i/>
          <w:sz w:val="24"/>
          <w:szCs w:val="24"/>
          <w:lang w:val="en-US"/>
        </w:rPr>
        <w:t xml:space="preserve">- </w:t>
      </w:r>
      <w:r w:rsidRPr="00E54C64">
        <w:rPr>
          <w:rFonts w:ascii="Times New Roman" w:hAnsi="Times New Roman" w:cs="Times New Roman"/>
          <w:i/>
          <w:sz w:val="24"/>
          <w:szCs w:val="24"/>
        </w:rPr>
        <w:t>употреблять</w:t>
      </w:r>
      <w:r w:rsidRPr="00E54C64">
        <w:rPr>
          <w:rFonts w:ascii="Times New Roman" w:hAnsi="Times New Roman" w:cs="Times New Roman"/>
          <w:i/>
          <w:sz w:val="24"/>
          <w:szCs w:val="24"/>
          <w:lang w:val="en-US"/>
        </w:rPr>
        <w:t xml:space="preserve"> </w:t>
      </w:r>
      <w:r w:rsidRPr="00E54C64">
        <w:rPr>
          <w:rFonts w:ascii="Times New Roman" w:hAnsi="Times New Roman" w:cs="Times New Roman"/>
          <w:i/>
          <w:sz w:val="24"/>
          <w:szCs w:val="24"/>
        </w:rPr>
        <w:t>в</w:t>
      </w:r>
      <w:r w:rsidRPr="00E54C64">
        <w:rPr>
          <w:rFonts w:ascii="Times New Roman" w:hAnsi="Times New Roman" w:cs="Times New Roman"/>
          <w:i/>
          <w:sz w:val="24"/>
          <w:szCs w:val="24"/>
          <w:lang w:val="en-US"/>
        </w:rPr>
        <w:t xml:space="preserve"> </w:t>
      </w:r>
      <w:r w:rsidRPr="00E54C64">
        <w:rPr>
          <w:rFonts w:ascii="Times New Roman" w:hAnsi="Times New Roman" w:cs="Times New Roman"/>
          <w:i/>
          <w:sz w:val="24"/>
          <w:szCs w:val="24"/>
        </w:rPr>
        <w:t>речи</w:t>
      </w:r>
      <w:r w:rsidRPr="00E54C64">
        <w:rPr>
          <w:rFonts w:ascii="Times New Roman" w:hAnsi="Times New Roman" w:cs="Times New Roman"/>
          <w:i/>
          <w:sz w:val="24"/>
          <w:szCs w:val="24"/>
          <w:lang w:val="en-US"/>
        </w:rPr>
        <w:t xml:space="preserve"> </w:t>
      </w:r>
      <w:r w:rsidRPr="00E54C64">
        <w:rPr>
          <w:rFonts w:ascii="Times New Roman" w:hAnsi="Times New Roman" w:cs="Times New Roman"/>
          <w:i/>
          <w:sz w:val="24"/>
          <w:szCs w:val="24"/>
        </w:rPr>
        <w:t>структуру</w:t>
      </w:r>
      <w:r w:rsidRPr="00E54C64">
        <w:rPr>
          <w:rFonts w:ascii="Times New Roman" w:hAnsi="Times New Roman" w:cs="Times New Roman"/>
          <w:i/>
          <w:sz w:val="24"/>
          <w:szCs w:val="24"/>
          <w:lang w:val="en-US"/>
        </w:rPr>
        <w:t xml:space="preserve"> to be/get + used to + verb;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употреблять в речи структуру used to / would + verb для обозначения регулярных действий в прошлом;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lang w:val="en-US"/>
        </w:rPr>
      </w:pPr>
      <w:r w:rsidRPr="00E54C64">
        <w:rPr>
          <w:rFonts w:ascii="Times New Roman" w:hAnsi="Times New Roman" w:cs="Times New Roman"/>
          <w:i/>
          <w:sz w:val="24"/>
          <w:szCs w:val="24"/>
          <w:lang w:val="en-US"/>
        </w:rPr>
        <w:t xml:space="preserve">- </w:t>
      </w:r>
      <w:r w:rsidRPr="00E54C64">
        <w:rPr>
          <w:rFonts w:ascii="Times New Roman" w:hAnsi="Times New Roman" w:cs="Times New Roman"/>
          <w:i/>
          <w:sz w:val="24"/>
          <w:szCs w:val="24"/>
        </w:rPr>
        <w:t>употреблять</w:t>
      </w:r>
      <w:r w:rsidRPr="00E54C64">
        <w:rPr>
          <w:rFonts w:ascii="Times New Roman" w:hAnsi="Times New Roman" w:cs="Times New Roman"/>
          <w:i/>
          <w:sz w:val="24"/>
          <w:szCs w:val="24"/>
          <w:lang w:val="en-US"/>
        </w:rPr>
        <w:t xml:space="preserve"> </w:t>
      </w:r>
      <w:r w:rsidRPr="00E54C64">
        <w:rPr>
          <w:rFonts w:ascii="Times New Roman" w:hAnsi="Times New Roman" w:cs="Times New Roman"/>
          <w:i/>
          <w:sz w:val="24"/>
          <w:szCs w:val="24"/>
        </w:rPr>
        <w:t>в</w:t>
      </w:r>
      <w:r w:rsidRPr="00E54C64">
        <w:rPr>
          <w:rFonts w:ascii="Times New Roman" w:hAnsi="Times New Roman" w:cs="Times New Roman"/>
          <w:i/>
          <w:sz w:val="24"/>
          <w:szCs w:val="24"/>
          <w:lang w:val="en-US"/>
        </w:rPr>
        <w:t xml:space="preserve"> </w:t>
      </w:r>
      <w:r w:rsidRPr="00E54C64">
        <w:rPr>
          <w:rFonts w:ascii="Times New Roman" w:hAnsi="Times New Roman" w:cs="Times New Roman"/>
          <w:i/>
          <w:sz w:val="24"/>
          <w:szCs w:val="24"/>
        </w:rPr>
        <w:t>речи</w:t>
      </w:r>
      <w:r w:rsidRPr="00E54C64">
        <w:rPr>
          <w:rFonts w:ascii="Times New Roman" w:hAnsi="Times New Roman" w:cs="Times New Roman"/>
          <w:i/>
          <w:sz w:val="24"/>
          <w:szCs w:val="24"/>
          <w:lang w:val="en-US"/>
        </w:rPr>
        <w:t xml:space="preserve"> </w:t>
      </w:r>
      <w:r w:rsidRPr="00E54C64">
        <w:rPr>
          <w:rFonts w:ascii="Times New Roman" w:hAnsi="Times New Roman" w:cs="Times New Roman"/>
          <w:i/>
          <w:sz w:val="24"/>
          <w:szCs w:val="24"/>
        </w:rPr>
        <w:t>предложения</w:t>
      </w:r>
      <w:r w:rsidRPr="00E54C64">
        <w:rPr>
          <w:rFonts w:ascii="Times New Roman" w:hAnsi="Times New Roman" w:cs="Times New Roman"/>
          <w:i/>
          <w:sz w:val="24"/>
          <w:szCs w:val="24"/>
          <w:lang w:val="en-US"/>
        </w:rPr>
        <w:t xml:space="preserve"> </w:t>
      </w:r>
      <w:r w:rsidRPr="00E54C64">
        <w:rPr>
          <w:rFonts w:ascii="Times New Roman" w:hAnsi="Times New Roman" w:cs="Times New Roman"/>
          <w:i/>
          <w:sz w:val="24"/>
          <w:szCs w:val="24"/>
        </w:rPr>
        <w:t>с</w:t>
      </w:r>
      <w:r w:rsidRPr="00E54C64">
        <w:rPr>
          <w:rFonts w:ascii="Times New Roman" w:hAnsi="Times New Roman" w:cs="Times New Roman"/>
          <w:i/>
          <w:sz w:val="24"/>
          <w:szCs w:val="24"/>
          <w:lang w:val="en-US"/>
        </w:rPr>
        <w:t xml:space="preserve"> </w:t>
      </w:r>
      <w:r w:rsidRPr="00E54C64">
        <w:rPr>
          <w:rFonts w:ascii="Times New Roman" w:hAnsi="Times New Roman" w:cs="Times New Roman"/>
          <w:i/>
          <w:sz w:val="24"/>
          <w:szCs w:val="24"/>
        </w:rPr>
        <w:t>конструкциями</w:t>
      </w:r>
      <w:r w:rsidRPr="00E54C64">
        <w:rPr>
          <w:rFonts w:ascii="Times New Roman" w:hAnsi="Times New Roman" w:cs="Times New Roman"/>
          <w:i/>
          <w:sz w:val="24"/>
          <w:szCs w:val="24"/>
          <w:lang w:val="en-US"/>
        </w:rPr>
        <w:t xml:space="preserve"> as … as; not so … as; either … or; neither … nor;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использовать широкий спектр союзов для выражения противопоставления и различия в сложных предложениях.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1.2.</w:t>
      </w:r>
      <w:r w:rsidR="007B4D77" w:rsidRPr="00E54C64">
        <w:rPr>
          <w:rFonts w:ascii="Times New Roman" w:hAnsi="Times New Roman" w:cs="Times New Roman"/>
          <w:b/>
          <w:bCs/>
          <w:sz w:val="24"/>
          <w:szCs w:val="24"/>
        </w:rPr>
        <w:t>4</w:t>
      </w:r>
      <w:r w:rsidRPr="00E54C64">
        <w:rPr>
          <w:rFonts w:ascii="Times New Roman" w:hAnsi="Times New Roman" w:cs="Times New Roman"/>
          <w:b/>
          <w:bCs/>
          <w:sz w:val="24"/>
          <w:szCs w:val="24"/>
        </w:rPr>
        <w:t xml:space="preserve">.3.2.Выпускник на углубленном уровне научится: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 xml:space="preserve">Коммуникативные умения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 xml:space="preserve">Говорение, диалогическая речь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Кратко комментировать точку зрения другого человека: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lastRenderedPageBreak/>
        <w:t xml:space="preserve">- проводить подготовленное интервью, проверяя и получая подтверждение какой-либо информации; </w:t>
      </w:r>
    </w:p>
    <w:p w:rsidR="00A30BCA"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-обмениваться информацией, проверять и подтверждать собранную фактическую информацию;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выражать различные чувства (радость, удивление, грусть, заинтересованность, безразличие), используя лексико-грамматические средства языка.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 xml:space="preserve">Говорение, монологическая речь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Резюмировать прослушанный/прочитанный текст: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обобщать информацию на основе прочитанного/прослушанного текста;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формулировать вопрос или проблему, объясняя причины, высказывая предположения о возможных последствиях;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высказывать свою точку зрения по широкому спектру тем, поддерживая ее аргументами и пояснениями;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комментировать точку зрения собеседника, приводя аргументы за и против;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строить устное высказывание на основе нескольких прочитанных и/или прослушанных текстов, передавая их содержание, сравнивая их и делая выводы.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 xml:space="preserve">Аудирование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Полно и точно воспринимать информацию в распространенных коммуникативных ситуациях: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обобщать прослушанную информацию и выявлять факты в соответствии с поставленной задачей/вопросом;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повседневного общения.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 xml:space="preserve">Чтение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Читать и понимать несложные аутентичные тексты различных стилей и жанров и отвечать на ряд уточняющих вопросов: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использовать изучающее чтение в целях полного понимания информации;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отбирать значимую информацию в тексте / ряде текстов.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 xml:space="preserve">Письмо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Писать краткий отзыв на фильм, книгу или пьесу: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описывать явления, события, излагать факты, выражая свои суждения и чувства; расспрашивать о новостях и излагать их в электронном письме личного характера;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делать выписки из иноязычного текста;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выражать письменно свое мнение по поводу фактической информации в рамках изученной тематики;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строить письменное высказывание на основе нескольких прочитанных и/или прослушанных текстов, передавая их содержание и делая выводы.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 xml:space="preserve">Языковые навыки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 xml:space="preserve">Фонетическая сторона речи </w:t>
      </w:r>
    </w:p>
    <w:p w:rsidR="00A30BCA"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Произносить звуки английского языка четко, не допуская ярко выраженного акцента: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четко и естественно произносить слова английского языка, в том числе применительно к новому языковому материалу.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 xml:space="preserve">Орфография и пунктуация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Соблюдать правила орфографии и пунктуации, не допуская ошибок, затрудняющих понимание.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 xml:space="preserve">Лексическая сторона речи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Использовать фразовые глаголы по широкому спектру тем, уместно употребляя их в соответствии со стилем речи: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узнавать и использовать в речи устойчивые выражения и фразы (collocations);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распознавать и употреблять в речи различные фразы-клише для участия в диалогах/полилогах в различных коммуникативных ситуациях;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lastRenderedPageBreak/>
        <w:t xml:space="preserve">- использовать в пересказе различные глаголы для передачи косвенной речи (reporting verbs — he was asked to…; he ordered them to…).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 xml:space="preserve">Грамматическая сторона речи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Употреблять в речи артикли для передачи нюансов: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использовать в речи широкий спектр прилагательных и глаголов с управлением;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употреблять в речи все формы страдательного залога;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употреблять в речи сложное дополнение (Complex object);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использовать широкий спектр союзов для выражения противопоставления и различия в сложных предложениях;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использовать в речи местоимения «one» и «ones»;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использовать в речи фразовые глаголы с дополнением, выраженным личным местоимением;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употреблять в речи модальные глаголы для выражения догадки и предположения (might, could, may);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употреблять в речи инверсионные конструкции;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употреблять в речи условные предложения смешанного типа (Mixed Conditionals);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употреблять в речи эллиптические структуры;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использовать степени сравнения прилагательных с наречиями, усиливающими их значение (intesifiers, modifiers);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употреблять в речи формы действительного залога времен Future Perfect и Future Continuous;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lang w:val="en-US"/>
        </w:rPr>
      </w:pP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употреблять</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в</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речи</w:t>
      </w:r>
      <w:r w:rsidRPr="00E54C64">
        <w:rPr>
          <w:rFonts w:ascii="Times New Roman" w:hAnsi="Times New Roman" w:cs="Times New Roman"/>
          <w:sz w:val="24"/>
          <w:szCs w:val="24"/>
          <w:lang w:val="en-US"/>
        </w:rPr>
        <w:t xml:space="preserve"> </w:t>
      </w:r>
      <w:r w:rsidRPr="00E54C64">
        <w:rPr>
          <w:rFonts w:ascii="Times New Roman" w:hAnsi="Times New Roman" w:cs="Times New Roman"/>
          <w:sz w:val="24"/>
          <w:szCs w:val="24"/>
        </w:rPr>
        <w:t>времена</w:t>
      </w:r>
      <w:r w:rsidRPr="00E54C64">
        <w:rPr>
          <w:rFonts w:ascii="Times New Roman" w:hAnsi="Times New Roman" w:cs="Times New Roman"/>
          <w:sz w:val="24"/>
          <w:szCs w:val="24"/>
          <w:lang w:val="en-US"/>
        </w:rPr>
        <w:t xml:space="preserve"> Past Perfect </w:t>
      </w:r>
      <w:r w:rsidRPr="00E54C64">
        <w:rPr>
          <w:rFonts w:ascii="Times New Roman" w:hAnsi="Times New Roman" w:cs="Times New Roman"/>
          <w:sz w:val="24"/>
          <w:szCs w:val="24"/>
        </w:rPr>
        <w:t>и</w:t>
      </w:r>
      <w:r w:rsidRPr="00E54C64">
        <w:rPr>
          <w:rFonts w:ascii="Times New Roman" w:hAnsi="Times New Roman" w:cs="Times New Roman"/>
          <w:sz w:val="24"/>
          <w:szCs w:val="24"/>
          <w:lang w:val="en-US"/>
        </w:rPr>
        <w:t xml:space="preserve"> Past Perfect Continuous;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использовать в речи причастные и деепричастные обороты (participle clause);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использовать в речи модальные глаголы для выражения возможности или вероятности в прошедшем времени (could + have done; might + have done).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b/>
          <w:bCs/>
          <w:i/>
          <w:sz w:val="24"/>
          <w:szCs w:val="24"/>
        </w:rPr>
        <w:t xml:space="preserve">Выпускник на углубленном уровне получит возможность научиться: </w:t>
      </w:r>
      <w:r w:rsidRPr="00E54C64">
        <w:rPr>
          <w:rFonts w:ascii="Times New Roman" w:hAnsi="Times New Roman" w:cs="Times New Roman"/>
          <w:i/>
          <w:iCs/>
          <w:sz w:val="24"/>
          <w:szCs w:val="24"/>
        </w:rPr>
        <w:t xml:space="preserve">Коммуникативные умения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iCs/>
          <w:sz w:val="24"/>
          <w:szCs w:val="24"/>
        </w:rPr>
        <w:t xml:space="preserve">Говорение, диалогическая речь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Бегло говорить на разнообразные темы, четко обозначая взаимосвязь идей: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без подготовки вести диалог/полилог в рамках ситуаций официального и неофициального общения;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аргументированно отвечать на ряд доводов собеседника.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iCs/>
          <w:sz w:val="24"/>
          <w:szCs w:val="24"/>
        </w:rPr>
        <w:t xml:space="preserve">Говорение, монологическая речь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Высказываться по широкому кругу вопросов, углубляясь в подтемы и заканчивая соответствующим выводом;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пояснять свою точку зрения по актуальному вопросу, указывая на плюсы и минусы различных позиций;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делать ясный, логично выстроенный доклад, выделяя важные элементы.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iCs/>
          <w:sz w:val="24"/>
          <w:szCs w:val="24"/>
        </w:rPr>
        <w:t xml:space="preserve">Аудирование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Следить за ходом длинного доклада или сложной системы доказательств: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понимать разговорную речь в пределах литературной нормы, в том числе вне изученной тематики.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iCs/>
          <w:sz w:val="24"/>
          <w:szCs w:val="24"/>
        </w:rPr>
        <w:t xml:space="preserve">Чтение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Детально понимать сложные тексты, включающие средства художественной выразительности: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определять временную и причинно-следственную взаимосвязь событий;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прогнозировать развитие/результат излагаемых фактов/событий;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определять замысел автора.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iCs/>
          <w:sz w:val="24"/>
          <w:szCs w:val="24"/>
        </w:rPr>
        <w:t xml:space="preserve">Письмо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Описывать явления, события; излагать факты в письме делового характера: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составлять письменные материалы, необходимые для презентации проектной и/или исследовательской деятельности.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iCs/>
          <w:sz w:val="24"/>
          <w:szCs w:val="24"/>
        </w:rPr>
        <w:lastRenderedPageBreak/>
        <w:t xml:space="preserve">Языковые навыки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iCs/>
          <w:sz w:val="24"/>
          <w:szCs w:val="24"/>
        </w:rPr>
        <w:t xml:space="preserve">Фонетическая сторона речи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Передавать смысловые нюансы высказывания с помощью соответствующей интонации и логического ударения.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iCs/>
          <w:sz w:val="24"/>
          <w:szCs w:val="24"/>
        </w:rPr>
        <w:t xml:space="preserve">Орфография и пунктуация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Создавать сложные связные тексты, соблюдая правила орфографии и пунктуации, не допуская ошибок, затрудняющих понимание.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Лексическая сторона речи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Узнавать и употреблять в речи широкий спектр названий и имен собственных в рамках интересующей тематики: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использовать термины из области грамматики, лексикологии, синтаксиса;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узнавать и употреблять в письменном и звучащем тексте специальную терминологию по интересующей тематике.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iCs/>
          <w:sz w:val="24"/>
          <w:szCs w:val="24"/>
        </w:rPr>
        <w:t xml:space="preserve">Грамматическая сторона речи </w:t>
      </w:r>
    </w:p>
    <w:p w:rsidR="00A30BCA"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Использовать в речи союзы despite / in spite of для обозначения контраста, а также наречие nevertheless: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распознавать в речи и использовать предложения с as if/as though;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распознавать в речи и использовать структуры для выражения сожаления (It’s time you did it/ I’d rather you talked to her/ You’d better…);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использовать в речи широкий спектр глагольных структур с герундием и инфинитивом;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lang w:val="en-US"/>
        </w:rPr>
      </w:pPr>
      <w:r w:rsidRPr="00E54C64">
        <w:rPr>
          <w:rFonts w:ascii="Times New Roman" w:hAnsi="Times New Roman" w:cs="Times New Roman"/>
          <w:i/>
          <w:sz w:val="24"/>
          <w:szCs w:val="24"/>
          <w:lang w:val="en-US"/>
        </w:rPr>
        <w:t xml:space="preserve">- </w:t>
      </w:r>
      <w:r w:rsidRPr="00E54C64">
        <w:rPr>
          <w:rFonts w:ascii="Times New Roman" w:hAnsi="Times New Roman" w:cs="Times New Roman"/>
          <w:i/>
          <w:sz w:val="24"/>
          <w:szCs w:val="24"/>
        </w:rPr>
        <w:t>использовать</w:t>
      </w:r>
      <w:r w:rsidRPr="00E54C64">
        <w:rPr>
          <w:rFonts w:ascii="Times New Roman" w:hAnsi="Times New Roman" w:cs="Times New Roman"/>
          <w:i/>
          <w:sz w:val="24"/>
          <w:szCs w:val="24"/>
          <w:lang w:val="en-US"/>
        </w:rPr>
        <w:t xml:space="preserve"> </w:t>
      </w:r>
      <w:r w:rsidRPr="00E54C64">
        <w:rPr>
          <w:rFonts w:ascii="Times New Roman" w:hAnsi="Times New Roman" w:cs="Times New Roman"/>
          <w:i/>
          <w:sz w:val="24"/>
          <w:szCs w:val="24"/>
        </w:rPr>
        <w:t>в</w:t>
      </w:r>
      <w:r w:rsidRPr="00E54C64">
        <w:rPr>
          <w:rFonts w:ascii="Times New Roman" w:hAnsi="Times New Roman" w:cs="Times New Roman"/>
          <w:i/>
          <w:sz w:val="24"/>
          <w:szCs w:val="24"/>
          <w:lang w:val="en-US"/>
        </w:rPr>
        <w:t xml:space="preserve"> </w:t>
      </w:r>
      <w:r w:rsidRPr="00E54C64">
        <w:rPr>
          <w:rFonts w:ascii="Times New Roman" w:hAnsi="Times New Roman" w:cs="Times New Roman"/>
          <w:i/>
          <w:sz w:val="24"/>
          <w:szCs w:val="24"/>
        </w:rPr>
        <w:t>речи</w:t>
      </w:r>
      <w:r w:rsidRPr="00E54C64">
        <w:rPr>
          <w:rFonts w:ascii="Times New Roman" w:hAnsi="Times New Roman" w:cs="Times New Roman"/>
          <w:i/>
          <w:sz w:val="24"/>
          <w:szCs w:val="24"/>
          <w:lang w:val="en-US"/>
        </w:rPr>
        <w:t xml:space="preserve"> </w:t>
      </w:r>
      <w:r w:rsidRPr="00E54C64">
        <w:rPr>
          <w:rFonts w:ascii="Times New Roman" w:hAnsi="Times New Roman" w:cs="Times New Roman"/>
          <w:i/>
          <w:sz w:val="24"/>
          <w:szCs w:val="24"/>
        </w:rPr>
        <w:t>инверсию</w:t>
      </w:r>
      <w:r w:rsidRPr="00E54C64">
        <w:rPr>
          <w:rFonts w:ascii="Times New Roman" w:hAnsi="Times New Roman" w:cs="Times New Roman"/>
          <w:i/>
          <w:sz w:val="24"/>
          <w:szCs w:val="24"/>
          <w:lang w:val="en-US"/>
        </w:rPr>
        <w:t xml:space="preserve"> </w:t>
      </w:r>
      <w:r w:rsidRPr="00E54C64">
        <w:rPr>
          <w:rFonts w:ascii="Times New Roman" w:hAnsi="Times New Roman" w:cs="Times New Roman"/>
          <w:i/>
          <w:sz w:val="24"/>
          <w:szCs w:val="24"/>
        </w:rPr>
        <w:t>с</w:t>
      </w:r>
      <w:r w:rsidRPr="00E54C64">
        <w:rPr>
          <w:rFonts w:ascii="Times New Roman" w:hAnsi="Times New Roman" w:cs="Times New Roman"/>
          <w:i/>
          <w:sz w:val="24"/>
          <w:szCs w:val="24"/>
          <w:lang w:val="en-US"/>
        </w:rPr>
        <w:t xml:space="preserve"> </w:t>
      </w:r>
      <w:r w:rsidRPr="00E54C64">
        <w:rPr>
          <w:rFonts w:ascii="Times New Roman" w:hAnsi="Times New Roman" w:cs="Times New Roman"/>
          <w:i/>
          <w:sz w:val="24"/>
          <w:szCs w:val="24"/>
        </w:rPr>
        <w:t>отрицательными</w:t>
      </w:r>
      <w:r w:rsidRPr="00E54C64">
        <w:rPr>
          <w:rFonts w:ascii="Times New Roman" w:hAnsi="Times New Roman" w:cs="Times New Roman"/>
          <w:i/>
          <w:sz w:val="24"/>
          <w:szCs w:val="24"/>
          <w:lang w:val="en-US"/>
        </w:rPr>
        <w:t xml:space="preserve"> </w:t>
      </w:r>
      <w:r w:rsidRPr="00E54C64">
        <w:rPr>
          <w:rFonts w:ascii="Times New Roman" w:hAnsi="Times New Roman" w:cs="Times New Roman"/>
          <w:i/>
          <w:sz w:val="24"/>
          <w:szCs w:val="24"/>
        </w:rPr>
        <w:t>наречиями</w:t>
      </w:r>
      <w:r w:rsidRPr="00E54C64">
        <w:rPr>
          <w:rFonts w:ascii="Times New Roman" w:hAnsi="Times New Roman" w:cs="Times New Roman"/>
          <w:i/>
          <w:sz w:val="24"/>
          <w:szCs w:val="24"/>
          <w:lang w:val="en-US"/>
        </w:rPr>
        <w:t xml:space="preserve"> (Never have I seen… /Barely did I hear what he was saying…);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lang w:val="en-US"/>
        </w:rPr>
      </w:pPr>
      <w:r w:rsidRPr="00E54C64">
        <w:rPr>
          <w:rFonts w:ascii="Times New Roman" w:hAnsi="Times New Roman" w:cs="Times New Roman"/>
          <w:i/>
          <w:sz w:val="24"/>
          <w:szCs w:val="24"/>
          <w:lang w:val="en-US"/>
        </w:rPr>
        <w:t xml:space="preserve">- </w:t>
      </w:r>
      <w:r w:rsidRPr="00E54C64">
        <w:rPr>
          <w:rFonts w:ascii="Times New Roman" w:hAnsi="Times New Roman" w:cs="Times New Roman"/>
          <w:i/>
          <w:sz w:val="24"/>
          <w:szCs w:val="24"/>
        </w:rPr>
        <w:t>употреблять</w:t>
      </w:r>
      <w:r w:rsidRPr="00E54C64">
        <w:rPr>
          <w:rFonts w:ascii="Times New Roman" w:hAnsi="Times New Roman" w:cs="Times New Roman"/>
          <w:i/>
          <w:sz w:val="24"/>
          <w:szCs w:val="24"/>
          <w:lang w:val="en-US"/>
        </w:rPr>
        <w:t xml:space="preserve"> </w:t>
      </w:r>
      <w:r w:rsidRPr="00E54C64">
        <w:rPr>
          <w:rFonts w:ascii="Times New Roman" w:hAnsi="Times New Roman" w:cs="Times New Roman"/>
          <w:i/>
          <w:sz w:val="24"/>
          <w:szCs w:val="24"/>
        </w:rPr>
        <w:t>в</w:t>
      </w:r>
      <w:r w:rsidRPr="00E54C64">
        <w:rPr>
          <w:rFonts w:ascii="Times New Roman" w:hAnsi="Times New Roman" w:cs="Times New Roman"/>
          <w:i/>
          <w:sz w:val="24"/>
          <w:szCs w:val="24"/>
          <w:lang w:val="en-US"/>
        </w:rPr>
        <w:t xml:space="preserve"> </w:t>
      </w:r>
      <w:r w:rsidRPr="00E54C64">
        <w:rPr>
          <w:rFonts w:ascii="Times New Roman" w:hAnsi="Times New Roman" w:cs="Times New Roman"/>
          <w:i/>
          <w:sz w:val="24"/>
          <w:szCs w:val="24"/>
        </w:rPr>
        <w:t>речи</w:t>
      </w:r>
      <w:r w:rsidRPr="00E54C64">
        <w:rPr>
          <w:rFonts w:ascii="Times New Roman" w:hAnsi="Times New Roman" w:cs="Times New Roman"/>
          <w:i/>
          <w:sz w:val="24"/>
          <w:szCs w:val="24"/>
          <w:lang w:val="en-US"/>
        </w:rPr>
        <w:t xml:space="preserve"> </w:t>
      </w:r>
      <w:r w:rsidRPr="00E54C64">
        <w:rPr>
          <w:rFonts w:ascii="Times New Roman" w:hAnsi="Times New Roman" w:cs="Times New Roman"/>
          <w:i/>
          <w:sz w:val="24"/>
          <w:szCs w:val="24"/>
        </w:rPr>
        <w:t>страдательный</w:t>
      </w:r>
      <w:r w:rsidRPr="00E54C64">
        <w:rPr>
          <w:rFonts w:ascii="Times New Roman" w:hAnsi="Times New Roman" w:cs="Times New Roman"/>
          <w:i/>
          <w:sz w:val="24"/>
          <w:szCs w:val="24"/>
          <w:lang w:val="en-US"/>
        </w:rPr>
        <w:t xml:space="preserve"> </w:t>
      </w:r>
      <w:r w:rsidRPr="00E54C64">
        <w:rPr>
          <w:rFonts w:ascii="Times New Roman" w:hAnsi="Times New Roman" w:cs="Times New Roman"/>
          <w:i/>
          <w:sz w:val="24"/>
          <w:szCs w:val="24"/>
        </w:rPr>
        <w:t>залог</w:t>
      </w:r>
      <w:r w:rsidRPr="00E54C64">
        <w:rPr>
          <w:rFonts w:ascii="Times New Roman" w:hAnsi="Times New Roman" w:cs="Times New Roman"/>
          <w:i/>
          <w:sz w:val="24"/>
          <w:szCs w:val="24"/>
          <w:lang w:val="en-US"/>
        </w:rPr>
        <w:t xml:space="preserve"> </w:t>
      </w:r>
      <w:r w:rsidRPr="00E54C64">
        <w:rPr>
          <w:rFonts w:ascii="Times New Roman" w:hAnsi="Times New Roman" w:cs="Times New Roman"/>
          <w:i/>
          <w:sz w:val="24"/>
          <w:szCs w:val="24"/>
        </w:rPr>
        <w:t>в</w:t>
      </w:r>
      <w:r w:rsidRPr="00E54C64">
        <w:rPr>
          <w:rFonts w:ascii="Times New Roman" w:hAnsi="Times New Roman" w:cs="Times New Roman"/>
          <w:i/>
          <w:sz w:val="24"/>
          <w:szCs w:val="24"/>
          <w:lang w:val="en-US"/>
        </w:rPr>
        <w:t xml:space="preserve"> Past Continuous </w:t>
      </w:r>
      <w:r w:rsidRPr="00E54C64">
        <w:rPr>
          <w:rFonts w:ascii="Times New Roman" w:hAnsi="Times New Roman" w:cs="Times New Roman"/>
          <w:i/>
          <w:sz w:val="24"/>
          <w:szCs w:val="24"/>
        </w:rPr>
        <w:t>и</w:t>
      </w:r>
      <w:r w:rsidRPr="00E54C64">
        <w:rPr>
          <w:rFonts w:ascii="Times New Roman" w:hAnsi="Times New Roman" w:cs="Times New Roman"/>
          <w:i/>
          <w:sz w:val="24"/>
          <w:szCs w:val="24"/>
          <w:lang w:val="en-US"/>
        </w:rPr>
        <w:t xml:space="preserve"> Past Perfect, Present Continuous, Past Simple, Present Perfect. </w:t>
      </w:r>
    </w:p>
    <w:p w:rsidR="00F035BC" w:rsidRPr="00E54C64" w:rsidRDefault="00A30BCA"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sz w:val="24"/>
          <w:szCs w:val="24"/>
        </w:rPr>
        <w:t>1.2.</w:t>
      </w:r>
      <w:r w:rsidR="007B4D77" w:rsidRPr="00E54C64">
        <w:rPr>
          <w:rFonts w:ascii="Times New Roman" w:hAnsi="Times New Roman" w:cs="Times New Roman"/>
          <w:b/>
          <w:sz w:val="24"/>
          <w:szCs w:val="24"/>
        </w:rPr>
        <w:t>4</w:t>
      </w:r>
      <w:r w:rsidRPr="00E54C64">
        <w:rPr>
          <w:rFonts w:ascii="Times New Roman" w:hAnsi="Times New Roman" w:cs="Times New Roman"/>
          <w:b/>
          <w:sz w:val="24"/>
          <w:szCs w:val="24"/>
        </w:rPr>
        <w:t>.3-1</w:t>
      </w:r>
      <w:r w:rsidR="00F035BC" w:rsidRPr="00E54C64">
        <w:rPr>
          <w:rFonts w:ascii="Times New Roman" w:hAnsi="Times New Roman" w:cs="Times New Roman"/>
          <w:b/>
          <w:sz w:val="24"/>
          <w:szCs w:val="24"/>
        </w:rPr>
        <w:t xml:space="preserve"> Второй и</w:t>
      </w:r>
      <w:r w:rsidR="00F035BC" w:rsidRPr="00E54C64">
        <w:rPr>
          <w:rFonts w:ascii="Times New Roman" w:hAnsi="Times New Roman" w:cs="Times New Roman"/>
          <w:b/>
          <w:bCs/>
          <w:sz w:val="24"/>
          <w:szCs w:val="24"/>
        </w:rPr>
        <w:t xml:space="preserve">ностранный язык </w:t>
      </w:r>
    </w:p>
    <w:p w:rsidR="00A30BCA" w:rsidRPr="00E54C64" w:rsidRDefault="00F035BC" w:rsidP="00E54C64">
      <w:pPr>
        <w:autoSpaceDE w:val="0"/>
        <w:autoSpaceDN w:val="0"/>
        <w:adjustRightInd w:val="0"/>
        <w:spacing w:after="0" w:line="240" w:lineRule="auto"/>
        <w:jc w:val="both"/>
        <w:rPr>
          <w:rFonts w:ascii="Times New Roman" w:hAnsi="Times New Roman" w:cs="Times New Roman"/>
          <w:b/>
          <w:sz w:val="24"/>
          <w:szCs w:val="24"/>
        </w:rPr>
      </w:pPr>
      <w:r w:rsidRPr="00E54C64">
        <w:rPr>
          <w:rFonts w:ascii="Times New Roman" w:hAnsi="Times New Roman" w:cs="Times New Roman"/>
          <w:sz w:val="24"/>
          <w:szCs w:val="24"/>
        </w:rPr>
        <w:t>В результате изучения учебного предмета «Второй иностранный язык» (французский) на уровне среднего общего образования</w:t>
      </w:r>
    </w:p>
    <w:p w:rsidR="00DC0FD7" w:rsidRPr="00E54C64" w:rsidRDefault="00775EA1" w:rsidP="00E54C64">
      <w:pPr>
        <w:pStyle w:val="11"/>
        <w:jc w:val="both"/>
        <w:rPr>
          <w:rFonts w:ascii="Times New Roman" w:hAnsi="Times New Roman"/>
          <w:b/>
          <w:sz w:val="24"/>
          <w:szCs w:val="24"/>
        </w:rPr>
      </w:pPr>
      <w:r w:rsidRPr="00E54C64">
        <w:rPr>
          <w:rFonts w:ascii="Times New Roman" w:hAnsi="Times New Roman"/>
          <w:b/>
          <w:sz w:val="24"/>
          <w:szCs w:val="24"/>
        </w:rPr>
        <w:t xml:space="preserve">1.2.4.3-1.1. </w:t>
      </w:r>
      <w:r w:rsidR="00DC0FD7" w:rsidRPr="00E54C64">
        <w:rPr>
          <w:rFonts w:ascii="Times New Roman" w:hAnsi="Times New Roman"/>
          <w:b/>
          <w:sz w:val="24"/>
          <w:szCs w:val="24"/>
        </w:rPr>
        <w:t>Выпускник на базовом уровне научится:</w:t>
      </w:r>
    </w:p>
    <w:p w:rsidR="00DC0FD7" w:rsidRPr="00E54C64" w:rsidRDefault="00DC0FD7" w:rsidP="00E54C64">
      <w:pPr>
        <w:pStyle w:val="11"/>
        <w:jc w:val="both"/>
        <w:rPr>
          <w:rFonts w:ascii="Times New Roman" w:hAnsi="Times New Roman"/>
          <w:b/>
          <w:sz w:val="24"/>
          <w:szCs w:val="24"/>
        </w:rPr>
      </w:pPr>
      <w:r w:rsidRPr="00E54C64">
        <w:rPr>
          <w:rFonts w:ascii="Times New Roman" w:hAnsi="Times New Roman"/>
          <w:b/>
          <w:sz w:val="24"/>
          <w:szCs w:val="24"/>
        </w:rPr>
        <w:t>Коммуникативные умения</w:t>
      </w:r>
    </w:p>
    <w:p w:rsidR="00DC0FD7" w:rsidRPr="00E54C64" w:rsidRDefault="00DC0FD7" w:rsidP="00E54C64">
      <w:pPr>
        <w:pStyle w:val="11"/>
        <w:jc w:val="both"/>
        <w:rPr>
          <w:rFonts w:ascii="Times New Roman" w:hAnsi="Times New Roman"/>
          <w:b/>
          <w:sz w:val="24"/>
          <w:szCs w:val="24"/>
        </w:rPr>
      </w:pPr>
      <w:r w:rsidRPr="00E54C64">
        <w:rPr>
          <w:rFonts w:ascii="Times New Roman" w:hAnsi="Times New Roman"/>
          <w:b/>
          <w:sz w:val="24"/>
          <w:szCs w:val="24"/>
        </w:rPr>
        <w:t>Говорение, диалогическая речь</w:t>
      </w:r>
    </w:p>
    <w:p w:rsidR="00DC0FD7" w:rsidRPr="00E54C64" w:rsidRDefault="00DC0FD7" w:rsidP="00E54C64">
      <w:pPr>
        <w:pStyle w:val="11"/>
        <w:jc w:val="both"/>
        <w:rPr>
          <w:rFonts w:ascii="Times New Roman" w:hAnsi="Times New Roman"/>
          <w:sz w:val="24"/>
          <w:szCs w:val="24"/>
          <w:u w:color="000000"/>
          <w:lang w:eastAsia="ru-RU"/>
        </w:rPr>
      </w:pPr>
      <w:r w:rsidRPr="00E54C64">
        <w:rPr>
          <w:rFonts w:ascii="Times New Roman" w:hAnsi="Times New Roman"/>
          <w:sz w:val="24"/>
          <w:szCs w:val="24"/>
          <w:u w:color="000000"/>
          <w:lang w:eastAsia="ru-RU"/>
        </w:rPr>
        <w:t>Вести диалог/полилог в ситуациях неофициального общения в рамках изученной тематики;</w:t>
      </w:r>
    </w:p>
    <w:p w:rsidR="00DC0FD7" w:rsidRPr="00E54C64" w:rsidRDefault="00DC0FD7" w:rsidP="00E54C64">
      <w:pPr>
        <w:pStyle w:val="11"/>
        <w:jc w:val="both"/>
        <w:rPr>
          <w:rFonts w:ascii="Times New Roman" w:hAnsi="Times New Roman"/>
          <w:sz w:val="24"/>
          <w:szCs w:val="24"/>
          <w:u w:color="000000"/>
          <w:lang w:eastAsia="ru-RU"/>
        </w:rPr>
      </w:pPr>
      <w:r w:rsidRPr="00E54C64">
        <w:rPr>
          <w:rFonts w:ascii="Times New Roman" w:hAnsi="Times New Roman"/>
          <w:sz w:val="24"/>
          <w:szCs w:val="24"/>
          <w:u w:color="000000"/>
          <w:lang w:eastAsia="ru-RU"/>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DC0FD7" w:rsidRPr="00E54C64" w:rsidRDefault="00DC0FD7" w:rsidP="00E54C64">
      <w:pPr>
        <w:pStyle w:val="11"/>
        <w:jc w:val="both"/>
        <w:rPr>
          <w:rFonts w:ascii="Times New Roman" w:hAnsi="Times New Roman"/>
          <w:sz w:val="24"/>
          <w:szCs w:val="24"/>
          <w:u w:color="000000"/>
          <w:lang w:eastAsia="ru-RU"/>
        </w:rPr>
      </w:pPr>
      <w:r w:rsidRPr="00E54C64">
        <w:rPr>
          <w:rFonts w:ascii="Times New Roman" w:hAnsi="Times New Roman"/>
          <w:sz w:val="24"/>
          <w:szCs w:val="24"/>
          <w:u w:color="000000"/>
          <w:lang w:eastAsia="ru-RU"/>
        </w:rPr>
        <w:t>выражать и аргументировать личную точку зрения;</w:t>
      </w:r>
    </w:p>
    <w:p w:rsidR="00DC0FD7" w:rsidRPr="00E54C64" w:rsidRDefault="00DC0FD7" w:rsidP="00E54C64">
      <w:pPr>
        <w:pStyle w:val="11"/>
        <w:jc w:val="both"/>
        <w:rPr>
          <w:rFonts w:ascii="Times New Roman" w:hAnsi="Times New Roman"/>
          <w:sz w:val="24"/>
          <w:szCs w:val="24"/>
          <w:u w:color="000000"/>
          <w:lang w:eastAsia="ru-RU"/>
        </w:rPr>
      </w:pPr>
      <w:r w:rsidRPr="00E54C64">
        <w:rPr>
          <w:rFonts w:ascii="Times New Roman" w:hAnsi="Times New Roman"/>
          <w:sz w:val="24"/>
          <w:szCs w:val="24"/>
          <w:u w:color="000000"/>
          <w:lang w:eastAsia="ru-RU"/>
        </w:rPr>
        <w:t>запрашивать информацию и обмениваться информацией в пределах изученной тематики;</w:t>
      </w:r>
    </w:p>
    <w:p w:rsidR="00DC0FD7" w:rsidRPr="00E54C64" w:rsidRDefault="00DC0FD7" w:rsidP="00E54C64">
      <w:pPr>
        <w:pStyle w:val="11"/>
        <w:jc w:val="both"/>
        <w:rPr>
          <w:rFonts w:ascii="Times New Roman" w:hAnsi="Times New Roman"/>
          <w:sz w:val="24"/>
          <w:szCs w:val="24"/>
          <w:u w:color="000000"/>
          <w:lang w:eastAsia="ru-RU"/>
        </w:rPr>
      </w:pPr>
      <w:r w:rsidRPr="00E54C64">
        <w:rPr>
          <w:rFonts w:ascii="Times New Roman" w:hAnsi="Times New Roman"/>
          <w:sz w:val="24"/>
          <w:szCs w:val="24"/>
          <w:u w:color="000000"/>
          <w:lang w:eastAsia="ru-RU"/>
        </w:rPr>
        <w:t>обращаться за разъяснениями, уточняя интересующую информацию.</w:t>
      </w:r>
    </w:p>
    <w:p w:rsidR="00DC0FD7" w:rsidRPr="00E54C64" w:rsidRDefault="00DC0FD7" w:rsidP="00E54C64">
      <w:pPr>
        <w:pStyle w:val="11"/>
        <w:jc w:val="both"/>
        <w:rPr>
          <w:rFonts w:ascii="Times New Roman" w:hAnsi="Times New Roman"/>
          <w:b/>
          <w:sz w:val="24"/>
          <w:szCs w:val="24"/>
        </w:rPr>
      </w:pPr>
      <w:r w:rsidRPr="00E54C64">
        <w:rPr>
          <w:rFonts w:ascii="Times New Roman" w:hAnsi="Times New Roman"/>
          <w:sz w:val="24"/>
          <w:szCs w:val="24"/>
        </w:rPr>
        <w:t xml:space="preserve"> </w:t>
      </w:r>
      <w:r w:rsidRPr="00E54C64">
        <w:rPr>
          <w:rFonts w:ascii="Times New Roman" w:hAnsi="Times New Roman"/>
          <w:b/>
          <w:sz w:val="24"/>
          <w:szCs w:val="24"/>
        </w:rPr>
        <w:t>Говорение, монологическая речь</w:t>
      </w:r>
    </w:p>
    <w:p w:rsidR="00DC0FD7" w:rsidRPr="00E54C64" w:rsidRDefault="00DC0FD7" w:rsidP="00E54C64">
      <w:pPr>
        <w:pStyle w:val="11"/>
        <w:jc w:val="both"/>
        <w:rPr>
          <w:rFonts w:ascii="Times New Roman" w:hAnsi="Times New Roman"/>
          <w:sz w:val="24"/>
          <w:szCs w:val="24"/>
          <w:u w:color="000000"/>
          <w:lang w:eastAsia="ru-RU"/>
        </w:rPr>
      </w:pPr>
      <w:r w:rsidRPr="00E54C64">
        <w:rPr>
          <w:rFonts w:ascii="Times New Roman" w:hAnsi="Times New Roman"/>
          <w:sz w:val="24"/>
          <w:szCs w:val="24"/>
          <w:u w:color="000000"/>
          <w:lang w:eastAsia="ru-RU"/>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DC0FD7" w:rsidRPr="00E54C64" w:rsidRDefault="00DC0FD7" w:rsidP="00E54C64">
      <w:pPr>
        <w:pStyle w:val="11"/>
        <w:jc w:val="both"/>
        <w:rPr>
          <w:rFonts w:ascii="Times New Roman" w:hAnsi="Times New Roman"/>
          <w:sz w:val="24"/>
          <w:szCs w:val="24"/>
          <w:u w:color="000000"/>
          <w:lang w:eastAsia="ru-RU"/>
        </w:rPr>
      </w:pPr>
      <w:r w:rsidRPr="00E54C64">
        <w:rPr>
          <w:rFonts w:ascii="Times New Roman" w:hAnsi="Times New Roman"/>
          <w:sz w:val="24"/>
          <w:szCs w:val="24"/>
          <w:u w:color="000000"/>
          <w:lang w:eastAsia="ru-RU"/>
        </w:rPr>
        <w:t>передавать основное содержание прочитанного/</w:t>
      </w:r>
      <w:r w:rsidRPr="00E54C64">
        <w:rPr>
          <w:rFonts w:ascii="Times New Roman" w:hAnsi="Times New Roman"/>
          <w:sz w:val="24"/>
          <w:szCs w:val="24"/>
          <w:u w:color="000000"/>
          <w:lang w:eastAsia="ru-RU"/>
        </w:rPr>
        <w:br/>
        <w:t>увиденного/услышанного;</w:t>
      </w:r>
    </w:p>
    <w:p w:rsidR="00DC0FD7" w:rsidRPr="00E54C64" w:rsidRDefault="00DC0FD7" w:rsidP="00E54C64">
      <w:pPr>
        <w:pStyle w:val="11"/>
        <w:jc w:val="both"/>
        <w:rPr>
          <w:rFonts w:ascii="Times New Roman" w:hAnsi="Times New Roman"/>
          <w:sz w:val="24"/>
          <w:szCs w:val="24"/>
          <w:u w:color="000000"/>
          <w:lang w:eastAsia="ru-RU"/>
        </w:rPr>
      </w:pPr>
      <w:r w:rsidRPr="00E54C64">
        <w:rPr>
          <w:rFonts w:ascii="Times New Roman" w:hAnsi="Times New Roman"/>
          <w:sz w:val="24"/>
          <w:szCs w:val="24"/>
          <w:u w:color="000000"/>
          <w:lang w:eastAsia="ru-RU"/>
        </w:rPr>
        <w:t>давать краткие описания и/или комментарии</w:t>
      </w:r>
      <w:r w:rsidRPr="00E54C64" w:rsidDel="001D10A3">
        <w:rPr>
          <w:rFonts w:ascii="Times New Roman" w:hAnsi="Times New Roman"/>
          <w:sz w:val="24"/>
          <w:szCs w:val="24"/>
          <w:u w:color="000000"/>
          <w:lang w:eastAsia="ru-RU"/>
        </w:rPr>
        <w:t xml:space="preserve"> </w:t>
      </w:r>
      <w:r w:rsidRPr="00E54C64">
        <w:rPr>
          <w:rFonts w:ascii="Times New Roman" w:hAnsi="Times New Roman"/>
          <w:sz w:val="24"/>
          <w:szCs w:val="24"/>
          <w:u w:color="000000"/>
          <w:lang w:eastAsia="ru-RU"/>
        </w:rPr>
        <w:t>с опорой на нелинейный текст (таблицы, графики);</w:t>
      </w:r>
    </w:p>
    <w:p w:rsidR="00DC0FD7" w:rsidRPr="00E54C64" w:rsidRDefault="00DC0FD7" w:rsidP="00E54C64">
      <w:pPr>
        <w:pStyle w:val="11"/>
        <w:jc w:val="both"/>
        <w:rPr>
          <w:rFonts w:ascii="Times New Roman" w:hAnsi="Times New Roman"/>
          <w:sz w:val="24"/>
          <w:szCs w:val="24"/>
          <w:u w:color="000000"/>
          <w:lang w:eastAsia="ru-RU"/>
        </w:rPr>
      </w:pPr>
      <w:r w:rsidRPr="00E54C64">
        <w:rPr>
          <w:rFonts w:ascii="Times New Roman" w:hAnsi="Times New Roman"/>
          <w:sz w:val="24"/>
          <w:szCs w:val="24"/>
          <w:u w:color="000000"/>
          <w:lang w:eastAsia="ru-RU"/>
        </w:rPr>
        <w:t>строить высказывание на основе изображения с опорой или без опоры на ключевые слова/план/вопросы.</w:t>
      </w:r>
    </w:p>
    <w:p w:rsidR="00DC0FD7" w:rsidRPr="00E54C64" w:rsidRDefault="00DC0FD7" w:rsidP="00E54C64">
      <w:pPr>
        <w:pStyle w:val="11"/>
        <w:jc w:val="both"/>
        <w:rPr>
          <w:rFonts w:ascii="Times New Roman" w:hAnsi="Times New Roman"/>
          <w:b/>
          <w:sz w:val="24"/>
          <w:szCs w:val="24"/>
        </w:rPr>
      </w:pPr>
      <w:r w:rsidRPr="00E54C64">
        <w:rPr>
          <w:rFonts w:ascii="Times New Roman" w:hAnsi="Times New Roman"/>
          <w:sz w:val="24"/>
          <w:szCs w:val="24"/>
        </w:rPr>
        <w:t xml:space="preserve"> </w:t>
      </w:r>
      <w:r w:rsidRPr="00E54C64">
        <w:rPr>
          <w:rFonts w:ascii="Times New Roman" w:hAnsi="Times New Roman"/>
          <w:b/>
          <w:sz w:val="24"/>
          <w:szCs w:val="24"/>
        </w:rPr>
        <w:t>Аудирование</w:t>
      </w:r>
    </w:p>
    <w:p w:rsidR="00DC0FD7" w:rsidRPr="00E54C64" w:rsidRDefault="00DC0FD7" w:rsidP="00E54C64">
      <w:pPr>
        <w:pStyle w:val="11"/>
        <w:jc w:val="both"/>
        <w:rPr>
          <w:rFonts w:ascii="Times New Roman" w:hAnsi="Times New Roman"/>
          <w:sz w:val="24"/>
          <w:szCs w:val="24"/>
          <w:u w:color="000000"/>
          <w:lang w:eastAsia="ru-RU"/>
        </w:rPr>
      </w:pPr>
      <w:r w:rsidRPr="00E54C64">
        <w:rPr>
          <w:rFonts w:ascii="Times New Roman" w:hAnsi="Times New Roman"/>
          <w:sz w:val="24"/>
          <w:szCs w:val="24"/>
          <w:u w:color="000000"/>
          <w:lang w:eastAsia="ru-RU"/>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r w:rsidR="00444497" w:rsidRPr="00E54C64">
        <w:rPr>
          <w:rFonts w:ascii="Times New Roman" w:hAnsi="Times New Roman"/>
          <w:sz w:val="24"/>
          <w:szCs w:val="24"/>
          <w:u w:color="000000"/>
          <w:lang w:eastAsia="ru-RU"/>
        </w:rPr>
        <w:t xml:space="preserve"> </w:t>
      </w:r>
      <w:r w:rsidRPr="00E54C64">
        <w:rPr>
          <w:rFonts w:ascii="Times New Roman" w:hAnsi="Times New Roman"/>
          <w:sz w:val="24"/>
          <w:szCs w:val="24"/>
          <w:u w:color="000000"/>
          <w:lang w:eastAsia="ru-RU"/>
        </w:rPr>
        <w:t xml:space="preserve">выборочное понимание запрашиваемой </w:t>
      </w:r>
      <w:r w:rsidRPr="00E54C64">
        <w:rPr>
          <w:rFonts w:ascii="Times New Roman" w:hAnsi="Times New Roman"/>
          <w:sz w:val="24"/>
          <w:szCs w:val="24"/>
          <w:u w:color="000000"/>
          <w:lang w:eastAsia="ru-RU"/>
        </w:rPr>
        <w:lastRenderedPageBreak/>
        <w:t>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DC0FD7" w:rsidRPr="00E54C64" w:rsidRDefault="00DC0FD7" w:rsidP="00E54C64">
      <w:pPr>
        <w:pStyle w:val="11"/>
        <w:jc w:val="both"/>
        <w:rPr>
          <w:rFonts w:ascii="Times New Roman" w:hAnsi="Times New Roman"/>
          <w:b/>
          <w:sz w:val="24"/>
          <w:szCs w:val="24"/>
        </w:rPr>
      </w:pPr>
      <w:r w:rsidRPr="00E54C64">
        <w:rPr>
          <w:rFonts w:ascii="Times New Roman" w:hAnsi="Times New Roman"/>
          <w:b/>
          <w:sz w:val="24"/>
          <w:szCs w:val="24"/>
        </w:rPr>
        <w:t>Чтение</w:t>
      </w:r>
    </w:p>
    <w:p w:rsidR="00DC0FD7" w:rsidRPr="00E54C64" w:rsidRDefault="00DC0FD7" w:rsidP="00E54C64">
      <w:pPr>
        <w:pStyle w:val="11"/>
        <w:jc w:val="both"/>
        <w:rPr>
          <w:rFonts w:ascii="Times New Roman" w:hAnsi="Times New Roman"/>
          <w:sz w:val="24"/>
          <w:szCs w:val="24"/>
          <w:u w:color="000000"/>
          <w:lang w:eastAsia="ru-RU"/>
        </w:rPr>
      </w:pPr>
      <w:r w:rsidRPr="00E54C64">
        <w:rPr>
          <w:rFonts w:ascii="Times New Roman" w:hAnsi="Times New Roman"/>
          <w:sz w:val="24"/>
          <w:szCs w:val="24"/>
          <w:u w:color="000000"/>
          <w:lang w:eastAsia="ru-RU"/>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r w:rsidR="00444497" w:rsidRPr="00E54C64">
        <w:rPr>
          <w:rFonts w:ascii="Times New Roman" w:hAnsi="Times New Roman"/>
          <w:sz w:val="24"/>
          <w:szCs w:val="24"/>
          <w:u w:color="000000"/>
          <w:lang w:eastAsia="ru-RU"/>
        </w:rPr>
        <w:t xml:space="preserve"> </w:t>
      </w:r>
      <w:r w:rsidRPr="00E54C64">
        <w:rPr>
          <w:rFonts w:ascii="Times New Roman" w:hAnsi="Times New Roman"/>
          <w:sz w:val="24"/>
          <w:szCs w:val="24"/>
          <w:u w:color="000000"/>
          <w:lang w:eastAsia="ru-RU"/>
        </w:rP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DC0FD7" w:rsidRPr="00E54C64" w:rsidRDefault="00DC0FD7" w:rsidP="00E54C64">
      <w:pPr>
        <w:pStyle w:val="11"/>
        <w:jc w:val="both"/>
        <w:rPr>
          <w:rFonts w:ascii="Times New Roman" w:hAnsi="Times New Roman"/>
          <w:b/>
          <w:sz w:val="24"/>
          <w:szCs w:val="24"/>
        </w:rPr>
      </w:pPr>
      <w:r w:rsidRPr="00E54C64">
        <w:rPr>
          <w:rFonts w:ascii="Times New Roman" w:hAnsi="Times New Roman"/>
          <w:sz w:val="24"/>
          <w:szCs w:val="24"/>
        </w:rPr>
        <w:t xml:space="preserve"> </w:t>
      </w:r>
      <w:r w:rsidRPr="00E54C64">
        <w:rPr>
          <w:rFonts w:ascii="Times New Roman" w:hAnsi="Times New Roman"/>
          <w:b/>
          <w:sz w:val="24"/>
          <w:szCs w:val="24"/>
        </w:rPr>
        <w:t>Письмо</w:t>
      </w:r>
    </w:p>
    <w:p w:rsidR="00DC0FD7" w:rsidRPr="00E54C64" w:rsidRDefault="00DC0FD7" w:rsidP="00E54C64">
      <w:pPr>
        <w:pStyle w:val="11"/>
        <w:jc w:val="both"/>
        <w:rPr>
          <w:rFonts w:ascii="Times New Roman" w:hAnsi="Times New Roman"/>
          <w:sz w:val="24"/>
          <w:szCs w:val="24"/>
          <w:u w:color="000000"/>
          <w:lang w:eastAsia="ru-RU"/>
        </w:rPr>
      </w:pPr>
      <w:r w:rsidRPr="00E54C64">
        <w:rPr>
          <w:rFonts w:ascii="Times New Roman" w:hAnsi="Times New Roman"/>
          <w:sz w:val="24"/>
          <w:szCs w:val="24"/>
          <w:u w:color="000000"/>
          <w:lang w:eastAsia="ru-RU"/>
        </w:rPr>
        <w:t>Писать несложные связные тексты по изученной тематике;</w:t>
      </w:r>
      <w:r w:rsidR="00444497" w:rsidRPr="00E54C64">
        <w:rPr>
          <w:rFonts w:ascii="Times New Roman" w:hAnsi="Times New Roman"/>
          <w:sz w:val="24"/>
          <w:szCs w:val="24"/>
          <w:u w:color="000000"/>
          <w:lang w:eastAsia="ru-RU"/>
        </w:rPr>
        <w:t xml:space="preserve"> </w:t>
      </w:r>
      <w:r w:rsidRPr="00E54C64">
        <w:rPr>
          <w:rFonts w:ascii="Times New Roman" w:hAnsi="Times New Roman"/>
          <w:sz w:val="24"/>
          <w:szCs w:val="24"/>
          <w:u w:color="000000"/>
          <w:lang w:eastAsia="ru-RU"/>
        </w:rPr>
        <w:t>писать личное (электронное) письмо, заполнять анкету, письменно излагать сведения о себе в форме, принятой в стране/странах изучаемого языка;</w:t>
      </w:r>
      <w:r w:rsidR="00444497" w:rsidRPr="00E54C64">
        <w:rPr>
          <w:rFonts w:ascii="Times New Roman" w:hAnsi="Times New Roman"/>
          <w:sz w:val="24"/>
          <w:szCs w:val="24"/>
          <w:u w:color="000000"/>
          <w:lang w:eastAsia="ru-RU"/>
        </w:rPr>
        <w:t xml:space="preserve"> </w:t>
      </w:r>
      <w:r w:rsidRPr="00E54C64">
        <w:rPr>
          <w:rFonts w:ascii="Times New Roman" w:hAnsi="Times New Roman"/>
          <w:sz w:val="24"/>
          <w:szCs w:val="24"/>
          <w:u w:color="000000"/>
          <w:lang w:eastAsia="ru-RU"/>
        </w:rP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DC0FD7" w:rsidRPr="00E54C64" w:rsidRDefault="00DC0FD7" w:rsidP="00E54C64">
      <w:pPr>
        <w:pStyle w:val="11"/>
        <w:jc w:val="both"/>
        <w:rPr>
          <w:rFonts w:ascii="Times New Roman" w:hAnsi="Times New Roman"/>
          <w:b/>
          <w:sz w:val="24"/>
          <w:szCs w:val="24"/>
        </w:rPr>
      </w:pPr>
      <w:r w:rsidRPr="00E54C64">
        <w:rPr>
          <w:rFonts w:ascii="Times New Roman" w:hAnsi="Times New Roman"/>
          <w:sz w:val="24"/>
          <w:szCs w:val="24"/>
        </w:rPr>
        <w:t xml:space="preserve"> </w:t>
      </w:r>
      <w:r w:rsidRPr="00E54C64">
        <w:rPr>
          <w:rFonts w:ascii="Times New Roman" w:hAnsi="Times New Roman"/>
          <w:b/>
          <w:sz w:val="24"/>
          <w:szCs w:val="24"/>
        </w:rPr>
        <w:t>Языковые навыки</w:t>
      </w:r>
    </w:p>
    <w:p w:rsidR="00DC0FD7" w:rsidRPr="00E54C64" w:rsidRDefault="00DC0FD7" w:rsidP="00E54C64">
      <w:pPr>
        <w:pStyle w:val="11"/>
        <w:jc w:val="both"/>
        <w:rPr>
          <w:rFonts w:ascii="Times New Roman" w:hAnsi="Times New Roman"/>
          <w:b/>
          <w:sz w:val="24"/>
          <w:szCs w:val="24"/>
        </w:rPr>
      </w:pPr>
      <w:r w:rsidRPr="00E54C64">
        <w:rPr>
          <w:rFonts w:ascii="Times New Roman" w:hAnsi="Times New Roman"/>
          <w:b/>
          <w:sz w:val="24"/>
          <w:szCs w:val="24"/>
        </w:rPr>
        <w:t>Орфография и пунктуация</w:t>
      </w:r>
    </w:p>
    <w:p w:rsidR="00DC0FD7" w:rsidRPr="00E54C64" w:rsidRDefault="00DC0FD7" w:rsidP="00E54C64">
      <w:pPr>
        <w:pStyle w:val="11"/>
        <w:jc w:val="both"/>
        <w:rPr>
          <w:rFonts w:ascii="Times New Roman" w:hAnsi="Times New Roman"/>
          <w:sz w:val="24"/>
          <w:szCs w:val="24"/>
          <w:u w:color="000000"/>
          <w:lang w:eastAsia="ru-RU"/>
        </w:rPr>
      </w:pPr>
    </w:p>
    <w:p w:rsidR="00DC0FD7" w:rsidRPr="00E54C64" w:rsidRDefault="00DC0FD7" w:rsidP="00E54C64">
      <w:pPr>
        <w:pStyle w:val="11"/>
        <w:jc w:val="both"/>
        <w:rPr>
          <w:rFonts w:ascii="Times New Roman" w:hAnsi="Times New Roman"/>
          <w:sz w:val="24"/>
          <w:szCs w:val="24"/>
          <w:u w:color="000000"/>
          <w:lang w:eastAsia="ru-RU"/>
        </w:rPr>
      </w:pPr>
      <w:r w:rsidRPr="00E54C64">
        <w:rPr>
          <w:rFonts w:ascii="Times New Roman" w:hAnsi="Times New Roman"/>
          <w:sz w:val="24"/>
          <w:szCs w:val="24"/>
          <w:u w:color="000000"/>
          <w:lang w:eastAsia="ru-RU"/>
        </w:rPr>
        <w:t>Владеть орфографическими навыками в рамках тем, включенных в раздел «Предметное содержание речи»;</w:t>
      </w:r>
    </w:p>
    <w:p w:rsidR="00DC0FD7" w:rsidRPr="00E54C64" w:rsidRDefault="00DC0FD7" w:rsidP="00E54C64">
      <w:pPr>
        <w:pStyle w:val="11"/>
        <w:jc w:val="both"/>
        <w:rPr>
          <w:rFonts w:ascii="Times New Roman" w:hAnsi="Times New Roman"/>
          <w:sz w:val="24"/>
          <w:szCs w:val="24"/>
          <w:u w:color="000000"/>
          <w:lang w:eastAsia="ru-RU"/>
        </w:rPr>
      </w:pPr>
      <w:r w:rsidRPr="00E54C64">
        <w:rPr>
          <w:rFonts w:ascii="Times New Roman" w:hAnsi="Times New Roman"/>
          <w:sz w:val="24"/>
          <w:szCs w:val="24"/>
          <w:u w:color="000000"/>
          <w:lang w:eastAsia="ru-RU"/>
        </w:rPr>
        <w:t>расставлять в тексте знаки препинания в соответствии с нормами пунктуации.</w:t>
      </w:r>
    </w:p>
    <w:p w:rsidR="00DC0FD7" w:rsidRPr="00E54C64" w:rsidRDefault="00DC0FD7" w:rsidP="00E54C64">
      <w:pPr>
        <w:pStyle w:val="11"/>
        <w:jc w:val="both"/>
        <w:rPr>
          <w:rFonts w:ascii="Times New Roman" w:hAnsi="Times New Roman"/>
          <w:b/>
          <w:sz w:val="24"/>
          <w:szCs w:val="24"/>
        </w:rPr>
      </w:pPr>
      <w:r w:rsidRPr="00E54C64">
        <w:rPr>
          <w:rFonts w:ascii="Times New Roman" w:hAnsi="Times New Roman"/>
          <w:b/>
          <w:sz w:val="24"/>
          <w:szCs w:val="24"/>
        </w:rPr>
        <w:t>Фонетическая сторона речи</w:t>
      </w:r>
    </w:p>
    <w:p w:rsidR="00DC0FD7" w:rsidRPr="00E54C64" w:rsidRDefault="00DC0FD7" w:rsidP="00E54C64">
      <w:pPr>
        <w:pStyle w:val="11"/>
        <w:jc w:val="both"/>
        <w:rPr>
          <w:rFonts w:ascii="Times New Roman" w:hAnsi="Times New Roman"/>
          <w:sz w:val="24"/>
          <w:szCs w:val="24"/>
          <w:u w:color="000000"/>
          <w:lang w:eastAsia="ru-RU"/>
        </w:rPr>
      </w:pPr>
      <w:r w:rsidRPr="00E54C64">
        <w:rPr>
          <w:rFonts w:ascii="Times New Roman" w:hAnsi="Times New Roman"/>
          <w:sz w:val="24"/>
          <w:szCs w:val="24"/>
          <w:u w:color="000000"/>
          <w:lang w:eastAsia="ru-RU"/>
        </w:rPr>
        <w:t>Владеть слухопроизносительными навыками в рамках тем, включенных в раздел «Предметное содержание речи»;</w:t>
      </w:r>
      <w:r w:rsidR="00444497" w:rsidRPr="00E54C64">
        <w:rPr>
          <w:rFonts w:ascii="Times New Roman" w:hAnsi="Times New Roman"/>
          <w:sz w:val="24"/>
          <w:szCs w:val="24"/>
          <w:u w:color="000000"/>
          <w:lang w:eastAsia="ru-RU"/>
        </w:rPr>
        <w:t xml:space="preserve"> </w:t>
      </w:r>
      <w:r w:rsidRPr="00E54C64">
        <w:rPr>
          <w:rFonts w:ascii="Times New Roman" w:hAnsi="Times New Roman"/>
          <w:sz w:val="24"/>
          <w:szCs w:val="24"/>
          <w:u w:color="000000"/>
          <w:lang w:eastAsia="ru-RU"/>
        </w:rPr>
        <w:t>владеть навыками ритмико-интонационного оформления речи в зависимости от коммуникативной ситуации.</w:t>
      </w:r>
    </w:p>
    <w:p w:rsidR="00DC0FD7" w:rsidRPr="00E54C64" w:rsidRDefault="00DC0FD7" w:rsidP="00E54C64">
      <w:pPr>
        <w:pStyle w:val="11"/>
        <w:jc w:val="both"/>
        <w:rPr>
          <w:rFonts w:ascii="Times New Roman" w:hAnsi="Times New Roman"/>
          <w:b/>
          <w:sz w:val="24"/>
          <w:szCs w:val="24"/>
        </w:rPr>
      </w:pPr>
      <w:r w:rsidRPr="00E54C64">
        <w:rPr>
          <w:rFonts w:ascii="Times New Roman" w:hAnsi="Times New Roman"/>
          <w:b/>
          <w:sz w:val="24"/>
          <w:szCs w:val="24"/>
        </w:rPr>
        <w:t>Лексическая сторона речи</w:t>
      </w:r>
    </w:p>
    <w:p w:rsidR="00DC0FD7" w:rsidRPr="00E54C64" w:rsidRDefault="00DC0FD7" w:rsidP="00E54C64">
      <w:pPr>
        <w:pStyle w:val="11"/>
        <w:jc w:val="both"/>
        <w:rPr>
          <w:rFonts w:ascii="Times New Roman" w:hAnsi="Times New Roman"/>
          <w:sz w:val="24"/>
          <w:szCs w:val="24"/>
          <w:u w:color="000000"/>
          <w:lang w:eastAsia="ru-RU"/>
        </w:rPr>
      </w:pPr>
      <w:r w:rsidRPr="00E54C64">
        <w:rPr>
          <w:rFonts w:ascii="Times New Roman" w:hAnsi="Times New Roman"/>
          <w:sz w:val="24"/>
          <w:szCs w:val="24"/>
          <w:u w:color="000000"/>
          <w:lang w:eastAsia="ru-RU"/>
        </w:rPr>
        <w:t>Распознавать и употреблять в речи лексические единицы в рамках тем, включенных в раздел «Предметное содержание речи»;</w:t>
      </w:r>
      <w:r w:rsidR="00444497" w:rsidRPr="00E54C64">
        <w:rPr>
          <w:rFonts w:ascii="Times New Roman" w:hAnsi="Times New Roman"/>
          <w:sz w:val="24"/>
          <w:szCs w:val="24"/>
          <w:u w:color="000000"/>
          <w:lang w:eastAsia="ru-RU"/>
        </w:rPr>
        <w:t xml:space="preserve"> </w:t>
      </w:r>
      <w:r w:rsidRPr="00E54C64">
        <w:rPr>
          <w:rFonts w:ascii="Times New Roman" w:hAnsi="Times New Roman"/>
          <w:sz w:val="24"/>
          <w:szCs w:val="24"/>
          <w:u w:color="000000"/>
          <w:lang w:eastAsia="ru-RU"/>
        </w:rPr>
        <w:t>распознавать и употреблять в речи наиболее распространенные фразовые глаголы;</w:t>
      </w:r>
      <w:r w:rsidR="00444497" w:rsidRPr="00E54C64">
        <w:rPr>
          <w:rFonts w:ascii="Times New Roman" w:hAnsi="Times New Roman"/>
          <w:sz w:val="24"/>
          <w:szCs w:val="24"/>
          <w:u w:color="000000"/>
          <w:lang w:eastAsia="ru-RU"/>
        </w:rPr>
        <w:t xml:space="preserve"> </w:t>
      </w:r>
      <w:r w:rsidRPr="00E54C64">
        <w:rPr>
          <w:rFonts w:ascii="Times New Roman" w:hAnsi="Times New Roman"/>
          <w:sz w:val="24"/>
          <w:szCs w:val="24"/>
          <w:u w:color="000000"/>
          <w:lang w:eastAsia="ru-RU"/>
        </w:rPr>
        <w:t>определять принадлежность слов к частям речи по аффиксам;</w:t>
      </w:r>
      <w:r w:rsidR="00444497" w:rsidRPr="00E54C64">
        <w:rPr>
          <w:rFonts w:ascii="Times New Roman" w:hAnsi="Times New Roman"/>
          <w:sz w:val="24"/>
          <w:szCs w:val="24"/>
          <w:u w:color="000000"/>
          <w:lang w:eastAsia="ru-RU"/>
        </w:rPr>
        <w:t xml:space="preserve"> </w:t>
      </w:r>
      <w:r w:rsidRPr="00E54C64">
        <w:rPr>
          <w:rFonts w:ascii="Times New Roman" w:hAnsi="Times New Roman"/>
          <w:sz w:val="24"/>
          <w:szCs w:val="24"/>
          <w:u w:color="000000"/>
          <w:lang w:eastAsia="ru-RU"/>
        </w:rPr>
        <w:t>догадываться о значении отдельных слов на основе сходства с родным языком, по словообразовательным элементам и контексту;</w:t>
      </w:r>
      <w:r w:rsidR="00444497" w:rsidRPr="00E54C64">
        <w:rPr>
          <w:rFonts w:ascii="Times New Roman" w:hAnsi="Times New Roman"/>
          <w:sz w:val="24"/>
          <w:szCs w:val="24"/>
          <w:u w:color="000000"/>
          <w:lang w:eastAsia="ru-RU"/>
        </w:rPr>
        <w:t xml:space="preserve"> </w:t>
      </w:r>
      <w:r w:rsidRPr="00E54C64">
        <w:rPr>
          <w:rFonts w:ascii="Times New Roman" w:hAnsi="Times New Roman"/>
          <w:sz w:val="24"/>
          <w:szCs w:val="24"/>
          <w:u w:color="000000"/>
          <w:lang w:eastAsia="ru-RU"/>
        </w:rPr>
        <w:t xml:space="preserve">распознавать и употреблять различные средства связи в тексте для обеспечения его целостностью.  </w:t>
      </w:r>
    </w:p>
    <w:p w:rsidR="00DC0FD7" w:rsidRPr="00E54C64" w:rsidRDefault="00DC0FD7" w:rsidP="00E54C64">
      <w:pPr>
        <w:pStyle w:val="11"/>
        <w:jc w:val="both"/>
        <w:rPr>
          <w:rFonts w:ascii="Times New Roman" w:hAnsi="Times New Roman"/>
          <w:b/>
          <w:sz w:val="24"/>
          <w:szCs w:val="24"/>
        </w:rPr>
      </w:pPr>
      <w:r w:rsidRPr="00E54C64">
        <w:rPr>
          <w:rFonts w:ascii="Times New Roman" w:hAnsi="Times New Roman"/>
          <w:b/>
          <w:sz w:val="24"/>
          <w:szCs w:val="24"/>
        </w:rPr>
        <w:t>Грамматическая сторона речи</w:t>
      </w:r>
    </w:p>
    <w:p w:rsidR="00DC0FD7" w:rsidRPr="00E54C64" w:rsidRDefault="00DC0FD7" w:rsidP="00E54C64">
      <w:pPr>
        <w:pStyle w:val="11"/>
        <w:jc w:val="both"/>
        <w:rPr>
          <w:rFonts w:ascii="Times New Roman" w:hAnsi="Times New Roman"/>
          <w:sz w:val="24"/>
          <w:szCs w:val="24"/>
          <w:u w:color="000000"/>
          <w:lang w:eastAsia="ru-RU"/>
        </w:rPr>
      </w:pPr>
      <w:r w:rsidRPr="00E54C64">
        <w:rPr>
          <w:rFonts w:ascii="Times New Roman" w:hAnsi="Times New Roman"/>
          <w:sz w:val="24"/>
          <w:szCs w:val="24"/>
          <w:u w:color="000000"/>
          <w:lang w:eastAsia="ru-RU"/>
        </w:rPr>
        <w:t>Оперировать в процессе устного и письменного общения основными синтактическими конструкциями в соответствии с коммуникативной задачей;</w:t>
      </w:r>
    </w:p>
    <w:p w:rsidR="00DC0FD7" w:rsidRPr="00E54C64" w:rsidRDefault="00DC0FD7" w:rsidP="00E54C64">
      <w:pPr>
        <w:pStyle w:val="11"/>
        <w:jc w:val="both"/>
        <w:rPr>
          <w:rFonts w:ascii="Times New Roman" w:hAnsi="Times New Roman"/>
          <w:sz w:val="24"/>
          <w:szCs w:val="24"/>
          <w:u w:color="000000"/>
          <w:lang w:eastAsia="ru-RU"/>
        </w:rPr>
      </w:pPr>
      <w:r w:rsidRPr="00E54C64">
        <w:rPr>
          <w:rFonts w:ascii="Times New Roman" w:hAnsi="Times New Roman"/>
          <w:sz w:val="24"/>
          <w:szCs w:val="24"/>
          <w:u w:color="000000"/>
          <w:lang w:eastAsia="ru-RU"/>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DC0FD7" w:rsidRPr="00E54C64" w:rsidRDefault="00DC0FD7" w:rsidP="00E54C64">
      <w:pPr>
        <w:pStyle w:val="11"/>
        <w:jc w:val="both"/>
        <w:rPr>
          <w:rFonts w:ascii="Times New Roman" w:hAnsi="Times New Roman"/>
          <w:sz w:val="24"/>
          <w:szCs w:val="24"/>
          <w:u w:color="000000"/>
          <w:lang w:eastAsia="ru-RU"/>
        </w:rPr>
      </w:pPr>
      <w:r w:rsidRPr="00E54C64">
        <w:rPr>
          <w:rFonts w:ascii="Times New Roman" w:hAnsi="Times New Roman"/>
          <w:sz w:val="24"/>
          <w:szCs w:val="24"/>
          <w:u w:color="000000"/>
          <w:lang w:eastAsia="ru-RU"/>
        </w:rPr>
        <w:t xml:space="preserve">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
    <w:p w:rsidR="00DC0FD7" w:rsidRPr="00E54C64" w:rsidRDefault="00DC0FD7" w:rsidP="00E54C64">
      <w:pPr>
        <w:pStyle w:val="11"/>
        <w:jc w:val="both"/>
        <w:rPr>
          <w:rFonts w:ascii="Times New Roman" w:hAnsi="Times New Roman"/>
          <w:sz w:val="24"/>
          <w:szCs w:val="24"/>
          <w:u w:color="000000"/>
          <w:lang w:eastAsia="ru-RU"/>
        </w:rPr>
      </w:pPr>
      <w:r w:rsidRPr="00E54C64">
        <w:rPr>
          <w:rFonts w:ascii="Times New Roman" w:hAnsi="Times New Roman"/>
          <w:sz w:val="24"/>
          <w:szCs w:val="24"/>
          <w:u w:color="000000"/>
          <w:lang w:eastAsia="ru-RU"/>
        </w:rPr>
        <w:t xml:space="preserve">употреблять в речи сложноподчиненные предложения с союзами и союзными словами  </w:t>
      </w:r>
      <w:r w:rsidRPr="00E54C64">
        <w:rPr>
          <w:rStyle w:val="a5"/>
          <w:rFonts w:ascii="Times New Roman" w:hAnsi="Times New Roman"/>
          <w:b w:val="0"/>
          <w:color w:val="000000"/>
          <w:sz w:val="24"/>
          <w:szCs w:val="24"/>
          <w:shd w:val="clear" w:color="auto" w:fill="EBEBEB"/>
        </w:rPr>
        <w:t>сomme, quand, si, que</w:t>
      </w:r>
      <w:r w:rsidRPr="00E54C64">
        <w:rPr>
          <w:rFonts w:ascii="Times New Roman" w:hAnsi="Times New Roman"/>
          <w:color w:val="000000"/>
          <w:sz w:val="24"/>
          <w:szCs w:val="24"/>
          <w:shd w:val="clear" w:color="auto" w:fill="EBEBEB"/>
        </w:rPr>
        <w:t xml:space="preserve">, </w:t>
      </w:r>
      <w:r w:rsidRPr="00E54C64">
        <w:rPr>
          <w:rStyle w:val="a5"/>
          <w:rFonts w:ascii="Times New Roman" w:hAnsi="Times New Roman"/>
          <w:b w:val="0"/>
          <w:sz w:val="24"/>
          <w:szCs w:val="24"/>
          <w:shd w:val="clear" w:color="auto" w:fill="EBEBEB"/>
        </w:rPr>
        <w:t xml:space="preserve">parce que, </w:t>
      </w:r>
      <w:r w:rsidRPr="00E54C64">
        <w:rPr>
          <w:rStyle w:val="a5"/>
          <w:rFonts w:ascii="Times New Roman" w:hAnsi="Times New Roman"/>
          <w:b w:val="0"/>
          <w:color w:val="000000"/>
          <w:sz w:val="24"/>
          <w:szCs w:val="24"/>
          <w:shd w:val="clear" w:color="auto" w:fill="EBEBEB"/>
        </w:rPr>
        <w:t xml:space="preserve">pour que, </w:t>
      </w:r>
      <w:r w:rsidRPr="00E54C64">
        <w:rPr>
          <w:rStyle w:val="a5"/>
          <w:rFonts w:ascii="Times New Roman" w:hAnsi="Times New Roman"/>
          <w:b w:val="0"/>
          <w:sz w:val="24"/>
          <w:szCs w:val="24"/>
          <w:shd w:val="clear" w:color="auto" w:fill="EBEBEB"/>
        </w:rPr>
        <w:t>de manière que, bien que.</w:t>
      </w:r>
    </w:p>
    <w:p w:rsidR="00DC0FD7" w:rsidRPr="00E54C64" w:rsidRDefault="00DC0FD7" w:rsidP="00E54C64">
      <w:pPr>
        <w:pStyle w:val="11"/>
        <w:jc w:val="both"/>
        <w:rPr>
          <w:rFonts w:ascii="Times New Roman" w:hAnsi="Times New Roman"/>
          <w:sz w:val="24"/>
          <w:szCs w:val="24"/>
          <w:shd w:val="clear" w:color="auto" w:fill="EBEBEB"/>
        </w:rPr>
      </w:pPr>
      <w:r w:rsidRPr="00E54C64">
        <w:rPr>
          <w:rFonts w:ascii="Times New Roman" w:hAnsi="Times New Roman"/>
          <w:sz w:val="24"/>
          <w:szCs w:val="24"/>
          <w:u w:color="000000"/>
          <w:lang w:eastAsia="ru-RU"/>
        </w:rPr>
        <w:t>употреблять в речи сложносочиненные предложения с сочинительными союзами</w:t>
      </w:r>
      <w:r w:rsidRPr="00E54C64">
        <w:rPr>
          <w:rStyle w:val="a5"/>
          <w:rFonts w:ascii="Times New Roman" w:hAnsi="Times New Roman"/>
          <w:color w:val="000000"/>
          <w:sz w:val="24"/>
          <w:szCs w:val="24"/>
          <w:shd w:val="clear" w:color="auto" w:fill="EBEBEB"/>
        </w:rPr>
        <w:t xml:space="preserve"> </w:t>
      </w:r>
      <w:r w:rsidRPr="00E54C64">
        <w:rPr>
          <w:rStyle w:val="a5"/>
          <w:rFonts w:ascii="Times New Roman" w:hAnsi="Times New Roman"/>
          <w:b w:val="0"/>
          <w:color w:val="000000"/>
          <w:sz w:val="24"/>
          <w:szCs w:val="24"/>
          <w:shd w:val="clear" w:color="auto" w:fill="EBEBEB"/>
        </w:rPr>
        <w:t xml:space="preserve">et, ou … ou, ou plutôt, </w:t>
      </w:r>
      <w:r w:rsidRPr="00E54C64">
        <w:rPr>
          <w:rStyle w:val="a5"/>
          <w:rFonts w:ascii="Times New Roman" w:hAnsi="Times New Roman"/>
          <w:b w:val="0"/>
          <w:sz w:val="24"/>
          <w:szCs w:val="24"/>
          <w:shd w:val="clear" w:color="auto" w:fill="EBEBEB"/>
        </w:rPr>
        <w:t>soit-soit, tantôt-tantôt</w:t>
      </w:r>
      <w:r w:rsidRPr="00E54C64">
        <w:rPr>
          <w:rFonts w:ascii="Times New Roman" w:hAnsi="Times New Roman"/>
          <w:sz w:val="24"/>
          <w:szCs w:val="24"/>
          <w:u w:color="000000"/>
          <w:lang w:eastAsia="ru-RU"/>
        </w:rPr>
        <w:t xml:space="preserve">, </w:t>
      </w:r>
      <w:r w:rsidRPr="00E54C64">
        <w:rPr>
          <w:rStyle w:val="a5"/>
          <w:rFonts w:ascii="Times New Roman" w:hAnsi="Times New Roman"/>
          <w:b w:val="0"/>
          <w:sz w:val="24"/>
          <w:szCs w:val="24"/>
          <w:shd w:val="clear" w:color="auto" w:fill="EBEBEB"/>
        </w:rPr>
        <w:t>mais, c'est-à-dire,</w:t>
      </w:r>
      <w:r w:rsidRPr="00E54C64">
        <w:rPr>
          <w:rFonts w:ascii="Times New Roman" w:hAnsi="Times New Roman"/>
          <w:sz w:val="24"/>
          <w:szCs w:val="24"/>
          <w:shd w:val="clear" w:color="auto" w:fill="EBEBEB"/>
        </w:rPr>
        <w:t xml:space="preserve"> </w:t>
      </w:r>
    </w:p>
    <w:p w:rsidR="00DC0FD7" w:rsidRPr="00E54C64" w:rsidRDefault="00DC0FD7" w:rsidP="00E54C64">
      <w:pPr>
        <w:pStyle w:val="11"/>
        <w:jc w:val="both"/>
        <w:rPr>
          <w:rFonts w:ascii="Times New Roman" w:hAnsi="Times New Roman"/>
          <w:sz w:val="24"/>
          <w:szCs w:val="24"/>
          <w:u w:color="000000"/>
          <w:lang w:eastAsia="ru-RU"/>
        </w:rPr>
      </w:pPr>
      <w:r w:rsidRPr="00E54C64">
        <w:rPr>
          <w:rStyle w:val="a5"/>
          <w:rFonts w:ascii="Times New Roman" w:hAnsi="Times New Roman"/>
          <w:b w:val="0"/>
          <w:sz w:val="24"/>
          <w:szCs w:val="24"/>
          <w:shd w:val="clear" w:color="auto" w:fill="EBEBEB"/>
        </w:rPr>
        <w:t>ou plutôt</w:t>
      </w:r>
      <w:r w:rsidRPr="00E54C64">
        <w:rPr>
          <w:rStyle w:val="a5"/>
          <w:rFonts w:ascii="Times New Roman" w:hAnsi="Times New Roman"/>
          <w:sz w:val="24"/>
          <w:szCs w:val="24"/>
          <w:shd w:val="clear" w:color="auto" w:fill="EBEBEB"/>
        </w:rPr>
        <w:t xml:space="preserve"> </w:t>
      </w:r>
      <w:r w:rsidRPr="00E54C64">
        <w:rPr>
          <w:rFonts w:ascii="Times New Roman" w:hAnsi="Times New Roman"/>
          <w:sz w:val="24"/>
          <w:szCs w:val="24"/>
          <w:u w:color="000000"/>
          <w:lang w:eastAsia="ru-RU"/>
        </w:rPr>
        <w:t>;</w:t>
      </w:r>
    </w:p>
    <w:p w:rsidR="00DC0FD7" w:rsidRPr="00E54C64" w:rsidRDefault="00DC0FD7" w:rsidP="00E54C64">
      <w:pPr>
        <w:pStyle w:val="11"/>
        <w:jc w:val="both"/>
        <w:rPr>
          <w:rFonts w:ascii="Times New Roman" w:hAnsi="Times New Roman"/>
          <w:sz w:val="24"/>
          <w:szCs w:val="24"/>
          <w:u w:color="000000"/>
          <w:lang w:eastAsia="ru-RU"/>
        </w:rPr>
      </w:pPr>
      <w:r w:rsidRPr="00E54C64">
        <w:rPr>
          <w:rFonts w:ascii="Times New Roman" w:hAnsi="Times New Roman"/>
          <w:sz w:val="24"/>
          <w:szCs w:val="24"/>
          <w:u w:color="000000"/>
          <w:lang w:eastAsia="ru-RU"/>
        </w:rPr>
        <w:t>употреблять в речи условные предложения;</w:t>
      </w:r>
    </w:p>
    <w:p w:rsidR="00DC0FD7" w:rsidRPr="00E54C64" w:rsidRDefault="00DC0FD7" w:rsidP="00E54C64">
      <w:pPr>
        <w:pStyle w:val="11"/>
        <w:jc w:val="both"/>
        <w:rPr>
          <w:rFonts w:ascii="Times New Roman" w:hAnsi="Times New Roman"/>
          <w:sz w:val="24"/>
          <w:szCs w:val="24"/>
          <w:u w:color="000000"/>
          <w:lang w:eastAsia="ru-RU"/>
        </w:rPr>
      </w:pPr>
      <w:r w:rsidRPr="00E54C64">
        <w:rPr>
          <w:rFonts w:ascii="Times New Roman" w:hAnsi="Times New Roman"/>
          <w:sz w:val="24"/>
          <w:szCs w:val="24"/>
          <w:u w:color="000000"/>
          <w:lang w:eastAsia="ru-RU"/>
        </w:rPr>
        <w:t xml:space="preserve"> употреблять в речи    инфинитивные предложения;</w:t>
      </w:r>
    </w:p>
    <w:p w:rsidR="00DC0FD7" w:rsidRPr="00E54C64" w:rsidRDefault="00DC0FD7" w:rsidP="00E54C64">
      <w:pPr>
        <w:pStyle w:val="11"/>
        <w:jc w:val="both"/>
        <w:rPr>
          <w:rFonts w:ascii="Times New Roman" w:hAnsi="Times New Roman"/>
          <w:sz w:val="24"/>
          <w:szCs w:val="24"/>
          <w:u w:color="000000"/>
          <w:lang w:eastAsia="ru-RU"/>
        </w:rPr>
      </w:pPr>
      <w:r w:rsidRPr="00E54C64">
        <w:rPr>
          <w:rFonts w:ascii="Times New Roman" w:hAnsi="Times New Roman"/>
          <w:sz w:val="24"/>
          <w:szCs w:val="24"/>
          <w:u w:color="000000"/>
          <w:lang w:eastAsia="ru-RU"/>
        </w:rPr>
        <w:t xml:space="preserve"> использовать косвенную речь;</w:t>
      </w:r>
    </w:p>
    <w:p w:rsidR="00DC0FD7" w:rsidRPr="00E54C64" w:rsidRDefault="00DC0FD7" w:rsidP="00E54C64">
      <w:pPr>
        <w:pStyle w:val="11"/>
        <w:jc w:val="both"/>
        <w:rPr>
          <w:rFonts w:ascii="Times New Roman" w:hAnsi="Times New Roman"/>
          <w:sz w:val="24"/>
          <w:szCs w:val="24"/>
          <w:u w:color="000000"/>
          <w:lang w:eastAsia="ru-RU"/>
        </w:rPr>
      </w:pPr>
      <w:r w:rsidRPr="00E54C64">
        <w:rPr>
          <w:rFonts w:ascii="Times New Roman" w:hAnsi="Times New Roman"/>
          <w:sz w:val="24"/>
          <w:szCs w:val="24"/>
          <w:u w:color="000000"/>
          <w:lang w:eastAsia="ru-RU"/>
        </w:rPr>
        <w:t>использовать в речи глаголы в наиболее употребляемых временных формах;</w:t>
      </w:r>
    </w:p>
    <w:p w:rsidR="00DC0FD7" w:rsidRPr="00E54C64" w:rsidRDefault="00DC0FD7" w:rsidP="00E54C64">
      <w:pPr>
        <w:pStyle w:val="11"/>
        <w:jc w:val="both"/>
        <w:rPr>
          <w:rFonts w:ascii="Times New Roman" w:hAnsi="Times New Roman"/>
          <w:sz w:val="24"/>
          <w:szCs w:val="24"/>
          <w:u w:color="000000"/>
          <w:lang w:eastAsia="ru-RU"/>
        </w:rPr>
      </w:pPr>
      <w:r w:rsidRPr="00E54C64">
        <w:rPr>
          <w:rFonts w:ascii="Times New Roman" w:hAnsi="Times New Roman"/>
          <w:sz w:val="24"/>
          <w:szCs w:val="24"/>
          <w:u w:color="000000"/>
          <w:lang w:eastAsia="ru-RU"/>
        </w:rPr>
        <w:t xml:space="preserve"> согласовывать времена в рамках сложного предложения в плане настоящего и прошлого;</w:t>
      </w:r>
    </w:p>
    <w:p w:rsidR="00DC0FD7" w:rsidRPr="00E54C64" w:rsidRDefault="00DC0FD7" w:rsidP="00E54C64">
      <w:pPr>
        <w:pStyle w:val="11"/>
        <w:jc w:val="both"/>
        <w:rPr>
          <w:rFonts w:ascii="Times New Roman" w:hAnsi="Times New Roman"/>
          <w:sz w:val="24"/>
          <w:szCs w:val="24"/>
          <w:u w:color="000000"/>
          <w:lang w:eastAsia="ru-RU"/>
        </w:rPr>
      </w:pPr>
      <w:r w:rsidRPr="00E54C64">
        <w:rPr>
          <w:rFonts w:ascii="Times New Roman" w:hAnsi="Times New Roman"/>
          <w:sz w:val="24"/>
          <w:szCs w:val="24"/>
          <w:u w:color="000000"/>
          <w:lang w:eastAsia="ru-RU"/>
        </w:rPr>
        <w:t>употреблять в речи имена существительные в единственном числе и во множественном числе, образованные по правилу, и исключения;</w:t>
      </w:r>
    </w:p>
    <w:p w:rsidR="00DC0FD7" w:rsidRPr="00E54C64" w:rsidRDefault="00DC0FD7" w:rsidP="00E54C64">
      <w:pPr>
        <w:pStyle w:val="11"/>
        <w:jc w:val="both"/>
        <w:rPr>
          <w:rFonts w:ascii="Times New Roman" w:hAnsi="Times New Roman"/>
          <w:sz w:val="24"/>
          <w:szCs w:val="24"/>
          <w:u w:color="000000"/>
          <w:lang w:eastAsia="ru-RU"/>
        </w:rPr>
      </w:pPr>
      <w:r w:rsidRPr="00E54C64">
        <w:rPr>
          <w:rFonts w:ascii="Times New Roman" w:hAnsi="Times New Roman"/>
          <w:sz w:val="24"/>
          <w:szCs w:val="24"/>
          <w:u w:color="000000"/>
          <w:lang w:eastAsia="ru-RU"/>
        </w:rPr>
        <w:lastRenderedPageBreak/>
        <w:t>употреблять в речи определенный/неопределенный/нулевой артикль;</w:t>
      </w:r>
    </w:p>
    <w:p w:rsidR="00DC0FD7" w:rsidRPr="00E54C64" w:rsidRDefault="00DC0FD7" w:rsidP="00E54C64">
      <w:pPr>
        <w:pStyle w:val="11"/>
        <w:jc w:val="both"/>
        <w:rPr>
          <w:rFonts w:ascii="Times New Roman" w:hAnsi="Times New Roman"/>
          <w:sz w:val="24"/>
          <w:szCs w:val="24"/>
          <w:u w:color="000000"/>
          <w:lang w:eastAsia="ru-RU"/>
        </w:rPr>
      </w:pPr>
      <w:r w:rsidRPr="00E54C64">
        <w:rPr>
          <w:rFonts w:ascii="Times New Roman" w:hAnsi="Times New Roman"/>
          <w:sz w:val="24"/>
          <w:szCs w:val="24"/>
          <w:u w:color="000000"/>
          <w:lang w:eastAsia="ru-RU"/>
        </w:rPr>
        <w:t>употреблять в речи личные, притяжательные, указательные, неопределенные, относительные, вопросительные местоимения;</w:t>
      </w:r>
    </w:p>
    <w:p w:rsidR="00DC0FD7" w:rsidRPr="00E54C64" w:rsidRDefault="00DC0FD7" w:rsidP="00E54C64">
      <w:pPr>
        <w:pStyle w:val="11"/>
        <w:jc w:val="both"/>
        <w:rPr>
          <w:rFonts w:ascii="Times New Roman" w:hAnsi="Times New Roman"/>
          <w:sz w:val="24"/>
          <w:szCs w:val="24"/>
          <w:u w:color="000000"/>
          <w:lang w:eastAsia="ru-RU"/>
        </w:rPr>
      </w:pPr>
      <w:r w:rsidRPr="00E54C64">
        <w:rPr>
          <w:rFonts w:ascii="Times New Roman" w:hAnsi="Times New Roman"/>
          <w:sz w:val="24"/>
          <w:szCs w:val="24"/>
          <w:u w:color="000000"/>
          <w:lang w:eastAsia="ru-RU"/>
        </w:rPr>
        <w:t>употреблять в речи имена прилагательные в положительной, сравнительной и превосходной степенях, образованные по правилу, и исключения;</w:t>
      </w:r>
    </w:p>
    <w:p w:rsidR="00DC0FD7" w:rsidRPr="00E54C64" w:rsidRDefault="00DC0FD7" w:rsidP="00E54C64">
      <w:pPr>
        <w:pStyle w:val="11"/>
        <w:jc w:val="both"/>
        <w:rPr>
          <w:rFonts w:ascii="Times New Roman" w:hAnsi="Times New Roman"/>
          <w:sz w:val="24"/>
          <w:szCs w:val="24"/>
          <w:u w:color="000000"/>
          <w:lang w:eastAsia="ru-RU"/>
        </w:rPr>
      </w:pPr>
      <w:r w:rsidRPr="00E54C64">
        <w:rPr>
          <w:rFonts w:ascii="Times New Roman" w:hAnsi="Times New Roman"/>
          <w:sz w:val="24"/>
          <w:szCs w:val="24"/>
          <w:u w:color="000000"/>
          <w:lang w:eastAsia="ru-RU"/>
        </w:rPr>
        <w:t xml:space="preserve">употреблять в речи наречия в положительной, сравнительной и превосходной степенях;  </w:t>
      </w:r>
    </w:p>
    <w:p w:rsidR="00DC0FD7" w:rsidRPr="00E54C64" w:rsidRDefault="00DC0FD7" w:rsidP="00E54C64">
      <w:pPr>
        <w:pStyle w:val="11"/>
        <w:jc w:val="both"/>
        <w:rPr>
          <w:rFonts w:ascii="Times New Roman" w:hAnsi="Times New Roman"/>
          <w:sz w:val="24"/>
          <w:szCs w:val="24"/>
          <w:u w:color="000000"/>
          <w:lang w:eastAsia="ru-RU"/>
        </w:rPr>
      </w:pPr>
      <w:r w:rsidRPr="00E54C64">
        <w:rPr>
          <w:rFonts w:ascii="Times New Roman" w:hAnsi="Times New Roman"/>
          <w:sz w:val="24"/>
          <w:szCs w:val="24"/>
          <w:u w:color="000000"/>
          <w:lang w:eastAsia="ru-RU"/>
        </w:rPr>
        <w:t>употреблять предлоги, выражающие направление движения, время и место действия.</w:t>
      </w:r>
    </w:p>
    <w:p w:rsidR="00DC0FD7" w:rsidRPr="00E54C64" w:rsidRDefault="00DC0FD7" w:rsidP="00E54C64">
      <w:pPr>
        <w:pStyle w:val="11"/>
        <w:jc w:val="both"/>
        <w:rPr>
          <w:rFonts w:ascii="Times New Roman" w:hAnsi="Times New Roman"/>
          <w:b/>
          <w:i/>
          <w:sz w:val="24"/>
          <w:szCs w:val="24"/>
        </w:rPr>
      </w:pPr>
      <w:r w:rsidRPr="00E54C64">
        <w:rPr>
          <w:rFonts w:ascii="Times New Roman" w:hAnsi="Times New Roman"/>
          <w:b/>
          <w:i/>
          <w:sz w:val="24"/>
          <w:szCs w:val="24"/>
        </w:rPr>
        <w:t>Выпускник на базовом уровне получит возможность научиться:</w:t>
      </w:r>
    </w:p>
    <w:p w:rsidR="00DC0FD7" w:rsidRPr="00E54C64" w:rsidRDefault="00DC0FD7" w:rsidP="00E54C64">
      <w:pPr>
        <w:pStyle w:val="11"/>
        <w:jc w:val="both"/>
        <w:rPr>
          <w:rFonts w:ascii="Times New Roman" w:hAnsi="Times New Roman"/>
          <w:b/>
          <w:i/>
          <w:sz w:val="24"/>
          <w:szCs w:val="24"/>
        </w:rPr>
      </w:pPr>
      <w:r w:rsidRPr="00E54C64">
        <w:rPr>
          <w:rFonts w:ascii="Times New Roman" w:hAnsi="Times New Roman"/>
          <w:b/>
          <w:i/>
          <w:sz w:val="24"/>
          <w:szCs w:val="24"/>
        </w:rPr>
        <w:t>Коммуникативные умения</w:t>
      </w:r>
    </w:p>
    <w:p w:rsidR="00DC0FD7" w:rsidRPr="00E54C64" w:rsidRDefault="00DC0FD7" w:rsidP="00E54C64">
      <w:pPr>
        <w:pStyle w:val="11"/>
        <w:jc w:val="both"/>
        <w:rPr>
          <w:rFonts w:ascii="Times New Roman" w:hAnsi="Times New Roman"/>
          <w:b/>
          <w:i/>
          <w:sz w:val="24"/>
          <w:szCs w:val="24"/>
        </w:rPr>
      </w:pPr>
      <w:r w:rsidRPr="00E54C64">
        <w:rPr>
          <w:rFonts w:ascii="Times New Roman" w:hAnsi="Times New Roman"/>
          <w:b/>
          <w:i/>
          <w:sz w:val="24"/>
          <w:szCs w:val="24"/>
        </w:rPr>
        <w:t>Говорение, диалогическая речь</w:t>
      </w:r>
    </w:p>
    <w:p w:rsidR="00DC0FD7" w:rsidRPr="00E54C64" w:rsidRDefault="00DC0FD7" w:rsidP="00E54C64">
      <w:pPr>
        <w:pStyle w:val="11"/>
        <w:jc w:val="both"/>
        <w:rPr>
          <w:rFonts w:ascii="Times New Roman" w:hAnsi="Times New Roman"/>
          <w:i/>
          <w:sz w:val="24"/>
          <w:szCs w:val="24"/>
          <w:lang w:eastAsia="ru-RU"/>
        </w:rPr>
      </w:pPr>
      <w:r w:rsidRPr="00E54C64">
        <w:rPr>
          <w:rFonts w:ascii="Times New Roman" w:hAnsi="Times New Roman"/>
          <w:i/>
          <w:sz w:val="24"/>
          <w:szCs w:val="24"/>
          <w:lang w:eastAsia="ru-RU"/>
        </w:rPr>
        <w:t>Вести диалог/полилог в ситуациях официального общения в рамках изученной тематики; кратко комментировать точку зрения другого человека;</w:t>
      </w:r>
    </w:p>
    <w:p w:rsidR="00DC0FD7" w:rsidRPr="00E54C64" w:rsidRDefault="00DC0FD7" w:rsidP="00E54C64">
      <w:pPr>
        <w:pStyle w:val="11"/>
        <w:jc w:val="both"/>
        <w:rPr>
          <w:rFonts w:ascii="Times New Roman" w:hAnsi="Times New Roman"/>
          <w:i/>
          <w:sz w:val="24"/>
          <w:szCs w:val="24"/>
          <w:lang w:eastAsia="ru-RU"/>
        </w:rPr>
      </w:pPr>
      <w:r w:rsidRPr="00E54C64">
        <w:rPr>
          <w:rFonts w:ascii="Times New Roman" w:hAnsi="Times New Roman"/>
          <w:i/>
          <w:sz w:val="24"/>
          <w:szCs w:val="24"/>
          <w:lang w:eastAsia="ru-RU"/>
        </w:rPr>
        <w:t>проводить подготовленное интервью, проверяя и получая подтверждение какой-либо информации;</w:t>
      </w:r>
      <w:r w:rsidR="00444497" w:rsidRPr="00E54C64">
        <w:rPr>
          <w:rFonts w:ascii="Times New Roman" w:hAnsi="Times New Roman"/>
          <w:i/>
          <w:sz w:val="24"/>
          <w:szCs w:val="24"/>
          <w:lang w:eastAsia="ru-RU"/>
        </w:rPr>
        <w:t xml:space="preserve"> </w:t>
      </w:r>
      <w:r w:rsidRPr="00E54C64">
        <w:rPr>
          <w:rFonts w:ascii="Times New Roman" w:hAnsi="Times New Roman"/>
          <w:i/>
          <w:sz w:val="24"/>
          <w:szCs w:val="24"/>
          <w:lang w:eastAsia="ru-RU"/>
        </w:rPr>
        <w:t>обмениваться информацией, проверять и подтверждать собранную фактическую информацию.</w:t>
      </w:r>
    </w:p>
    <w:p w:rsidR="00DC0FD7" w:rsidRPr="00E54C64" w:rsidRDefault="00DC0FD7" w:rsidP="00E54C64">
      <w:pPr>
        <w:pStyle w:val="11"/>
        <w:jc w:val="both"/>
        <w:rPr>
          <w:rFonts w:ascii="Times New Roman" w:hAnsi="Times New Roman"/>
          <w:b/>
          <w:i/>
          <w:sz w:val="24"/>
          <w:szCs w:val="24"/>
        </w:rPr>
      </w:pPr>
      <w:r w:rsidRPr="00E54C64">
        <w:rPr>
          <w:rFonts w:ascii="Times New Roman" w:hAnsi="Times New Roman"/>
          <w:b/>
          <w:i/>
          <w:sz w:val="24"/>
          <w:szCs w:val="24"/>
        </w:rPr>
        <w:t>Говорение, монологическая речь</w:t>
      </w:r>
    </w:p>
    <w:p w:rsidR="00DC0FD7" w:rsidRPr="00E54C64" w:rsidRDefault="00DC0FD7" w:rsidP="00E54C64">
      <w:pPr>
        <w:pStyle w:val="11"/>
        <w:jc w:val="both"/>
        <w:rPr>
          <w:rFonts w:ascii="Times New Roman" w:hAnsi="Times New Roman"/>
          <w:i/>
          <w:sz w:val="24"/>
          <w:szCs w:val="24"/>
          <w:lang w:eastAsia="ru-RU"/>
        </w:rPr>
      </w:pPr>
      <w:r w:rsidRPr="00E54C64">
        <w:rPr>
          <w:rFonts w:ascii="Times New Roman" w:hAnsi="Times New Roman"/>
          <w:i/>
          <w:sz w:val="24"/>
          <w:szCs w:val="24"/>
          <w:lang w:eastAsia="ru-RU"/>
        </w:rPr>
        <w:t>Резюмировать прослушанный/прочитанный текст;</w:t>
      </w:r>
    </w:p>
    <w:p w:rsidR="00DC0FD7" w:rsidRPr="00E54C64" w:rsidRDefault="00DC0FD7" w:rsidP="00E54C64">
      <w:pPr>
        <w:pStyle w:val="11"/>
        <w:jc w:val="both"/>
        <w:rPr>
          <w:rFonts w:ascii="Times New Roman" w:hAnsi="Times New Roman"/>
          <w:i/>
          <w:sz w:val="24"/>
          <w:szCs w:val="24"/>
          <w:lang w:eastAsia="ru-RU"/>
        </w:rPr>
      </w:pPr>
      <w:r w:rsidRPr="00E54C64">
        <w:rPr>
          <w:rFonts w:ascii="Times New Roman" w:hAnsi="Times New Roman"/>
          <w:i/>
          <w:sz w:val="24"/>
          <w:szCs w:val="24"/>
          <w:lang w:eastAsia="ru-RU"/>
        </w:rPr>
        <w:t>обобщать информацию на основе прочитанного/прослушанного текста.</w:t>
      </w:r>
    </w:p>
    <w:p w:rsidR="00DC0FD7" w:rsidRPr="00E54C64" w:rsidRDefault="00DC0FD7" w:rsidP="00E54C64">
      <w:pPr>
        <w:pStyle w:val="11"/>
        <w:jc w:val="both"/>
        <w:rPr>
          <w:rFonts w:ascii="Times New Roman" w:hAnsi="Times New Roman"/>
          <w:b/>
          <w:i/>
          <w:sz w:val="24"/>
          <w:szCs w:val="24"/>
        </w:rPr>
      </w:pPr>
      <w:r w:rsidRPr="00E54C64">
        <w:rPr>
          <w:rFonts w:ascii="Times New Roman" w:hAnsi="Times New Roman"/>
          <w:b/>
          <w:i/>
          <w:sz w:val="24"/>
          <w:szCs w:val="24"/>
        </w:rPr>
        <w:t>Аудирование</w:t>
      </w:r>
    </w:p>
    <w:p w:rsidR="00DC0FD7" w:rsidRPr="00E54C64" w:rsidRDefault="00DC0FD7" w:rsidP="00E54C64">
      <w:pPr>
        <w:pStyle w:val="11"/>
        <w:jc w:val="both"/>
        <w:rPr>
          <w:rFonts w:ascii="Times New Roman" w:hAnsi="Times New Roman"/>
          <w:i/>
          <w:sz w:val="24"/>
          <w:szCs w:val="24"/>
          <w:lang w:eastAsia="ru-RU"/>
        </w:rPr>
      </w:pPr>
      <w:r w:rsidRPr="00E54C64">
        <w:rPr>
          <w:rFonts w:ascii="Times New Roman" w:hAnsi="Times New Roman"/>
          <w:i/>
          <w:sz w:val="24"/>
          <w:szCs w:val="24"/>
          <w:lang w:eastAsia="ru-RU"/>
        </w:rPr>
        <w:t>Полно и точно воспринимать информацию в распространенных коммуникативных ситуациях;</w:t>
      </w:r>
    </w:p>
    <w:p w:rsidR="00DC0FD7" w:rsidRPr="00E54C64" w:rsidRDefault="00DC0FD7" w:rsidP="00E54C64">
      <w:pPr>
        <w:pStyle w:val="11"/>
        <w:jc w:val="both"/>
        <w:rPr>
          <w:rFonts w:ascii="Times New Roman" w:hAnsi="Times New Roman"/>
          <w:i/>
          <w:sz w:val="24"/>
          <w:szCs w:val="24"/>
          <w:lang w:eastAsia="ru-RU"/>
        </w:rPr>
      </w:pPr>
      <w:r w:rsidRPr="00E54C64">
        <w:rPr>
          <w:rFonts w:ascii="Times New Roman" w:hAnsi="Times New Roman"/>
          <w:i/>
          <w:sz w:val="24"/>
          <w:szCs w:val="24"/>
          <w:lang w:eastAsia="ru-RU"/>
        </w:rPr>
        <w:t>обобщать прослушанную информацию и выявлять факты в соответствии с поставленной задачей/вопросом.</w:t>
      </w:r>
    </w:p>
    <w:p w:rsidR="00DC0FD7" w:rsidRPr="00E54C64" w:rsidRDefault="00DC0FD7" w:rsidP="00E54C64">
      <w:pPr>
        <w:pStyle w:val="11"/>
        <w:jc w:val="both"/>
        <w:rPr>
          <w:rFonts w:ascii="Times New Roman" w:hAnsi="Times New Roman"/>
          <w:b/>
          <w:i/>
          <w:sz w:val="24"/>
          <w:szCs w:val="24"/>
        </w:rPr>
      </w:pPr>
      <w:r w:rsidRPr="00E54C64">
        <w:rPr>
          <w:rFonts w:ascii="Times New Roman" w:hAnsi="Times New Roman"/>
          <w:b/>
          <w:i/>
          <w:sz w:val="24"/>
          <w:szCs w:val="24"/>
        </w:rPr>
        <w:t>Чтение</w:t>
      </w:r>
    </w:p>
    <w:p w:rsidR="00DC0FD7" w:rsidRPr="00E54C64" w:rsidRDefault="00DC0FD7" w:rsidP="00E54C64">
      <w:pPr>
        <w:pStyle w:val="11"/>
        <w:jc w:val="both"/>
        <w:rPr>
          <w:rFonts w:ascii="Times New Roman" w:hAnsi="Times New Roman"/>
          <w:i/>
          <w:sz w:val="24"/>
          <w:szCs w:val="24"/>
          <w:lang w:eastAsia="ru-RU"/>
        </w:rPr>
      </w:pPr>
      <w:r w:rsidRPr="00E54C64">
        <w:rPr>
          <w:rFonts w:ascii="Times New Roman" w:hAnsi="Times New Roman"/>
          <w:i/>
          <w:sz w:val="24"/>
          <w:szCs w:val="24"/>
          <w:lang w:eastAsia="ru-RU"/>
        </w:rPr>
        <w:t>Читать и понимать несложные аутентичные тексты различных стилей и жанров и отвечать на ряд уточняющих вопросов.</w:t>
      </w:r>
    </w:p>
    <w:p w:rsidR="00DC0FD7" w:rsidRPr="00E54C64" w:rsidRDefault="00DC0FD7" w:rsidP="00E54C64">
      <w:pPr>
        <w:pStyle w:val="11"/>
        <w:jc w:val="both"/>
        <w:rPr>
          <w:rFonts w:ascii="Times New Roman" w:hAnsi="Times New Roman"/>
          <w:b/>
          <w:i/>
          <w:sz w:val="24"/>
          <w:szCs w:val="24"/>
        </w:rPr>
      </w:pPr>
      <w:r w:rsidRPr="00E54C64">
        <w:rPr>
          <w:rFonts w:ascii="Times New Roman" w:hAnsi="Times New Roman"/>
          <w:b/>
          <w:i/>
          <w:sz w:val="24"/>
          <w:szCs w:val="24"/>
        </w:rPr>
        <w:t>Письмо</w:t>
      </w:r>
    </w:p>
    <w:p w:rsidR="00DC0FD7" w:rsidRPr="00E54C64" w:rsidRDefault="00DC0FD7" w:rsidP="00E54C64">
      <w:pPr>
        <w:pStyle w:val="11"/>
        <w:jc w:val="both"/>
        <w:rPr>
          <w:rFonts w:ascii="Times New Roman" w:hAnsi="Times New Roman"/>
          <w:i/>
          <w:sz w:val="24"/>
          <w:szCs w:val="24"/>
          <w:lang w:eastAsia="ru-RU"/>
        </w:rPr>
      </w:pPr>
      <w:r w:rsidRPr="00E54C64">
        <w:rPr>
          <w:rFonts w:ascii="Times New Roman" w:hAnsi="Times New Roman"/>
          <w:i/>
          <w:sz w:val="24"/>
          <w:szCs w:val="24"/>
          <w:lang w:eastAsia="ru-RU"/>
        </w:rPr>
        <w:t>Писать краткий отзыв на фильм, книгу или пьесу.</w:t>
      </w:r>
    </w:p>
    <w:p w:rsidR="00DC0FD7" w:rsidRPr="00E54C64" w:rsidRDefault="00DC0FD7" w:rsidP="00E54C64">
      <w:pPr>
        <w:pStyle w:val="11"/>
        <w:jc w:val="both"/>
        <w:rPr>
          <w:rFonts w:ascii="Times New Roman" w:hAnsi="Times New Roman"/>
          <w:b/>
          <w:i/>
          <w:sz w:val="24"/>
          <w:szCs w:val="24"/>
        </w:rPr>
      </w:pPr>
      <w:r w:rsidRPr="00E54C64">
        <w:rPr>
          <w:rFonts w:ascii="Times New Roman" w:hAnsi="Times New Roman"/>
          <w:b/>
          <w:i/>
          <w:sz w:val="24"/>
          <w:szCs w:val="24"/>
        </w:rPr>
        <w:t>Языковые навыки</w:t>
      </w:r>
    </w:p>
    <w:p w:rsidR="00DC0FD7" w:rsidRPr="00E54C64" w:rsidRDefault="00DC0FD7" w:rsidP="00E54C64">
      <w:pPr>
        <w:pStyle w:val="11"/>
        <w:jc w:val="both"/>
        <w:rPr>
          <w:rFonts w:ascii="Times New Roman" w:hAnsi="Times New Roman"/>
          <w:b/>
          <w:i/>
          <w:sz w:val="24"/>
          <w:szCs w:val="24"/>
        </w:rPr>
      </w:pPr>
      <w:r w:rsidRPr="00E54C64">
        <w:rPr>
          <w:rFonts w:ascii="Times New Roman" w:hAnsi="Times New Roman"/>
          <w:b/>
          <w:i/>
          <w:sz w:val="24"/>
          <w:szCs w:val="24"/>
        </w:rPr>
        <w:t>Фонетическая сторона речи</w:t>
      </w:r>
    </w:p>
    <w:p w:rsidR="00DC0FD7" w:rsidRPr="00E54C64" w:rsidRDefault="00DC0FD7" w:rsidP="00E54C64">
      <w:pPr>
        <w:pStyle w:val="11"/>
        <w:jc w:val="both"/>
        <w:rPr>
          <w:rFonts w:ascii="Times New Roman" w:hAnsi="Times New Roman"/>
          <w:i/>
          <w:sz w:val="24"/>
          <w:szCs w:val="24"/>
          <w:lang w:eastAsia="ru-RU"/>
        </w:rPr>
      </w:pPr>
      <w:r w:rsidRPr="00E54C64">
        <w:rPr>
          <w:rFonts w:ascii="Times New Roman" w:hAnsi="Times New Roman"/>
          <w:i/>
          <w:sz w:val="24"/>
          <w:szCs w:val="24"/>
          <w:lang w:eastAsia="ru-RU"/>
        </w:rPr>
        <w:t>Произносить звуки английского языка четко, естественным произношением, не допуская ярко выраженного акцента.</w:t>
      </w:r>
    </w:p>
    <w:p w:rsidR="00DC0FD7" w:rsidRPr="00E54C64" w:rsidRDefault="00DC0FD7" w:rsidP="00E54C64">
      <w:pPr>
        <w:pStyle w:val="11"/>
        <w:jc w:val="both"/>
        <w:rPr>
          <w:rFonts w:ascii="Times New Roman" w:hAnsi="Times New Roman"/>
          <w:b/>
          <w:i/>
          <w:sz w:val="24"/>
          <w:szCs w:val="24"/>
        </w:rPr>
      </w:pPr>
      <w:r w:rsidRPr="00E54C64">
        <w:rPr>
          <w:rFonts w:ascii="Times New Roman" w:hAnsi="Times New Roman"/>
          <w:b/>
          <w:i/>
          <w:sz w:val="24"/>
          <w:szCs w:val="24"/>
        </w:rPr>
        <w:t>Орфография и пунктуация</w:t>
      </w:r>
    </w:p>
    <w:p w:rsidR="00DC0FD7" w:rsidRPr="00E54C64" w:rsidRDefault="00DC0FD7" w:rsidP="00E54C64">
      <w:pPr>
        <w:pStyle w:val="11"/>
        <w:jc w:val="both"/>
        <w:rPr>
          <w:rFonts w:ascii="Times New Roman" w:hAnsi="Times New Roman"/>
          <w:i/>
          <w:sz w:val="24"/>
          <w:szCs w:val="24"/>
          <w:lang w:eastAsia="ru-RU"/>
        </w:rPr>
      </w:pPr>
      <w:r w:rsidRPr="00E54C64">
        <w:rPr>
          <w:rFonts w:ascii="Times New Roman" w:hAnsi="Times New Roman"/>
          <w:i/>
          <w:sz w:val="24"/>
          <w:szCs w:val="24"/>
          <w:lang w:eastAsia="ru-RU"/>
        </w:rPr>
        <w:t>Владеть орфографическими навыками;</w:t>
      </w:r>
    </w:p>
    <w:p w:rsidR="00DC0FD7" w:rsidRPr="00E54C64" w:rsidRDefault="00DC0FD7" w:rsidP="00E54C64">
      <w:pPr>
        <w:pStyle w:val="11"/>
        <w:jc w:val="both"/>
        <w:rPr>
          <w:rFonts w:ascii="Times New Roman" w:hAnsi="Times New Roman"/>
          <w:i/>
          <w:sz w:val="24"/>
          <w:szCs w:val="24"/>
          <w:lang w:eastAsia="ru-RU"/>
        </w:rPr>
      </w:pPr>
      <w:r w:rsidRPr="00E54C64">
        <w:rPr>
          <w:rFonts w:ascii="Times New Roman" w:hAnsi="Times New Roman"/>
          <w:i/>
          <w:sz w:val="24"/>
          <w:szCs w:val="24"/>
          <w:lang w:eastAsia="ru-RU"/>
        </w:rPr>
        <w:t>расставлять в тексте знаки препинания в соответствии с нормами пунктуации.</w:t>
      </w:r>
    </w:p>
    <w:p w:rsidR="00DC0FD7" w:rsidRPr="00E54C64" w:rsidRDefault="00DC0FD7" w:rsidP="00E54C64">
      <w:pPr>
        <w:pStyle w:val="11"/>
        <w:jc w:val="both"/>
        <w:rPr>
          <w:rFonts w:ascii="Times New Roman" w:hAnsi="Times New Roman"/>
          <w:b/>
          <w:i/>
          <w:sz w:val="24"/>
          <w:szCs w:val="24"/>
          <w:lang w:eastAsia="ru-RU"/>
        </w:rPr>
      </w:pPr>
      <w:r w:rsidRPr="00E54C64">
        <w:rPr>
          <w:rFonts w:ascii="Times New Roman" w:hAnsi="Times New Roman"/>
          <w:b/>
          <w:i/>
          <w:sz w:val="24"/>
          <w:szCs w:val="24"/>
          <w:lang w:eastAsia="ru-RU"/>
        </w:rPr>
        <w:t>Лексическая сторона речи</w:t>
      </w:r>
    </w:p>
    <w:p w:rsidR="00DC0FD7" w:rsidRPr="00E54C64" w:rsidRDefault="00DC0FD7" w:rsidP="00E54C64">
      <w:pPr>
        <w:pStyle w:val="11"/>
        <w:jc w:val="both"/>
        <w:rPr>
          <w:rFonts w:ascii="Times New Roman" w:hAnsi="Times New Roman"/>
          <w:i/>
          <w:sz w:val="24"/>
          <w:szCs w:val="24"/>
          <w:lang w:eastAsia="ru-RU"/>
        </w:rPr>
      </w:pPr>
      <w:r w:rsidRPr="00E54C64">
        <w:rPr>
          <w:rFonts w:ascii="Times New Roman" w:hAnsi="Times New Roman"/>
          <w:i/>
          <w:sz w:val="24"/>
          <w:szCs w:val="24"/>
          <w:lang w:eastAsia="ru-RU"/>
        </w:rPr>
        <w:t>Использовать фразовые глаголы по широкому спектру тем, уместно употребляя их в соответствии со стилем речи;</w:t>
      </w:r>
    </w:p>
    <w:p w:rsidR="00DC0FD7" w:rsidRPr="00E54C64" w:rsidRDefault="00DC0FD7" w:rsidP="00E54C64">
      <w:pPr>
        <w:pStyle w:val="11"/>
        <w:jc w:val="both"/>
        <w:rPr>
          <w:rFonts w:ascii="Times New Roman" w:hAnsi="Times New Roman"/>
          <w:i/>
          <w:sz w:val="24"/>
          <w:szCs w:val="24"/>
          <w:lang w:eastAsia="ru-RU"/>
        </w:rPr>
      </w:pPr>
      <w:r w:rsidRPr="00E54C64">
        <w:rPr>
          <w:rFonts w:ascii="Times New Roman" w:hAnsi="Times New Roman"/>
          <w:i/>
          <w:sz w:val="24"/>
          <w:szCs w:val="24"/>
          <w:lang w:eastAsia="ru-RU"/>
        </w:rPr>
        <w:t>узнавать и использовать в речи устойчивые выражения и фразы.</w:t>
      </w:r>
    </w:p>
    <w:p w:rsidR="00DC0FD7" w:rsidRPr="00E54C64" w:rsidRDefault="00DC0FD7" w:rsidP="00E54C64">
      <w:pPr>
        <w:pStyle w:val="11"/>
        <w:jc w:val="both"/>
        <w:rPr>
          <w:rFonts w:ascii="Times New Roman" w:hAnsi="Times New Roman"/>
          <w:b/>
          <w:i/>
          <w:sz w:val="24"/>
          <w:szCs w:val="24"/>
        </w:rPr>
      </w:pPr>
      <w:r w:rsidRPr="00E54C64">
        <w:rPr>
          <w:rFonts w:ascii="Times New Roman" w:hAnsi="Times New Roman"/>
          <w:b/>
          <w:i/>
          <w:sz w:val="24"/>
          <w:szCs w:val="24"/>
        </w:rPr>
        <w:t>Грамматическая сторона речи</w:t>
      </w:r>
    </w:p>
    <w:p w:rsidR="00DC0FD7" w:rsidRPr="00E54C64" w:rsidRDefault="00DC0FD7" w:rsidP="00E54C64">
      <w:pPr>
        <w:pStyle w:val="11"/>
        <w:jc w:val="both"/>
        <w:rPr>
          <w:rFonts w:ascii="Times New Roman" w:hAnsi="Times New Roman"/>
          <w:i/>
          <w:sz w:val="24"/>
          <w:szCs w:val="24"/>
          <w:lang w:eastAsia="ru-RU"/>
        </w:rPr>
      </w:pPr>
      <w:r w:rsidRPr="00E54C64">
        <w:rPr>
          <w:rFonts w:ascii="Times New Roman" w:hAnsi="Times New Roman"/>
          <w:i/>
          <w:sz w:val="24"/>
          <w:szCs w:val="24"/>
          <w:lang w:eastAsia="ru-RU"/>
        </w:rPr>
        <w:t xml:space="preserve">Использовать в речи модальные глаголы для выражения возможности или вероятности в прошедшем времени;  </w:t>
      </w:r>
    </w:p>
    <w:p w:rsidR="00DC0FD7" w:rsidRPr="00E54C64" w:rsidRDefault="00DC0FD7" w:rsidP="00E54C64">
      <w:pPr>
        <w:pStyle w:val="11"/>
        <w:jc w:val="both"/>
        <w:rPr>
          <w:rFonts w:ascii="Times New Roman" w:hAnsi="Times New Roman"/>
          <w:i/>
          <w:sz w:val="24"/>
          <w:szCs w:val="24"/>
          <w:lang w:eastAsia="ru-RU"/>
        </w:rPr>
      </w:pPr>
      <w:r w:rsidRPr="00E54C64">
        <w:rPr>
          <w:rFonts w:ascii="Times New Roman" w:hAnsi="Times New Roman"/>
          <w:i/>
          <w:sz w:val="24"/>
          <w:szCs w:val="24"/>
          <w:lang w:eastAsia="ru-RU"/>
        </w:rPr>
        <w:t>употреблять в речи все формы страдательного залога;</w:t>
      </w:r>
    </w:p>
    <w:p w:rsidR="00DC0FD7" w:rsidRPr="00E54C64" w:rsidRDefault="00DC0FD7" w:rsidP="00E54C64">
      <w:pPr>
        <w:pStyle w:val="11"/>
        <w:jc w:val="both"/>
        <w:rPr>
          <w:rFonts w:ascii="Times New Roman" w:hAnsi="Times New Roman"/>
          <w:i/>
          <w:sz w:val="24"/>
          <w:szCs w:val="24"/>
          <w:lang w:eastAsia="ru-RU"/>
        </w:rPr>
      </w:pPr>
      <w:r w:rsidRPr="00E54C64">
        <w:rPr>
          <w:rFonts w:ascii="Times New Roman" w:hAnsi="Times New Roman"/>
          <w:i/>
          <w:sz w:val="24"/>
          <w:szCs w:val="24"/>
          <w:lang w:eastAsia="ru-RU"/>
        </w:rPr>
        <w:t xml:space="preserve"> </w:t>
      </w:r>
      <w:bookmarkStart w:id="0" w:name="_GoBack"/>
      <w:bookmarkEnd w:id="0"/>
      <w:r w:rsidRPr="00E54C64">
        <w:rPr>
          <w:rFonts w:ascii="Times New Roman" w:hAnsi="Times New Roman"/>
          <w:i/>
          <w:sz w:val="24"/>
          <w:szCs w:val="24"/>
          <w:lang w:eastAsia="ru-RU"/>
        </w:rPr>
        <w:t>использовать широкий спектр союзов для выражения противопоставления и различия в сложных предложениях.</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1.2.</w:t>
      </w:r>
      <w:r w:rsidR="00775EA1" w:rsidRPr="00E54C64">
        <w:rPr>
          <w:rFonts w:ascii="Times New Roman" w:hAnsi="Times New Roman" w:cs="Times New Roman"/>
          <w:b/>
          <w:bCs/>
          <w:sz w:val="24"/>
          <w:szCs w:val="24"/>
        </w:rPr>
        <w:t>4</w:t>
      </w:r>
      <w:r w:rsidRPr="00E54C64">
        <w:rPr>
          <w:rFonts w:ascii="Times New Roman" w:hAnsi="Times New Roman" w:cs="Times New Roman"/>
          <w:b/>
          <w:bCs/>
          <w:sz w:val="24"/>
          <w:szCs w:val="24"/>
        </w:rPr>
        <w:t xml:space="preserve">.4. История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В результате изучения учебного предмета «История» на уровне среднего общего образования: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1.2.</w:t>
      </w:r>
      <w:r w:rsidR="00775EA1" w:rsidRPr="00E54C64">
        <w:rPr>
          <w:rFonts w:ascii="Times New Roman" w:hAnsi="Times New Roman" w:cs="Times New Roman"/>
          <w:b/>
          <w:bCs/>
          <w:sz w:val="24"/>
          <w:szCs w:val="24"/>
        </w:rPr>
        <w:t>4</w:t>
      </w:r>
      <w:r w:rsidRPr="00E54C64">
        <w:rPr>
          <w:rFonts w:ascii="Times New Roman" w:hAnsi="Times New Roman" w:cs="Times New Roman"/>
          <w:b/>
          <w:bCs/>
          <w:sz w:val="24"/>
          <w:szCs w:val="24"/>
        </w:rPr>
        <w:t>.4.1. Выпускник на базовом уровне научится</w:t>
      </w:r>
      <w:r w:rsidRPr="00E54C64">
        <w:rPr>
          <w:rFonts w:ascii="Times New Roman" w:hAnsi="Times New Roman" w:cs="Times New Roman"/>
          <w:sz w:val="24"/>
          <w:szCs w:val="24"/>
        </w:rPr>
        <w:t xml:space="preserve">: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рассматривать историю России как неотъемлемую часть мирового исторического процесса;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lastRenderedPageBreak/>
        <w:t xml:space="preserve">- знать основные даты и временные периоды всеобщей и отечественной истории из раздела дидактических единиц;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определять последовательность и длительность исторических событий, явлений, процессов;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характеризовать место, обстоятельства, участников, результаты важнейших исторических событий;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представлять культурное наследие России и других стран;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работать с историческими документами;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сравнивать различные исторические документы, давать им общую характеристику;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критически анализировать информацию из различных источников;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соотносить иллюстративный материал с историческими событиями, явлениями, процессами, персоналиями;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использовать статистическую (информационную) таблицу, график, диаграмму как источники информации;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использовать аудиовизуальный ряд как источник информации;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составлять описание исторических объектов и памятников на основе текста, иллюстраций, макетов, интернет-ресурсов;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работать с хронологическими таблицами, картами и схемами;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читать легенду исторической карты;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владеть основной современной терминологией исторической науки, предусмотренной программой;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демонстрировать умение вести диалог, участвовать в дискуссии по исторической тематике; </w:t>
      </w:r>
    </w:p>
    <w:p w:rsidR="00DC0FD7"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оценивать роль личности в отечественной истории ХХ века;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ориентироваться в дискуссионных вопросах российской истории ХХ века и существующих в науке их современных версиях и трактовках.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b/>
          <w:bCs/>
          <w:i/>
          <w:sz w:val="24"/>
          <w:szCs w:val="24"/>
        </w:rPr>
        <w:t xml:space="preserve">Выпускник на базовом уровне получит возможность научиться: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устанавливать аналогии и оценивать вклад разных стран в сокровищницу мировой культуры;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определять место и время создания исторических документов;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характеризовать современные версии и трактовки важнейших проблем отечественной и всемирной истории;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использовать картографические источники для описания событий и процессов новейшей отечественной истории и привязки их к месту и времени;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представлять историческую информацию в виде таблиц, схем, графиков и др., заполнять контурную карту;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соотносить историческое время, исторические события, действия и поступки исторических личностей ХХ века;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анализировать и оценивать исторические события местного масштаба в контексте общероссийской и мировой истории ХХ века;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lastRenderedPageBreak/>
        <w:t xml:space="preserve">- приводить аргументы и примеры в защиту своей точки зрения;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применять полученные знания при анализе современной политики России;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владеть элементами проектной деятельности.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1.2.</w:t>
      </w:r>
      <w:r w:rsidR="00775EA1" w:rsidRPr="00E54C64">
        <w:rPr>
          <w:rFonts w:ascii="Times New Roman" w:hAnsi="Times New Roman" w:cs="Times New Roman"/>
          <w:b/>
          <w:bCs/>
          <w:sz w:val="24"/>
          <w:szCs w:val="24"/>
        </w:rPr>
        <w:t>4</w:t>
      </w:r>
      <w:r w:rsidRPr="00E54C64">
        <w:rPr>
          <w:rFonts w:ascii="Times New Roman" w:hAnsi="Times New Roman" w:cs="Times New Roman"/>
          <w:b/>
          <w:bCs/>
          <w:sz w:val="24"/>
          <w:szCs w:val="24"/>
        </w:rPr>
        <w:t xml:space="preserve">.4.2. Выпускник на углубленном уровне научится: </w:t>
      </w:r>
    </w:p>
    <w:p w:rsidR="00DC0FD7"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характеризовать особенности исторического пути России, ее роль в мировом сообществе;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определять исторические предпосылки, условия, место и время создания исторических документов;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определять причинно-следственные, пространственные, временные связи между важнейшими событиями (явлениями, процессами);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различать в исторической информации факты и мнения, исторические описания и исторические объяснения;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находить и правильно использовать картографические источники для реконструкции исторических событий, привязки их к конкретному месту и времени;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презентовать историческую информацию в виде таблиц, схем, графиков;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соотносить и оценивать исторические события локальной, региональной, общероссийской и мировой истории ХХ в.;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обосновывать с опорой на факты, приведенные в учебной и научно-популярной литературе, собственную точку зрения на основные события истории России Новейшего времени;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критически оценивать вклад конкретных личностей в развитие человечества;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изучать биографии политических деятелей, дипломатов, полководцев на основе комплексного использования энциклопедий, справочников;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объяснять, в чем состояли мотивы, цели и результаты деятельности исторических личностей и политических групп в истории;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объяснять, в чем состояли мотивы, цели и результаты деятельности исторических личностей и политических групп в истории; </w:t>
      </w:r>
    </w:p>
    <w:p w:rsidR="00DC0FD7"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b/>
          <w:bCs/>
          <w:i/>
          <w:sz w:val="24"/>
          <w:szCs w:val="24"/>
        </w:rPr>
        <w:t xml:space="preserve">Выпускник на углубленном уровне получит возможность научиться: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lastRenderedPageBreak/>
        <w:t xml:space="preserve">- 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устанавливать причинно-следственные, пространственные, временные связи исторических событий, явлений, процессов на основе анализа исторической ситуации;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знать основные подходы (концепции) в изучении истории;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знакомиться с оценками «трудных» вопросов истории;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работать с историческими источниками, самостоятельно анализировать документальную базу по исторической тематике; оценивать различные исторические версии;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исследовать с помощью исторических источников особенности экономической и политической жизни Российского государства в контексте мировой истории ХХ в.;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корректно использовать терминологию исторической науки в ходе выступления, дискуссии и т.д.;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представлять результаты историко-познавательной деятельности в свободной форме с ориентацией на заданные параметры деятельности.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1.2.</w:t>
      </w:r>
      <w:r w:rsidR="00775EA1" w:rsidRPr="00E54C64">
        <w:rPr>
          <w:rFonts w:ascii="Times New Roman" w:hAnsi="Times New Roman" w:cs="Times New Roman"/>
          <w:b/>
          <w:bCs/>
          <w:sz w:val="24"/>
          <w:szCs w:val="24"/>
        </w:rPr>
        <w:t>4</w:t>
      </w:r>
      <w:r w:rsidRPr="00E54C64">
        <w:rPr>
          <w:rFonts w:ascii="Times New Roman" w:hAnsi="Times New Roman" w:cs="Times New Roman"/>
          <w:b/>
          <w:bCs/>
          <w:sz w:val="24"/>
          <w:szCs w:val="24"/>
        </w:rPr>
        <w:t xml:space="preserve">.5. Обществознание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В результате изучения учебного предмета «Обществознание» на уровне среднего общего образования: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1.2.</w:t>
      </w:r>
      <w:r w:rsidR="00775EA1" w:rsidRPr="00E54C64">
        <w:rPr>
          <w:rFonts w:ascii="Times New Roman" w:hAnsi="Times New Roman" w:cs="Times New Roman"/>
          <w:b/>
          <w:bCs/>
          <w:sz w:val="24"/>
          <w:szCs w:val="24"/>
        </w:rPr>
        <w:t>4</w:t>
      </w:r>
      <w:r w:rsidRPr="00E54C64">
        <w:rPr>
          <w:rFonts w:ascii="Times New Roman" w:hAnsi="Times New Roman" w:cs="Times New Roman"/>
          <w:b/>
          <w:bCs/>
          <w:sz w:val="24"/>
          <w:szCs w:val="24"/>
        </w:rPr>
        <w:t xml:space="preserve">.5.1. Выпускник на базовом уровне научится: </w:t>
      </w:r>
    </w:p>
    <w:p w:rsidR="00DC0FD7"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Человек. Человек в системе общественных отношений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Выделять черты социальной сущности человека: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определять роль духовных ценностей в обществе;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-распознавать формы культуры по их признакам, иллюстрировать их примерами;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различать виды искусства;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соотносить поступки и отношения с принятыми нормами морали;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выявлять сущностные характеристики религии и ее роль в культурной жизни;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выявлять роль агентов социализации на основных этапах социализации индивида;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раскрывать связь между мышлением и деятельностью;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различать виды деятельности, приводить примеры основных видов деятельности;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выявлять и соотносить цели, средства и результаты деятельности;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анализировать различные ситуации свободного выбора, выявлять его основания и последствия;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различать формы чувственного и рационального познания, поясняя их примерами;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выявлять особенности научного познания;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различать абсолютную и относительную истины;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иллюстрировать конкретными примерами роль мировоззрения в жизни человека;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выражать и аргументировать собственное отношение к роли образования и самообразования в жизни человека.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lastRenderedPageBreak/>
        <w:t xml:space="preserve">Общество как сложная динамическая система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Характеризовать общество как целостную развивающуюся (динамическую) систему в единстве и взаимодействии его основных сфер и институтов: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выявлять, анализировать, систематизировать и оценивать информацию, иллюстрирующую многообразие и противоречивость социального развития;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приводить примеры прогрессивных и регрессивных общественных изменений, аргументировать свои суждения, выводы;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формулировать собственные суждения о сущности, причинах и последствиях глобализации; иллюстрировать проявления различных глобальных проблем.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Экономика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Раскрывать взаимосвязь экономики с другими сферами жизни общества: - конкретизировать примерами основные факторы производства и факторные доходы;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объяснять механизм свободного ценообразования, приводить примеры действия законов спроса и предложения;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оценивать влияние конкуренции и монополии на экономическую жизнь, поведение основных участников экономики;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различать формы бизнеса;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извлекать социальную информацию из источников различного типа о тенденциях развития современной рыночной экономики;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различать экономические и бухгалтерские издержки;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приводить примеры постоянных и переменных издержек производства;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различать формы, виды проявления инфляции, оценивать последствия инфляции для экономики в целом и для различных социальных групп;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выделять объекты спроса и предложения на рынке труда, описывать механизм их взаимодействия;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определять причины безработицы, различать ее виды;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высказывать обоснованные суждения о направлениях государственной политики в области занятости;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анализировать практические ситуации, связанные с реализацией гражданами своих экономических интересов;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приводить примеры участия государства в регулировании рыночной экономики;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высказывать обоснованные суждения о различных направлениях экономической политики государства и ее влиянии на экономическую жизнь общества;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различать важнейшие измерители экономической деятельности и показатели их роста: ВНП (валовой национальный продукт), ВВП (валовой внутренний продукт);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различать и сравнивать пути достижения экономического роста.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Социальные отношения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Выделять критерии социальной стратификации: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анализировать социальную информацию из адаптированных источников о структуре общества и направлениях ее изменения; </w:t>
      </w:r>
    </w:p>
    <w:p w:rsidR="00DC0FD7"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выделять особенности молодежи как социально-демографической группы, раскрывать на примерах социальные роли юношества;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высказывать обоснованное суждение о факторах, обеспечивающих успешность самореализации молодежи в условиях современного рынка труда;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выявлять причины социальных конфликтов, моделировать ситуации разрешения конфликтов;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конкретизировать примерами виды социальных норм;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характеризовать виды социального контроля и их социальную роль, различать санкции социального контроля;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различать позитивные и негативные девиации, раскрывать на примерах последствия отклоняющегося поведения для человека и общества;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определять и оценивать возможную модель собственного поведения в конкретной ситуации с точки зрения социальных норм;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различать виды социальной мобильности, конкретизировать примерами;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выделять причины и последствия этносоциальных конфликтов, приводить примеры способов их разрешения;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характеризовать основные принципы национальной политики России на современном этапе;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характеризовать социальные институты семьи и брака; раскрывать факторы, влияющие на формирование института современной семьи;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характеризовать семью как социальный институт, раскрывать роль семьи в современном обществе;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высказывать обоснованные суждения о факторах, влияющих на демографическую ситуацию в стране;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оценивать собственные отношения и взаимодействие с другими людьми с позиций толерантности.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Политика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Выделять субъектов политической деятельности и объекты политического воздействия: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различать политическую власть и другие виды власти;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устанавливать связи между социальными интересами, целями и методами политической деятельности;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lastRenderedPageBreak/>
        <w:t xml:space="preserve">- высказывать аргументированные суждения о соотношении средств и целей в политике; </w:t>
      </w:r>
    </w:p>
    <w:p w:rsidR="00DC0FD7"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раскрывать роль и функции политической системы;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характеризовать государство как центральный институт политической системы;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различать типы политических режимов, давать оценку роли политических режимов различных типов в общественном развитии;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обобщать и систематизировать информацию о сущности (ценностях, принципах, признаках, роли в общественном развитии) демократии;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характеризовать демократическую избирательную систему;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различать мажоритарную, пропорциональную, смешанную избирательные системы;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устанавливать взаимосвязь правового государства и гражданского общества, раскрывать ценностный смысл правового государства;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определять роль политической элиты и политического лидера в современном обществе;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конкретизировать примерами роль политической идеологии;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раскрывать на примерах функционирование различных партийных систем;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формулировать суждение о значении многопартийности и идеологического плюрализма в современном обществе;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оценивать роль СМИ в современной политической жизни;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иллюстрировать примерами основные этапы политического процесса;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Правовое регулирование общественных отношений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Сравнивать правовые нормы с другими социальными нормами: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выделять основные элементы системы права;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выстраивать иерархию нормативных актов;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выделять основные стадии законотворческого процесса в Российской Федерации;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аргументировать важность соблюдения норм экологического права и характеризовать способы защиты экологических прав;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раскрывать содержание гражданских правоотношений;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применять полученные знания о нормах гражданского права в практических ситуациях, прогнозируя последствия принимаемых решений; </w:t>
      </w:r>
    </w:p>
    <w:p w:rsidR="00DC0FD7"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различать организационно-правовые формы предприятий;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характеризовать порядок рассмотрения гражданских споров;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находить и использовать в повседневной жизни информацию о правилах приема в образовательные организации профессионального и высшего образования;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характеризовать условия заключения, изменения и расторжения трудового договора;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иллюстрировать примерами виды социальной защиты и социального обеспечения;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извлекать и анализировать информацию по заданной теме в адаптированных источниках различного типа (Конституция РФ, ГПК РФ, АПК РФ, УПК РФ);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объяснять основные идеи международных документов, направленных на защиту прав человека.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b/>
          <w:bCs/>
          <w:i/>
          <w:sz w:val="24"/>
          <w:szCs w:val="24"/>
        </w:rPr>
        <w:t xml:space="preserve">Выпускник на базовом уровне получит возможность научиться: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Человек. Человек в системе общественных отношений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Использовать полученные знания о социальных ценностях и нормах в повседневной жизни, прогнозировать последствия принимаемых решений: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lastRenderedPageBreak/>
        <w:t xml:space="preserve">- применять знания о методах познания социальных явлений и процессов в учебной деятельности и повседневной жизни;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оценивать разнообразные явления и процессы общественного развития;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характеризовать основные методы научного познания;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выявлять особенности социального познания;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различать типы мировоззрений;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объяснять специфику взаимовлияния двух миров социального и природного в понимании природы человека и его мировоззрения;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-выражать собственную позицию по вопросу познаваемости мира и аргументировать ее.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Общество как сложная динамическая система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Устанавливать причинно-следственные связи между состоянием различных сфер жизни общества и общественным развитием в целом: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выявлять, опираясь на теоретические положения и материалы СМИ, тенденции и перспективы общественного развития;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 </w:t>
      </w:r>
    </w:p>
    <w:p w:rsidR="00444497"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Экономика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Выделять и формулировать характерные особенности рыночных структур: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выявлять противоречия рынка;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раскрывать роль и место фондового рынка в рыночных структурах;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раскрывать возможности финансирования малых и крупных фирм;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обосновывать выбор форм бизнеса в конкретных ситуациях;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различать источники финансирования малых и крупных предприятий;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определять практическое назначение основных функций менеджмента;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определять место маркетинга в деятельности организации;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применять полученные знания для выполнения социальных ролей работника и производителя;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оценивать свои возможности трудоустройства в условиях рынка труда;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раскрывать фазы экономического цикла;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извлекать информацию из различных источников для анализа тенденций общемирового экономического развития, экономического развития России.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Социальные отношения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Выделять причины социального неравенства в истории и современном обществе: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высказывать обоснованное суждение о факторах, обеспечивающих успешность самореализации молодежи в современных условиях;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анализировать ситуации, связанные с различными способами разрешения социальных конфликтов;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выражать собственное отношение к различным способам разрешения социальных конфликтов;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находить и анализировать социальную информацию о тенденциях развития семьи в современном обществе;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выявлять причины и последствия отклоняющегося поведения, объяснять с опорой на имеющиеся знания способы преодоления отклоняющегося поведения;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lastRenderedPageBreak/>
        <w:t xml:space="preserve">- анализировать численность населения и динамику ее изменений в мире и в России. </w:t>
      </w:r>
    </w:p>
    <w:p w:rsidR="00DC0FD7"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Политика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Находить, анализировать информацию о формировании правового государства и гражданского общества в Российской Федерации, выделять проблемы: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выделять основные этапы избирательной кампании;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в перспективе осознанно участвовать в избирательных кампаниях;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отбирать и систематизировать информацию СМИ о функциях и значении местного самоуправления;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самостоятельно давать аргументированную оценку личных качеств и деятельности политических лидеров;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характеризовать особенности политического процесса в России;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анализировать основные тенденции современного политического процесса.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Правовое регулирование общественных отношений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Действовать в пределах правовых норм для успешного решения жизненных задач в разных сферах общественных отношений: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перечислять участников законотворческого процесса и раскрывать их функции;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характеризовать механизм судебной защиты прав человека и гражданина в РФ;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ориентироваться в предпринимательских правоотношениях;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выявлять общественную опасность коррупции для гражданина, общества и государства;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применять знание основных норм права в ситуациях повседневной жизни, прогнозировать последствия принимаемых решений;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оценивать происходящие события и поведение людей с точки зрения соответствия закону;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sz w:val="24"/>
          <w:szCs w:val="24"/>
        </w:rPr>
        <w:t>- 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r w:rsidRPr="00E54C64">
        <w:rPr>
          <w:rFonts w:ascii="Times New Roman" w:hAnsi="Times New Roman" w:cs="Times New Roman"/>
          <w:sz w:val="24"/>
          <w:szCs w:val="24"/>
        </w:rPr>
        <w:t xml:space="preserve">.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1.2.</w:t>
      </w:r>
      <w:r w:rsidR="00775EA1" w:rsidRPr="00E54C64">
        <w:rPr>
          <w:rFonts w:ascii="Times New Roman" w:hAnsi="Times New Roman" w:cs="Times New Roman"/>
          <w:b/>
          <w:bCs/>
          <w:sz w:val="24"/>
          <w:szCs w:val="24"/>
        </w:rPr>
        <w:t>4</w:t>
      </w:r>
      <w:r w:rsidRPr="00E54C64">
        <w:rPr>
          <w:rFonts w:ascii="Times New Roman" w:hAnsi="Times New Roman" w:cs="Times New Roman"/>
          <w:b/>
          <w:bCs/>
          <w:sz w:val="24"/>
          <w:szCs w:val="24"/>
        </w:rPr>
        <w:t xml:space="preserve">.6.География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В результате изучения учебного предмета «География» на уровне среднего общего образования: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1.2.</w:t>
      </w:r>
      <w:r w:rsidR="00775EA1" w:rsidRPr="00E54C64">
        <w:rPr>
          <w:rFonts w:ascii="Times New Roman" w:hAnsi="Times New Roman" w:cs="Times New Roman"/>
          <w:b/>
          <w:bCs/>
          <w:sz w:val="24"/>
          <w:szCs w:val="24"/>
        </w:rPr>
        <w:t>4</w:t>
      </w:r>
      <w:r w:rsidRPr="00E54C64">
        <w:rPr>
          <w:rFonts w:ascii="Times New Roman" w:hAnsi="Times New Roman" w:cs="Times New Roman"/>
          <w:b/>
          <w:bCs/>
          <w:sz w:val="24"/>
          <w:szCs w:val="24"/>
        </w:rPr>
        <w:t xml:space="preserve">.6.1 Выпускник на базовом уровне научится: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понимать значение географии как науки и объяснять ее роль в решении проблем человечества;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определять количественные и качественные характеристики географических объектов, процессов, явлений с помощью измерений, наблюдений, исследований;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сравнивать географические объекты между собой по заданным критериям;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раскрывать причинно-следственные связи природно-хозяйственных явлений и процессов;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выделять и объяснять существенные признаки географических объектов и явлений;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выявлять и объяснять географические аспекты различных текущих событий и ситуаций;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описывать изменения геосистем в результате природных и антропогенных воздействий;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решать задачи по определению состояния окружающей среды, ее пригодности для жизни человека; </w:t>
      </w:r>
    </w:p>
    <w:p w:rsidR="00DC0FD7"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lastRenderedPageBreak/>
        <w:t xml:space="preserve">- оценивать демографическую ситуацию, процессы урбанизации, миграции в странах и регионах мира;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объяснять состав, структуру и закономерности размещения населения мира, регионов, стран и их частей;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характеризовать географию рынка труда;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рассчитывать численность населения с учетом естественного движения и миграции населения стран, регионов мира;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анализировать факторы и объяснять закономерности размещения отраслей хозяйства отдельных стран и регионов мира;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характеризовать отраслевую структуру хозяйства отдельных стран и регионов мира;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приводить примеры, объясняющие географическое разделение труда;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определять принадлежность стран к одному из уровней экономического развития, используя показатель внутреннего валового продукта;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оценивать ресурсообеспеченность стран и регионов при помощи различных источников информации в современных условиях функционирования экономики;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оценивать место отдельных стран и регионов в мировом хозяйстве;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оценивать роль России в мировом хозяйстве, системе международных финансово-экономических и политических отношений;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объяснять влияние глобальных проблем человечества на жизнь населения и развитие мирового хозяйства.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b/>
          <w:bCs/>
          <w:i/>
          <w:sz w:val="24"/>
          <w:szCs w:val="24"/>
        </w:rPr>
        <w:t xml:space="preserve">Выпускник на базовом уровне получит возможность научиться: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характеризовать процессы, происходящие в географической среде; сравнивать процессы между собой, делать выводы на основе сравнения;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-переводить один вид информации в другой посредством анализа статистических данных, чтения географических карт, работы с графиками и диаграммами;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составлять географические описания населения, хозяйства и экологической обстановки отдельных стран и регионов мира;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делать прогнозы развития географических систем и комплексов в результате изменения их компонентов;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выделять наиболее важные экологические, социально-экономические проблемы;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давать научное объяснение процессам, явлениям, закономерностям, протекающим в географической оболочке;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понимать и характеризовать причины возникновения процессов и явлений, влияющих на безопасность окружающей среды;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DC0FD7"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раскрывать сущность интеграционных процессов в мировом сообществе;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прогнозировать и оценивать изменения политической карты мира под влиянием международных отношений; </w:t>
      </w:r>
    </w:p>
    <w:p w:rsidR="00580D54" w:rsidRPr="00E54C64" w:rsidRDefault="00580D54" w:rsidP="00E54C64">
      <w:pPr>
        <w:autoSpaceDE w:val="0"/>
        <w:autoSpaceDN w:val="0"/>
        <w:adjustRightInd w:val="0"/>
        <w:spacing w:after="0" w:line="240" w:lineRule="auto"/>
        <w:rPr>
          <w:rFonts w:ascii="Times New Roman" w:hAnsi="Times New Roman" w:cs="Times New Roman"/>
          <w:i/>
          <w:sz w:val="24"/>
          <w:szCs w:val="24"/>
        </w:rPr>
      </w:pPr>
      <w:r w:rsidRPr="00E54C64">
        <w:rPr>
          <w:rFonts w:ascii="Times New Roman" w:hAnsi="Times New Roman" w:cs="Times New Roman"/>
          <w:i/>
          <w:sz w:val="24"/>
          <w:szCs w:val="24"/>
        </w:rPr>
        <w:t xml:space="preserve">- оценивать социально-экономические последствия изменения современной политической карты мира;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оценивать геополитические риски, вызванные социально-экономическими и геоэкологическими процессами, происходящими в мире;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оценивать изменение отраслевой структуры отдельных стран и регионов мира;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оценивать влияние отдельных стран и регионов на мировое хозяйство;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анализировать региональную политику отдельных стран и регионов;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-анализировать основные направления международных исследований малоизученных территорий;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выявлять особенности современного геополитического и геоэкономического положения России, ее роль в международном географическом разделении труда;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понимать принципы выделения и устанавливать соотношения между государственной территорией и исключительной экономической зоной России;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lastRenderedPageBreak/>
        <w:t xml:space="preserve">- давать оценку международной деятельности, направленной на решение глобальных проблем человечества.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пространства; </w:t>
      </w:r>
    </w:p>
    <w:p w:rsidR="00580D54" w:rsidRPr="00E54C64" w:rsidRDefault="00580D54"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выявлять и оценивать географические аспекты устойчивого развития территории, региона, страны; </w:t>
      </w:r>
    </w:p>
    <w:p w:rsidR="00580D54" w:rsidRPr="00E54C64" w:rsidRDefault="00580D54"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1.2.</w:t>
      </w:r>
      <w:r w:rsidR="00775EA1" w:rsidRPr="00E54C64">
        <w:rPr>
          <w:rFonts w:ascii="Times New Roman" w:hAnsi="Times New Roman" w:cs="Times New Roman"/>
          <w:b/>
          <w:bCs/>
          <w:sz w:val="24"/>
          <w:szCs w:val="24"/>
        </w:rPr>
        <w:t>4</w:t>
      </w:r>
      <w:r w:rsidRPr="00E54C64">
        <w:rPr>
          <w:rFonts w:ascii="Times New Roman" w:hAnsi="Times New Roman" w:cs="Times New Roman"/>
          <w:b/>
          <w:bCs/>
          <w:sz w:val="24"/>
          <w:szCs w:val="24"/>
        </w:rPr>
        <w:t xml:space="preserve">.7. Математика </w:t>
      </w:r>
    </w:p>
    <w:p w:rsidR="00580D54" w:rsidRPr="00E54C64" w:rsidRDefault="00580D54" w:rsidP="00E54C64">
      <w:pPr>
        <w:autoSpaceDE w:val="0"/>
        <w:autoSpaceDN w:val="0"/>
        <w:adjustRightInd w:val="0"/>
        <w:spacing w:after="0" w:line="240" w:lineRule="auto"/>
        <w:jc w:val="both"/>
        <w:rPr>
          <w:rFonts w:ascii="Times New Roman" w:hAnsi="Times New Roman" w:cs="Times New Roman"/>
          <w:b/>
          <w:bCs/>
          <w:sz w:val="24"/>
          <w:szCs w:val="24"/>
        </w:rPr>
      </w:pPr>
      <w:r w:rsidRPr="00E54C64">
        <w:rPr>
          <w:rFonts w:ascii="Times New Roman" w:hAnsi="Times New Roman" w:cs="Times New Roman"/>
          <w:b/>
          <w:bCs/>
          <w:sz w:val="24"/>
          <w:szCs w:val="24"/>
        </w:rPr>
        <w:t>1.2.</w:t>
      </w:r>
      <w:r w:rsidR="00775EA1" w:rsidRPr="00E54C64">
        <w:rPr>
          <w:rFonts w:ascii="Times New Roman" w:hAnsi="Times New Roman" w:cs="Times New Roman"/>
          <w:b/>
          <w:bCs/>
          <w:sz w:val="24"/>
          <w:szCs w:val="24"/>
        </w:rPr>
        <w:t>4</w:t>
      </w:r>
      <w:r w:rsidRPr="00E54C64">
        <w:rPr>
          <w:rFonts w:ascii="Times New Roman" w:hAnsi="Times New Roman" w:cs="Times New Roman"/>
          <w:b/>
          <w:bCs/>
          <w:sz w:val="24"/>
          <w:szCs w:val="24"/>
        </w:rPr>
        <w:t xml:space="preserve">.7.1. Математика: базовый уровень </w:t>
      </w:r>
    </w:p>
    <w:p w:rsidR="00775EA1" w:rsidRPr="00E54C64" w:rsidRDefault="00775EA1" w:rsidP="00E54C64">
      <w:pPr>
        <w:autoSpaceDE w:val="0"/>
        <w:autoSpaceDN w:val="0"/>
        <w:adjustRightInd w:val="0"/>
        <w:spacing w:after="0" w:line="240" w:lineRule="auto"/>
        <w:rPr>
          <w:rFonts w:ascii="Times New Roman" w:hAnsi="Times New Roman" w:cs="Times New Roman"/>
          <w:b/>
          <w:bCs/>
          <w:sz w:val="24"/>
          <w:szCs w:val="24"/>
        </w:rPr>
      </w:pPr>
      <w:r w:rsidRPr="00E54C64">
        <w:rPr>
          <w:rFonts w:ascii="Times New Roman" w:hAnsi="Times New Roman" w:cs="Times New Roman"/>
          <w:b/>
          <w:bCs/>
          <w:sz w:val="24"/>
          <w:szCs w:val="24"/>
        </w:rPr>
        <w:t xml:space="preserve">1.2.4.7.2.Математика: углубленный уровень </w:t>
      </w:r>
    </w:p>
    <w:p w:rsidR="00775EA1" w:rsidRPr="00E54C64" w:rsidRDefault="00775EA1" w:rsidP="00E54C64">
      <w:pPr>
        <w:autoSpaceDE w:val="0"/>
        <w:autoSpaceDN w:val="0"/>
        <w:adjustRightInd w:val="0"/>
        <w:spacing w:after="0" w:line="240" w:lineRule="auto"/>
        <w:jc w:val="both"/>
        <w:rPr>
          <w:rFonts w:ascii="Times New Roman" w:hAnsi="Times New Roman" w:cs="Times New Roman"/>
          <w:b/>
          <w:bCs/>
          <w:sz w:val="24"/>
          <w:szCs w:val="24"/>
        </w:rPr>
      </w:pPr>
    </w:p>
    <w:p w:rsidR="00775EA1" w:rsidRPr="00E54C64" w:rsidRDefault="00775EA1" w:rsidP="00E54C64">
      <w:pPr>
        <w:autoSpaceDE w:val="0"/>
        <w:autoSpaceDN w:val="0"/>
        <w:adjustRightInd w:val="0"/>
        <w:spacing w:after="0" w:line="240" w:lineRule="auto"/>
        <w:jc w:val="both"/>
        <w:rPr>
          <w:rFonts w:ascii="Times New Roman" w:hAnsi="Times New Roman" w:cs="Times New Roman"/>
          <w:b/>
          <w:bCs/>
          <w:sz w:val="24"/>
          <w:szCs w:val="24"/>
        </w:rPr>
      </w:pPr>
    </w:p>
    <w:p w:rsidR="00775EA1" w:rsidRPr="00E54C64" w:rsidRDefault="00775EA1" w:rsidP="00E54C64">
      <w:pPr>
        <w:autoSpaceDE w:val="0"/>
        <w:autoSpaceDN w:val="0"/>
        <w:adjustRightInd w:val="0"/>
        <w:spacing w:after="0" w:line="240" w:lineRule="auto"/>
        <w:jc w:val="both"/>
        <w:rPr>
          <w:rFonts w:ascii="Times New Roman" w:hAnsi="Times New Roman" w:cs="Times New Roman"/>
          <w:b/>
          <w:bCs/>
          <w:sz w:val="24"/>
          <w:szCs w:val="24"/>
        </w:rPr>
      </w:pPr>
    </w:p>
    <w:p w:rsidR="00775EA1" w:rsidRPr="00E54C64" w:rsidRDefault="00775EA1" w:rsidP="00E54C64">
      <w:pPr>
        <w:autoSpaceDE w:val="0"/>
        <w:autoSpaceDN w:val="0"/>
        <w:adjustRightInd w:val="0"/>
        <w:spacing w:after="0" w:line="240" w:lineRule="auto"/>
        <w:jc w:val="both"/>
        <w:rPr>
          <w:rFonts w:ascii="Times New Roman" w:hAnsi="Times New Roman" w:cs="Times New Roman"/>
          <w:sz w:val="24"/>
          <w:szCs w:val="24"/>
        </w:rPr>
      </w:pPr>
    </w:p>
    <w:p w:rsidR="00775EA1" w:rsidRPr="00E54C64" w:rsidRDefault="00775EA1" w:rsidP="00E54C64">
      <w:pPr>
        <w:autoSpaceDE w:val="0"/>
        <w:autoSpaceDN w:val="0"/>
        <w:adjustRightInd w:val="0"/>
        <w:spacing w:after="0" w:line="240" w:lineRule="auto"/>
        <w:jc w:val="center"/>
        <w:rPr>
          <w:rFonts w:ascii="Times New Roman" w:hAnsi="Times New Roman" w:cs="Times New Roman"/>
          <w:color w:val="000000"/>
          <w:sz w:val="24"/>
          <w:szCs w:val="24"/>
        </w:rPr>
        <w:sectPr w:rsidR="00775EA1" w:rsidRPr="00E54C64">
          <w:pgSz w:w="11906" w:h="16838"/>
          <w:pgMar w:top="1134" w:right="851" w:bottom="1134" w:left="1701" w:header="709" w:footer="709" w:gutter="0"/>
          <w:cols w:space="720"/>
        </w:sectPr>
      </w:pPr>
    </w:p>
    <w:tbl>
      <w:tblPr>
        <w:tblW w:w="5000" w:type="pct"/>
        <w:tblBorders>
          <w:top w:val="nil"/>
          <w:left w:val="nil"/>
          <w:bottom w:val="nil"/>
          <w:right w:val="nil"/>
        </w:tblBorders>
        <w:tblLook w:val="0000"/>
      </w:tblPr>
      <w:tblGrid>
        <w:gridCol w:w="2957"/>
        <w:gridCol w:w="2957"/>
        <w:gridCol w:w="1479"/>
        <w:gridCol w:w="1479"/>
        <w:gridCol w:w="2957"/>
        <w:gridCol w:w="2957"/>
      </w:tblGrid>
      <w:tr w:rsidR="00580D54" w:rsidRPr="00E54C64" w:rsidTr="00775EA1">
        <w:trPr>
          <w:trHeight w:val="385"/>
        </w:trPr>
        <w:tc>
          <w:tcPr>
            <w:tcW w:w="2500" w:type="pct"/>
            <w:gridSpan w:val="3"/>
            <w:tcBorders>
              <w:top w:val="single" w:sz="4" w:space="0" w:color="auto"/>
              <w:left w:val="single" w:sz="4" w:space="0" w:color="auto"/>
              <w:bottom w:val="single" w:sz="4" w:space="0" w:color="auto"/>
              <w:right w:val="single" w:sz="6" w:space="0" w:color="auto"/>
            </w:tcBorders>
          </w:tcPr>
          <w:p w:rsidR="00580D54" w:rsidRPr="00E54C64" w:rsidRDefault="00580D54" w:rsidP="00E54C64">
            <w:pPr>
              <w:autoSpaceDE w:val="0"/>
              <w:autoSpaceDN w:val="0"/>
              <w:adjustRightInd w:val="0"/>
              <w:spacing w:after="0" w:line="240" w:lineRule="auto"/>
              <w:jc w:val="center"/>
              <w:rPr>
                <w:rFonts w:ascii="Times New Roman" w:hAnsi="Times New Roman" w:cs="Times New Roman"/>
                <w:color w:val="000000"/>
                <w:sz w:val="24"/>
                <w:szCs w:val="24"/>
              </w:rPr>
            </w:pPr>
            <w:r w:rsidRPr="00E54C64">
              <w:rPr>
                <w:rFonts w:ascii="Times New Roman" w:hAnsi="Times New Roman" w:cs="Times New Roman"/>
                <w:color w:val="000000"/>
                <w:sz w:val="24"/>
                <w:szCs w:val="24"/>
              </w:rPr>
              <w:lastRenderedPageBreak/>
              <w:t>Базовый уровень</w:t>
            </w:r>
          </w:p>
          <w:p w:rsidR="00580D54" w:rsidRPr="00E54C64" w:rsidRDefault="00580D54" w:rsidP="00E54C64">
            <w:pPr>
              <w:autoSpaceDE w:val="0"/>
              <w:autoSpaceDN w:val="0"/>
              <w:adjustRightInd w:val="0"/>
              <w:spacing w:after="0" w:line="240" w:lineRule="auto"/>
              <w:jc w:val="center"/>
              <w:rPr>
                <w:rFonts w:ascii="Times New Roman" w:hAnsi="Times New Roman" w:cs="Times New Roman"/>
                <w:color w:val="000000"/>
                <w:sz w:val="24"/>
                <w:szCs w:val="24"/>
              </w:rPr>
            </w:pPr>
            <w:r w:rsidRPr="00E54C64">
              <w:rPr>
                <w:rFonts w:ascii="Times New Roman" w:hAnsi="Times New Roman" w:cs="Times New Roman"/>
                <w:color w:val="000000"/>
                <w:sz w:val="24"/>
                <w:szCs w:val="24"/>
              </w:rPr>
              <w:t>«Проблемно-функциональные результаты»</w:t>
            </w:r>
          </w:p>
        </w:tc>
        <w:tc>
          <w:tcPr>
            <w:tcW w:w="2500" w:type="pct"/>
            <w:gridSpan w:val="3"/>
            <w:tcBorders>
              <w:top w:val="single" w:sz="4" w:space="0" w:color="auto"/>
              <w:left w:val="single" w:sz="6" w:space="0" w:color="auto"/>
              <w:bottom w:val="single" w:sz="4" w:space="0" w:color="auto"/>
              <w:right w:val="single" w:sz="4" w:space="0" w:color="auto"/>
            </w:tcBorders>
          </w:tcPr>
          <w:p w:rsidR="00580D54" w:rsidRPr="00E54C64" w:rsidRDefault="00580D54" w:rsidP="00E54C64">
            <w:pPr>
              <w:autoSpaceDE w:val="0"/>
              <w:autoSpaceDN w:val="0"/>
              <w:adjustRightInd w:val="0"/>
              <w:spacing w:after="0" w:line="240" w:lineRule="auto"/>
              <w:jc w:val="center"/>
              <w:rPr>
                <w:rFonts w:ascii="Times New Roman" w:hAnsi="Times New Roman" w:cs="Times New Roman"/>
                <w:color w:val="000000"/>
                <w:sz w:val="24"/>
                <w:szCs w:val="24"/>
              </w:rPr>
            </w:pPr>
            <w:r w:rsidRPr="00E54C64">
              <w:rPr>
                <w:rFonts w:ascii="Times New Roman" w:hAnsi="Times New Roman" w:cs="Times New Roman"/>
                <w:color w:val="000000"/>
                <w:sz w:val="24"/>
                <w:szCs w:val="24"/>
              </w:rPr>
              <w:t>Углубленный уровень</w:t>
            </w:r>
          </w:p>
          <w:p w:rsidR="00580D54" w:rsidRPr="00E54C64" w:rsidRDefault="00580D54" w:rsidP="00E54C64">
            <w:pPr>
              <w:autoSpaceDE w:val="0"/>
              <w:autoSpaceDN w:val="0"/>
              <w:adjustRightInd w:val="0"/>
              <w:spacing w:after="0" w:line="240" w:lineRule="auto"/>
              <w:jc w:val="center"/>
              <w:rPr>
                <w:rFonts w:ascii="Times New Roman" w:hAnsi="Times New Roman" w:cs="Times New Roman"/>
                <w:color w:val="000000"/>
                <w:sz w:val="24"/>
                <w:szCs w:val="24"/>
              </w:rPr>
            </w:pPr>
            <w:r w:rsidRPr="00E54C64">
              <w:rPr>
                <w:rFonts w:ascii="Times New Roman" w:hAnsi="Times New Roman" w:cs="Times New Roman"/>
                <w:color w:val="000000"/>
                <w:sz w:val="24"/>
                <w:szCs w:val="24"/>
              </w:rPr>
              <w:t>«Системно-теоретические результаты»</w:t>
            </w:r>
          </w:p>
        </w:tc>
      </w:tr>
      <w:tr w:rsidR="00580D54" w:rsidRPr="00E54C64" w:rsidTr="00775EA1">
        <w:trPr>
          <w:trHeight w:val="523"/>
        </w:trPr>
        <w:tc>
          <w:tcPr>
            <w:tcW w:w="1000" w:type="pct"/>
            <w:tcBorders>
              <w:top w:val="single" w:sz="4" w:space="0" w:color="auto"/>
              <w:left w:val="single" w:sz="4" w:space="0" w:color="auto"/>
              <w:bottom w:val="single" w:sz="4" w:space="0" w:color="auto"/>
              <w:right w:val="single" w:sz="4" w:space="0" w:color="auto"/>
            </w:tcBorders>
          </w:tcPr>
          <w:p w:rsidR="00580D54" w:rsidRPr="00E54C64" w:rsidRDefault="00580D54"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Раздел </w:t>
            </w:r>
          </w:p>
        </w:tc>
        <w:tc>
          <w:tcPr>
            <w:tcW w:w="1000" w:type="pct"/>
            <w:tcBorders>
              <w:top w:val="single" w:sz="4" w:space="0" w:color="auto"/>
              <w:left w:val="single" w:sz="4" w:space="0" w:color="auto"/>
              <w:bottom w:val="single" w:sz="4" w:space="0" w:color="auto"/>
              <w:right w:val="single" w:sz="4" w:space="0" w:color="auto"/>
            </w:tcBorders>
          </w:tcPr>
          <w:p w:rsidR="00580D54" w:rsidRPr="00E54C64" w:rsidRDefault="00580D54"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I. Выпускник научится </w:t>
            </w:r>
          </w:p>
        </w:tc>
        <w:tc>
          <w:tcPr>
            <w:tcW w:w="1000" w:type="pct"/>
            <w:gridSpan w:val="2"/>
            <w:tcBorders>
              <w:top w:val="single" w:sz="4" w:space="0" w:color="auto"/>
              <w:left w:val="single" w:sz="4" w:space="0" w:color="auto"/>
              <w:bottom w:val="single" w:sz="4" w:space="0" w:color="auto"/>
              <w:right w:val="single" w:sz="4" w:space="0" w:color="auto"/>
            </w:tcBorders>
          </w:tcPr>
          <w:p w:rsidR="00580D54" w:rsidRPr="00E54C64" w:rsidRDefault="00580D54"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III. Выпускник получит возможность научиться </w:t>
            </w:r>
          </w:p>
        </w:tc>
        <w:tc>
          <w:tcPr>
            <w:tcW w:w="1000" w:type="pct"/>
            <w:tcBorders>
              <w:top w:val="single" w:sz="4" w:space="0" w:color="auto"/>
              <w:left w:val="single" w:sz="4" w:space="0" w:color="auto"/>
              <w:bottom w:val="single" w:sz="4" w:space="0" w:color="auto"/>
              <w:right w:val="single" w:sz="4" w:space="0" w:color="auto"/>
            </w:tcBorders>
          </w:tcPr>
          <w:p w:rsidR="00580D54" w:rsidRPr="00E54C64" w:rsidRDefault="00580D54"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II. Выпускник научится </w:t>
            </w:r>
          </w:p>
        </w:tc>
        <w:tc>
          <w:tcPr>
            <w:tcW w:w="1000" w:type="pct"/>
            <w:tcBorders>
              <w:top w:val="single" w:sz="4" w:space="0" w:color="auto"/>
              <w:left w:val="single" w:sz="4" w:space="0" w:color="auto"/>
              <w:bottom w:val="single" w:sz="4" w:space="0" w:color="auto"/>
              <w:right w:val="single" w:sz="4" w:space="0" w:color="auto"/>
            </w:tcBorders>
          </w:tcPr>
          <w:p w:rsidR="00580D54" w:rsidRPr="00E54C64" w:rsidRDefault="00580D54"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IV. Выпускник получит возможность научиться </w:t>
            </w:r>
          </w:p>
        </w:tc>
      </w:tr>
      <w:tr w:rsidR="00580D54" w:rsidRPr="00E54C64" w:rsidTr="00775EA1">
        <w:trPr>
          <w:trHeight w:val="2041"/>
        </w:trPr>
        <w:tc>
          <w:tcPr>
            <w:tcW w:w="1000" w:type="pct"/>
            <w:tcBorders>
              <w:top w:val="single" w:sz="4" w:space="0" w:color="auto"/>
              <w:left w:val="single" w:sz="4" w:space="0" w:color="auto"/>
              <w:bottom w:val="single" w:sz="4" w:space="0" w:color="auto"/>
              <w:right w:val="single" w:sz="4" w:space="0" w:color="auto"/>
            </w:tcBorders>
          </w:tcPr>
          <w:p w:rsidR="00580D54" w:rsidRPr="00E54C64" w:rsidRDefault="00580D54"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Цели освоения предмета </w:t>
            </w:r>
          </w:p>
        </w:tc>
        <w:tc>
          <w:tcPr>
            <w:tcW w:w="1000" w:type="pct"/>
            <w:tcBorders>
              <w:top w:val="single" w:sz="4" w:space="0" w:color="auto"/>
              <w:left w:val="single" w:sz="4" w:space="0" w:color="auto"/>
              <w:bottom w:val="single" w:sz="4" w:space="0" w:color="auto"/>
              <w:right w:val="single" w:sz="4" w:space="0" w:color="auto"/>
            </w:tcBorders>
          </w:tcPr>
          <w:p w:rsidR="00580D54" w:rsidRPr="00E54C64" w:rsidRDefault="00580D54"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 </w:t>
            </w:r>
          </w:p>
        </w:tc>
        <w:tc>
          <w:tcPr>
            <w:tcW w:w="1000" w:type="pct"/>
            <w:gridSpan w:val="2"/>
            <w:tcBorders>
              <w:top w:val="single" w:sz="4" w:space="0" w:color="auto"/>
              <w:left w:val="single" w:sz="4" w:space="0" w:color="auto"/>
              <w:bottom w:val="single" w:sz="4" w:space="0" w:color="auto"/>
              <w:right w:val="single" w:sz="4" w:space="0" w:color="auto"/>
            </w:tcBorders>
          </w:tcPr>
          <w:p w:rsidR="00580D54" w:rsidRPr="00E54C64" w:rsidRDefault="00580D54"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Для развития мышления, использования в повседневной жизни </w:t>
            </w:r>
          </w:p>
          <w:p w:rsidR="00580D54" w:rsidRPr="00E54C64" w:rsidRDefault="00580D54"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и обеспечения возможности успешного продолжения образования по специальностям, не связанным с прикладным использованием математики </w:t>
            </w:r>
          </w:p>
        </w:tc>
        <w:tc>
          <w:tcPr>
            <w:tcW w:w="1000" w:type="pct"/>
            <w:tcBorders>
              <w:top w:val="single" w:sz="4" w:space="0" w:color="auto"/>
              <w:left w:val="single" w:sz="4" w:space="0" w:color="auto"/>
              <w:bottom w:val="single" w:sz="4" w:space="0" w:color="auto"/>
              <w:right w:val="single" w:sz="4" w:space="0" w:color="auto"/>
            </w:tcBorders>
          </w:tcPr>
          <w:p w:rsidR="00580D54" w:rsidRPr="00E54C64" w:rsidRDefault="00580D54"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Для успешного продолжения образования </w:t>
            </w:r>
          </w:p>
          <w:p w:rsidR="00580D54" w:rsidRPr="00E54C64" w:rsidRDefault="00580D54"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по специальностям, связанным с прикладным использованием математики </w:t>
            </w:r>
          </w:p>
        </w:tc>
        <w:tc>
          <w:tcPr>
            <w:tcW w:w="1000" w:type="pct"/>
            <w:tcBorders>
              <w:top w:val="single" w:sz="4" w:space="0" w:color="auto"/>
              <w:left w:val="single" w:sz="4" w:space="0" w:color="auto"/>
              <w:bottom w:val="single" w:sz="4" w:space="0" w:color="auto"/>
              <w:right w:val="single" w:sz="4" w:space="0" w:color="auto"/>
            </w:tcBorders>
          </w:tcPr>
          <w:p w:rsidR="00580D54" w:rsidRPr="00E54C64" w:rsidRDefault="00580D54"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 </w:t>
            </w:r>
          </w:p>
        </w:tc>
      </w:tr>
      <w:tr w:rsidR="00580D54" w:rsidRPr="00E54C64" w:rsidTr="00775EA1">
        <w:trPr>
          <w:trHeight w:val="109"/>
        </w:trPr>
        <w:tc>
          <w:tcPr>
            <w:tcW w:w="5000" w:type="pct"/>
            <w:gridSpan w:val="6"/>
            <w:tcBorders>
              <w:top w:val="single" w:sz="4" w:space="0" w:color="auto"/>
              <w:bottom w:val="single" w:sz="4" w:space="0" w:color="auto"/>
            </w:tcBorders>
          </w:tcPr>
          <w:p w:rsidR="00580D54" w:rsidRPr="00E54C64" w:rsidRDefault="00580D54"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Требования к результатам </w:t>
            </w:r>
          </w:p>
        </w:tc>
      </w:tr>
      <w:tr w:rsidR="00580D54" w:rsidRPr="00E54C64" w:rsidTr="00775EA1">
        <w:trPr>
          <w:trHeight w:val="3283"/>
        </w:trPr>
        <w:tc>
          <w:tcPr>
            <w:tcW w:w="1000" w:type="pct"/>
            <w:tcBorders>
              <w:top w:val="single" w:sz="4" w:space="0" w:color="auto"/>
              <w:left w:val="single" w:sz="4" w:space="0" w:color="auto"/>
              <w:bottom w:val="single" w:sz="4" w:space="0" w:color="auto"/>
              <w:right w:val="single" w:sz="4" w:space="0" w:color="auto"/>
            </w:tcBorders>
          </w:tcPr>
          <w:p w:rsidR="00580D54" w:rsidRPr="00E54C64" w:rsidRDefault="00580D54" w:rsidP="00E54C64">
            <w:p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Элементы теории множеств и математической логики </w:t>
            </w:r>
          </w:p>
        </w:tc>
        <w:tc>
          <w:tcPr>
            <w:tcW w:w="1000" w:type="pct"/>
            <w:tcBorders>
              <w:top w:val="single" w:sz="4" w:space="0" w:color="auto"/>
              <w:left w:val="single" w:sz="4" w:space="0" w:color="auto"/>
              <w:bottom w:val="single" w:sz="4" w:space="0" w:color="auto"/>
              <w:right w:val="single" w:sz="4" w:space="0" w:color="auto"/>
            </w:tcBorders>
          </w:tcPr>
          <w:p w:rsidR="00580D54" w:rsidRPr="00E54C64" w:rsidRDefault="00580D54" w:rsidP="00E54C64">
            <w:p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Оперировать на базовом уровне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 </w:t>
            </w:r>
          </w:p>
          <w:p w:rsidR="00580D54" w:rsidRPr="00E54C64" w:rsidRDefault="00580D54" w:rsidP="00E54C64">
            <w:p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оперировать на базовом уровне понятиями: утверждение, отрицание утверждения, истинные и ложные </w:t>
            </w:r>
          </w:p>
        </w:tc>
        <w:tc>
          <w:tcPr>
            <w:tcW w:w="1000" w:type="pct"/>
            <w:gridSpan w:val="2"/>
            <w:tcBorders>
              <w:top w:val="single" w:sz="4" w:space="0" w:color="auto"/>
              <w:left w:val="single" w:sz="4" w:space="0" w:color="auto"/>
              <w:bottom w:val="single" w:sz="4" w:space="0" w:color="auto"/>
              <w:right w:val="single" w:sz="4" w:space="0" w:color="auto"/>
            </w:tcBorders>
          </w:tcPr>
          <w:p w:rsidR="00580D54" w:rsidRPr="00E54C64" w:rsidRDefault="00580D54" w:rsidP="00E54C64">
            <w:p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Оперировать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 </w:t>
            </w:r>
          </w:p>
        </w:tc>
        <w:tc>
          <w:tcPr>
            <w:tcW w:w="1000" w:type="pct"/>
            <w:tcBorders>
              <w:top w:val="single" w:sz="4" w:space="0" w:color="auto"/>
              <w:left w:val="single" w:sz="4" w:space="0" w:color="auto"/>
              <w:bottom w:val="single" w:sz="4" w:space="0" w:color="auto"/>
              <w:right w:val="single" w:sz="4" w:space="0" w:color="auto"/>
            </w:tcBorders>
          </w:tcPr>
          <w:p w:rsidR="00580D54" w:rsidRPr="00E54C64" w:rsidRDefault="00580D54" w:rsidP="00E54C64">
            <w:p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Свободно оперировать понятиями: конечное множество, элемент множества, подмножество, пересечение, объединение и разность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w:t>
            </w:r>
          </w:p>
        </w:tc>
        <w:tc>
          <w:tcPr>
            <w:tcW w:w="1000" w:type="pct"/>
            <w:tcBorders>
              <w:top w:val="single" w:sz="4" w:space="0" w:color="auto"/>
              <w:left w:val="single" w:sz="4" w:space="0" w:color="auto"/>
              <w:bottom w:val="single" w:sz="4" w:space="0" w:color="auto"/>
              <w:right w:val="single" w:sz="4" w:space="0" w:color="auto"/>
            </w:tcBorders>
          </w:tcPr>
          <w:p w:rsidR="00580D54" w:rsidRPr="00E54C64" w:rsidRDefault="00580D54" w:rsidP="00E54C64">
            <w:p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Достижение результатов раздела II; </w:t>
            </w:r>
          </w:p>
          <w:p w:rsidR="00580D54" w:rsidRPr="00E54C64" w:rsidRDefault="00580D54" w:rsidP="00E54C64">
            <w:p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оперировать понятием определения, основными видами определений, основными видами теорем; </w:t>
            </w:r>
          </w:p>
          <w:p w:rsidR="00580D54" w:rsidRPr="00E54C64" w:rsidRDefault="00580D54" w:rsidP="00E54C64">
            <w:p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понимать суть косвенного доказательства; </w:t>
            </w:r>
          </w:p>
          <w:p w:rsidR="00580D54" w:rsidRPr="00E54C64" w:rsidRDefault="00580D54" w:rsidP="00E54C64">
            <w:p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оперировать понятиями счетного и несчетного множества; </w:t>
            </w:r>
          </w:p>
          <w:p w:rsidR="00580D54" w:rsidRPr="00E54C64" w:rsidRDefault="00580D54" w:rsidP="00E54C64">
            <w:p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применять метод математической индукции для проведения рассуждений и доказательств и </w:t>
            </w:r>
          </w:p>
        </w:tc>
      </w:tr>
    </w:tbl>
    <w:tbl>
      <w:tblPr>
        <w:tblStyle w:val="a6"/>
        <w:tblW w:w="5000" w:type="pct"/>
        <w:tblLook w:val="04A0"/>
      </w:tblPr>
      <w:tblGrid>
        <w:gridCol w:w="2932"/>
        <w:gridCol w:w="2967"/>
        <w:gridCol w:w="2964"/>
        <w:gridCol w:w="2963"/>
        <w:gridCol w:w="2960"/>
      </w:tblGrid>
      <w:tr w:rsidR="00775EA1" w:rsidRPr="00E54C64" w:rsidTr="00775EA1">
        <w:tc>
          <w:tcPr>
            <w:tcW w:w="991" w:type="pct"/>
          </w:tcPr>
          <w:p w:rsidR="009E6F55" w:rsidRPr="00E54C64" w:rsidRDefault="009E6F55" w:rsidP="00E54C64">
            <w:pPr>
              <w:jc w:val="both"/>
              <w:rPr>
                <w:rFonts w:ascii="Times New Roman" w:hAnsi="Times New Roman" w:cs="Times New Roman"/>
                <w:sz w:val="24"/>
                <w:szCs w:val="24"/>
              </w:rPr>
            </w:pPr>
            <w:r w:rsidRPr="00E54C64">
              <w:rPr>
                <w:rFonts w:ascii="Times New Roman" w:hAnsi="Times New Roman" w:cs="Times New Roman"/>
                <w:sz w:val="24"/>
                <w:szCs w:val="24"/>
              </w:rPr>
              <w:t xml:space="preserve">     </w:t>
            </w:r>
          </w:p>
        </w:tc>
        <w:tc>
          <w:tcPr>
            <w:tcW w:w="1003" w:type="pct"/>
          </w:tcPr>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утверждения, причина, </w:t>
            </w:r>
            <w:r w:rsidRPr="00E54C64">
              <w:rPr>
                <w:rFonts w:ascii="Times New Roman" w:hAnsi="Times New Roman" w:cs="Times New Roman"/>
              </w:rPr>
              <w:lastRenderedPageBreak/>
              <w:t xml:space="preserve">следствие, частный случай общего утверждения, контрпример;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находить пересечение и объединение двух множеств, представленных графически на числовой прямой;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строить на числовой прямой подмножество числового множества, заданное простейшими условиями;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распознавать ложные утверждения, ошибки в рассуждениях, в том числе с использованием контрпримеров.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В повседневной жизни и при изучении других предметов: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использовать числовые множества на координатной прямой для описания реальных процессов и явлений;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проводить логические рассуждения в ситуациях повседневной  жизни</w:t>
            </w:r>
          </w:p>
        </w:tc>
        <w:tc>
          <w:tcPr>
            <w:tcW w:w="1002" w:type="pct"/>
          </w:tcPr>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lastRenderedPageBreak/>
              <w:t xml:space="preserve">оперировать понятиями: </w:t>
            </w:r>
            <w:r w:rsidRPr="00E54C64">
              <w:rPr>
                <w:rFonts w:ascii="Times New Roman" w:hAnsi="Times New Roman" w:cs="Times New Roman"/>
              </w:rPr>
              <w:lastRenderedPageBreak/>
              <w:t xml:space="preserve">утверждение, отрицание утверждения, истинные и ложные утверждения, причина, следствие, частный случай общего утверждения, контрпример;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проверять принадлежность элемента множеству;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находить пересечение и объединение множеств, в том числе представленных графически на числовой прямой и на координатной плоскости;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проводить доказательные рассуждения для обоснования истинности утверждений.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В повседневной жизни и при изучении других предметов: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использовать числовые множества на координатной прямой и на координатной плоскости для описания реальных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процессов и явлений;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проводить доказательные рассуждения в ситуациях повседневной жизни, при </w:t>
            </w:r>
            <w:r w:rsidRPr="00E54C64">
              <w:rPr>
                <w:rFonts w:ascii="Times New Roman" w:hAnsi="Times New Roman" w:cs="Times New Roman"/>
              </w:rPr>
              <w:lastRenderedPageBreak/>
              <w:t>решении задач из других предметов</w:t>
            </w:r>
          </w:p>
        </w:tc>
        <w:tc>
          <w:tcPr>
            <w:tcW w:w="1002" w:type="pct"/>
          </w:tcPr>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lastRenderedPageBreak/>
              <w:t xml:space="preserve">координатной плоскости;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lastRenderedPageBreak/>
              <w:t xml:space="preserve">задавать множества перечислением и характеристическим свойством;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проверять принадлежность элемента множеству;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находить пересечение и объединение множеств, в том числе представленных графически на числовой прямой и на координатной плоскости;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проводить доказательные рассуждения для обоснования истинности утверждений.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В повседневной жизни и при изучении других предметов: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использовать числовые множества на координатной прямой и на координатной плоскости </w:t>
            </w:r>
            <w:r w:rsidRPr="00E54C64">
              <w:rPr>
                <w:rFonts w:ascii="Times New Roman" w:hAnsi="Times New Roman" w:cs="Times New Roman"/>
              </w:rPr>
              <w:lastRenderedPageBreak/>
              <w:t xml:space="preserve">для описания реальных процессов и явлений;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проводить доказательные рассуждения в ситуациях повседневной жизни, при решении задач из других предметов</w:t>
            </w:r>
          </w:p>
        </w:tc>
        <w:tc>
          <w:tcPr>
            <w:tcW w:w="1001" w:type="pct"/>
          </w:tcPr>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lastRenderedPageBreak/>
              <w:t xml:space="preserve">при решении задач.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lastRenderedPageBreak/>
              <w:t xml:space="preserve">В повседневной жизни и при изучении других предметов: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использовать теоретико-множественный язык и язык логики для описания реальных процессов и явлений, при решении задач других учебных предметов </w:t>
            </w:r>
          </w:p>
        </w:tc>
      </w:tr>
      <w:tr w:rsidR="00775EA1" w:rsidRPr="00E54C64" w:rsidTr="00775EA1">
        <w:tc>
          <w:tcPr>
            <w:tcW w:w="991" w:type="pct"/>
          </w:tcPr>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lastRenderedPageBreak/>
              <w:t xml:space="preserve">Числа и выражения </w:t>
            </w:r>
          </w:p>
        </w:tc>
        <w:tc>
          <w:tcPr>
            <w:tcW w:w="1003" w:type="pct"/>
          </w:tcPr>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синус, косинус, тангенс и котангенс углов, имеющих произвольную величину;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выполнять </w:t>
            </w:r>
            <w:r w:rsidRPr="00E54C64">
              <w:rPr>
                <w:rFonts w:ascii="Times New Roman" w:hAnsi="Times New Roman" w:cs="Times New Roman"/>
              </w:rPr>
              <w:lastRenderedPageBreak/>
              <w:t xml:space="preserve">арифметические действия с целыми и рациональными числами;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выполнять несложные преобразования числовых выражений, содержащих степени чисел, либо корни из чисел, либо логарифмы чисел;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сравнивать рациональные числа между собой;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оценивать и сравнивать с рациональными числами значения целых степеней чисел, корней натуральной степени из чисел, логарифмов чисел в простых случаях;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изображать точками на числовой прямой целые и рациональные числа;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изображать точками на числовой прямой целые степени чисел, корни натуральной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степени из чисел, логарифмы чисел в простых случаях;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выполнять несложные преобразования целых и дробно-рациональных буквенных выражений;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выражать в простейших </w:t>
            </w:r>
            <w:r w:rsidRPr="00E54C64">
              <w:rPr>
                <w:rFonts w:ascii="Times New Roman" w:hAnsi="Times New Roman" w:cs="Times New Roman"/>
              </w:rPr>
              <w:lastRenderedPageBreak/>
              <w:t xml:space="preserve">случаях из равенства одну переменную через другие;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вычислять в простых случаях значения числовых и буквенных выражений, осуществляя необходимые подстановки и преобразования;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изображать схематически угол, величина которого выражена в градусах;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оценивать знаки синуса, косинуса, тангенса, котангенса конкретных углов.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В повседневной жизни и при изучении других учебных предметов: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выполнять вычисления при решении задач практического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характера;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выполнять практические расчеты с использованием при необходимости справочных материалов и вычислительных устройств;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соотносить реальные величины, характеристики объектов окружающего мира с их конкретными числовыми значениями;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lastRenderedPageBreak/>
              <w:t xml:space="preserve">использовать методы округления, приближения и прикидки при решении практических задач повседневной жизни </w:t>
            </w:r>
          </w:p>
        </w:tc>
        <w:tc>
          <w:tcPr>
            <w:tcW w:w="1002" w:type="pct"/>
          </w:tcPr>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lastRenderedPageBreak/>
              <w:t xml:space="preserve">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приводить примеры чисел с заданными свойствами делимости;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оперировать понятиями: логарифм числа, тригонометрическая окружность, радианная и градусная мера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угла, величина угла, заданного точкой на тригонометрической окружности, синус, косинус, тангенс и котангенс углов, </w:t>
            </w:r>
            <w:r w:rsidRPr="00E54C64">
              <w:rPr>
                <w:rFonts w:ascii="Times New Roman" w:hAnsi="Times New Roman" w:cs="Times New Roman"/>
              </w:rPr>
              <w:lastRenderedPageBreak/>
              <w:t xml:space="preserve">имеющих произвольную величину, числа е и π;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выполнять арифметические действия, сочетая устные и письменные приемы, применяя при необходимости вычислительные устройства;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пользоваться оценкой и прикидкой при практических расчетах;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проводить по известным формулам и правилам преобразования буквенных выражений, включающих степени, корни, логарифмы и тригонометрические функции;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находить значения числовых и буквенных выражений, осуществляя необходимые подстановки </w:t>
            </w:r>
            <w:r w:rsidRPr="00E54C64">
              <w:rPr>
                <w:rFonts w:ascii="Times New Roman" w:hAnsi="Times New Roman" w:cs="Times New Roman"/>
              </w:rPr>
              <w:lastRenderedPageBreak/>
              <w:t xml:space="preserve">и преобразования;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изображать схематически угол, величина которого выражена в градусах или радианах;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использовать при решении задач табличные значения тригонометрических функций углов;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выполнять перевод величины угла из радианной меры в градусную и обратно.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В повседневной жизни и при изучении других учебных предметов: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устройства;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оценивать, сравнивать и использовать при решении практических задач числовые значения реальных величин, </w:t>
            </w:r>
            <w:r w:rsidRPr="00E54C64">
              <w:rPr>
                <w:rFonts w:ascii="Times New Roman" w:hAnsi="Times New Roman" w:cs="Times New Roman"/>
              </w:rPr>
              <w:lastRenderedPageBreak/>
              <w:t xml:space="preserve">конкретные числовые характеристики объектов окружающего мира </w:t>
            </w:r>
          </w:p>
        </w:tc>
        <w:tc>
          <w:tcPr>
            <w:tcW w:w="1002" w:type="pct"/>
          </w:tcPr>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lastRenderedPageBreak/>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понимать и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объяснять разницу между позиционной и непозиционной системами записи чисел;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переводить числа из </w:t>
            </w:r>
            <w:r w:rsidRPr="00E54C64">
              <w:rPr>
                <w:rFonts w:ascii="Times New Roman" w:hAnsi="Times New Roman" w:cs="Times New Roman"/>
              </w:rPr>
              <w:lastRenderedPageBreak/>
              <w:t xml:space="preserve">одной системы записи (системы счисления) в другую;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доказывать и использовать признаки делимости суммы и произведения при выполнении вычислений и решении задач;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выполнять округление рациональных и иррациональных чисел с заданной точностью;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сравнивать действительные числа разными способами;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находить НОД и НОК разными способами и использовать их при решении задач; </w:t>
            </w:r>
          </w:p>
          <w:p w:rsidR="00A4752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выполнять вычисления и преобразования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выражений, содержащих действительные числа, в </w:t>
            </w:r>
            <w:r w:rsidRPr="00E54C64">
              <w:rPr>
                <w:rFonts w:ascii="Times New Roman" w:hAnsi="Times New Roman" w:cs="Times New Roman"/>
              </w:rPr>
              <w:lastRenderedPageBreak/>
              <w:t xml:space="preserve">том числе корни натуральных степеней;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выполнять стандартные тождественные преобразования тригонометрических, логарифмических, степенных, иррациональных выражений.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 повседневной жизни и при изучении других предметов: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записывать, сравнивать, округлять числовые данные реальных величин с использованием разных систем измерения;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составлять и оценивать разными способами числовые выражения при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решении практических задач и задач из других учебных предметов </w:t>
            </w:r>
          </w:p>
          <w:p w:rsidR="009E6F55" w:rsidRPr="00E54C64" w:rsidRDefault="009E6F55" w:rsidP="00E54C64">
            <w:pPr>
              <w:pStyle w:val="Default"/>
              <w:rPr>
                <w:rFonts w:ascii="Times New Roman" w:hAnsi="Times New Roman" w:cs="Times New Roman"/>
              </w:rPr>
            </w:pPr>
          </w:p>
        </w:tc>
        <w:tc>
          <w:tcPr>
            <w:tcW w:w="1001" w:type="pct"/>
          </w:tcPr>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lastRenderedPageBreak/>
              <w:t xml:space="preserve">Достижение результатов раздела II;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свободно оперировать числовыми множествами при решении задач;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понимать причины и основные идеи расширения числовых множеств;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владеть основными понятиями теории делимости при решении стандартных задач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иметь базовые представления о множестве комплексных чисел; </w:t>
            </w:r>
          </w:p>
          <w:p w:rsidR="009E6F55" w:rsidRPr="00E54C64" w:rsidRDefault="009E6F55" w:rsidP="00E54C64">
            <w:pPr>
              <w:pStyle w:val="Default"/>
              <w:rPr>
                <w:rFonts w:ascii="Times New Roman" w:hAnsi="Times New Roman" w:cs="Times New Roman"/>
              </w:rPr>
            </w:pPr>
            <w:r w:rsidRPr="00E54C64">
              <w:rPr>
                <w:rFonts w:ascii="Times New Roman" w:hAnsi="Times New Roman" w:cs="Times New Roman"/>
              </w:rPr>
              <w:t xml:space="preserve">свободно выполнять тождественные преобразования тригонометрических, логарифмических, степенных выражений;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владеть формулой бинома Ньютона;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применять при решении </w:t>
            </w:r>
            <w:r w:rsidRPr="00E54C64">
              <w:rPr>
                <w:rFonts w:ascii="Times New Roman" w:hAnsi="Times New Roman" w:cs="Times New Roman"/>
              </w:rPr>
              <w:lastRenderedPageBreak/>
              <w:t xml:space="preserve">задач теорему о линейном представлении НОД;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применять при решении задач Китайскую теорему об остатках;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применять при решении задач Малую теорему Ферма;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уметь выполнять запись числа в позиционной системе счисления;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применять при решении задач теоретико-числовые функции: число и сумма делителей, функцию Эйлера;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применять при решении задач цепные дроби;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применять при решении задач многочлены с действительными и целыми коэффициентами;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владеть понятиями приводимый и неприводимый многочлен и применять их при решении задач;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применять при решении задач Основную теорему алгебры;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применять при решении задач простейшие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функции комплексной </w:t>
            </w:r>
            <w:r w:rsidRPr="00E54C64">
              <w:rPr>
                <w:rFonts w:ascii="Times New Roman" w:hAnsi="Times New Roman" w:cs="Times New Roman"/>
              </w:rPr>
              <w:lastRenderedPageBreak/>
              <w:t xml:space="preserve">переменной как геометрические преобразования </w:t>
            </w:r>
          </w:p>
          <w:p w:rsidR="00A47525" w:rsidRPr="00E54C64" w:rsidRDefault="00A47525" w:rsidP="00E54C64">
            <w:pPr>
              <w:pStyle w:val="Default"/>
              <w:rPr>
                <w:rFonts w:ascii="Times New Roman" w:hAnsi="Times New Roman" w:cs="Times New Roman"/>
              </w:rPr>
            </w:pPr>
          </w:p>
        </w:tc>
      </w:tr>
      <w:tr w:rsidR="00775EA1" w:rsidRPr="00E54C64" w:rsidTr="00775EA1">
        <w:tc>
          <w:tcPr>
            <w:tcW w:w="991" w:type="pct"/>
          </w:tcPr>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lastRenderedPageBreak/>
              <w:t xml:space="preserve">Уравнения и неравенства </w:t>
            </w:r>
          </w:p>
        </w:tc>
        <w:tc>
          <w:tcPr>
            <w:tcW w:w="1003" w:type="pct"/>
          </w:tcPr>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Решать линейные уравнения и неравенства, квадратные уравнения;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решать логарифмические уравнения вида log a (bx + c) = d и простейшие неравенства вида log a x &lt; d;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решать показательные уравнения, вида abx+c= d (где d можно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представить в виде степени с основанием a) и простейшие неравенства вида ax &lt; d (где d можно представить в виде степени с основанием a);.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приводить несколько примеров корней простейшего тригонометрического уравнения вида: sin x = a, cos x = a, tg x = a, ctg x = a, где a – табличное значение соответствующей тригонометрической функции.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lastRenderedPageBreak/>
              <w:t xml:space="preserve">В повседневной жизни и при изучении других предметов: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составлять и решать уравнения и системы уравнений при решении несложных практических задач </w:t>
            </w:r>
          </w:p>
        </w:tc>
        <w:tc>
          <w:tcPr>
            <w:tcW w:w="1002" w:type="pct"/>
          </w:tcPr>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lastRenderedPageBreak/>
              <w:t xml:space="preserve">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использовать методы решения уравнений: приведение к виду «произведение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равно нулю» или «частное равно нулю», замена переменных;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использовать метод интервалов для решения неравенств;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использовать графический метод для приближенного решения уравнений и неравенств;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изображать на тригонометрической окружности множество решений простейших тригонометрических </w:t>
            </w:r>
            <w:r w:rsidRPr="00E54C64">
              <w:rPr>
                <w:rFonts w:ascii="Times New Roman" w:hAnsi="Times New Roman" w:cs="Times New Roman"/>
              </w:rPr>
              <w:lastRenderedPageBreak/>
              <w:t xml:space="preserve">уравнений и неравенств;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выполнять отбор корней уравнений или решений неравенств в соответствии с дополнительными условиями и ограничениями.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 повседневной жизни и при изучении других учебных предметов: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составлять и решать уравнения, системы уравнений и неравенства при решении задач других учебных предметов;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использовать уравнения и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неравенства для построения и исследования простейших математических моделей реальных ситуаций или прикладных задач;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 </w:t>
            </w:r>
          </w:p>
        </w:tc>
        <w:tc>
          <w:tcPr>
            <w:tcW w:w="1002" w:type="pct"/>
          </w:tcPr>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lastRenderedPageBreak/>
              <w:t xml:space="preserve">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преобразования уравнений;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решать разные виды уравнений и неравенств и их систем, в том числе некоторые уравнения 3-й и 4-й степеней, дробно-рациональные и иррациональные;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lastRenderedPageBreak/>
              <w:t xml:space="preserve">применять теорему Безу к решению уравнений;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применять теорему Виета для решения некоторых уравнений степени выше второй;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понимать смысл теорем о равносильных и неравносильных преобразованиях уравнений и уметь их доказывать;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владеть методами решения уравнений, неравенств и их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систем, уметь выбирать метод решения и обосновывать свой выбор;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использовать метод интервалов для решения неравенств, в том числе дробно-рациональных и включающих в себя иррациональные выражения;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решать алгебраические уравнения и неравенства и их системы с параметрами алгебраическим и графическим методами;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владеть разными методами доказательства неравенств;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lastRenderedPageBreak/>
              <w:t xml:space="preserve">решать уравнения в целых числах;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изображать множества на плоскости, задаваемые уравнениями, неравенствами и их системами;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свободно использовать тождественные преобразования при решении уравнений и систем уравнений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 повседневной жизни и при изучении других предметов: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составлять и решать уравнения, неравенства, их системы при решении задач других учебных предметов;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составлять и решать уравнения и неравенства с параметрами при решении задач других учебных предметов;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lastRenderedPageBreak/>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использовать программные средства при решении отдельных классов уравнений и неравенств </w:t>
            </w:r>
          </w:p>
        </w:tc>
        <w:tc>
          <w:tcPr>
            <w:tcW w:w="1001" w:type="pct"/>
          </w:tcPr>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lastRenderedPageBreak/>
              <w:t xml:space="preserve">Достижение результатов раздела II;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систем;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свободно решать системы линейных уравнений;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решать основные типы уравнений и неравенств с параметрами;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применять при решении задач неравенства Коши — Буняковского, Бернулли;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иметь представление о неравенствах между средними степенными </w:t>
            </w:r>
          </w:p>
        </w:tc>
      </w:tr>
      <w:tr w:rsidR="00775EA1" w:rsidRPr="00E54C64" w:rsidTr="00775EA1">
        <w:tc>
          <w:tcPr>
            <w:tcW w:w="991" w:type="pct"/>
          </w:tcPr>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lastRenderedPageBreak/>
              <w:t xml:space="preserve">Функции </w:t>
            </w:r>
          </w:p>
        </w:tc>
        <w:tc>
          <w:tcPr>
            <w:tcW w:w="1003" w:type="pct"/>
          </w:tcPr>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Оперировать на </w:t>
            </w:r>
          </w:p>
        </w:tc>
        <w:tc>
          <w:tcPr>
            <w:tcW w:w="1002" w:type="pct"/>
          </w:tcPr>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Оперировать </w:t>
            </w:r>
          </w:p>
        </w:tc>
        <w:tc>
          <w:tcPr>
            <w:tcW w:w="1002" w:type="pct"/>
          </w:tcPr>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Владеть </w:t>
            </w:r>
          </w:p>
        </w:tc>
        <w:tc>
          <w:tcPr>
            <w:tcW w:w="1001" w:type="pct"/>
          </w:tcPr>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Достижение </w:t>
            </w:r>
          </w:p>
        </w:tc>
      </w:tr>
      <w:tr w:rsidR="00775EA1" w:rsidRPr="00E54C64" w:rsidTr="00775EA1">
        <w:tc>
          <w:tcPr>
            <w:tcW w:w="991" w:type="pct"/>
          </w:tcPr>
          <w:p w:rsidR="00A47525" w:rsidRPr="00E54C64" w:rsidRDefault="00A47525" w:rsidP="00E54C64">
            <w:pPr>
              <w:jc w:val="both"/>
              <w:rPr>
                <w:rFonts w:ascii="Times New Roman" w:hAnsi="Times New Roman" w:cs="Times New Roman"/>
                <w:sz w:val="24"/>
                <w:szCs w:val="24"/>
              </w:rPr>
            </w:pPr>
          </w:p>
        </w:tc>
        <w:tc>
          <w:tcPr>
            <w:tcW w:w="1003" w:type="pct"/>
          </w:tcPr>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оперировать на базовом </w:t>
            </w:r>
            <w:r w:rsidRPr="00E54C64">
              <w:rPr>
                <w:rFonts w:ascii="Times New Roman" w:hAnsi="Times New Roman" w:cs="Times New Roman"/>
              </w:rPr>
              <w:lastRenderedPageBreak/>
              <w:t xml:space="preserve">уровне понятиями: прямая и обратная пропорциональность линейная, квадратичная, логарифмическая и показательная функции, тригонометрические функции;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распознавать графики элементарных функций: прямой и обратной пропорциональности, линейной,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квадратичной, логарифмической и показательной функций, тригонометрических функций;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находить по графику приближённо значения функции в заданных точках;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определять по графику </w:t>
            </w:r>
            <w:r w:rsidRPr="00E54C64">
              <w:rPr>
                <w:rFonts w:ascii="Times New Roman" w:hAnsi="Times New Roman" w:cs="Times New Roman"/>
              </w:rPr>
              <w:lastRenderedPageBreak/>
              <w:t xml:space="preserve">свойства функции (нули, промежутки знакопостоянства, промежутки монотонности, наибольшие и наименьшие значения и т.п.);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строить эскиз графика функции, удовлетворяющей приведенному набору условий (промежутки возрастания / убывания, значение функции в заданной точке, точки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экстремумов и т.д.).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 повседневной жизни и при изучении других предметов: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интерпретировать свойства в контексте конкретной практической ситуации </w:t>
            </w:r>
          </w:p>
        </w:tc>
        <w:tc>
          <w:tcPr>
            <w:tcW w:w="1002" w:type="pct"/>
          </w:tcPr>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lastRenderedPageBreak/>
              <w:t xml:space="preserve">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оперировать понятиями: </w:t>
            </w:r>
            <w:r w:rsidRPr="00E54C64">
              <w:rPr>
                <w:rFonts w:ascii="Times New Roman" w:hAnsi="Times New Roman" w:cs="Times New Roman"/>
              </w:rPr>
              <w:lastRenderedPageBreak/>
              <w:t xml:space="preserve">прямая и обратная пропорциональность, линейная, квадратичная, логарифмическая и показательная функции, тригонометрические функции;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определять значение функции по значению аргумента при различных способах задания функции;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строить графики изученных функций;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описывать по графику и в простейших случаях по формуле поведение и свойства функций, находить по графику функции наибольшие и наименьшие значения;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асимптоты, нули функции и т.д.);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решать уравнения, простейшие системы </w:t>
            </w:r>
            <w:r w:rsidRPr="00E54C64">
              <w:rPr>
                <w:rFonts w:ascii="Times New Roman" w:hAnsi="Times New Roman" w:cs="Times New Roman"/>
              </w:rPr>
              <w:lastRenderedPageBreak/>
              <w:t xml:space="preserve">уравнений, используя свойства функций и их графиков.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 повседневной жизни и при изучении других учебных предметов: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определять по графикам и использовать для решения прикладных задач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интерпретировать свойства в контексте конкретной практической ситуации;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определять по графикам простейшие характеристики периодических процессов в биологии, экономике, музыке, радиосвязи и др. (амплитуда, период и т.п.) </w:t>
            </w:r>
          </w:p>
        </w:tc>
        <w:tc>
          <w:tcPr>
            <w:tcW w:w="1002" w:type="pct"/>
          </w:tcPr>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lastRenderedPageBreak/>
              <w:t xml:space="preserve">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w:t>
            </w:r>
            <w:r w:rsidRPr="00E54C64">
              <w:rPr>
                <w:rFonts w:ascii="Times New Roman" w:hAnsi="Times New Roman" w:cs="Times New Roman"/>
              </w:rPr>
              <w:lastRenderedPageBreak/>
              <w:t xml:space="preserve">при решении задач;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владеть понятием степенная функция; строить ее график и уметь применять свойства степенной функции при решении задач;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владеть понятиями показательная функция, экспонента; строить их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графики и уметь применять свойства показательной функции при решении задач;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владеть понятием логарифмическая функция; строить ее график и уметь применять свойства логарифмической функции при решении задач;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владеть понятиями тригонометрические функции; строить их графики и уметь применять свойства тригонометрических функций при решении задач;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владеть понятием обратная функция; применять это понятие </w:t>
            </w:r>
            <w:r w:rsidRPr="00E54C64">
              <w:rPr>
                <w:rFonts w:ascii="Times New Roman" w:hAnsi="Times New Roman" w:cs="Times New Roman"/>
              </w:rPr>
              <w:lastRenderedPageBreak/>
              <w:t xml:space="preserve">при решении задач;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применять при решении задач свойства функций: четность, периодичность, ограниченность;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применять при решении задач преобразования графиков функций;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владеть понятиями числовая последовательность,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арифметическая и геометрическая прогрессия;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применять при решении задач свойства и признаки арифметической и геометрической прогрессий.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 повседневной жизни и при изучении других учебных предметов: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w:t>
            </w:r>
            <w:r w:rsidRPr="00E54C64">
              <w:rPr>
                <w:rFonts w:ascii="Times New Roman" w:hAnsi="Times New Roman" w:cs="Times New Roman"/>
              </w:rPr>
              <w:lastRenderedPageBreak/>
              <w:t xml:space="preserve">асимптоты, точки перегиба, период и т.п.);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интерпретировать свойства в контексте конкретной практической ситуации;.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определять по графикам простейшие характеристики периодических процессов в биологии,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экономике, музыке, радиосвязи и др. (амплитуда, период и т.п.) </w:t>
            </w:r>
          </w:p>
          <w:p w:rsidR="00A47525" w:rsidRPr="00E54C64" w:rsidRDefault="00A47525" w:rsidP="00E54C64">
            <w:pPr>
              <w:pStyle w:val="Default"/>
              <w:rPr>
                <w:rFonts w:ascii="Times New Roman" w:hAnsi="Times New Roman" w:cs="Times New Roman"/>
              </w:rPr>
            </w:pPr>
          </w:p>
        </w:tc>
        <w:tc>
          <w:tcPr>
            <w:tcW w:w="1001" w:type="pct"/>
          </w:tcPr>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lastRenderedPageBreak/>
              <w:t xml:space="preserve">результатов раздела II;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владеть понятием асимптоты и уметь его применять при решении задач;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применять методы решения простейших дифференциальных уравнений первого и второго порядков </w:t>
            </w:r>
          </w:p>
        </w:tc>
      </w:tr>
      <w:tr w:rsidR="00775EA1" w:rsidRPr="00E54C64" w:rsidTr="00775EA1">
        <w:tc>
          <w:tcPr>
            <w:tcW w:w="991" w:type="pct"/>
          </w:tcPr>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lastRenderedPageBreak/>
              <w:t xml:space="preserve">Элементы математического анализа </w:t>
            </w:r>
          </w:p>
        </w:tc>
        <w:tc>
          <w:tcPr>
            <w:tcW w:w="1003" w:type="pct"/>
          </w:tcPr>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Оперировать на базовом уровне понятиями: производная функции в точке, касательная к графику функции, производная функции;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определять значение производной функции в точке по изображению касательной к графику, проведенной в этой точке;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решать несложные задачи на применение связи между промежутками монотонности и точками экстремума функции, с одной стороны, и промежутками </w:t>
            </w:r>
            <w:r w:rsidRPr="00E54C64">
              <w:rPr>
                <w:rFonts w:ascii="Times New Roman" w:hAnsi="Times New Roman" w:cs="Times New Roman"/>
              </w:rPr>
              <w:lastRenderedPageBreak/>
              <w:t xml:space="preserve">знакопостоянства и нулями производной этой функции – с другой.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 повседневной жизни и при изучении других предметов: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пользуясь графиками, сравнивать скорости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возрастания (роста, повышения, увеличения и т.п.) или скорости убывания (падения, снижения, уменьшения и т.п.) величин в реальных процессах;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использовать графики реальных процессов для решения несложных прикладных задач, в том числе определяя по графику скорость хода процесса </w:t>
            </w:r>
          </w:p>
        </w:tc>
        <w:tc>
          <w:tcPr>
            <w:tcW w:w="1002" w:type="pct"/>
          </w:tcPr>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lastRenderedPageBreak/>
              <w:t xml:space="preserve">Оперировать понятиями: производная функции в точке, касательная к графику функции, производная функции;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вычислять производную одночлена, многочлена, квадратного корня, производную суммы функций;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вычислять производные элементарных функций и их комбинаций, используя справочные материалы;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исследовать в простейших случаях функции на монотонность, находить наибольшие и </w:t>
            </w:r>
            <w:r w:rsidRPr="00E54C64">
              <w:rPr>
                <w:rFonts w:ascii="Times New Roman" w:hAnsi="Times New Roman" w:cs="Times New Roman"/>
              </w:rPr>
              <w:lastRenderedPageBreak/>
              <w:t xml:space="preserve">наименьшие значения функций, строить графики многочленов и простейших рациональных функций с использованием аппарата математического анализа.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 повседневной жизни и при изучении других учебных предметов: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интерпретировать полученные результаты </w:t>
            </w:r>
          </w:p>
        </w:tc>
        <w:tc>
          <w:tcPr>
            <w:tcW w:w="1002" w:type="pct"/>
          </w:tcPr>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lastRenderedPageBreak/>
              <w:t xml:space="preserve">Владеть понятием бесконечно убывающая геометрическая прогрессия и уметь применять его при решении задач;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применять для решения задач теорию пределов;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владеть понятиями: </w:t>
            </w:r>
            <w:r w:rsidRPr="00E54C64">
              <w:rPr>
                <w:rFonts w:ascii="Times New Roman" w:hAnsi="Times New Roman" w:cs="Times New Roman"/>
              </w:rPr>
              <w:lastRenderedPageBreak/>
              <w:t xml:space="preserve">производная функции в точке, производная функции;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вычислять производные элементарных функций и их комбинаций;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исследовать функции на монотонность и экстремумы;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строить графики и применять к решению задач, в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том числе с параметром;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владеть понятием касательная к графику функции и уметь применять его при решении задач;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владеть понятиями первообразная функция, определенный интеграл;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применять теорему Ньютона–Лейбница и ее следствия для решения задач.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 повседневной жизни и при изучении других учебных предметов: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решать прикладные задачи из биологии, физики, химии, экономики и других предметов, связанные с </w:t>
            </w:r>
            <w:r w:rsidRPr="00E54C64">
              <w:rPr>
                <w:rFonts w:ascii="Times New Roman" w:hAnsi="Times New Roman" w:cs="Times New Roman"/>
              </w:rPr>
              <w:lastRenderedPageBreak/>
              <w:t xml:space="preserve">исследованием характеристик процессов;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интерпретировать полученные результаты </w:t>
            </w:r>
          </w:p>
        </w:tc>
        <w:tc>
          <w:tcPr>
            <w:tcW w:w="1001" w:type="pct"/>
          </w:tcPr>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lastRenderedPageBreak/>
              <w:t xml:space="preserve">Достижение результатов раздела II;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свободно владеть стандартным аппаратом математического анализа для вычисления производных функции одной переменной;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свободно применять аппарат математического анализа для исследования функций и построения графиков, в том числе исследования на выпуклость;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оперировать понятием первообразной функции для решения задач;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lastRenderedPageBreak/>
              <w:t xml:space="preserve">овладеть основными сведениями об интеграле Ньютона–Лейбница и его простейших применениях;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оперировать в стандартных ситуациях производными высших порядков;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уметь применять при решении задач свойства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непрерывных функций;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уметь применять при решении задач теоремы Вейерштрасса;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уметь выполнять приближенные вычисления (методы решения уравнений, вычисления определенного интеграла);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уметь применять приложение производной и определенного интеграла к решению задач естествознания;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владеть понятиями вторая производная, выпуклость графика функции и уметь исследовать функцию на выпуклость </w:t>
            </w:r>
          </w:p>
        </w:tc>
      </w:tr>
      <w:tr w:rsidR="00775EA1" w:rsidRPr="00E54C64" w:rsidTr="00775EA1">
        <w:tc>
          <w:tcPr>
            <w:tcW w:w="991" w:type="pct"/>
          </w:tcPr>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lastRenderedPageBreak/>
              <w:t xml:space="preserve">Статистика и теория вероятностей, логика и комбинаторика </w:t>
            </w:r>
          </w:p>
        </w:tc>
        <w:tc>
          <w:tcPr>
            <w:tcW w:w="1003" w:type="pct"/>
          </w:tcPr>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Оперировать на базовом уровне основными описательными характеристиками числового набора: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среднее арифметическое, медиана, наибольшее и наименьшее значения;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оперировать на базовом уровне понятиями: частота и вероятность события, случайный выбор, опыты с равновозможными элементарными событиями;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вычислять вероятности событий на основе подсчета числа исходов.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 повседневной жизни и при изучении других предметов: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оценивать и сравнивать в простых случаях вероятности событий в реальной жизни;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читать, сопоставлять, сравнивать, интерпретировать в </w:t>
            </w:r>
            <w:r w:rsidRPr="00E54C64">
              <w:rPr>
                <w:rFonts w:ascii="Times New Roman" w:hAnsi="Times New Roman" w:cs="Times New Roman"/>
              </w:rPr>
              <w:lastRenderedPageBreak/>
              <w:t xml:space="preserve">простых случаях реальные данные, представленные в виде таблиц, диаграмм, графиков </w:t>
            </w:r>
          </w:p>
        </w:tc>
        <w:tc>
          <w:tcPr>
            <w:tcW w:w="1002" w:type="pct"/>
          </w:tcPr>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lastRenderedPageBreak/>
              <w:t xml:space="preserve">Иметь представление о дискретных и непрерывных случайных величинах и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распределениях, о независимости случайных величин;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иметь представление о математическом ожидании и дисперсии случайных величин;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иметь представление о нормальном распределении и примерах нормально распределенных случайных величин;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понимать суть закона больших чисел и выборочного метода измерения вероятностей;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иметь представление об условной вероятности и о полной вероятности, применять их в решении задач;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иметь представление о важных частных видах распределений и </w:t>
            </w:r>
            <w:r w:rsidRPr="00E54C64">
              <w:rPr>
                <w:rFonts w:ascii="Times New Roman" w:hAnsi="Times New Roman" w:cs="Times New Roman"/>
              </w:rPr>
              <w:lastRenderedPageBreak/>
              <w:t xml:space="preserve">применять их в решении задач;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иметь представление о корреляции случайных величин, о линейной регрессии.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 повседневной жизни и при изучении других предметов: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вычислять или оценивать вероятности событий в реальной жизни;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выбирать подходящие методы представления и обработки данных;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 </w:t>
            </w:r>
          </w:p>
        </w:tc>
        <w:tc>
          <w:tcPr>
            <w:tcW w:w="1002" w:type="pct"/>
          </w:tcPr>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lastRenderedPageBreak/>
              <w:t xml:space="preserve">Оперировать основными описательными характеристиками числового набора, понятием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генеральная совокупность и выборкой из нее;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владеть основными понятиями комбинаторики и уметь их применять при решении задач;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иметь представление об основах теории вероятностей;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иметь представление о дискретных и непрерывных случайных величинах и распределениях, о независимости случайных </w:t>
            </w:r>
            <w:r w:rsidRPr="00E54C64">
              <w:rPr>
                <w:rFonts w:ascii="Times New Roman" w:hAnsi="Times New Roman" w:cs="Times New Roman"/>
              </w:rPr>
              <w:lastRenderedPageBreak/>
              <w:t xml:space="preserve">величин;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иметь представление о математическом ожидании и дисперсии случайных величин;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иметь представление о совместных распределениях случайных величин;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понимать суть закона больших чисел и выборочного метода измерения вероятностей;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иметь представление о нормальном распределении и примерах нормально распределенных случайных величин;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иметь представление о корреляции случайных величин.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 повседневной жизни и при изучении других предметов: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вычислять или оценивать вероятности событий в реальной жизни;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выбирать методы подходящего представления и обработки данных </w:t>
            </w:r>
          </w:p>
        </w:tc>
        <w:tc>
          <w:tcPr>
            <w:tcW w:w="1001" w:type="pct"/>
          </w:tcPr>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lastRenderedPageBreak/>
              <w:t xml:space="preserve">Достижение результатов раздела II;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иметь представление о центральной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предельной теореме;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иметь представление о выборочном коэффициенте корреляции и линейной регрессии;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иметь представление о статистических гипотезах и проверке статистической гипотезы, о статистике критерия и ее уровне значимости;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иметь представление о связи эмпирических и теоретических распределений;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иметь представление о кодировании, двоичной записи, двоичном дереве;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владеть основными понятиями теории графов (граф, вершина, ребро, степень вершины, путь в графе) и уметь применять их при решении задач;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иметь представление о </w:t>
            </w:r>
            <w:r w:rsidRPr="00E54C64">
              <w:rPr>
                <w:rFonts w:ascii="Times New Roman" w:hAnsi="Times New Roman" w:cs="Times New Roman"/>
              </w:rPr>
              <w:lastRenderedPageBreak/>
              <w:t xml:space="preserve">деревьях и уметь применять при решении задач;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владеть понятием связность и уметь применять компоненты связности при решении задач;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уметь осуществлять пути по ребрам, обходы ребер и вершин графа;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иметь представление об эйлеровом и гамильтоновом пути, иметь представление о трудности задачи нахождения гамильтонова пути;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владеть понятиями конечные и счетные множества и уметь их применять при решении задач;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уметь применять метод математической индукции;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уметь применять принцип Дирихле при решении задач </w:t>
            </w:r>
          </w:p>
        </w:tc>
      </w:tr>
      <w:tr w:rsidR="00775EA1" w:rsidRPr="00E54C64" w:rsidTr="00775EA1">
        <w:tc>
          <w:tcPr>
            <w:tcW w:w="991" w:type="pct"/>
          </w:tcPr>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lastRenderedPageBreak/>
              <w:t xml:space="preserve">Текстовые задачи </w:t>
            </w:r>
          </w:p>
        </w:tc>
        <w:tc>
          <w:tcPr>
            <w:tcW w:w="1003" w:type="pct"/>
          </w:tcPr>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Решать несложные </w:t>
            </w:r>
            <w:r w:rsidRPr="00E54C64">
              <w:rPr>
                <w:rFonts w:ascii="Times New Roman" w:hAnsi="Times New Roman" w:cs="Times New Roman"/>
              </w:rPr>
              <w:lastRenderedPageBreak/>
              <w:t xml:space="preserve">текстовые задачи разных типов;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анализировать условие задачи, при необходимости строить для ее решения математическую модель;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понимать и использовать для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решения задачи информацию, представленную в виде текстовой и символьной записи, схем, таблиц, диаграмм, графиков, рисунков;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действовать по алгоритму, содержащемуся в условии задачи;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использовать логические рассуждения при решении задачи;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работать с избыточными условиями, выбирая из всей информации, данные, необходимые для решения задачи;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осуществлять несложный перебор возможных решений, выбирая из них оптимальное по критериям, сформулированным в </w:t>
            </w:r>
            <w:r w:rsidRPr="00E54C64">
              <w:rPr>
                <w:rFonts w:ascii="Times New Roman" w:hAnsi="Times New Roman" w:cs="Times New Roman"/>
              </w:rPr>
              <w:lastRenderedPageBreak/>
              <w:t xml:space="preserve">условии;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анализировать и интерпретировать полученные решения в контексте условия задачи, выбирать решения, не противоречащие контексту;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решать задачи на расчет стоимости покупок, услуг, поездок и т.п.;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решать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несложные задачи, связанные с долевым участием во владении фирмой, предприятием, недвижимостью;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решать задачи на простые проценты (системы скидок, комиссии) и на вычисление сложных процентов в различных схемах вкладов, кредитов и ипотек;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w:t>
            </w:r>
            <w:r w:rsidRPr="00E54C64">
              <w:rPr>
                <w:rFonts w:ascii="Times New Roman" w:hAnsi="Times New Roman" w:cs="Times New Roman"/>
              </w:rPr>
              <w:lastRenderedPageBreak/>
              <w:t xml:space="preserve">денежных средств (приход/расход), на определение глубины/высоты и т.п.;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 повседневной жизни и при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изучении других предметов: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решать несложные практические задачи, возникающие в ситуациях повседневной жизни </w:t>
            </w:r>
          </w:p>
        </w:tc>
        <w:tc>
          <w:tcPr>
            <w:tcW w:w="1002" w:type="pct"/>
          </w:tcPr>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lastRenderedPageBreak/>
              <w:t xml:space="preserve">Решать задачи разных </w:t>
            </w:r>
            <w:r w:rsidRPr="00E54C64">
              <w:rPr>
                <w:rFonts w:ascii="Times New Roman" w:hAnsi="Times New Roman" w:cs="Times New Roman"/>
              </w:rPr>
              <w:lastRenderedPageBreak/>
              <w:t xml:space="preserve">типов, в том числе задачи повышенной трудности;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выбирать оптимальный метод решения задачи, рассматривая различные методы;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строить модель решения задачи,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проводить доказательные рассуждения;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решать задачи, требующие перебора вариантов, проверки условий, выбора оптимального результата;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анализировать и интерпретировать результаты в контексте условия задачи, выбирать решения, не противоречащие контексту;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переводить при решении задачи информацию из одной формы в другую, используя при необходимости схемы, таблицы, графики, диаграммы;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 повседневной жизни и при изучении других предметов: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решать практические </w:t>
            </w:r>
            <w:r w:rsidRPr="00E54C64">
              <w:rPr>
                <w:rFonts w:ascii="Times New Roman" w:hAnsi="Times New Roman" w:cs="Times New Roman"/>
              </w:rPr>
              <w:lastRenderedPageBreak/>
              <w:t xml:space="preserve">задачи и задачи из других предметов </w:t>
            </w:r>
          </w:p>
        </w:tc>
        <w:tc>
          <w:tcPr>
            <w:tcW w:w="1002" w:type="pct"/>
          </w:tcPr>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lastRenderedPageBreak/>
              <w:t xml:space="preserve">Решать разные задачи </w:t>
            </w:r>
            <w:r w:rsidRPr="00E54C64">
              <w:rPr>
                <w:rFonts w:ascii="Times New Roman" w:hAnsi="Times New Roman" w:cs="Times New Roman"/>
              </w:rPr>
              <w:lastRenderedPageBreak/>
              <w:t xml:space="preserve">повышенной трудности;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анализировать условие задачи, выбирать оптимальный метод решения задачи, рассматривая различные методы;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строить модель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решения задачи, проводить доказательные рассуждения при решении задачи;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решать задачи, требующие перебора вариантов, проверки условий, выбора оптимального результата;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анализировать и интерпретировать полученные решения в контексте условия задачи, выбирать решения, не противоречащие контексту;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переводить при решении задачи информацию из одной формы записи в другую, используя при необходимости схемы, таблицы, графики, диаграммы.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 повседневной жизни и при изучении других </w:t>
            </w:r>
            <w:r w:rsidRPr="00E54C64">
              <w:rPr>
                <w:rFonts w:ascii="Times New Roman" w:hAnsi="Times New Roman" w:cs="Times New Roman"/>
              </w:rPr>
              <w:lastRenderedPageBreak/>
              <w:t xml:space="preserve">предметов: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решать практические задачи и задачи из других предметов </w:t>
            </w:r>
          </w:p>
        </w:tc>
        <w:tc>
          <w:tcPr>
            <w:tcW w:w="1001" w:type="pct"/>
          </w:tcPr>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lastRenderedPageBreak/>
              <w:t xml:space="preserve">Достижение результатов </w:t>
            </w:r>
            <w:r w:rsidRPr="00E54C64">
              <w:rPr>
                <w:rFonts w:ascii="Times New Roman" w:hAnsi="Times New Roman" w:cs="Times New Roman"/>
              </w:rPr>
              <w:lastRenderedPageBreak/>
              <w:t xml:space="preserve">раздела II </w:t>
            </w:r>
          </w:p>
        </w:tc>
      </w:tr>
      <w:tr w:rsidR="00775EA1" w:rsidRPr="00E54C64" w:rsidTr="00775EA1">
        <w:tc>
          <w:tcPr>
            <w:tcW w:w="991" w:type="pct"/>
          </w:tcPr>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lastRenderedPageBreak/>
              <w:t xml:space="preserve">Геометрия </w:t>
            </w:r>
          </w:p>
        </w:tc>
        <w:tc>
          <w:tcPr>
            <w:tcW w:w="1003" w:type="pct"/>
          </w:tcPr>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Оперировать на базовом уровне понятиями: точка, прямая, плоскость в пространстве, параллельность и перпендикулярность прямых и плоскостей;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распознавать основные виды многогранников (призма, пирамида, прямоугольный параллелепипед, куб);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изображать изучаемые фигуры от руки и с </w:t>
            </w:r>
            <w:r w:rsidRPr="00E54C64">
              <w:rPr>
                <w:rFonts w:ascii="Times New Roman" w:hAnsi="Times New Roman" w:cs="Times New Roman"/>
              </w:rPr>
              <w:lastRenderedPageBreak/>
              <w:t xml:space="preserve">применением простых чертежных инструментов;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делать (выносные) плоские чертежи из рисунков простых объемных фигур: вид сверху, сбоку, снизу;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извлекать информацию о пространственных геометрических фигурах, представленную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на чертежах и рисунках;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применять теорему Пифагора при вычислении элементов стереометрических фигур;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находить объемы и площади поверхностей простейших многогранников с применением формул;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распознавать основные виды тел вращения (конус, цилиндр, сфера и шар);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находить объемы и площади поверхностей простейших многогранников и тел вращения с применением формул.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 повседневной жизни и при изучении других </w:t>
            </w:r>
            <w:r w:rsidRPr="00E54C64">
              <w:rPr>
                <w:rFonts w:ascii="Times New Roman" w:hAnsi="Times New Roman" w:cs="Times New Roman"/>
              </w:rPr>
              <w:lastRenderedPageBreak/>
              <w:t xml:space="preserve">предметов: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соотносить абстрактные геометрические понятия и факты с реальными жизненными объектами и ситуациями; </w:t>
            </w:r>
          </w:p>
          <w:p w:rsidR="008F01C3"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использовать свойства пространственных геометрических фигур для решения типовых задач практического </w:t>
            </w:r>
            <w:r w:rsidR="008F01C3" w:rsidRPr="00E54C64">
              <w:rPr>
                <w:rFonts w:ascii="Times New Roman" w:hAnsi="Times New Roman" w:cs="Times New Roman"/>
              </w:rPr>
              <w:t xml:space="preserve">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содержания;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соотносить площади поверхностей тел одинаковой формы различного размера;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соотносить объемы сосудов одинаковой формы различного размера; </w:t>
            </w:r>
          </w:p>
          <w:p w:rsidR="00A47525"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1002" w:type="pct"/>
          </w:tcPr>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lastRenderedPageBreak/>
              <w:t xml:space="preserve">Оперировать понятиями: точка, прямая, плоскость в пространстве, параллельность и перпендикулярность прямых и плоскостей;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применять для решения задач геометрические факты, если условия применения заданы в явной форме;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решать задачи на нахождение геометрических величин </w:t>
            </w:r>
            <w:r w:rsidRPr="00E54C64">
              <w:rPr>
                <w:rFonts w:ascii="Times New Roman" w:hAnsi="Times New Roman" w:cs="Times New Roman"/>
              </w:rPr>
              <w:lastRenderedPageBreak/>
              <w:t xml:space="preserve">по образцам или алгоритмам;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делать (выносные) плоские чертежи из рисунков объемных фигур, в том числе рисовать вид сверху, сбоку, строить сечения многогранников;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извлекать, интерпретировать и преобразовывать информацию о геометрических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фигурах, представленную на чертежах;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применять геометрические факты для решения задач, в том числе предполагающих несколько шагов решения;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описывать взаимное расположение прямых и плоскостей в пространстве;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формулировать свойства и признаки фигур;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доказывать геометрические утверждения;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владеть стандартной классификацией пространственных фигур </w:t>
            </w:r>
            <w:r w:rsidRPr="00E54C64">
              <w:rPr>
                <w:rFonts w:ascii="Times New Roman" w:hAnsi="Times New Roman" w:cs="Times New Roman"/>
              </w:rPr>
              <w:lastRenderedPageBreak/>
              <w:t xml:space="preserve">(пирамиды, призмы, параллелепипеды);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находить объемы и площади поверхностей геометрических тел с применением формул;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вычислять расстояния и углы в пространстве.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 повседневной жизни и при изучении других предметов: </w:t>
            </w:r>
          </w:p>
          <w:p w:rsidR="008F01C3"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использовать свойства геометрических </w:t>
            </w:r>
            <w:r w:rsidR="008F01C3" w:rsidRPr="00E54C64">
              <w:rPr>
                <w:rFonts w:ascii="Times New Roman" w:hAnsi="Times New Roman" w:cs="Times New Roman"/>
              </w:rPr>
              <w:t xml:space="preserve">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фигур для решения задач практического характера и задач из других областей знаний </w:t>
            </w:r>
          </w:p>
          <w:p w:rsidR="00A47525" w:rsidRPr="00E54C64" w:rsidRDefault="00A47525" w:rsidP="00E54C64">
            <w:pPr>
              <w:pStyle w:val="Default"/>
              <w:rPr>
                <w:rFonts w:ascii="Times New Roman" w:hAnsi="Times New Roman" w:cs="Times New Roman"/>
              </w:rPr>
            </w:pPr>
          </w:p>
        </w:tc>
        <w:tc>
          <w:tcPr>
            <w:tcW w:w="1002" w:type="pct"/>
          </w:tcPr>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lastRenderedPageBreak/>
              <w:t xml:space="preserve">Владеть геометрическими понятиями при решении задач и проведении математических рассуждений;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w:t>
            </w:r>
            <w:r w:rsidRPr="00E54C64">
              <w:rPr>
                <w:rFonts w:ascii="Times New Roman" w:hAnsi="Times New Roman" w:cs="Times New Roman"/>
              </w:rPr>
              <w:lastRenderedPageBreak/>
              <w:t xml:space="preserve">или конкретизировать результаты на новых классах фигур, проводить в несложных случаях классификацию фигур по различным основаниям;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исследовать чертежи, включая комбинации фигур, извлекать, интерпретировать и преобразовывать информацию,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представленную на чертежах;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уметь формулировать и доказывать геометрические утверждения;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владеть понятиями стереометрии: призма, </w:t>
            </w:r>
            <w:r w:rsidRPr="00E54C64">
              <w:rPr>
                <w:rFonts w:ascii="Times New Roman" w:hAnsi="Times New Roman" w:cs="Times New Roman"/>
              </w:rPr>
              <w:lastRenderedPageBreak/>
              <w:t xml:space="preserve">параллелепипед, пирамида, тетраэдр;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иметь представления об аксиомах стереометрии и следствиях из них и уметь применять их при решении задач;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уметь строить сечения многогранников с использованием различных методов, в том числе и метода следов;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иметь представление о скрещивающихся прямых в пространстве и уметь находить угол и расстояние между ними;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применять теоремы о параллельности прямых и плоскостей в пространстве при решении задач;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уметь применять параллельное проектирование для изображения фигур;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уметь применять перпендикулярности прямой и плоскости при решении задач;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владеть понятиями ортогональное проектирование, </w:t>
            </w:r>
            <w:r w:rsidRPr="00E54C64">
              <w:rPr>
                <w:rFonts w:ascii="Times New Roman" w:hAnsi="Times New Roman" w:cs="Times New Roman"/>
              </w:rPr>
              <w:lastRenderedPageBreak/>
              <w:t xml:space="preserve">наклонные и их проекции, уметь применять теорему о трех перпендикулярах при решении задач;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владеть понятиями расстояние между фигурами в пространстве, общий перпендикуляр двух скрещивающихся прямых и уметь применять их при решении задач;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владеть понятием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угол между прямой и плоскостью и уметь применять его при решении задач;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владеть понятиями двугранный угол, угол между плоскостями, перпендикулярные плоскости и уметь применять их при решении задач;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владеть понятиями призма, параллелепипед и применять свойства параллелепипеда при решении задач;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владеть понятием прямоугольный параллелепипед и применять его при </w:t>
            </w:r>
            <w:r w:rsidRPr="00E54C64">
              <w:rPr>
                <w:rFonts w:ascii="Times New Roman" w:hAnsi="Times New Roman" w:cs="Times New Roman"/>
              </w:rPr>
              <w:lastRenderedPageBreak/>
              <w:t xml:space="preserve">решении задач;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владеть понятиями пирамида, виды пирамид, элементы правильной пирамиды и уметь применять их при решении задач;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иметь представление о теореме Эйлера, правильных многогранниках;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владеть понятием площади поверхностей многогранников и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уметь применять его при решении задач;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владеть понятиями тела вращения (цилиндр, конус, шар и сфера), их сечения и уметь применять их при решении задач;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владеть понятиями касательные прямые и плоскости и уметь применять из при решении задач;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иметь представления о вписанных и описанных сферах и уметь применять их при решении задач;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владеть понятиями объем, объемы многогранников, </w:t>
            </w:r>
            <w:r w:rsidRPr="00E54C64">
              <w:rPr>
                <w:rFonts w:ascii="Times New Roman" w:hAnsi="Times New Roman" w:cs="Times New Roman"/>
              </w:rPr>
              <w:lastRenderedPageBreak/>
              <w:t xml:space="preserve">тел вращения и применять их при решении задач;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иметь представление о развертке цилиндра и конуса, площади поверхности цилиндра и конуса, уметь применять их при решении задач;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иметь представление о площади сферы и уметь применять его при решении задач;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уметь решать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задачи на комбинации многогранников и тел вращения;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иметь представление о подобии в пространстве и уметь решать задачи на отношение объемов и площадей поверхностей подобных фигур.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В повседневной жизни и при изучении других предметов: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w:t>
            </w:r>
            <w:r w:rsidRPr="00E54C64">
              <w:rPr>
                <w:rFonts w:ascii="Times New Roman" w:hAnsi="Times New Roman" w:cs="Times New Roman"/>
              </w:rPr>
              <w:lastRenderedPageBreak/>
              <w:t xml:space="preserve">полученные модели и интерпретировать результат </w:t>
            </w:r>
          </w:p>
        </w:tc>
        <w:tc>
          <w:tcPr>
            <w:tcW w:w="1001" w:type="pct"/>
          </w:tcPr>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lastRenderedPageBreak/>
              <w:t xml:space="preserve">Иметь представление об аксиоматическом методе;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владеть понятием геометрические места точек в пространстве и уметь применять их для решения задач;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lastRenderedPageBreak/>
              <w:t xml:space="preserve">владеть понятием перпендикулярное сечение призмы и уметь применять его при решении задач;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иметь представление о двойственности правильных многогранников; </w:t>
            </w:r>
          </w:p>
          <w:p w:rsidR="00A47525" w:rsidRPr="00E54C64" w:rsidRDefault="00A47525" w:rsidP="00E54C64">
            <w:pPr>
              <w:pStyle w:val="Default"/>
              <w:rPr>
                <w:rFonts w:ascii="Times New Roman" w:hAnsi="Times New Roman" w:cs="Times New Roman"/>
              </w:rPr>
            </w:pPr>
            <w:r w:rsidRPr="00E54C64">
              <w:rPr>
                <w:rFonts w:ascii="Times New Roman" w:hAnsi="Times New Roman" w:cs="Times New Roman"/>
              </w:rPr>
              <w:t xml:space="preserve">владеть понятиями центральное и параллельное проектирование и применять их при построении сечений многогранников методом проекций;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иметь представление о развертке многогранника и кратчайшем пути на поверхности многогранника;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иметь представление о конических сечениях;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иметь представление о касающихся сферах и комбинации тел вращения и уметь применять их при решении задач;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применять при решении задач формулу расстояния от точки до плоскости;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владеть разными </w:t>
            </w:r>
            <w:r w:rsidRPr="00E54C64">
              <w:rPr>
                <w:rFonts w:ascii="Times New Roman" w:hAnsi="Times New Roman" w:cs="Times New Roman"/>
              </w:rPr>
              <w:lastRenderedPageBreak/>
              <w:t xml:space="preserve">способами задания прямой уравнениями и уметь применять при решении задач;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применять при решении задач и доказательстве теорем векторный метод и метод координат;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иметь представление об аксиомах объема, применять формулы объемов прямоугольного параллелепипеда, призмы и пирамиды, тетраэдра при решении задач;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применять теоремы об отношениях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объемов при решении задач;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иметь представление о движениях в пространстве: параллельном переносе, симметрии относительно плоскости, центральной симметрии, повороте </w:t>
            </w:r>
            <w:r w:rsidRPr="00E54C64">
              <w:rPr>
                <w:rFonts w:ascii="Times New Roman" w:hAnsi="Times New Roman" w:cs="Times New Roman"/>
              </w:rPr>
              <w:lastRenderedPageBreak/>
              <w:t xml:space="preserve">относительно прямой, винтовой симметрии, уметь применять их при решении задач;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иметь представление о площади ортогональной проекции;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иметь представление о трехгранном и многогранном угле и применять свойства плоских углов многогранного угла при решении задач;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иметь представления о преобразовании подобия, гомотетии и уметь применять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их при решении задач;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уметь решать задачи на плоскости методами стереометрии;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уметь применять формулы объемов при решении задач </w:t>
            </w:r>
          </w:p>
        </w:tc>
      </w:tr>
      <w:tr w:rsidR="00775EA1" w:rsidRPr="00E54C64" w:rsidTr="00775EA1">
        <w:tc>
          <w:tcPr>
            <w:tcW w:w="991" w:type="pct"/>
          </w:tcPr>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lastRenderedPageBreak/>
              <w:t xml:space="preserve">Векторы и координаты в пространстве </w:t>
            </w:r>
          </w:p>
        </w:tc>
        <w:tc>
          <w:tcPr>
            <w:tcW w:w="1003" w:type="pct"/>
          </w:tcPr>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Оперировать на базовом уровне понятием декартовы координаты в пространстве;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находить координаты вершин куба и прямоугольного параллелепипеда </w:t>
            </w:r>
          </w:p>
        </w:tc>
        <w:tc>
          <w:tcPr>
            <w:tcW w:w="1002" w:type="pct"/>
          </w:tcPr>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Оперировать понятиями декартовы координаты в пространстве, вектор, модуль вектора, равенство векторов, координаты вектора, угол между векторами,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скалярное произведение векторов, коллинеарные векторы;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задавать плоскость уравнением в декартовой системе координат;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решать простейшие задачи введением векторного базиса </w:t>
            </w:r>
          </w:p>
        </w:tc>
        <w:tc>
          <w:tcPr>
            <w:tcW w:w="1002" w:type="pct"/>
          </w:tcPr>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Владеть понятиями векторы и их координаты;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уметь выполнять операции над векторами;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использовать скалярное произведение векторов при решении задач;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применять уравнение плоскости, формулу расстояния между точками, уравнение сферы при решении задач;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применять векторы и метод координат в пространстве при решении задач </w:t>
            </w:r>
          </w:p>
        </w:tc>
        <w:tc>
          <w:tcPr>
            <w:tcW w:w="1001" w:type="pct"/>
          </w:tcPr>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Достижение результатов раздела II;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находить объем параллелепипеда и тетраэдра, заданных координатами своих вершин;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задавать прямую в пространстве;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находить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расстояние от точки до плоскости в системе координат;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находить расстояние между скрещивающимися прямыми, заданными в системе координат </w:t>
            </w:r>
          </w:p>
        </w:tc>
      </w:tr>
      <w:tr w:rsidR="00775EA1" w:rsidRPr="00E54C64" w:rsidTr="00775EA1">
        <w:tc>
          <w:tcPr>
            <w:tcW w:w="991" w:type="pct"/>
          </w:tcPr>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История математики </w:t>
            </w:r>
          </w:p>
        </w:tc>
        <w:tc>
          <w:tcPr>
            <w:tcW w:w="1003" w:type="pct"/>
          </w:tcPr>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Описывать отдельные выдающиеся результаты, полученные в ходе развития математики как </w:t>
            </w:r>
            <w:r w:rsidRPr="00E54C64">
              <w:rPr>
                <w:rFonts w:ascii="Times New Roman" w:hAnsi="Times New Roman" w:cs="Times New Roman"/>
              </w:rPr>
              <w:lastRenderedPageBreak/>
              <w:t xml:space="preserve">науки;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знать примеры математических открытий и их авторов в связи с отечественной и всемирной историей;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t xml:space="preserve">понимать роль математики в развитии России </w:t>
            </w:r>
          </w:p>
        </w:tc>
        <w:tc>
          <w:tcPr>
            <w:tcW w:w="1002" w:type="pct"/>
          </w:tcPr>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lastRenderedPageBreak/>
              <w:t xml:space="preserve">Представлять вклад выдающихся математиков в развитие математики и иных научных областей;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lastRenderedPageBreak/>
              <w:t xml:space="preserve">понимать роль математики в развитии России </w:t>
            </w:r>
          </w:p>
        </w:tc>
        <w:tc>
          <w:tcPr>
            <w:tcW w:w="1002" w:type="pct"/>
          </w:tcPr>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lastRenderedPageBreak/>
              <w:t xml:space="preserve">Иметь представление о вкладе выдающихся математиков в развитие науки; </w:t>
            </w:r>
          </w:p>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lastRenderedPageBreak/>
              <w:t xml:space="preserve">понимать роль математики в развитии России </w:t>
            </w:r>
          </w:p>
        </w:tc>
        <w:tc>
          <w:tcPr>
            <w:tcW w:w="1001" w:type="pct"/>
          </w:tcPr>
          <w:p w:rsidR="008F01C3" w:rsidRPr="00E54C64" w:rsidRDefault="008F01C3" w:rsidP="00E54C64">
            <w:pPr>
              <w:pStyle w:val="Default"/>
              <w:rPr>
                <w:rFonts w:ascii="Times New Roman" w:hAnsi="Times New Roman" w:cs="Times New Roman"/>
              </w:rPr>
            </w:pPr>
            <w:r w:rsidRPr="00E54C64">
              <w:rPr>
                <w:rFonts w:ascii="Times New Roman" w:hAnsi="Times New Roman" w:cs="Times New Roman"/>
              </w:rPr>
              <w:lastRenderedPageBreak/>
              <w:t xml:space="preserve">Достижение результатов раздела II </w:t>
            </w:r>
          </w:p>
        </w:tc>
      </w:tr>
      <w:tr w:rsidR="00775EA1" w:rsidRPr="00E54C64" w:rsidTr="00775EA1">
        <w:tc>
          <w:tcPr>
            <w:tcW w:w="991" w:type="pct"/>
          </w:tcPr>
          <w:p w:rsidR="008B4DFC" w:rsidRPr="00E54C64" w:rsidRDefault="008B4DFC" w:rsidP="00E54C64">
            <w:pPr>
              <w:pStyle w:val="Default"/>
              <w:rPr>
                <w:rFonts w:ascii="Times New Roman" w:hAnsi="Times New Roman" w:cs="Times New Roman"/>
              </w:rPr>
            </w:pPr>
            <w:r w:rsidRPr="00E54C64">
              <w:rPr>
                <w:rFonts w:ascii="Times New Roman" w:hAnsi="Times New Roman" w:cs="Times New Roman"/>
              </w:rPr>
              <w:lastRenderedPageBreak/>
              <w:t xml:space="preserve"> Методы математики </w:t>
            </w:r>
          </w:p>
        </w:tc>
        <w:tc>
          <w:tcPr>
            <w:tcW w:w="1003" w:type="pct"/>
          </w:tcPr>
          <w:p w:rsidR="008B4DFC" w:rsidRPr="00E54C64" w:rsidRDefault="008B4DFC" w:rsidP="00E54C64">
            <w:pPr>
              <w:pStyle w:val="Default"/>
              <w:rPr>
                <w:rFonts w:ascii="Times New Roman" w:hAnsi="Times New Roman" w:cs="Times New Roman"/>
              </w:rPr>
            </w:pPr>
            <w:r w:rsidRPr="00E54C64">
              <w:rPr>
                <w:rFonts w:ascii="Times New Roman" w:hAnsi="Times New Roman" w:cs="Times New Roman"/>
              </w:rPr>
              <w:t xml:space="preserve">Применять известные методы при решении стандартных математических задач; </w:t>
            </w:r>
          </w:p>
          <w:p w:rsidR="008B4DFC" w:rsidRPr="00E54C64" w:rsidRDefault="008B4DFC" w:rsidP="00E54C64">
            <w:pPr>
              <w:pStyle w:val="Default"/>
              <w:rPr>
                <w:rFonts w:ascii="Times New Roman" w:hAnsi="Times New Roman" w:cs="Times New Roman"/>
              </w:rPr>
            </w:pPr>
            <w:r w:rsidRPr="00E54C64">
              <w:rPr>
                <w:rFonts w:ascii="Times New Roman" w:hAnsi="Times New Roman" w:cs="Times New Roman"/>
              </w:rPr>
              <w:t xml:space="preserve">замечать и характеризовать математические закономерности в окружающей действительности; </w:t>
            </w:r>
          </w:p>
          <w:p w:rsidR="008B4DFC" w:rsidRPr="00E54C64" w:rsidRDefault="008B4DFC" w:rsidP="00E54C64">
            <w:pPr>
              <w:pStyle w:val="Default"/>
              <w:rPr>
                <w:rFonts w:ascii="Times New Roman" w:hAnsi="Times New Roman" w:cs="Times New Roman"/>
              </w:rPr>
            </w:pPr>
            <w:r w:rsidRPr="00E54C64">
              <w:rPr>
                <w:rFonts w:ascii="Times New Roman" w:hAnsi="Times New Roman" w:cs="Times New Roman"/>
              </w:rPr>
              <w:t xml:space="preserve">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 </w:t>
            </w:r>
          </w:p>
        </w:tc>
        <w:tc>
          <w:tcPr>
            <w:tcW w:w="1002" w:type="pct"/>
          </w:tcPr>
          <w:p w:rsidR="008B4DFC" w:rsidRPr="00E54C64" w:rsidRDefault="008B4DFC" w:rsidP="00E54C64">
            <w:pPr>
              <w:pStyle w:val="Default"/>
              <w:rPr>
                <w:rFonts w:ascii="Times New Roman" w:hAnsi="Times New Roman" w:cs="Times New Roman"/>
              </w:rPr>
            </w:pPr>
            <w:r w:rsidRPr="00E54C64">
              <w:rPr>
                <w:rFonts w:ascii="Times New Roman" w:hAnsi="Times New Roman" w:cs="Times New Roman"/>
              </w:rPr>
              <w:t xml:space="preserve">Использовать основные методы доказательства, проводить доказательство и выполнять опровержение; </w:t>
            </w:r>
          </w:p>
          <w:p w:rsidR="008B4DFC" w:rsidRPr="00E54C64" w:rsidRDefault="008B4DFC" w:rsidP="00E54C64">
            <w:pPr>
              <w:pStyle w:val="Default"/>
              <w:rPr>
                <w:rFonts w:ascii="Times New Roman" w:hAnsi="Times New Roman" w:cs="Times New Roman"/>
              </w:rPr>
            </w:pPr>
            <w:r w:rsidRPr="00E54C64">
              <w:rPr>
                <w:rFonts w:ascii="Times New Roman" w:hAnsi="Times New Roman" w:cs="Times New Roman"/>
              </w:rPr>
              <w:t xml:space="preserve">применять основные методы решения математических задач; </w:t>
            </w:r>
          </w:p>
          <w:p w:rsidR="008B4DFC" w:rsidRPr="00E54C64" w:rsidRDefault="008B4DFC" w:rsidP="00E54C64">
            <w:pPr>
              <w:pStyle w:val="Default"/>
              <w:rPr>
                <w:rFonts w:ascii="Times New Roman" w:hAnsi="Times New Roman" w:cs="Times New Roman"/>
              </w:rPr>
            </w:pPr>
            <w:r w:rsidRPr="00E54C64">
              <w:rPr>
                <w:rFonts w:ascii="Times New Roman" w:hAnsi="Times New Roman" w:cs="Times New Roman"/>
              </w:rPr>
              <w:t xml:space="preserve">на основе математических закономерностей в природе характеризовать красоту и совершенство окружающего мира и произведений искусства; </w:t>
            </w:r>
          </w:p>
          <w:p w:rsidR="008B4DFC" w:rsidRPr="00E54C64" w:rsidRDefault="008B4DFC" w:rsidP="00E54C64">
            <w:pPr>
              <w:pStyle w:val="Default"/>
              <w:rPr>
                <w:rFonts w:ascii="Times New Roman" w:hAnsi="Times New Roman" w:cs="Times New Roman"/>
              </w:rPr>
            </w:pPr>
            <w:r w:rsidRPr="00E54C64">
              <w:rPr>
                <w:rFonts w:ascii="Times New Roman" w:hAnsi="Times New Roman" w:cs="Times New Roman"/>
              </w:rPr>
              <w:t xml:space="preserve">применять простейшие программные средства и электронно-коммуникационные системы при решении математических задач </w:t>
            </w:r>
          </w:p>
        </w:tc>
        <w:tc>
          <w:tcPr>
            <w:tcW w:w="1002" w:type="pct"/>
          </w:tcPr>
          <w:p w:rsidR="008B4DFC" w:rsidRPr="00E54C64" w:rsidRDefault="008B4DFC" w:rsidP="00E54C64">
            <w:pPr>
              <w:pStyle w:val="Default"/>
              <w:rPr>
                <w:rFonts w:ascii="Times New Roman" w:hAnsi="Times New Roman" w:cs="Times New Roman"/>
              </w:rPr>
            </w:pPr>
            <w:r w:rsidRPr="00E54C64">
              <w:rPr>
                <w:rFonts w:ascii="Times New Roman" w:hAnsi="Times New Roman" w:cs="Times New Roman"/>
              </w:rPr>
              <w:t xml:space="preserve">Использовать основные методы доказательства, проводить доказательство и выполнять опровержение; </w:t>
            </w:r>
          </w:p>
          <w:p w:rsidR="008B4DFC" w:rsidRPr="00E54C64" w:rsidRDefault="008B4DFC" w:rsidP="00E54C64">
            <w:pPr>
              <w:pStyle w:val="Default"/>
              <w:rPr>
                <w:rFonts w:ascii="Times New Roman" w:hAnsi="Times New Roman" w:cs="Times New Roman"/>
              </w:rPr>
            </w:pPr>
            <w:r w:rsidRPr="00E54C64">
              <w:rPr>
                <w:rFonts w:ascii="Times New Roman" w:hAnsi="Times New Roman" w:cs="Times New Roman"/>
              </w:rPr>
              <w:t xml:space="preserve">применять основные методы решения математических задач; </w:t>
            </w:r>
          </w:p>
          <w:p w:rsidR="008B4DFC" w:rsidRPr="00E54C64" w:rsidRDefault="008B4DFC" w:rsidP="00E54C64">
            <w:pPr>
              <w:pStyle w:val="Default"/>
              <w:rPr>
                <w:rFonts w:ascii="Times New Roman" w:hAnsi="Times New Roman" w:cs="Times New Roman"/>
              </w:rPr>
            </w:pPr>
            <w:r w:rsidRPr="00E54C64">
              <w:rPr>
                <w:rFonts w:ascii="Times New Roman" w:hAnsi="Times New Roman" w:cs="Times New Roman"/>
              </w:rPr>
              <w:t xml:space="preserve">на основе математических закономерностей в природе характеризовать красоту и совершенство окружающего мира и произведений искусства; </w:t>
            </w:r>
          </w:p>
          <w:p w:rsidR="008B4DFC" w:rsidRPr="00E54C64" w:rsidRDefault="008B4DFC" w:rsidP="00E54C64">
            <w:pPr>
              <w:pStyle w:val="Default"/>
              <w:rPr>
                <w:rFonts w:ascii="Times New Roman" w:hAnsi="Times New Roman" w:cs="Times New Roman"/>
              </w:rPr>
            </w:pPr>
            <w:r w:rsidRPr="00E54C64">
              <w:rPr>
                <w:rFonts w:ascii="Times New Roman" w:hAnsi="Times New Roman" w:cs="Times New Roman"/>
              </w:rPr>
              <w:t xml:space="preserve">применять простейшие программные средства и электронно-коммуникационные системы при решении математических задач; </w:t>
            </w:r>
          </w:p>
          <w:p w:rsidR="008B4DFC" w:rsidRPr="00E54C64" w:rsidRDefault="008B4DFC" w:rsidP="00E54C64">
            <w:pPr>
              <w:pStyle w:val="Default"/>
              <w:rPr>
                <w:rFonts w:ascii="Times New Roman" w:hAnsi="Times New Roman" w:cs="Times New Roman"/>
              </w:rPr>
            </w:pPr>
            <w:r w:rsidRPr="00E54C64">
              <w:rPr>
                <w:rFonts w:ascii="Times New Roman" w:hAnsi="Times New Roman" w:cs="Times New Roman"/>
              </w:rPr>
              <w:t xml:space="preserve">пользоваться прикладными программами и программами символьных </w:t>
            </w:r>
            <w:r w:rsidRPr="00E54C64">
              <w:rPr>
                <w:rFonts w:ascii="Times New Roman" w:hAnsi="Times New Roman" w:cs="Times New Roman"/>
              </w:rPr>
              <w:lastRenderedPageBreak/>
              <w:t xml:space="preserve">вычислений для исследования математических объектов </w:t>
            </w:r>
          </w:p>
        </w:tc>
        <w:tc>
          <w:tcPr>
            <w:tcW w:w="1001" w:type="pct"/>
          </w:tcPr>
          <w:p w:rsidR="008B4DFC" w:rsidRPr="00E54C64" w:rsidRDefault="008B4DFC" w:rsidP="00E54C64">
            <w:pPr>
              <w:pStyle w:val="Default"/>
              <w:rPr>
                <w:rFonts w:ascii="Times New Roman" w:hAnsi="Times New Roman" w:cs="Times New Roman"/>
              </w:rPr>
            </w:pPr>
            <w:r w:rsidRPr="00E54C64">
              <w:rPr>
                <w:rFonts w:ascii="Times New Roman" w:hAnsi="Times New Roman" w:cs="Times New Roman"/>
              </w:rPr>
              <w:lastRenderedPageBreak/>
              <w:t xml:space="preserve">Достижения результатов раздела II; </w:t>
            </w:r>
          </w:p>
          <w:p w:rsidR="008B4DFC" w:rsidRPr="00E54C64" w:rsidRDefault="008B4DFC" w:rsidP="00E54C64">
            <w:pPr>
              <w:pStyle w:val="Default"/>
              <w:rPr>
                <w:rFonts w:ascii="Times New Roman" w:hAnsi="Times New Roman" w:cs="Times New Roman"/>
              </w:rPr>
            </w:pPr>
            <w:r w:rsidRPr="00E54C64">
              <w:rPr>
                <w:rFonts w:ascii="Times New Roman" w:hAnsi="Times New Roman" w:cs="Times New Roman"/>
              </w:rPr>
              <w:t xml:space="preserve">применять математические знания к исследованию окружающего мира (моделирование физических процессов, задачи экономики) </w:t>
            </w:r>
          </w:p>
        </w:tc>
      </w:tr>
    </w:tbl>
    <w:p w:rsidR="00775EA1" w:rsidRPr="00E54C64" w:rsidRDefault="00775EA1" w:rsidP="00E54C64">
      <w:pPr>
        <w:spacing w:after="0" w:line="240" w:lineRule="auto"/>
        <w:jc w:val="both"/>
        <w:rPr>
          <w:rFonts w:ascii="Times New Roman" w:hAnsi="Times New Roman" w:cs="Times New Roman"/>
          <w:sz w:val="24"/>
          <w:szCs w:val="24"/>
        </w:rPr>
        <w:sectPr w:rsidR="00775EA1" w:rsidRPr="00E54C64" w:rsidSect="00775EA1">
          <w:pgSz w:w="16838" w:h="11906" w:orient="landscape"/>
          <w:pgMar w:top="1701" w:right="1134" w:bottom="851" w:left="1134" w:header="709" w:footer="709" w:gutter="0"/>
          <w:cols w:space="720"/>
        </w:sectPr>
      </w:pPr>
    </w:p>
    <w:p w:rsidR="00EE0C9E" w:rsidRPr="00E54C64" w:rsidRDefault="00EE0C9E" w:rsidP="00E54C64">
      <w:pPr>
        <w:spacing w:after="0" w:line="240" w:lineRule="auto"/>
        <w:jc w:val="both"/>
        <w:rPr>
          <w:rFonts w:ascii="Times New Roman" w:hAnsi="Times New Roman" w:cs="Times New Roman"/>
          <w:sz w:val="24"/>
          <w:szCs w:val="24"/>
        </w:rPr>
      </w:pPr>
    </w:p>
    <w:p w:rsidR="00EE0C9E" w:rsidRPr="00E54C64" w:rsidRDefault="00EE0C9E"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b/>
          <w:bCs/>
          <w:color w:val="000000"/>
          <w:sz w:val="24"/>
          <w:szCs w:val="24"/>
        </w:rPr>
        <w:t>1.2.</w:t>
      </w:r>
      <w:r w:rsidR="00775EA1" w:rsidRPr="00E54C64">
        <w:rPr>
          <w:rFonts w:ascii="Times New Roman" w:hAnsi="Times New Roman" w:cs="Times New Roman"/>
          <w:b/>
          <w:bCs/>
          <w:color w:val="000000"/>
          <w:sz w:val="24"/>
          <w:szCs w:val="24"/>
        </w:rPr>
        <w:t>4</w:t>
      </w:r>
      <w:r w:rsidRPr="00E54C64">
        <w:rPr>
          <w:rFonts w:ascii="Times New Roman" w:hAnsi="Times New Roman" w:cs="Times New Roman"/>
          <w:b/>
          <w:bCs/>
          <w:color w:val="000000"/>
          <w:sz w:val="24"/>
          <w:szCs w:val="24"/>
        </w:rPr>
        <w:t xml:space="preserve">.8. Информатика </w:t>
      </w:r>
    </w:p>
    <w:p w:rsidR="00EE0C9E" w:rsidRPr="00E54C64" w:rsidRDefault="00EE0C9E"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В результате изучения учебного предмета «Информатика» на уровне среднего общего образования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b/>
          <w:bCs/>
          <w:color w:val="000000"/>
          <w:sz w:val="24"/>
          <w:szCs w:val="24"/>
        </w:rPr>
        <w:t>1.2.</w:t>
      </w:r>
      <w:r w:rsidR="00775EA1" w:rsidRPr="00E54C64">
        <w:rPr>
          <w:rFonts w:ascii="Times New Roman" w:hAnsi="Times New Roman" w:cs="Times New Roman"/>
          <w:b/>
          <w:bCs/>
          <w:color w:val="000000"/>
          <w:sz w:val="24"/>
          <w:szCs w:val="24"/>
        </w:rPr>
        <w:t>4</w:t>
      </w:r>
      <w:r w:rsidRPr="00E54C64">
        <w:rPr>
          <w:rFonts w:ascii="Times New Roman" w:hAnsi="Times New Roman" w:cs="Times New Roman"/>
          <w:b/>
          <w:bCs/>
          <w:color w:val="000000"/>
          <w:sz w:val="24"/>
          <w:szCs w:val="24"/>
        </w:rPr>
        <w:t xml:space="preserve">.8.1. Выпускник на базовом уровне научится: </w:t>
      </w:r>
    </w:p>
    <w:p w:rsidR="00EE0C9E" w:rsidRPr="00E54C64" w:rsidRDefault="00EE0C9E"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 определять информационный объем графических и звуковых данных при заданных условиях дискретизации; </w:t>
      </w:r>
    </w:p>
    <w:p w:rsidR="00EE0C9E" w:rsidRPr="00E54C64" w:rsidRDefault="00EE0C9E"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 строить логическое выражение по заданной таблице истинности; решать несложные логические уравнения;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 находить оптимальный путь во взвешенном графе; </w:t>
      </w:r>
    </w:p>
    <w:p w:rsidR="00EE0C9E" w:rsidRPr="00E54C64" w:rsidRDefault="00EE0C9E"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 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 </w:t>
      </w:r>
    </w:p>
    <w:p w:rsidR="00EE0C9E" w:rsidRPr="00E54C64" w:rsidRDefault="00EE0C9E"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 выполнять пошагово (с использованием компьютера или вручную) несложные алгоритмы управления исполнителями и анализа числовых и текстовых данных; </w:t>
      </w:r>
    </w:p>
    <w:p w:rsidR="00EE0C9E" w:rsidRPr="00E54C64" w:rsidRDefault="00EE0C9E"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 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 </w:t>
      </w:r>
    </w:p>
    <w:p w:rsidR="00EE0C9E" w:rsidRPr="00E54C64" w:rsidRDefault="00EE0C9E"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 использовать готовые прикладные компьютерные программы в соответствии с типом решаемых задач и по выбранной специализации; </w:t>
      </w:r>
    </w:p>
    <w:p w:rsidR="00EE0C9E" w:rsidRPr="00E54C64" w:rsidRDefault="00EE0C9E"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 понимать и использовать основные понятия, связанные со сложностью вычислений (время работы, размер используемой памяти); </w:t>
      </w:r>
    </w:p>
    <w:p w:rsidR="00EE0C9E" w:rsidRPr="00E54C64" w:rsidRDefault="00EE0C9E"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использовать компьютерно</w:t>
      </w:r>
      <w:r w:rsidR="005A0B77" w:rsidRPr="00E54C64">
        <w:rPr>
          <w:rFonts w:ascii="Times New Roman" w:hAnsi="Times New Roman" w:cs="Times New Roman"/>
          <w:color w:val="000000"/>
          <w:sz w:val="24"/>
          <w:szCs w:val="24"/>
        </w:rPr>
        <w:t xml:space="preserve"> </w:t>
      </w:r>
      <w:r w:rsidRPr="00E54C64">
        <w:rPr>
          <w:rFonts w:ascii="Times New Roman" w:hAnsi="Times New Roman" w:cs="Times New Roman"/>
          <w:color w:val="000000"/>
          <w:sz w:val="24"/>
          <w:szCs w:val="24"/>
        </w:rPr>
        <w:t>-</w:t>
      </w:r>
      <w:r w:rsidR="005A0B77" w:rsidRPr="00E54C64">
        <w:rPr>
          <w:rFonts w:ascii="Times New Roman" w:hAnsi="Times New Roman" w:cs="Times New Roman"/>
          <w:color w:val="000000"/>
          <w:sz w:val="24"/>
          <w:szCs w:val="24"/>
        </w:rPr>
        <w:t xml:space="preserve"> </w:t>
      </w:r>
      <w:r w:rsidRPr="00E54C64">
        <w:rPr>
          <w:rFonts w:ascii="Times New Roman" w:hAnsi="Times New Roman" w:cs="Times New Roman"/>
          <w:color w:val="000000"/>
          <w:sz w:val="24"/>
          <w:szCs w:val="24"/>
        </w:rPr>
        <w:t xml:space="preserve">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 </w:t>
      </w:r>
    </w:p>
    <w:p w:rsidR="00EE0C9E" w:rsidRPr="00E54C64" w:rsidRDefault="00EE0C9E"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 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 использовать электронные таблицы для выполнения учебных заданий из различных предметных областей;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color w:val="000000"/>
          <w:sz w:val="24"/>
          <w:szCs w:val="24"/>
        </w:rPr>
        <w:t xml:space="preserve">- использовать табличные (реляционные) базы данных, в частности составлять запросы в базах данных (в том числе вычисляемые запросы), </w:t>
      </w:r>
      <w:r w:rsidRPr="00E54C64">
        <w:rPr>
          <w:rFonts w:ascii="Times New Roman" w:hAnsi="Times New Roman" w:cs="Times New Roman"/>
          <w:sz w:val="24"/>
          <w:szCs w:val="24"/>
        </w:rPr>
        <w:t xml:space="preserve">выполнять сортировку и поиск записей в БД; описывать базы данных и средства доступа к ним; наполнять разработанную базу данных;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применять антивирусные программы для обеспечения стабильной работы технических средств ИКТ;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соблюдать санитарно-гигиенические требования при работе за персональным компьютером в соответствии с нормами действующих СанПиН.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b/>
          <w:bCs/>
          <w:i/>
          <w:sz w:val="24"/>
          <w:szCs w:val="24"/>
        </w:rPr>
        <w:t xml:space="preserve">Выпускник на базовом уровне получит возможность научиться: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использовать знания о графах, деревьях и списках при описании реальных объектов и процессов;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lastRenderedPageBreak/>
        <w:t xml:space="preserve">- 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 ;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понимать важность дискретизации данных; использовать знания о постановках задач поиска и сортировки; их роли при решении задач анализа данных;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 </w:t>
      </w:r>
    </w:p>
    <w:p w:rsidR="005A0B77"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классифицировать программное обеспечение в соответствии с кругом выполняемых задач;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критически оценивать информацию, полученную из сети Интернет.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1.2.</w:t>
      </w:r>
      <w:r w:rsidR="00775EA1" w:rsidRPr="00E54C64">
        <w:rPr>
          <w:rFonts w:ascii="Times New Roman" w:hAnsi="Times New Roman" w:cs="Times New Roman"/>
          <w:b/>
          <w:bCs/>
          <w:sz w:val="24"/>
          <w:szCs w:val="24"/>
        </w:rPr>
        <w:t>4</w:t>
      </w:r>
      <w:r w:rsidRPr="00E54C64">
        <w:rPr>
          <w:rFonts w:ascii="Times New Roman" w:hAnsi="Times New Roman" w:cs="Times New Roman"/>
          <w:b/>
          <w:bCs/>
          <w:sz w:val="24"/>
          <w:szCs w:val="24"/>
        </w:rPr>
        <w:t xml:space="preserve">.8.2.Выпускник на углубленном уровне научится: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строить дерево игры по заданному алгоритму; строить и обосновывать выигрышную стратегию игры;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 </w:t>
      </w:r>
    </w:p>
    <w:p w:rsidR="005A0B77"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записывать </w:t>
      </w:r>
      <w:r w:rsidR="005A0B77" w:rsidRPr="00E54C64">
        <w:rPr>
          <w:rFonts w:ascii="Times New Roman" w:hAnsi="Times New Roman" w:cs="Times New Roman"/>
          <w:sz w:val="24"/>
          <w:szCs w:val="24"/>
        </w:rPr>
        <w:t xml:space="preserve">экспоненциальной форме; применять знания о представлении чисел в памяти компьютера; </w:t>
      </w:r>
    </w:p>
    <w:p w:rsidR="005A0B77" w:rsidRPr="00E54C64" w:rsidRDefault="005A0B77"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 </w:t>
      </w:r>
    </w:p>
    <w:p w:rsidR="005A0B77" w:rsidRPr="00E54C64" w:rsidRDefault="005A0B77"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lastRenderedPageBreak/>
        <w:t xml:space="preserve">- 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 </w:t>
      </w:r>
    </w:p>
    <w:p w:rsidR="005A0B77" w:rsidRPr="00E54C64" w:rsidRDefault="005A0B77"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понимать и использовать основные понятия, связанные со сложностью вычислений (время работы и размер используемой памяти при </w:t>
      </w:r>
      <w:r w:rsidR="00EE0C9E" w:rsidRPr="00E54C64">
        <w:rPr>
          <w:rFonts w:ascii="Times New Roman" w:hAnsi="Times New Roman" w:cs="Times New Roman"/>
          <w:sz w:val="24"/>
          <w:szCs w:val="24"/>
        </w:rPr>
        <w:t xml:space="preserve">действительные числа в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 </w:t>
      </w:r>
    </w:p>
    <w:p w:rsidR="00EE0C9E" w:rsidRPr="00E54C64" w:rsidRDefault="00EE0C9E" w:rsidP="00E54C64">
      <w:pPr>
        <w:autoSpaceDE w:val="0"/>
        <w:autoSpaceDN w:val="0"/>
        <w:adjustRightInd w:val="0"/>
        <w:spacing w:after="0" w:line="240" w:lineRule="auto"/>
        <w:rPr>
          <w:rFonts w:ascii="Times New Roman" w:hAnsi="Times New Roman" w:cs="Times New Roman"/>
          <w:sz w:val="24"/>
          <w:szCs w:val="24"/>
        </w:rPr>
      </w:pPr>
      <w:r w:rsidRPr="00E54C64">
        <w:rPr>
          <w:rFonts w:ascii="Times New Roman" w:hAnsi="Times New Roman" w:cs="Times New Roman"/>
          <w:sz w:val="24"/>
          <w:szCs w:val="24"/>
        </w:rPr>
        <w:t xml:space="preserve">- создавать собственные алгоритмы для решения прикладных задач на основе изученных алгоритмов и методов;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 </w:t>
      </w:r>
    </w:p>
    <w:p w:rsidR="00205E50"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применять алгоритмы поиска и сортировки при решении типовых задач;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инсталлировать и деинсталлировать программные средства, необходимые для решения учебных задач по выбранной специализации;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пользоваться навыками формализации задачи; создавать описания программ, инструкции по их использованию и отчеты по выполненным проектным работам;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w:t>
      </w:r>
      <w:r w:rsidRPr="00E54C64">
        <w:rPr>
          <w:rFonts w:ascii="Times New Roman" w:hAnsi="Times New Roman" w:cs="Times New Roman"/>
          <w:sz w:val="24"/>
          <w:szCs w:val="24"/>
        </w:rPr>
        <w:lastRenderedPageBreak/>
        <w:t xml:space="preserve">получаемые в ходе моделирования реальных процессов; оценивать числовые параметры моделируемых объектов и процессов;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владеть принципами организации иерархических файловых систем и именования файлов; использовать шаблоны для описания группы файлов;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использовать на практике общие правила 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использовать компьютерные сети для обмена данными при решении прикладных задач;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организовывать на базовом уровне сетевое взаимодействие (настраивать работу протоколов сети TCP/IP и определять маску сети);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понимать структуру доменных имен; принципы IP-адресации узлов сети;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представлять общие принципы разработки и функционирования интернет-приложений (сайты, блоги и др.);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действующих СанПиН. </w:t>
      </w:r>
    </w:p>
    <w:p w:rsidR="00EE0C9E" w:rsidRPr="00E54C64" w:rsidRDefault="00EE0C9E" w:rsidP="00E54C64">
      <w:pPr>
        <w:autoSpaceDE w:val="0"/>
        <w:autoSpaceDN w:val="0"/>
        <w:adjustRightInd w:val="0"/>
        <w:spacing w:after="0" w:line="240" w:lineRule="auto"/>
        <w:rPr>
          <w:rFonts w:ascii="Times New Roman" w:hAnsi="Times New Roman" w:cs="Times New Roman"/>
          <w:i/>
          <w:sz w:val="24"/>
          <w:szCs w:val="24"/>
        </w:rPr>
      </w:pPr>
      <w:r w:rsidRPr="00E54C64">
        <w:rPr>
          <w:rFonts w:ascii="Times New Roman" w:hAnsi="Times New Roman" w:cs="Times New Roman"/>
          <w:b/>
          <w:bCs/>
          <w:i/>
          <w:sz w:val="24"/>
          <w:szCs w:val="24"/>
        </w:rPr>
        <w:t xml:space="preserve">Выпускник на углубленном уровне получит возможность научиться: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 др.);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использовать знания о методе «разделяй и властвуй»;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приводить примеры различных алгоритмов решения одной задачи, которые имеют различную сложность; использовать понятие переборного алгоритма;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использовать понятие универсального алгоритма и приводить примеры алгоритмически неразрешимых проблем;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использовать второй язык программирования; сравнивать преимущества и недостатки двух языков программирования;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создавать программы для учебных или проектных задач средней сложности; </w:t>
      </w:r>
    </w:p>
    <w:p w:rsidR="00205E50"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использовать информационно-коммуникационные технологии при моделировании и анализе процессов и явлений в соответствии с выбранным профилем;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lastRenderedPageBreak/>
        <w:t xml:space="preserve">- осознанно подходить к выбору ИКТ-средств и программного обеспечения для решения задач, возникающих в ходе учебы и вне ее, для своих учебных и иных целей;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использовать пакеты программ и сервисы обработки и представления данных, в том числе – статистической обработки;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использовать методы машинного обучения при анализе данных; использовать представление о проблеме хранения и обработки больших данных;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создавать многотабличные базы данных; работе с базами данных и справочными системами с помощью веб-интерфейса.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1.2.</w:t>
      </w:r>
      <w:r w:rsidR="00775EA1" w:rsidRPr="00E54C64">
        <w:rPr>
          <w:rFonts w:ascii="Times New Roman" w:hAnsi="Times New Roman" w:cs="Times New Roman"/>
          <w:b/>
          <w:bCs/>
          <w:sz w:val="24"/>
          <w:szCs w:val="24"/>
        </w:rPr>
        <w:t>4</w:t>
      </w:r>
      <w:r w:rsidRPr="00E54C64">
        <w:rPr>
          <w:rFonts w:ascii="Times New Roman" w:hAnsi="Times New Roman" w:cs="Times New Roman"/>
          <w:b/>
          <w:bCs/>
          <w:sz w:val="24"/>
          <w:szCs w:val="24"/>
        </w:rPr>
        <w:t xml:space="preserve">.9. Физика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В результате изучения учебного предмета «Физика» на уровне среднего общего образования: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1.2.</w:t>
      </w:r>
      <w:r w:rsidR="00775EA1" w:rsidRPr="00E54C64">
        <w:rPr>
          <w:rFonts w:ascii="Times New Roman" w:hAnsi="Times New Roman" w:cs="Times New Roman"/>
          <w:b/>
          <w:bCs/>
          <w:sz w:val="24"/>
          <w:szCs w:val="24"/>
        </w:rPr>
        <w:t>4</w:t>
      </w:r>
      <w:r w:rsidRPr="00E54C64">
        <w:rPr>
          <w:rFonts w:ascii="Times New Roman" w:hAnsi="Times New Roman" w:cs="Times New Roman"/>
          <w:b/>
          <w:bCs/>
          <w:sz w:val="24"/>
          <w:szCs w:val="24"/>
        </w:rPr>
        <w:t xml:space="preserve">.9.1.Выпускник на базовом уровне научится: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демонстрировать на примерах взаимосвязь между физикой и другими естественными науками;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устанавливать взаимосвязь естественно-научных явлений и применять основные физические модели для их описания и объяснения;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 </w:t>
      </w:r>
    </w:p>
    <w:p w:rsidR="00205E50"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использовать для описания характера протекания физических процессов физические величины и демонстрировать взаимосвязь между ними;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использовать для описания характера протекания физических процессов физические законы с учетом границ их применимости;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учитывать границы применения изученных физических моделей при решении физических и межпредметных задач;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lastRenderedPageBreak/>
        <w:t xml:space="preserve">- 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 задач;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b/>
          <w:bCs/>
          <w:i/>
          <w:sz w:val="24"/>
          <w:szCs w:val="24"/>
        </w:rPr>
        <w:t xml:space="preserve">Выпускник на базовом уровне получит возможность научиться: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понимать и объяснять целостность физической теории, различать границы ее применимости и место в ряду других физических теорий;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характеризовать системную связь между основополагающими научными понятиями: пространство, время, материя (вещество, поле), движение, сила, энергия;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выдвигать гипотезы на основе знания основополагающих физических закономерностей и законов;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самостоятельно планировать и проводить физические эксперименты;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характеризовать глобальные проблемы, стоящие перед человечеством: энергетические, сырьевые, экологические, – и роль физики в решении этих проблем;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объяснять принципы работы и характеристики изученных машин, приборов и технических устройств;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1.2.</w:t>
      </w:r>
      <w:r w:rsidR="00775EA1" w:rsidRPr="00E54C64">
        <w:rPr>
          <w:rFonts w:ascii="Times New Roman" w:hAnsi="Times New Roman" w:cs="Times New Roman"/>
          <w:b/>
          <w:bCs/>
          <w:sz w:val="24"/>
          <w:szCs w:val="24"/>
        </w:rPr>
        <w:t>4</w:t>
      </w:r>
      <w:r w:rsidRPr="00E54C64">
        <w:rPr>
          <w:rFonts w:ascii="Times New Roman" w:hAnsi="Times New Roman" w:cs="Times New Roman"/>
          <w:b/>
          <w:bCs/>
          <w:sz w:val="24"/>
          <w:szCs w:val="24"/>
        </w:rPr>
        <w:t xml:space="preserve">.9.2. Выпускник на углубленном уровне научится: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характеризовать взаимосвязь между физикой и другими естественными науками;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характеризовать системную связь между основополагающими научными понятиями: пространство, время, материя (вещество, поле), движение, сила, энергия;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понимать и объяснять целостность физической теории, различать границы ее применимости и место в ряду других физических теорий;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самостоятельно конструировать экспериментальные установки для проверки выдвинутых гипотез, рассчитывать абсолютную и относительную погрешности;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самостоятельно планировать и проводить физические эксперименты;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объяснять границы применения изученных физических моделей при решении физических и межпредметных задач;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выдвигать гипотезы на основе знания основополагающих физических закономерностей и законов;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характеризовать глобальные проблемы, стоящие перед человечеством: энергетические, сырьевые, экологические, и роль физики в решении этих проблем;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lastRenderedPageBreak/>
        <w:t xml:space="preserve">- объяснять принципы работы и характеристики изученных машин, приборов и технических устройств;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b/>
          <w:bCs/>
          <w:i/>
          <w:sz w:val="24"/>
          <w:szCs w:val="24"/>
        </w:rPr>
        <w:t xml:space="preserve">Выпускник на углубленном уровне получит возможность научиться: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описывать и анализировать полученную в результате проведенных физических экспериментов информацию, определять ее достоверность;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понимать и объяснять системную связь между основополагающими научными понятиями: пространство, время, материя (вещество, поле), движение, сила, энергия;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решать экспериментальные, качественные и количественные задачи олимпиадного уровня сложности, используя физические законы, а также уравнения, связывающие физические величины;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формулировать и решать новые задачи, возникающие в ходе учебно-исследовательской и проектной деятельности;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усовершенствовать приборы и методы исследования в соответствии с поставленной задачей;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использовать методы математического моделирования, в том числе простейшие статистические методы для обработки результатов эксперимента.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1.2.</w:t>
      </w:r>
      <w:r w:rsidR="00775EA1" w:rsidRPr="00E54C64">
        <w:rPr>
          <w:rFonts w:ascii="Times New Roman" w:hAnsi="Times New Roman" w:cs="Times New Roman"/>
          <w:b/>
          <w:bCs/>
          <w:sz w:val="24"/>
          <w:szCs w:val="24"/>
        </w:rPr>
        <w:t>4</w:t>
      </w:r>
      <w:r w:rsidRPr="00E54C64">
        <w:rPr>
          <w:rFonts w:ascii="Times New Roman" w:hAnsi="Times New Roman" w:cs="Times New Roman"/>
          <w:b/>
          <w:bCs/>
          <w:sz w:val="24"/>
          <w:szCs w:val="24"/>
        </w:rPr>
        <w:t xml:space="preserve">.10.Биология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В результате изучения учебного предмета «Биология» на уровне среднего общего образования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1.2.</w:t>
      </w:r>
      <w:r w:rsidR="00775EA1" w:rsidRPr="00E54C64">
        <w:rPr>
          <w:rFonts w:ascii="Times New Roman" w:hAnsi="Times New Roman" w:cs="Times New Roman"/>
          <w:b/>
          <w:bCs/>
          <w:sz w:val="24"/>
          <w:szCs w:val="24"/>
        </w:rPr>
        <w:t>4</w:t>
      </w:r>
      <w:r w:rsidRPr="00E54C64">
        <w:rPr>
          <w:rFonts w:ascii="Times New Roman" w:hAnsi="Times New Roman" w:cs="Times New Roman"/>
          <w:b/>
          <w:bCs/>
          <w:sz w:val="24"/>
          <w:szCs w:val="24"/>
        </w:rPr>
        <w:t xml:space="preserve">.10.1. Выпускник на базовом уровне научится: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раскрывать на примерах роль биологии в формировании современной научной картины мира и в практической деятельности людей;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понимать и описывать взаимосвязь между естественными науками: биологией, физикой, химией; устанавливать взаимосвязь природных явлений;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понимать смысл, различать и описывать системную связь между основополагающими биологическими понятиями: клетка, организм, вид, экосистема, биосфера;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формулировать гипотезы на основании предложенной биологической информации и предлагать варианты проверки гипотез;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сравнивать биологические объекты между собой по заданным критериям, делать выводы и умозаключения на основе сравнения;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обосновывать единство живой и неживой природы, родство живых организмов, взаимосвязи организмов и окружающей среды на основе биологических теорий;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приводить примеры веществ основных групп органических соединений клетки (белков, жиров, углеводов, нуклеиновых кислот);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распознавать популяцию и биологический вид по основным признакам;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описывать фенотип многоклеточных растений и животных по морфологическому критерию;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объяснять многообразие организмов, применяя эволюционную теорию;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lastRenderedPageBreak/>
        <w:t xml:space="preserve">- 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объяснять причины наследственных заболеваний;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выявлять морфологические, физиологические, поведенческие адаптации организмов к среде обитания и действию экологических факторов;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составлять схемы переноса веществ и энергии в экосистеме (цепи питания);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приводить доказательства необходимости сохранения биоразнообразия для устойчивого развития и охраны окружающей среды;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представлять биологическую информацию в виде текста, таблицы, графика, диаграммы и делать выводы на основании представленных данных;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оценивать роль достижений генетики, селекции, биотехнологии в практической деятельности человека и в собственной жизни;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объяснять негативное влияние веществ (алкоголя, никотина, наркотических веществ) на зародышевое развитие человека;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объяснять последствия влияния мутагенов; </w:t>
      </w:r>
    </w:p>
    <w:p w:rsidR="00C37568"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объяснять возможные причины наследственных заболеваний.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b/>
          <w:bCs/>
          <w:i/>
          <w:sz w:val="24"/>
          <w:szCs w:val="24"/>
        </w:rPr>
        <w:t xml:space="preserve">Выпускник на базовом уровне получит возможность научиться: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характеризовать современные направления в развитии биологии; описывать их возможное использование в практической деятельности;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сравнивать способы деления клетки (митоз и мейоз);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решать задачи на построение фрагмента второй цепи ДНК по предложенному фрагменту первой, иРНК (мРНК) по участку ДНК;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устанавливать тип наследования и характер проявления признака по заданной схеме родословной, применяя законы наследственности;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sz w:val="24"/>
          <w:szCs w:val="24"/>
        </w:rPr>
        <w:t>- 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w:t>
      </w:r>
      <w:r w:rsidRPr="00E54C64">
        <w:rPr>
          <w:rFonts w:ascii="Times New Roman" w:hAnsi="Times New Roman" w:cs="Times New Roman"/>
          <w:sz w:val="24"/>
          <w:szCs w:val="24"/>
        </w:rPr>
        <w:t xml:space="preserve"> объектов и целых природных сообществ.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1.2.</w:t>
      </w:r>
      <w:r w:rsidR="00775EA1" w:rsidRPr="00E54C64">
        <w:rPr>
          <w:rFonts w:ascii="Times New Roman" w:hAnsi="Times New Roman" w:cs="Times New Roman"/>
          <w:b/>
          <w:bCs/>
          <w:sz w:val="24"/>
          <w:szCs w:val="24"/>
        </w:rPr>
        <w:t>4</w:t>
      </w:r>
      <w:r w:rsidRPr="00E54C64">
        <w:rPr>
          <w:rFonts w:ascii="Times New Roman" w:hAnsi="Times New Roman" w:cs="Times New Roman"/>
          <w:b/>
          <w:bCs/>
          <w:sz w:val="24"/>
          <w:szCs w:val="24"/>
        </w:rPr>
        <w:t xml:space="preserve">.10.2. Выпускник на углубленном уровне научится: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оценивать роль биологических открытий и современных исследований в развитии науки и в практической деятельности людей;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оценивать роль биологии в формировании современной научной картины мира, прогнозировать перспективы развития биологии;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lastRenderedPageBreak/>
        <w:t xml:space="preserve">- 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w:t>
      </w:r>
    </w:p>
    <w:p w:rsidR="00205E50"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выявлять и обосновывать существенные особенности разных уровней организации жизни;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устанавливать связь строения и функций основных биологических макромолекул, их роль в процессах клеточного метаболизма; </w:t>
      </w:r>
    </w:p>
    <w:p w:rsidR="00205E50"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решать задачи на определение последовательности нуклеотидов ДНК и и</w:t>
      </w:r>
      <w:r w:rsidR="00222E02" w:rsidRPr="00E54C64">
        <w:rPr>
          <w:rFonts w:ascii="Times New Roman" w:hAnsi="Times New Roman" w:cs="Times New Roman"/>
          <w:sz w:val="24"/>
          <w:szCs w:val="24"/>
        </w:rPr>
        <w:t xml:space="preserve"> </w:t>
      </w:r>
      <w:r w:rsidRPr="00E54C64">
        <w:rPr>
          <w:rFonts w:ascii="Times New Roman" w:hAnsi="Times New Roman" w:cs="Times New Roman"/>
          <w:sz w:val="24"/>
          <w:szCs w:val="24"/>
        </w:rPr>
        <w:t xml:space="preserve">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делать выводы об изменениях, которые произойдут в процессах матричного синтеза в случае изменения последовательности нуклеотидов ДНК;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определять количество хромосом в клетках растений основных отделов на разных этапах жизненного цикла;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раскрывать причины наследственных заболеваний, аргументировать необходимость мер предупреждения таких заболеваний;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сравнивать разные способы размножения организмов;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характеризовать основные этапы онтогенеза организмов;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обосновывать значение разных методов селекции в создании сортов растений, пород животных и штаммов микроорганизмов;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обосновывать причины изменяемости и многообразия видов, применяя синтетическую теорию эволюции;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характеризовать популяцию как единицу эволюции, вид как систематическую категорию и как результат эволюции;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устанавливать связь структуры и свойств экосистемы;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составлять схемы переноса веществ и энергии в экосистеме (сети питания), прогнозировать их изменения в зависимости от изменения факторов среды; </w:t>
      </w:r>
    </w:p>
    <w:p w:rsidR="00205E50"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аргументировать собственную позицию по отношению к экологическим проблемам и поведению в природной среде;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обосновывать необходимость устойчивого развития как условия сохранения биосферы;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оценивать практическое и этическое значение современных исследований в биологии, медицине, экологии, биотехнологии; обосновывать собственную оценку;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выявлять в тексте биологического содержания проблему и </w:t>
      </w:r>
      <w:r w:rsidR="00222E02" w:rsidRPr="00E54C64">
        <w:rPr>
          <w:rFonts w:ascii="Times New Roman" w:hAnsi="Times New Roman" w:cs="Times New Roman"/>
          <w:sz w:val="24"/>
          <w:szCs w:val="24"/>
        </w:rPr>
        <w:t>аргументировано</w:t>
      </w:r>
      <w:r w:rsidRPr="00E54C64">
        <w:rPr>
          <w:rFonts w:ascii="Times New Roman" w:hAnsi="Times New Roman" w:cs="Times New Roman"/>
          <w:sz w:val="24"/>
          <w:szCs w:val="24"/>
        </w:rPr>
        <w:t xml:space="preserve"> ее объяснять;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lastRenderedPageBreak/>
        <w:t xml:space="preserve">- 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b/>
          <w:bCs/>
          <w:i/>
          <w:sz w:val="24"/>
          <w:szCs w:val="24"/>
        </w:rPr>
        <w:t xml:space="preserve">Выпускник на углубленном уровне получит возможность научиться: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прогнозировать последствия собственных исследований с учетом этических норм и экологических требований;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выделять существенные особенности жизненных циклов представителей разных отделов растений и типов животных; изображать циклы развития в виде схем;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анализировать и использовать в решении учебных и исследовательских задач информацию о современных исследованиях в биологии, медицине и экологии;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-аргументировать необходимость синтеза естественно-научного и социогуманитарного знания в эпоху информационной цивилизации;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моделировать изменение экосистем под влиянием различных групп факторов окружающей среды;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sz w:val="24"/>
          <w:szCs w:val="24"/>
        </w:rPr>
        <w:t>- 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r w:rsidRPr="00E54C64">
        <w:rPr>
          <w:rFonts w:ascii="Times New Roman" w:hAnsi="Times New Roman" w:cs="Times New Roman"/>
          <w:sz w:val="24"/>
          <w:szCs w:val="24"/>
        </w:rPr>
        <w:t xml:space="preserve">. </w:t>
      </w:r>
    </w:p>
    <w:p w:rsidR="00205E50" w:rsidRPr="00E54C64" w:rsidRDefault="00EE0C9E" w:rsidP="00E54C64">
      <w:pPr>
        <w:autoSpaceDE w:val="0"/>
        <w:autoSpaceDN w:val="0"/>
        <w:adjustRightInd w:val="0"/>
        <w:spacing w:after="0" w:line="240" w:lineRule="auto"/>
        <w:jc w:val="both"/>
        <w:rPr>
          <w:rFonts w:ascii="Times New Roman" w:hAnsi="Times New Roman" w:cs="Times New Roman"/>
          <w:b/>
          <w:bCs/>
          <w:sz w:val="24"/>
          <w:szCs w:val="24"/>
        </w:rPr>
      </w:pPr>
      <w:r w:rsidRPr="00E54C64">
        <w:rPr>
          <w:rFonts w:ascii="Times New Roman" w:hAnsi="Times New Roman" w:cs="Times New Roman"/>
          <w:b/>
          <w:bCs/>
          <w:sz w:val="24"/>
          <w:szCs w:val="24"/>
        </w:rPr>
        <w:t>1.2.</w:t>
      </w:r>
      <w:r w:rsidR="00222E02" w:rsidRPr="00E54C64">
        <w:rPr>
          <w:rFonts w:ascii="Times New Roman" w:hAnsi="Times New Roman" w:cs="Times New Roman"/>
          <w:b/>
          <w:bCs/>
          <w:sz w:val="24"/>
          <w:szCs w:val="24"/>
        </w:rPr>
        <w:t>4</w:t>
      </w:r>
      <w:r w:rsidRPr="00E54C64">
        <w:rPr>
          <w:rFonts w:ascii="Times New Roman" w:hAnsi="Times New Roman" w:cs="Times New Roman"/>
          <w:b/>
          <w:bCs/>
          <w:sz w:val="24"/>
          <w:szCs w:val="24"/>
        </w:rPr>
        <w:t xml:space="preserve">.11. Химия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В результате изучения учебного предмета «Химия» на уровне среднего общего образования: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1.2.</w:t>
      </w:r>
      <w:r w:rsidR="00222E02" w:rsidRPr="00E54C64">
        <w:rPr>
          <w:rFonts w:ascii="Times New Roman" w:hAnsi="Times New Roman" w:cs="Times New Roman"/>
          <w:b/>
          <w:bCs/>
          <w:sz w:val="24"/>
          <w:szCs w:val="24"/>
        </w:rPr>
        <w:t>4</w:t>
      </w:r>
      <w:r w:rsidRPr="00E54C64">
        <w:rPr>
          <w:rFonts w:ascii="Times New Roman" w:hAnsi="Times New Roman" w:cs="Times New Roman"/>
          <w:b/>
          <w:bCs/>
          <w:sz w:val="24"/>
          <w:szCs w:val="24"/>
        </w:rPr>
        <w:t xml:space="preserve">.11.1. Выпускник на базовом уровне научится: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раскрывать на примерах роль химии в формировании современной научной картины мира и в практической деятельности человека;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демонстрировать на примерах взаимосвязь между химией и другими естественными науками;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раскрывать на примерах положения теории химического строения А.М. Бутлерова;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объяснять причины многообразия веществ на основе общих представлений об их составе и строении;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применять правила систематической международной номенклатуры как средства различения и идентификации веществ по их составу и строению;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lastRenderedPageBreak/>
        <w:t xml:space="preserve">- использовать знания о составе, строении и химических свойствах веществ для безопасного применения в практической деятельности;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владеть правилами и приемами безопасной работы с химическими веществами и лабораторным оборудованием; </w:t>
      </w:r>
    </w:p>
    <w:p w:rsidR="00205E50"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приводить примеры гидролиза солей в повседневной жизни человека;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приводить примеры окислительно-восстановительных реакций в природе, производственных процессах и жизнедеятельности организмов;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приводить примеры химических реакций, раскрывающих общие химические свойства простых веществ – металлов и неметаллов;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владеть правилами безопасного обращения с едкими, горючими и токсичными веществами, средствами бытовой химии;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осуществлять поиск химической информации по названиям, идентификаторам, структурным формулам веществ;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представлять пути решения глобальных проблем, стоящих перед человечеством: экологических, энергетических, сырьевых, и роль химии в решении этих проблем.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b/>
          <w:bCs/>
          <w:i/>
          <w:sz w:val="24"/>
          <w:szCs w:val="24"/>
        </w:rPr>
        <w:t xml:space="preserve">Выпускник на базовом уровне получит возможность научиться: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иллюстрировать на примерах становление и эволюцию органической химии как науки на различных исторических этапах ее развития;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1.2.</w:t>
      </w:r>
      <w:r w:rsidR="00222E02" w:rsidRPr="00E54C64">
        <w:rPr>
          <w:rFonts w:ascii="Times New Roman" w:hAnsi="Times New Roman" w:cs="Times New Roman"/>
          <w:b/>
          <w:bCs/>
          <w:sz w:val="24"/>
          <w:szCs w:val="24"/>
        </w:rPr>
        <w:t>4</w:t>
      </w:r>
      <w:r w:rsidRPr="00E54C64">
        <w:rPr>
          <w:rFonts w:ascii="Times New Roman" w:hAnsi="Times New Roman" w:cs="Times New Roman"/>
          <w:b/>
          <w:bCs/>
          <w:sz w:val="24"/>
          <w:szCs w:val="24"/>
        </w:rPr>
        <w:t xml:space="preserve">.11.2. Выпускник на углубленном уровне научится: </w:t>
      </w:r>
    </w:p>
    <w:p w:rsidR="00205E50"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иллюстрировать на примерах становление и эволюцию органической химии как науки на различных исторических этапах ее развития;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lastRenderedPageBreak/>
        <w:t xml:space="preserve">- 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применять правила систематической международной номенклатуры как средства различения и идентификации веществ по их составу и строению;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характеризовать закономерности в изменении химических свойств простых веществ, водородных соединений, высших оксидов и гидроксидов;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 </w:t>
      </w:r>
    </w:p>
    <w:p w:rsidR="00205E50"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приводить примеры окислительно-восстановительных реакций в природе, производственных процессах и жизнедеятельности организмов;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обосновывать практическое использование неорганических и органических веществ и их реакций в промышленности и быту;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w:t>
      </w:r>
      <w:r w:rsidRPr="00E54C64">
        <w:rPr>
          <w:rFonts w:ascii="Times New Roman" w:hAnsi="Times New Roman" w:cs="Times New Roman"/>
          <w:sz w:val="24"/>
          <w:szCs w:val="24"/>
        </w:rPr>
        <w:lastRenderedPageBreak/>
        <w:t xml:space="preserve">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владеть правилами безопасного обращения с едкими, горючими и токсичными веществами, средствами бытовой химии;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осуществлять поиск химической информации по названиям, идентификаторам, структурным формулам веществ; </w:t>
      </w:r>
    </w:p>
    <w:p w:rsidR="00205E50"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b/>
          <w:bCs/>
          <w:i/>
          <w:sz w:val="24"/>
          <w:szCs w:val="24"/>
        </w:rPr>
        <w:t xml:space="preserve">Выпускник на углубленном уровне получит возможность научиться: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самостоятельно планировать и проводить химические эксперименты с соблюдением правил безопасной работы с веществами и лабораторным оборудованием;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интерпретировать данные о составе и строении веществ, полученные с помощью современных физико-химических методов;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характеризовать роль азотосодержащих гетероциклических соединений и нуклеиновых кислот как важнейших биологически активных веществ;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прогнозировать возможность протекания окислительно-восстановительных реакций, лежащих в основе природных и производственных процессов.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1.2.</w:t>
      </w:r>
      <w:r w:rsidR="00222E02" w:rsidRPr="00E54C64">
        <w:rPr>
          <w:rFonts w:ascii="Times New Roman" w:hAnsi="Times New Roman" w:cs="Times New Roman"/>
          <w:b/>
          <w:bCs/>
          <w:sz w:val="24"/>
          <w:szCs w:val="24"/>
        </w:rPr>
        <w:t>4</w:t>
      </w:r>
      <w:r w:rsidRPr="00E54C64">
        <w:rPr>
          <w:rFonts w:ascii="Times New Roman" w:hAnsi="Times New Roman" w:cs="Times New Roman"/>
          <w:b/>
          <w:bCs/>
          <w:sz w:val="24"/>
          <w:szCs w:val="24"/>
        </w:rPr>
        <w:t xml:space="preserve">.12. Физическая культура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В результате изучения учебного предмета «Физическая культура» на уровне среднего общего образования: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1.2.</w:t>
      </w:r>
      <w:r w:rsidR="00222E02" w:rsidRPr="00E54C64">
        <w:rPr>
          <w:rFonts w:ascii="Times New Roman" w:hAnsi="Times New Roman" w:cs="Times New Roman"/>
          <w:b/>
          <w:bCs/>
          <w:sz w:val="24"/>
          <w:szCs w:val="24"/>
        </w:rPr>
        <w:t xml:space="preserve">4. </w:t>
      </w:r>
      <w:r w:rsidRPr="00E54C64">
        <w:rPr>
          <w:rFonts w:ascii="Times New Roman" w:hAnsi="Times New Roman" w:cs="Times New Roman"/>
          <w:b/>
          <w:bCs/>
          <w:sz w:val="24"/>
          <w:szCs w:val="24"/>
        </w:rPr>
        <w:t xml:space="preserve">12.1. Выпускник на базовом уровне научится: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знать способы контроля и оценки физического развития и физической подготовленности; </w:t>
      </w:r>
    </w:p>
    <w:p w:rsidR="00205E50"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характеризовать индивидуальные особенности физического и психического развития;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lastRenderedPageBreak/>
        <w:t xml:space="preserve">- характеризовать основные формы организации занятий физической культурой, определять их целевое назначение и знать особенности проведения;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составлять и выполнять индивидуально ориентированные комплексы оздоровительной и адаптивной физической культуры;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выполнять комплексы упражнений традиционных и современных оздоровительных систем физического воспитания;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выполнять технические действия и тактические приемы базовых видов спорта, применять их в игровой и соревновательной деятельности;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практически использовать приемы самомассажа и релаксации;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практически использовать приемы защиты и самообороны;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составлять и проводить комплексы физических упражнений различной направленности;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определять уровни индивидуального физического развития и развития физических качеств;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проводить мероприятия по профилактике травматизма во время занятий физическими упражнениями;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владеть техникой выполнения тестовых испытаний Всероссийского физкультурно-спортивного комплекса «Готов к труду и обороне» (ГТО).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b/>
          <w:bCs/>
          <w:i/>
          <w:sz w:val="24"/>
          <w:szCs w:val="24"/>
        </w:rPr>
        <w:t xml:space="preserve">Выпускник на базовом уровне получит возможность научиться: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самостоятельно организовывать и осуществлять физкультурную деятельность для проведения индивидуального, коллективного и семейного досуга;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выполнять технические приемы и тактические действия национальных видов спорта;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выполнять нормативные требования испытаний (тестов) Всероссийского физкультурно-спортивного комплекса «Готов к труду и обороне» (ГТО);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осуществлять судейство в избранном виде спорта;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sz w:val="24"/>
          <w:szCs w:val="24"/>
        </w:rPr>
        <w:t xml:space="preserve">- составлять и выполнять комплексы специальной физической подготовки. </w:t>
      </w:r>
      <w:r w:rsidRPr="00E54C64">
        <w:rPr>
          <w:rFonts w:ascii="Times New Roman" w:hAnsi="Times New Roman" w:cs="Times New Roman"/>
          <w:b/>
          <w:bCs/>
          <w:sz w:val="24"/>
          <w:szCs w:val="24"/>
        </w:rPr>
        <w:t>1.2.</w:t>
      </w:r>
      <w:r w:rsidR="00222E02" w:rsidRPr="00E54C64">
        <w:rPr>
          <w:rFonts w:ascii="Times New Roman" w:hAnsi="Times New Roman" w:cs="Times New Roman"/>
          <w:b/>
          <w:bCs/>
          <w:sz w:val="24"/>
          <w:szCs w:val="24"/>
        </w:rPr>
        <w:t>4</w:t>
      </w:r>
      <w:r w:rsidRPr="00E54C64">
        <w:rPr>
          <w:rFonts w:ascii="Times New Roman" w:hAnsi="Times New Roman" w:cs="Times New Roman"/>
          <w:b/>
          <w:bCs/>
          <w:sz w:val="24"/>
          <w:szCs w:val="24"/>
        </w:rPr>
        <w:t xml:space="preserve">.13. Основы безопасности жизнедеятельности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В результате изучения учебного предмета «Основы безопасности жизнедеятельности» на уровне среднего общего образования: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1.2.</w:t>
      </w:r>
      <w:r w:rsidR="00222E02" w:rsidRPr="00E54C64">
        <w:rPr>
          <w:rFonts w:ascii="Times New Roman" w:hAnsi="Times New Roman" w:cs="Times New Roman"/>
          <w:b/>
          <w:bCs/>
          <w:sz w:val="24"/>
          <w:szCs w:val="24"/>
        </w:rPr>
        <w:t>4</w:t>
      </w:r>
      <w:r w:rsidRPr="00E54C64">
        <w:rPr>
          <w:rFonts w:ascii="Times New Roman" w:hAnsi="Times New Roman" w:cs="Times New Roman"/>
          <w:b/>
          <w:bCs/>
          <w:sz w:val="24"/>
          <w:szCs w:val="24"/>
        </w:rPr>
        <w:t xml:space="preserve">.13.1.Выпускник на базовом уровне научится: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Основы комплексной безопасности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Комментировать назначение основных нормативных правовых актов, определяющих правила и безопасность дорожного движения: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оперировать основными понятиями в области безопасности дорожного движения;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объяснять назначение предметов экипировки для обеспечения безопасности при управлении двухколесным транспортным средством;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действовать согласно указанию на дорожных знаках;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пользоваться официальными источниками для получения информации в области безопасности дорожного движения;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lastRenderedPageBreak/>
        <w:t xml:space="preserve">- комментировать назначение нормативных правовых актов в области охраны окружающей среды;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оперировать основными понятиями в области охраны окружающей среды;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распознавать наиболее неблагоприятные территории в районе проживания;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описывать факторы экориска, объяснять, как снизить последствия их воздействия;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определять, какие средства индивидуальной защиты необходимо использовать в зависимости от поражающего фактора при ухудшении экологической обстановки;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 </w:t>
      </w:r>
    </w:p>
    <w:p w:rsidR="002932E0"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опознавать, для чего применяются и используются экологические знаки;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пользоваться официальными источниками для получения информации об экологической безопасности и охране окружающей среды;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прогнозировать и оценивать свои действия в области охраны окружающей среды;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составлять модель личного безопасного поведения в повседневной жизнедеятельности и при ухудшении экологической обстановки;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распознавать явные и скрытые опасности в современных молодежных хобби;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соблюдать правила безопасности в увлечениях, не противоречащих законодательству РФ;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использовать нормативные правовые акты для определения ответственности за противоправные действия и асоциальное поведение во время занятий хобби;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пользоваться официальными источниками для получения информации о рекомендациях по обеспечению безопасности во время современных молодежными хобби;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прогнозировать и оценивать последствия своего поведения во время занятий современными молодежными хобби;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применять правила и рекомендации для составления модели личного безопасного поведения во время занятий современными молодежными хобби;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использовать нормативные правовые акты для определения ответственности за асоциальное поведение на транспорте;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пользоваться официальными источниками для получения информации о правилах и рекомендациях по обеспечению безопасности на транспорте;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прогнозировать и оценивать последствия своего поведения на транспорте;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составлять модель личного безопасного поведения в повседневной жизнедеятельности и в опасных и чрезвычайных ситуациях на транспорте.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Защита населения Российской Федерации от опасных и чрезвычайных ситуаций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Комментировать назначение основных нормативных правовых актов в области защиты населения и территорий от опасных и чрезвычайных ситуаций: </w:t>
      </w:r>
    </w:p>
    <w:p w:rsidR="00205E50"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раскрывать составляющие государственной системы, направленной на защиту населения от опасных и чрезвычайных ситуаций;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lastRenderedPageBreak/>
        <w:t xml:space="preserve">- 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объяснять причины их возникновения, характеристики, поражающие факторы, особенности и последствия;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использовать средства индивидуальной, коллективной защиты и приборы индивидуального дозиметрического контроля;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действовать согласно обозначению на знаках безопасности и плане эвакуации;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вызывать в случае необходимости службы экстренной помощи;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прогнозировать и оценивать свои действия в области обеспечения личной безопасности в опасных и чрезвычайных ситуациях мирного и военного времени;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пользоваться официальными источниками для получения информации о защите населения от опасных и чрезвычайных ситуаций в мирное и военное время;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составлять модель личного безопасного поведения в условиях опасных и чрезвычайных ситуаций мирного и военного времени.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Основы противодействия экстремизму, терроризму и наркотизму в Российской Федерации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Характеризовать особенности экстремизма, терроризма и наркотизма в Российской Федерации: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объяснять взаимосвязь экстремизма, терроризма и наркотизма;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оперировать основными понятиями в области противодействия экстремизму, терроризму и наркотизму в Российской Федерации;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раскрывать предназначение общегосударственной системы противодействия экстремизму, терроризму и наркотизму;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объяснять основные принципы и направления противодействия экстремистской, террористической деятельности и наркотизму; </w:t>
      </w:r>
    </w:p>
    <w:p w:rsidR="00205E50"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описывать органы исполнительной власти, осуществляющие противодействие экстремизму, терроризму и наркотизму в Российской Федерации;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распознавать признаки вовлечения в экстремистскую и террористическую деятельность;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распознавать симптомы употребления наркотических средств;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описывать способы противодействия вовлечению в экстремистскую и террористическую деятельность, распространению и употреблению наркотических средств;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описывать действия граждан при установлении уровней террористической опасности;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описывать правила и рекомендации в случае проведения террористической акции;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составлять модель личного безопасного поведения при установлении уровней террористической опасности и угрозе совершения террористической акции.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Основы здорового образа жизни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Комментировать назначение основных нормативных правовых актов в области здорового образа жизни: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lastRenderedPageBreak/>
        <w:t xml:space="preserve">- использовать основные нормативные правовые акты в области здорового образа жизни для изучения и реализации своих прав;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оперировать основными понятиями в области здорового образа жизни;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описывать факторы здорового образа жизни;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объяснять преимущества здорового образа жизни;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объяснять значение здорового образа жизни для благополучия общества и государства;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описывать основные факторы и привычки, пагубно влияющие на здоровье человека; </w:t>
      </w:r>
    </w:p>
    <w:p w:rsidR="00205E50"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раскрывать сущность репродуктивного здоровья;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распознавать факторы, положительно и отрицательно влияющие на репродуктивное здоровье;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пользоваться официальными источниками для получения информации о здоровье, здоровом образе жизни, сохранении и укреплении репродуктивного здоровья.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Основы медицинских знаний и оказание первой помощи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Комментировать назначение основных нормативных правовых актов в области оказания первой помощи: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оперировать основными понятиями в области оказания первой помощи;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отличать первую помощь от медицинской помощи;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распознавать состояния, при которых оказывается первая помощь, и определять мероприятия по ее оказанию;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оказывать первую помощь при неотложных состояниях;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вызывать в случае необходимости службы экстренной помощи;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выполнять переноску (транспортировку) пострадавших различными способами с использованием подручных средств и средств промышленного изготовления;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действовать согласно указанию на знаках безопасности медицинского и санитарного назначения;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составлять модель личного безопасного поведения при оказании первой помощи пострадавшему;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комментировать назначение основных нормативных правовых актов в сфере санитарно-эпидемиологическом благополучия населения;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классифицировать основные инфекционные болезни;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определять меры, направленные на предупреждение возникновения и распространения инфекционных заболеваний;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действовать в порядке и по правилам поведения в случае возникновения эпидемиологического или бактериологического очага. </w:t>
      </w:r>
    </w:p>
    <w:p w:rsidR="00205E50"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Основы обороны государства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Комментировать назначение основных нормативных правовых актов в области обороны государства: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характеризовать состояние и тенденции развития современного мира и России;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описывать национальные интересы РФ и стратегические национальные приоритеты;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приводить примеры факторов и источников угроз национальной безопасности, оказывающих негативное влияние на национальные интересы России;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приводить примеры основных внешних и внутренних опасностей;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раскрывать основные задачи и приоритеты международного сотрудничества РФ в рамках реализации национальных интересов и обеспечения безопасности;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lastRenderedPageBreak/>
        <w:t xml:space="preserve">- разъяснять основные направления обеспечения национальной безопасности и обороны РФ;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оперировать основными понятиями в области обороны государства;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раскрывать основы и организацию обороны РФ;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раскрывать предназначение и использование ВС РФ в области обороны;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объяснять направление военной политики РФ в современных условиях;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описывать предназначение и задачи Вооруженных Сил РФ, других войск, воинских формирований и органов в мирное и военное время;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характеризовать историю создания ВС РФ;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описывать структуру ВС РФ;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характеризовать виды и рода войск ВС РФ, их предназначение и задачи;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распознавать символы ВС РФ;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приводить примеры воинских традиций и ритуалов ВС РФ.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Правовые основы военной службы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Комментировать назначение основных нормативных правовых актов в области воинской обязанности граждан и военной службы: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оперировать основными понятиями в области воинской обязанности граждан и военной службы;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раскрывать сущность военной службы и составляющие воинской обязанности гражданина РФ;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характеризовать обязательную и добровольную подготовку к военной службе; </w:t>
      </w:r>
    </w:p>
    <w:p w:rsidR="00205E50"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раскрывать организацию воинского учета;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комментировать назначение Общевоинских уставов ВС РФ;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использовать Общевоинские уставы ВС РФ при подготовке к прохождению военной службы по призыву, контракту;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описывать порядок и сроки прохождения службы по призыву, контракту и альтернативной гражданской службы;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объяснять порядок назначения на воинскую должность, присвоения и лишения воинского звания;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различать военную форму одежды и знаки различия военнослужащих ВС РФ;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описывать основание увольнения с военной службы;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раскрывать предназначение запаса;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объяснять порядок зачисления и пребывания в запасе;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раскрывать предназначение мобилизационного резерва;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объяснять порядок заключения контракта и сроки пребывания в резерве.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Элементы начальной военной подготовки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Комментировать назначение Строевого устава ВС РФ: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использовать Строевой устав ВС РФ при обучении элементам строевой подготовки;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оперировать основными понятиями Строевого устава ВС РФ;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выполнять строевые приемы и движение без оружия;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выполнять воинское приветствие без оружия на месте и в движении, выход из строя и возвращение в строй, подход к начальнику и отход от него;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выполнять строевые приемы в составе отделения на месте и в движении;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приводить примеры команд управления строем с помощью голоса;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описывать назначение, боевые свойства и общее устройство автомата Калашникова;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выполнять неполную разборку и сборку автомата Калашникова для чистки и смазки;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описывать порядок хранения автомата;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различать составляющие патрона;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снаряжать магазин патронами;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lastRenderedPageBreak/>
        <w:t xml:space="preserve">- выполнять меры безопасности при обращении с автоматом Калашникова и патронами в повседневной жизнедеятельности и при проведении стрельб;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описывать явление выстрела и его практическое значение;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объяснять значение начальной скорости пули, траектории полета пули, пробивного и убойного действия пули при поражении противника;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объяснять влияние отдачи оружия на результат выстрела;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выбирать прицел и правильную точку прицеливания для стрельбы по неподвижным целям; </w:t>
      </w:r>
    </w:p>
    <w:p w:rsidR="00205E50"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объяснять ошибки прицеливания по результатам стрельбы;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выполнять изготовку к стрельбе;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производить стрельбу;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объяснять назначение и боевые свойства гранат;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различать наступательные и оборонительные гранаты;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описывать устройство ручных осколочных гранат;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выполнять приемы и правила снаряжения и метания ручных гранат;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выполнять меры безопасности при обращении с гранатами;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объяснять предназначение современного общевойскового боя;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характеризовать современный общевойсковой бой;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описывать элементы инженерного оборудования позиции солдата и порядок их оборудования;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выполнять приемы «К бою», «Встать»;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объяснять, в каких случаях используются перебежки и переползания;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выполнять перебежки и переползания (по-пластунски, на получетвереньках, на боку);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определять стороны горизонта по компасу, солнцу и часам, по Полярной звезде и признакам местных предметов;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передвигаться по азимутам;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применять средства индивидуальной защиты;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действовать по сигналам оповещения исходя из тактико-технических характеристик (ТТХ) средств индивидуальной защиты от оружия массового поражения;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описывать состав и область применения аптечки индивидуальной;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раскрывать особенности оказания первой помощи в бою;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выполнять приемы по выносу раненых с поля боя.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Военно-профессиональная деятельность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Раскрывать сущность военно-профессиональной деятельности: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объяснять порядок подготовки граждан по военно-учетным специальностям;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оценивать уровень своей подготовки и осуществлять осознанное самоопределение по отношению к военно-профессиональной деятельности;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характеризовать особенности подготовки офицеров в различных учебных и военно-учебных заведениях; </w:t>
      </w:r>
    </w:p>
    <w:p w:rsidR="008E5EBA"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b/>
          <w:bCs/>
          <w:i/>
          <w:sz w:val="24"/>
          <w:szCs w:val="24"/>
        </w:rPr>
        <w:t xml:space="preserve">Выпускник на базовом уровне получит возможность научиться: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Основы комплексной безопасности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Объяснять, как экологическая безопасность связана с национальной безопасностью и влияет на нее. Защита населения Российской Федерации от опасных и чрезвычайных ситуаций. 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lastRenderedPageBreak/>
        <w:t xml:space="preserve">Основы обороны государства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Объяснять основные задачи и направления развития, строительства, оснащения и модернизации ВС РФ: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Элементы начальной военной подготовки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Приводить примеры сигналов управления строем с помощью рук, флажков и фонаря: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определять назначение, устройство частей и механизмов автомата Калашникова;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выполнять чистку и смазку автомата Калашникова;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выполнять нормативы неполной разборки и сборки автомата Калашникова;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описывать работу частей и механизмов автомата Калашникова при стрельбе;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выполнять норматив снаряжения магазина автомата Калашникова патронами;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описывать работу частей и механизмов гранаты при метании;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выполнять нормативы надевания противогаза, респиратора и общевойскового защитного комплекта (ОЗК).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Военно-профессиональная деятельность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 </w:t>
      </w:r>
    </w:p>
    <w:p w:rsidR="008E5EBA"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1.2.</w:t>
      </w:r>
      <w:r w:rsidR="00222E02" w:rsidRPr="00E54C64">
        <w:rPr>
          <w:rFonts w:ascii="Times New Roman" w:hAnsi="Times New Roman" w:cs="Times New Roman"/>
          <w:b/>
          <w:bCs/>
          <w:sz w:val="24"/>
          <w:szCs w:val="24"/>
        </w:rPr>
        <w:t>4</w:t>
      </w:r>
      <w:r w:rsidRPr="00E54C64">
        <w:rPr>
          <w:rFonts w:ascii="Times New Roman" w:hAnsi="Times New Roman" w:cs="Times New Roman"/>
          <w:b/>
          <w:bCs/>
          <w:sz w:val="24"/>
          <w:szCs w:val="24"/>
        </w:rPr>
        <w:t xml:space="preserve">.14.Астрономия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В результате изучения учебного предмета «Астрономия» на уровне среднего общего образования.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1.2.</w:t>
      </w:r>
      <w:r w:rsidR="00222E02" w:rsidRPr="00E54C64">
        <w:rPr>
          <w:rFonts w:ascii="Times New Roman" w:hAnsi="Times New Roman" w:cs="Times New Roman"/>
          <w:b/>
          <w:bCs/>
          <w:sz w:val="24"/>
          <w:szCs w:val="24"/>
        </w:rPr>
        <w:t>4</w:t>
      </w:r>
      <w:r w:rsidRPr="00E54C64">
        <w:rPr>
          <w:rFonts w:ascii="Times New Roman" w:hAnsi="Times New Roman" w:cs="Times New Roman"/>
          <w:b/>
          <w:bCs/>
          <w:sz w:val="24"/>
          <w:szCs w:val="24"/>
        </w:rPr>
        <w:t xml:space="preserve">.14.1.Выпускник на базовом уровне научится: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 xml:space="preserve">Астрономия, ее значение и связь с другими науками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воспроизводить сведения по истории развития астрономии, о ее связях с физикой и математикой;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использовать полученные ранее знания для объяснения устройства и принципа работы телескопа.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 xml:space="preserve">Практические основы астрономии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воспроизводить определения терминов и понятий (созвездие, высота и кульминация звезд и Солнца, эклиптика, местное, поясное, летнее и зимнее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время);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объяснять необходимость введения високосных лет и нового календарного стиля;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объяснять наблюдаемые невооруженным глазом движения звезд и Солнца на различных географических широтах, движение и фазы Луны, причины затмений Луны и Солнца;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применять звездную карту для поиска на небе определенных созвездий и звезд.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 xml:space="preserve">Строение Солнечной системы. Законы движения небесных тел.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воспроизводить исторические сведения о становлении и развитии гелиоцентрической системы мира;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воспроизводить определения терминов и понятий (конфигурация планет, синодический и сидерический периоды обращения планет, горизонтальный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параллакс, угловые размеры объекта, астрономическая единица);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вычислять расстояние до планет по горизонтальному параллаксу, а их размеры — по угловым размерам и расстоянию;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формулировать законы Кеплера, определять массы планет на основе третьего (уточненного) закона Кеплера;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описывать особенности движения тел Солнечной системы под действием сил тяготения по орбитам с различным эксцентриситетом;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lastRenderedPageBreak/>
        <w:t xml:space="preserve">— объяснять причины возникновения приливов на Земле и возмущений в движении тел Солнечной системы;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характеризовать особенности движения и маневров космических аппаратов для исследования тел Солнечной системы.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 xml:space="preserve">Природа тел Солнечной системы </w:t>
      </w:r>
    </w:p>
    <w:p w:rsidR="008E5EBA"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формулировать и обосновывать основные положения современной гипотезы о формировании всех тел Солнечной системы из единого газопылевого облака;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определять и различать понятия (Солнечная система, планета, ее спутники, планеты земной группы, планеты-гиганты, кольца планет, малые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тела, астероиды, планеты-карлики, кометы, метеороиды, метеоры, болиды, метеориты);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описывать природу Луны и объяснять причины ее отличия от Земли;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перечислять существенные различия природы двух групп планет и объяснять причины их возникновения;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проводить сравнение Меркурия, Венеры и Марса с Землей по рельефу поверхности и составу атмосфер, указывать следы эволюционных изменений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природы этих планет;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объяснять механизм парникового эффекта и его значение для формирования и сохранения уникальной природы Земли;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описывать характерные особенности природы планет-гигантов, их спутников и колец;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характеризовать природу малых тел Солнечной системы и объяснять причины их значительных различий;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описывать явления метеора и болида, объяснять процессы, происходящих в комете, при изменении ее расстояния от Солнца.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 xml:space="preserve">Солнце и звезды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определять и различать понятия (звезда, модель звезды, светимость, парсек, световой год);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характеризовать физическое состояние вещества Солнца и звезд и источники их энергии;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описывать внутреннее строение Солнца и способы передачи энергии из центра к поверхности;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объяснять механизм возникновения на Солнце грануляции и пятен;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описывать наблюдаемые проявления солнечной активности и их влияние на Землю;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вычислять расстояние до звезд по годичному параллаксу;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называть основные отличительные особенности звезд различных последовательностей на диаграмме «спектр — светимость»;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сравнивать модели различных типов звезд с моделью Солнца;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объяснять причины изменения светимости переменных звезд;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описывать механизм вспышек новых и сверхновых;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оценивать время существования звезд в зависимости от их массы;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описывать этапы формирования и эволюции звезды;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характеризовать физические особенности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объектов, возникающих на конечной стадии эволюции звезд: белых карликов, нейтронных звезд и черных дыр. </w:t>
      </w:r>
    </w:p>
    <w:p w:rsidR="008E5EBA" w:rsidRPr="00E54C64" w:rsidRDefault="00EE0C9E" w:rsidP="00E54C64">
      <w:pPr>
        <w:autoSpaceDE w:val="0"/>
        <w:autoSpaceDN w:val="0"/>
        <w:adjustRightInd w:val="0"/>
        <w:spacing w:after="0" w:line="240" w:lineRule="auto"/>
        <w:jc w:val="both"/>
        <w:rPr>
          <w:rFonts w:ascii="Times New Roman" w:hAnsi="Times New Roman" w:cs="Times New Roman"/>
          <w:b/>
          <w:bCs/>
          <w:sz w:val="24"/>
          <w:szCs w:val="24"/>
        </w:rPr>
      </w:pPr>
      <w:r w:rsidRPr="00E54C64">
        <w:rPr>
          <w:rFonts w:ascii="Times New Roman" w:hAnsi="Times New Roman" w:cs="Times New Roman"/>
          <w:b/>
          <w:bCs/>
          <w:sz w:val="24"/>
          <w:szCs w:val="24"/>
        </w:rPr>
        <w:t xml:space="preserve">Строение и эволюция Вселенной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объяснять смысл понятий (космология, Вселенная, модель Вселенной, Большой взрыв, реликтовое излучение);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характеризовать основные параметры Галактики (размеры, состав, структура и кинематика);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определять расстояние до звездных скоплений и галактик по цефеидам на основе зависимости «период — светимость»;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распознавать типы галактик (спиральные, эллиптические, неправильные);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сравнивать выводы А. Эйнштейна и А. А. Фридмана относительно модели Вселенной;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lastRenderedPageBreak/>
        <w:t xml:space="preserve">— обосновывать справедливость модели Фридмана результатами наблюдений «красного смещения»в спектрах галактик;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формулировать закон Хаббла;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определять расстояние до галактик на основе закона Хаббла; по светимости сверхновых;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оценивать возраст Вселенной на основе постоянной Хаббла;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интерпретировать обнаружение реликтового излучения как свидетельство в пользу гипотезы горячей Вселенной;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классифицировать основные периоды эволюции Вселенной с момента начала ее расширения —Большого взрыва;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интерпретировать современные данные об ускорении расширения Вселенной как результата действия антитяготения «темной энергии» — вида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материи, природа которой еще неизвестна.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 xml:space="preserve">Жизнь и разум во Вселенной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систематизировать знания о методах исследования и современном состоянии проблемы существования жизни во Вселенной.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1.2.</w:t>
      </w:r>
      <w:r w:rsidR="00222E02" w:rsidRPr="00E54C64">
        <w:rPr>
          <w:rFonts w:ascii="Times New Roman" w:hAnsi="Times New Roman" w:cs="Times New Roman"/>
          <w:b/>
          <w:bCs/>
          <w:sz w:val="24"/>
          <w:szCs w:val="24"/>
        </w:rPr>
        <w:t>4</w:t>
      </w:r>
      <w:r w:rsidRPr="00E54C64">
        <w:rPr>
          <w:rFonts w:ascii="Times New Roman" w:hAnsi="Times New Roman" w:cs="Times New Roman"/>
          <w:b/>
          <w:bCs/>
          <w:sz w:val="24"/>
          <w:szCs w:val="24"/>
        </w:rPr>
        <w:t xml:space="preserve">.15.Экономика </w:t>
      </w:r>
    </w:p>
    <w:p w:rsidR="000F4ABC" w:rsidRPr="00E54C64" w:rsidRDefault="000F4ABC" w:rsidP="00E54C64">
      <w:pPr>
        <w:suppressAutoHyphens/>
        <w:spacing w:after="0" w:line="240" w:lineRule="auto"/>
        <w:contextualSpacing/>
        <w:jc w:val="both"/>
        <w:rPr>
          <w:rFonts w:ascii="Times New Roman" w:hAnsi="Times New Roman" w:cs="Times New Roman"/>
          <w:sz w:val="24"/>
          <w:szCs w:val="24"/>
        </w:rPr>
      </w:pPr>
      <w:r w:rsidRPr="00E54C64">
        <w:rPr>
          <w:rFonts w:ascii="Times New Roman" w:hAnsi="Times New Roman" w:cs="Times New Roman"/>
          <w:sz w:val="24"/>
          <w:szCs w:val="24"/>
        </w:rPr>
        <w:t>В результате изучения учебного предмета «Экономика» на уровне среднего общего образования:</w:t>
      </w:r>
    </w:p>
    <w:p w:rsidR="000F4ABC" w:rsidRPr="00E54C64" w:rsidRDefault="000F4ABC" w:rsidP="00E54C64">
      <w:pPr>
        <w:suppressAutoHyphens/>
        <w:spacing w:after="0" w:line="240" w:lineRule="auto"/>
        <w:contextualSpacing/>
        <w:jc w:val="both"/>
        <w:rPr>
          <w:rFonts w:ascii="Times New Roman" w:eastAsia="Calibri" w:hAnsi="Times New Roman" w:cs="Times New Roman"/>
          <w:sz w:val="24"/>
          <w:szCs w:val="24"/>
        </w:rPr>
      </w:pPr>
      <w:r w:rsidRPr="00E54C64">
        <w:rPr>
          <w:rFonts w:ascii="Times New Roman" w:hAnsi="Times New Roman" w:cs="Times New Roman"/>
          <w:b/>
          <w:sz w:val="24"/>
          <w:szCs w:val="24"/>
        </w:rPr>
        <w:t>1.2.</w:t>
      </w:r>
      <w:r w:rsidR="00BC24A2" w:rsidRPr="00E54C64">
        <w:rPr>
          <w:rFonts w:ascii="Times New Roman" w:hAnsi="Times New Roman" w:cs="Times New Roman"/>
          <w:b/>
          <w:sz w:val="24"/>
          <w:szCs w:val="24"/>
        </w:rPr>
        <w:t>4</w:t>
      </w:r>
      <w:r w:rsidRPr="00E54C64">
        <w:rPr>
          <w:rFonts w:ascii="Times New Roman" w:hAnsi="Times New Roman" w:cs="Times New Roman"/>
          <w:b/>
          <w:sz w:val="24"/>
          <w:szCs w:val="24"/>
        </w:rPr>
        <w:t>.15.1. Выпускник на базовом уровне научится:</w:t>
      </w:r>
    </w:p>
    <w:p w:rsidR="000F4ABC" w:rsidRPr="00E54C64" w:rsidRDefault="000F4ABC" w:rsidP="00E54C64">
      <w:pPr>
        <w:suppressAutoHyphens/>
        <w:spacing w:after="0" w:line="240" w:lineRule="auto"/>
        <w:ind w:firstLine="709"/>
        <w:contextualSpacing/>
        <w:jc w:val="both"/>
        <w:rPr>
          <w:rFonts w:ascii="Times New Roman" w:eastAsia="Calibri" w:hAnsi="Times New Roman" w:cs="Times New Roman"/>
          <w:sz w:val="24"/>
          <w:szCs w:val="24"/>
        </w:rPr>
      </w:pPr>
      <w:r w:rsidRPr="00E54C64">
        <w:rPr>
          <w:rFonts w:ascii="Times New Roman" w:hAnsi="Times New Roman" w:cs="Times New Roman"/>
          <w:b/>
          <w:sz w:val="24"/>
          <w:szCs w:val="24"/>
        </w:rPr>
        <w:t>Основные концепции экономики</w:t>
      </w:r>
    </w:p>
    <w:p w:rsidR="000F4ABC" w:rsidRPr="00E54C64" w:rsidRDefault="000F4ABC" w:rsidP="00E54C64">
      <w:pPr>
        <w:pStyle w:val="ab"/>
        <w:numPr>
          <w:ilvl w:val="0"/>
          <w:numId w:val="18"/>
        </w:numPr>
        <w:suppressAutoHyphens/>
        <w:spacing w:after="0" w:line="240" w:lineRule="auto"/>
        <w:ind w:left="142" w:hanging="142"/>
        <w:jc w:val="both"/>
        <w:rPr>
          <w:rFonts w:ascii="Times New Roman" w:eastAsia="Calibri" w:hAnsi="Times New Roman" w:cs="Times New Roman"/>
          <w:sz w:val="24"/>
          <w:szCs w:val="24"/>
          <w:u w:color="000000"/>
          <w:bdr w:val="nil"/>
        </w:rPr>
      </w:pPr>
      <w:r w:rsidRPr="00E54C64">
        <w:rPr>
          <w:rFonts w:ascii="Times New Roman" w:eastAsia="Calibri" w:hAnsi="Times New Roman" w:cs="Times New Roman"/>
          <w:sz w:val="24"/>
          <w:szCs w:val="24"/>
          <w:u w:color="000000"/>
          <w:bdr w:val="nil"/>
        </w:rPr>
        <w:t>Выявлять ограниченность ресурсов по отношению к потребностям;</w:t>
      </w:r>
    </w:p>
    <w:p w:rsidR="000F4ABC" w:rsidRPr="00E54C64" w:rsidRDefault="000F4ABC" w:rsidP="00E54C64">
      <w:pPr>
        <w:pStyle w:val="ab"/>
        <w:numPr>
          <w:ilvl w:val="0"/>
          <w:numId w:val="18"/>
        </w:numPr>
        <w:suppressAutoHyphens/>
        <w:spacing w:after="0" w:line="240" w:lineRule="auto"/>
        <w:ind w:left="142" w:hanging="142"/>
        <w:jc w:val="both"/>
        <w:rPr>
          <w:rFonts w:ascii="Times New Roman" w:eastAsia="Calibri" w:hAnsi="Times New Roman" w:cs="Times New Roman"/>
          <w:sz w:val="24"/>
          <w:szCs w:val="24"/>
          <w:u w:color="000000"/>
          <w:bdr w:val="nil"/>
        </w:rPr>
      </w:pPr>
      <w:r w:rsidRPr="00E54C64">
        <w:rPr>
          <w:rFonts w:ascii="Times New Roman" w:eastAsia="Calibri" w:hAnsi="Times New Roman" w:cs="Times New Roman"/>
          <w:sz w:val="24"/>
          <w:szCs w:val="24"/>
          <w:u w:color="000000"/>
          <w:bdr w:val="nil"/>
        </w:rPr>
        <w:t>различать свободное и экономическое благо;</w:t>
      </w:r>
    </w:p>
    <w:p w:rsidR="000F4ABC" w:rsidRPr="00E54C64" w:rsidRDefault="000F4ABC" w:rsidP="00E54C64">
      <w:pPr>
        <w:pStyle w:val="ab"/>
        <w:numPr>
          <w:ilvl w:val="0"/>
          <w:numId w:val="18"/>
        </w:numPr>
        <w:suppressAutoHyphens/>
        <w:spacing w:after="0" w:line="240" w:lineRule="auto"/>
        <w:ind w:left="142" w:hanging="142"/>
        <w:jc w:val="both"/>
        <w:rPr>
          <w:rFonts w:ascii="Times New Roman" w:eastAsia="Calibri" w:hAnsi="Times New Roman" w:cs="Times New Roman"/>
          <w:sz w:val="24"/>
          <w:szCs w:val="24"/>
          <w:u w:color="000000"/>
          <w:bdr w:val="nil"/>
        </w:rPr>
      </w:pPr>
      <w:r w:rsidRPr="00E54C64">
        <w:rPr>
          <w:rFonts w:ascii="Times New Roman" w:eastAsia="Calibri" w:hAnsi="Times New Roman" w:cs="Times New Roman"/>
          <w:sz w:val="24"/>
          <w:szCs w:val="24"/>
          <w:u w:color="000000"/>
          <w:bdr w:val="nil"/>
        </w:rPr>
        <w:t>характеризовать в виде графика кривую производственных возможностей;</w:t>
      </w:r>
    </w:p>
    <w:p w:rsidR="000F4ABC" w:rsidRPr="00E54C64" w:rsidRDefault="000F4ABC" w:rsidP="00E54C64">
      <w:pPr>
        <w:pStyle w:val="ab"/>
        <w:numPr>
          <w:ilvl w:val="0"/>
          <w:numId w:val="18"/>
        </w:numPr>
        <w:suppressAutoHyphens/>
        <w:spacing w:after="0" w:line="240" w:lineRule="auto"/>
        <w:ind w:left="142" w:hanging="142"/>
        <w:jc w:val="both"/>
        <w:rPr>
          <w:rFonts w:ascii="Times New Roman" w:eastAsia="Calibri" w:hAnsi="Times New Roman" w:cs="Times New Roman"/>
          <w:sz w:val="24"/>
          <w:szCs w:val="24"/>
          <w:u w:color="000000"/>
          <w:bdr w:val="nil"/>
        </w:rPr>
      </w:pPr>
      <w:r w:rsidRPr="00E54C64">
        <w:rPr>
          <w:rFonts w:ascii="Times New Roman" w:eastAsia="Calibri" w:hAnsi="Times New Roman" w:cs="Times New Roman"/>
          <w:sz w:val="24"/>
          <w:szCs w:val="24"/>
          <w:u w:color="000000"/>
          <w:bdr w:val="nil"/>
        </w:rPr>
        <w:t>выявлять факторы производства;</w:t>
      </w:r>
    </w:p>
    <w:p w:rsidR="000F4ABC" w:rsidRPr="00E54C64" w:rsidRDefault="000F4ABC" w:rsidP="00E54C64">
      <w:pPr>
        <w:pStyle w:val="ab"/>
        <w:numPr>
          <w:ilvl w:val="0"/>
          <w:numId w:val="18"/>
        </w:numPr>
        <w:suppressAutoHyphens/>
        <w:spacing w:after="0" w:line="240" w:lineRule="auto"/>
        <w:ind w:left="142" w:hanging="142"/>
        <w:jc w:val="both"/>
        <w:rPr>
          <w:rFonts w:ascii="Times New Roman" w:eastAsia="Calibri" w:hAnsi="Times New Roman" w:cs="Times New Roman"/>
          <w:sz w:val="24"/>
          <w:szCs w:val="24"/>
          <w:u w:color="000000"/>
          <w:bdr w:val="nil"/>
        </w:rPr>
      </w:pPr>
      <w:r w:rsidRPr="00E54C64">
        <w:rPr>
          <w:rFonts w:ascii="Times New Roman" w:eastAsia="Calibri" w:hAnsi="Times New Roman" w:cs="Times New Roman"/>
          <w:sz w:val="24"/>
          <w:szCs w:val="24"/>
          <w:u w:color="000000"/>
          <w:bdr w:val="nil"/>
        </w:rPr>
        <w:t>различать типы экономических систем.</w:t>
      </w:r>
    </w:p>
    <w:p w:rsidR="000F4ABC" w:rsidRPr="00E54C64" w:rsidRDefault="000F4ABC" w:rsidP="00E54C64">
      <w:pPr>
        <w:pStyle w:val="ab"/>
        <w:numPr>
          <w:ilvl w:val="0"/>
          <w:numId w:val="18"/>
        </w:numPr>
        <w:suppressAutoHyphens/>
        <w:spacing w:after="0" w:line="240" w:lineRule="auto"/>
        <w:ind w:left="142" w:hanging="142"/>
        <w:jc w:val="both"/>
        <w:rPr>
          <w:rFonts w:ascii="Times New Roman" w:eastAsia="Calibri" w:hAnsi="Times New Roman" w:cs="Times New Roman"/>
          <w:sz w:val="24"/>
          <w:szCs w:val="24"/>
        </w:rPr>
      </w:pPr>
      <w:r w:rsidRPr="00E54C64">
        <w:rPr>
          <w:rFonts w:ascii="Times New Roman" w:hAnsi="Times New Roman" w:cs="Times New Roman"/>
          <w:b/>
          <w:sz w:val="24"/>
          <w:szCs w:val="24"/>
        </w:rPr>
        <w:t>Микроэкономика</w:t>
      </w:r>
    </w:p>
    <w:p w:rsidR="000F4ABC" w:rsidRPr="00E54C64" w:rsidRDefault="000F4ABC" w:rsidP="00E54C64">
      <w:pPr>
        <w:pStyle w:val="ab"/>
        <w:numPr>
          <w:ilvl w:val="0"/>
          <w:numId w:val="18"/>
        </w:numPr>
        <w:suppressAutoHyphens/>
        <w:spacing w:after="0" w:line="240" w:lineRule="auto"/>
        <w:ind w:left="142" w:hanging="142"/>
        <w:jc w:val="both"/>
        <w:rPr>
          <w:rFonts w:ascii="Times New Roman" w:eastAsia="Calibri" w:hAnsi="Times New Roman" w:cs="Times New Roman"/>
          <w:sz w:val="24"/>
          <w:szCs w:val="24"/>
          <w:u w:color="000000"/>
          <w:bdr w:val="nil"/>
        </w:rPr>
      </w:pPr>
      <w:r w:rsidRPr="00E54C64">
        <w:rPr>
          <w:rFonts w:ascii="Times New Roman" w:eastAsia="Calibri" w:hAnsi="Times New Roman" w:cs="Times New Roman"/>
          <w:sz w:val="24"/>
          <w:szCs w:val="24"/>
          <w:u w:color="000000"/>
          <w:bdr w:val="nil"/>
        </w:rPr>
        <w:t>Анализировать и планировать структуру семейного бюджета собственной семьи;</w:t>
      </w:r>
    </w:p>
    <w:p w:rsidR="000F4ABC" w:rsidRPr="00E54C64" w:rsidRDefault="000F4ABC" w:rsidP="00E54C64">
      <w:pPr>
        <w:pStyle w:val="ab"/>
        <w:numPr>
          <w:ilvl w:val="0"/>
          <w:numId w:val="18"/>
        </w:numPr>
        <w:suppressAutoHyphens/>
        <w:spacing w:after="0" w:line="240" w:lineRule="auto"/>
        <w:ind w:left="142" w:hanging="142"/>
        <w:jc w:val="both"/>
        <w:rPr>
          <w:rFonts w:ascii="Times New Roman" w:eastAsia="Calibri" w:hAnsi="Times New Roman" w:cs="Times New Roman"/>
          <w:sz w:val="24"/>
          <w:szCs w:val="24"/>
          <w:u w:color="000000"/>
          <w:bdr w:val="nil"/>
        </w:rPr>
      </w:pPr>
      <w:r w:rsidRPr="00E54C64">
        <w:rPr>
          <w:rFonts w:ascii="Times New Roman" w:eastAsia="Calibri" w:hAnsi="Times New Roman" w:cs="Times New Roman"/>
          <w:sz w:val="24"/>
          <w:szCs w:val="24"/>
          <w:u w:color="000000"/>
          <w:bdr w:val="nil"/>
        </w:rPr>
        <w:t>принимать рациональные решения в условиях относительной ограниченности доступных ресурсов;</w:t>
      </w:r>
    </w:p>
    <w:p w:rsidR="000F4ABC" w:rsidRPr="00E54C64" w:rsidRDefault="000F4ABC" w:rsidP="00E54C64">
      <w:pPr>
        <w:pStyle w:val="ab"/>
        <w:numPr>
          <w:ilvl w:val="0"/>
          <w:numId w:val="18"/>
        </w:numPr>
        <w:suppressAutoHyphens/>
        <w:spacing w:after="0" w:line="240" w:lineRule="auto"/>
        <w:ind w:left="142" w:hanging="142"/>
        <w:jc w:val="both"/>
        <w:rPr>
          <w:rFonts w:ascii="Times New Roman" w:eastAsia="Calibri" w:hAnsi="Times New Roman" w:cs="Times New Roman"/>
          <w:sz w:val="24"/>
          <w:szCs w:val="24"/>
          <w:u w:color="000000"/>
          <w:bdr w:val="nil"/>
        </w:rPr>
      </w:pPr>
      <w:r w:rsidRPr="00E54C64">
        <w:rPr>
          <w:rFonts w:ascii="Times New Roman" w:eastAsia="Calibri" w:hAnsi="Times New Roman" w:cs="Times New Roman"/>
          <w:sz w:val="24"/>
          <w:szCs w:val="24"/>
          <w:u w:color="000000"/>
          <w:bdr w:val="nil"/>
        </w:rPr>
        <w:t>выявлять закономерности и взаимосвязь спроса и предложения;</w:t>
      </w:r>
    </w:p>
    <w:p w:rsidR="000F4ABC" w:rsidRPr="00E54C64" w:rsidRDefault="000F4ABC" w:rsidP="00E54C64">
      <w:pPr>
        <w:pStyle w:val="ab"/>
        <w:numPr>
          <w:ilvl w:val="0"/>
          <w:numId w:val="18"/>
        </w:numPr>
        <w:suppressAutoHyphens/>
        <w:spacing w:after="0" w:line="240" w:lineRule="auto"/>
        <w:ind w:left="142" w:hanging="142"/>
        <w:jc w:val="both"/>
        <w:rPr>
          <w:rFonts w:ascii="Times New Roman" w:eastAsia="Calibri" w:hAnsi="Times New Roman" w:cs="Times New Roman"/>
          <w:sz w:val="24"/>
          <w:szCs w:val="24"/>
          <w:u w:color="000000"/>
          <w:bdr w:val="nil"/>
        </w:rPr>
      </w:pPr>
      <w:r w:rsidRPr="00E54C64">
        <w:rPr>
          <w:rFonts w:ascii="Times New Roman" w:eastAsia="Calibri" w:hAnsi="Times New Roman" w:cs="Times New Roman"/>
          <w:sz w:val="24"/>
          <w:szCs w:val="24"/>
          <w:u w:color="000000"/>
          <w:bdr w:val="nil"/>
        </w:rPr>
        <w:t>различать организационно-правовые формы предпринимательской деятельности;</w:t>
      </w:r>
    </w:p>
    <w:p w:rsidR="000F4ABC" w:rsidRPr="00E54C64" w:rsidRDefault="000F4ABC" w:rsidP="00E54C64">
      <w:pPr>
        <w:pStyle w:val="ab"/>
        <w:numPr>
          <w:ilvl w:val="0"/>
          <w:numId w:val="18"/>
        </w:numPr>
        <w:suppressAutoHyphens/>
        <w:spacing w:after="0" w:line="240" w:lineRule="auto"/>
        <w:ind w:left="142" w:hanging="142"/>
        <w:jc w:val="both"/>
        <w:rPr>
          <w:rFonts w:ascii="Times New Roman" w:eastAsia="Calibri" w:hAnsi="Times New Roman" w:cs="Times New Roman"/>
          <w:sz w:val="24"/>
          <w:szCs w:val="24"/>
          <w:u w:color="000000"/>
          <w:bdr w:val="nil"/>
        </w:rPr>
      </w:pPr>
      <w:r w:rsidRPr="00E54C64">
        <w:rPr>
          <w:rFonts w:ascii="Times New Roman" w:eastAsia="Calibri" w:hAnsi="Times New Roman" w:cs="Times New Roman"/>
          <w:sz w:val="24"/>
          <w:szCs w:val="24"/>
          <w:u w:color="000000"/>
          <w:bdr w:val="nil"/>
        </w:rPr>
        <w:t>приводить примеры российских предприятий разных организационно-правовых форм;</w:t>
      </w:r>
    </w:p>
    <w:p w:rsidR="000F4ABC" w:rsidRPr="00E54C64" w:rsidRDefault="000F4ABC" w:rsidP="00E54C64">
      <w:pPr>
        <w:pStyle w:val="ab"/>
        <w:numPr>
          <w:ilvl w:val="0"/>
          <w:numId w:val="18"/>
        </w:numPr>
        <w:suppressAutoHyphens/>
        <w:spacing w:after="0" w:line="240" w:lineRule="auto"/>
        <w:ind w:left="142" w:hanging="142"/>
        <w:jc w:val="both"/>
        <w:rPr>
          <w:rFonts w:ascii="Times New Roman" w:eastAsia="Calibri" w:hAnsi="Times New Roman" w:cs="Times New Roman"/>
          <w:sz w:val="24"/>
          <w:szCs w:val="24"/>
          <w:u w:color="000000"/>
          <w:bdr w:val="nil"/>
        </w:rPr>
      </w:pPr>
      <w:r w:rsidRPr="00E54C64">
        <w:rPr>
          <w:rFonts w:ascii="Times New Roman" w:eastAsia="Calibri" w:hAnsi="Times New Roman" w:cs="Times New Roman"/>
          <w:sz w:val="24"/>
          <w:szCs w:val="24"/>
          <w:u w:color="000000"/>
          <w:bdr w:val="nil"/>
        </w:rPr>
        <w:t>выявлять виды ценных бумаг;</w:t>
      </w:r>
    </w:p>
    <w:p w:rsidR="000F4ABC" w:rsidRPr="00E54C64" w:rsidRDefault="000F4ABC" w:rsidP="00E54C64">
      <w:pPr>
        <w:pStyle w:val="ab"/>
        <w:numPr>
          <w:ilvl w:val="0"/>
          <w:numId w:val="18"/>
        </w:numPr>
        <w:suppressAutoHyphens/>
        <w:spacing w:after="0" w:line="240" w:lineRule="auto"/>
        <w:ind w:left="142" w:hanging="142"/>
        <w:jc w:val="both"/>
        <w:rPr>
          <w:rFonts w:ascii="Times New Roman" w:eastAsia="Calibri" w:hAnsi="Times New Roman" w:cs="Times New Roman"/>
          <w:sz w:val="24"/>
          <w:szCs w:val="24"/>
          <w:u w:color="000000"/>
          <w:bdr w:val="nil"/>
        </w:rPr>
      </w:pPr>
      <w:r w:rsidRPr="00E54C64">
        <w:rPr>
          <w:rFonts w:ascii="Times New Roman" w:eastAsia="Calibri" w:hAnsi="Times New Roman" w:cs="Times New Roman"/>
          <w:sz w:val="24"/>
          <w:szCs w:val="24"/>
          <w:u w:color="000000"/>
          <w:bdr w:val="nil"/>
        </w:rPr>
        <w:t>определять разницу между постоянными и переменными издержками;</w:t>
      </w:r>
    </w:p>
    <w:p w:rsidR="000F4ABC" w:rsidRPr="00E54C64" w:rsidRDefault="000F4ABC" w:rsidP="00E54C64">
      <w:pPr>
        <w:pStyle w:val="ab"/>
        <w:numPr>
          <w:ilvl w:val="0"/>
          <w:numId w:val="18"/>
        </w:numPr>
        <w:suppressAutoHyphens/>
        <w:spacing w:after="0" w:line="240" w:lineRule="auto"/>
        <w:ind w:left="142" w:hanging="142"/>
        <w:jc w:val="both"/>
        <w:rPr>
          <w:rFonts w:ascii="Times New Roman" w:eastAsia="Calibri" w:hAnsi="Times New Roman" w:cs="Times New Roman"/>
          <w:sz w:val="24"/>
          <w:szCs w:val="24"/>
          <w:u w:color="000000"/>
          <w:bdr w:val="nil"/>
        </w:rPr>
      </w:pPr>
      <w:r w:rsidRPr="00E54C64">
        <w:rPr>
          <w:rFonts w:ascii="Times New Roman" w:eastAsia="Calibri" w:hAnsi="Times New Roman" w:cs="Times New Roman"/>
          <w:sz w:val="24"/>
          <w:szCs w:val="24"/>
          <w:u w:color="000000"/>
          <w:bdr w:val="nil"/>
        </w:rPr>
        <w:t>объяснять взаимосвязь факторов производства и факторов дохода;</w:t>
      </w:r>
    </w:p>
    <w:p w:rsidR="000F4ABC" w:rsidRPr="00E54C64" w:rsidRDefault="000F4ABC" w:rsidP="00E54C64">
      <w:pPr>
        <w:pStyle w:val="ab"/>
        <w:numPr>
          <w:ilvl w:val="0"/>
          <w:numId w:val="18"/>
        </w:numPr>
        <w:suppressAutoHyphens/>
        <w:spacing w:after="0" w:line="240" w:lineRule="auto"/>
        <w:ind w:left="142" w:hanging="142"/>
        <w:jc w:val="both"/>
        <w:rPr>
          <w:rFonts w:ascii="Times New Roman" w:eastAsia="Calibri" w:hAnsi="Times New Roman" w:cs="Times New Roman"/>
          <w:sz w:val="24"/>
          <w:szCs w:val="24"/>
          <w:u w:color="000000"/>
          <w:bdr w:val="nil"/>
        </w:rPr>
      </w:pPr>
      <w:r w:rsidRPr="00E54C64">
        <w:rPr>
          <w:rFonts w:ascii="Times New Roman" w:eastAsia="Calibri" w:hAnsi="Times New Roman" w:cs="Times New Roman"/>
          <w:sz w:val="24"/>
          <w:szCs w:val="24"/>
          <w:u w:color="000000"/>
          <w:bdr w:val="nil"/>
        </w:rPr>
        <w:t>приводить примеры факторов, влияющих на производительность труда;</w:t>
      </w:r>
    </w:p>
    <w:p w:rsidR="000F4ABC" w:rsidRPr="00E54C64" w:rsidRDefault="000F4ABC" w:rsidP="00E54C64">
      <w:pPr>
        <w:pStyle w:val="ab"/>
        <w:numPr>
          <w:ilvl w:val="0"/>
          <w:numId w:val="18"/>
        </w:numPr>
        <w:suppressAutoHyphens/>
        <w:spacing w:after="0" w:line="240" w:lineRule="auto"/>
        <w:ind w:left="142" w:hanging="142"/>
        <w:jc w:val="both"/>
        <w:rPr>
          <w:rFonts w:ascii="Times New Roman" w:eastAsia="Calibri" w:hAnsi="Times New Roman" w:cs="Times New Roman"/>
          <w:sz w:val="24"/>
          <w:szCs w:val="24"/>
          <w:u w:color="000000"/>
          <w:bdr w:val="nil"/>
        </w:rPr>
      </w:pPr>
      <w:r w:rsidRPr="00E54C64">
        <w:rPr>
          <w:rFonts w:ascii="Times New Roman" w:eastAsia="Calibri" w:hAnsi="Times New Roman" w:cs="Times New Roman"/>
          <w:sz w:val="24"/>
          <w:szCs w:val="24"/>
          <w:u w:color="000000"/>
          <w:bdr w:val="nil"/>
        </w:rPr>
        <w:t>объяснять социально-экономическую роль и функции предпринимательства;</w:t>
      </w:r>
    </w:p>
    <w:p w:rsidR="000F4ABC" w:rsidRPr="00E54C64" w:rsidRDefault="000F4ABC" w:rsidP="00E54C64">
      <w:pPr>
        <w:pStyle w:val="ab"/>
        <w:numPr>
          <w:ilvl w:val="0"/>
          <w:numId w:val="18"/>
        </w:numPr>
        <w:suppressAutoHyphens/>
        <w:spacing w:after="0" w:line="240" w:lineRule="auto"/>
        <w:ind w:left="142" w:hanging="142"/>
        <w:jc w:val="both"/>
        <w:rPr>
          <w:rFonts w:ascii="Times New Roman" w:eastAsia="Calibri" w:hAnsi="Times New Roman" w:cs="Times New Roman"/>
          <w:sz w:val="24"/>
          <w:szCs w:val="24"/>
          <w:u w:color="000000"/>
          <w:bdr w:val="nil"/>
        </w:rPr>
      </w:pPr>
      <w:r w:rsidRPr="00E54C64">
        <w:rPr>
          <w:rFonts w:ascii="Times New Roman" w:eastAsia="Calibri" w:hAnsi="Times New Roman" w:cs="Times New Roman"/>
          <w:sz w:val="24"/>
          <w:szCs w:val="24"/>
          <w:u w:color="000000"/>
          <w:bdr w:val="nil"/>
        </w:rPr>
        <w:t>решать познавательные и практические задачи, отражающие типичные экономические задачи по микроэкономике.</w:t>
      </w:r>
    </w:p>
    <w:p w:rsidR="000F4ABC" w:rsidRPr="00E54C64" w:rsidRDefault="000F4ABC" w:rsidP="00E54C64">
      <w:pPr>
        <w:pStyle w:val="ab"/>
        <w:numPr>
          <w:ilvl w:val="0"/>
          <w:numId w:val="18"/>
        </w:numPr>
        <w:suppressAutoHyphens/>
        <w:spacing w:after="0" w:line="240" w:lineRule="auto"/>
        <w:ind w:left="142" w:hanging="142"/>
        <w:jc w:val="both"/>
        <w:rPr>
          <w:rFonts w:ascii="Times New Roman" w:eastAsia="Calibri" w:hAnsi="Times New Roman" w:cs="Times New Roman"/>
          <w:sz w:val="24"/>
          <w:szCs w:val="24"/>
        </w:rPr>
      </w:pPr>
      <w:r w:rsidRPr="00E54C64">
        <w:rPr>
          <w:rFonts w:ascii="Times New Roman" w:hAnsi="Times New Roman" w:cs="Times New Roman"/>
          <w:b/>
          <w:sz w:val="24"/>
          <w:szCs w:val="24"/>
        </w:rPr>
        <w:t>Макроэкономика</w:t>
      </w:r>
    </w:p>
    <w:p w:rsidR="000F4ABC" w:rsidRPr="00E54C64" w:rsidRDefault="000F4ABC" w:rsidP="00E54C64">
      <w:pPr>
        <w:pStyle w:val="ab"/>
        <w:numPr>
          <w:ilvl w:val="0"/>
          <w:numId w:val="18"/>
        </w:numPr>
        <w:suppressAutoHyphens/>
        <w:spacing w:after="0" w:line="240" w:lineRule="auto"/>
        <w:ind w:left="142" w:hanging="142"/>
        <w:jc w:val="both"/>
        <w:rPr>
          <w:rFonts w:ascii="Times New Roman" w:eastAsia="Calibri" w:hAnsi="Times New Roman" w:cs="Times New Roman"/>
          <w:sz w:val="24"/>
          <w:szCs w:val="24"/>
          <w:u w:color="000000"/>
          <w:bdr w:val="nil"/>
        </w:rPr>
      </w:pPr>
      <w:r w:rsidRPr="00E54C64">
        <w:rPr>
          <w:rFonts w:ascii="Times New Roman" w:eastAsia="Calibri" w:hAnsi="Times New Roman" w:cs="Times New Roman"/>
          <w:sz w:val="24"/>
          <w:szCs w:val="24"/>
          <w:u w:color="000000"/>
          <w:bdr w:val="nil"/>
        </w:rPr>
        <w:t>Приводить примеры влияния государства на экономику;</w:t>
      </w:r>
    </w:p>
    <w:p w:rsidR="000F4ABC" w:rsidRPr="00E54C64" w:rsidRDefault="000F4ABC" w:rsidP="00E54C64">
      <w:pPr>
        <w:pStyle w:val="ab"/>
        <w:numPr>
          <w:ilvl w:val="0"/>
          <w:numId w:val="18"/>
        </w:numPr>
        <w:suppressAutoHyphens/>
        <w:spacing w:after="0" w:line="240" w:lineRule="auto"/>
        <w:ind w:left="142" w:hanging="142"/>
        <w:jc w:val="both"/>
        <w:rPr>
          <w:rFonts w:ascii="Times New Roman" w:eastAsia="Calibri" w:hAnsi="Times New Roman" w:cs="Times New Roman"/>
          <w:sz w:val="24"/>
          <w:szCs w:val="24"/>
          <w:u w:color="000000"/>
          <w:bdr w:val="nil"/>
        </w:rPr>
      </w:pPr>
      <w:r w:rsidRPr="00E54C64">
        <w:rPr>
          <w:rFonts w:ascii="Times New Roman" w:eastAsia="Calibri" w:hAnsi="Times New Roman" w:cs="Times New Roman"/>
          <w:sz w:val="24"/>
          <w:szCs w:val="24"/>
          <w:u w:color="000000"/>
          <w:bdr w:val="nil"/>
        </w:rPr>
        <w:t>выявлять общественно-полезные блага в собственном окружении;</w:t>
      </w:r>
    </w:p>
    <w:p w:rsidR="000F4ABC" w:rsidRPr="00E54C64" w:rsidRDefault="000F4ABC" w:rsidP="00E54C64">
      <w:pPr>
        <w:pStyle w:val="ab"/>
        <w:numPr>
          <w:ilvl w:val="0"/>
          <w:numId w:val="18"/>
        </w:numPr>
        <w:suppressAutoHyphens/>
        <w:spacing w:after="0" w:line="240" w:lineRule="auto"/>
        <w:ind w:left="142" w:hanging="142"/>
        <w:jc w:val="both"/>
        <w:rPr>
          <w:rFonts w:ascii="Times New Roman" w:eastAsia="Calibri" w:hAnsi="Times New Roman" w:cs="Times New Roman"/>
          <w:sz w:val="24"/>
          <w:szCs w:val="24"/>
          <w:u w:color="000000"/>
          <w:bdr w:val="nil"/>
        </w:rPr>
      </w:pPr>
      <w:r w:rsidRPr="00E54C64">
        <w:rPr>
          <w:rFonts w:ascii="Times New Roman" w:eastAsia="Calibri" w:hAnsi="Times New Roman" w:cs="Times New Roman"/>
          <w:sz w:val="24"/>
          <w:szCs w:val="24"/>
          <w:u w:color="000000"/>
          <w:bdr w:val="nil"/>
        </w:rPr>
        <w:t>приводить примеры факторов, влияющих на производительность труда;</w:t>
      </w:r>
    </w:p>
    <w:p w:rsidR="000F4ABC" w:rsidRPr="00E54C64" w:rsidRDefault="000F4ABC" w:rsidP="00E54C64">
      <w:pPr>
        <w:pStyle w:val="ab"/>
        <w:numPr>
          <w:ilvl w:val="0"/>
          <w:numId w:val="18"/>
        </w:numPr>
        <w:suppressAutoHyphens/>
        <w:spacing w:after="0" w:line="240" w:lineRule="auto"/>
        <w:ind w:left="142" w:hanging="142"/>
        <w:jc w:val="both"/>
        <w:rPr>
          <w:rFonts w:ascii="Times New Roman" w:eastAsia="Calibri" w:hAnsi="Times New Roman" w:cs="Times New Roman"/>
          <w:sz w:val="24"/>
          <w:szCs w:val="24"/>
          <w:u w:color="000000"/>
          <w:bdr w:val="nil"/>
        </w:rPr>
      </w:pPr>
      <w:r w:rsidRPr="00E54C64">
        <w:rPr>
          <w:rFonts w:ascii="Times New Roman" w:eastAsia="Calibri" w:hAnsi="Times New Roman" w:cs="Times New Roman"/>
          <w:sz w:val="24"/>
          <w:szCs w:val="24"/>
          <w:u w:color="000000"/>
          <w:bdr w:val="nil"/>
        </w:rPr>
        <w:t>определять назначение различных видов налогов;</w:t>
      </w:r>
    </w:p>
    <w:p w:rsidR="000F4ABC" w:rsidRPr="00E54C64" w:rsidRDefault="000F4ABC" w:rsidP="00E54C64">
      <w:pPr>
        <w:pStyle w:val="ab"/>
        <w:numPr>
          <w:ilvl w:val="0"/>
          <w:numId w:val="18"/>
        </w:numPr>
        <w:suppressAutoHyphens/>
        <w:spacing w:after="0" w:line="240" w:lineRule="auto"/>
        <w:ind w:left="142" w:hanging="142"/>
        <w:jc w:val="both"/>
        <w:rPr>
          <w:rFonts w:ascii="Times New Roman" w:eastAsia="Calibri" w:hAnsi="Times New Roman" w:cs="Times New Roman"/>
          <w:sz w:val="24"/>
          <w:szCs w:val="24"/>
          <w:u w:color="000000"/>
          <w:bdr w:val="nil"/>
        </w:rPr>
      </w:pPr>
      <w:r w:rsidRPr="00E54C64">
        <w:rPr>
          <w:rFonts w:ascii="Times New Roman" w:eastAsia="Calibri" w:hAnsi="Times New Roman" w:cs="Times New Roman"/>
          <w:sz w:val="24"/>
          <w:szCs w:val="24"/>
          <w:u w:color="000000"/>
          <w:bdr w:val="nil"/>
        </w:rPr>
        <w:t>анализировать результаты и действия монетарной и фискальной политики государства;</w:t>
      </w:r>
    </w:p>
    <w:p w:rsidR="000F4ABC" w:rsidRPr="00E54C64" w:rsidRDefault="000F4ABC" w:rsidP="00E54C64">
      <w:pPr>
        <w:pStyle w:val="ab"/>
        <w:numPr>
          <w:ilvl w:val="0"/>
          <w:numId w:val="18"/>
        </w:numPr>
        <w:suppressAutoHyphens/>
        <w:spacing w:after="0" w:line="240" w:lineRule="auto"/>
        <w:ind w:left="142" w:hanging="142"/>
        <w:jc w:val="both"/>
        <w:rPr>
          <w:rFonts w:ascii="Times New Roman" w:eastAsia="Calibri" w:hAnsi="Times New Roman" w:cs="Times New Roman"/>
          <w:sz w:val="24"/>
          <w:szCs w:val="24"/>
          <w:u w:color="000000"/>
          <w:bdr w:val="nil"/>
        </w:rPr>
      </w:pPr>
      <w:r w:rsidRPr="00E54C64">
        <w:rPr>
          <w:rFonts w:ascii="Times New Roman" w:eastAsia="Calibri" w:hAnsi="Times New Roman" w:cs="Times New Roman"/>
          <w:sz w:val="24"/>
          <w:szCs w:val="24"/>
          <w:u w:color="000000"/>
          <w:bdr w:val="nil"/>
        </w:rPr>
        <w:t>выявлять сферы применения показателя ВВП;</w:t>
      </w:r>
    </w:p>
    <w:p w:rsidR="000F4ABC" w:rsidRPr="00E54C64" w:rsidRDefault="000F4ABC" w:rsidP="00E54C64">
      <w:pPr>
        <w:pStyle w:val="ab"/>
        <w:numPr>
          <w:ilvl w:val="0"/>
          <w:numId w:val="18"/>
        </w:numPr>
        <w:suppressAutoHyphens/>
        <w:spacing w:after="0" w:line="240" w:lineRule="auto"/>
        <w:ind w:left="142" w:hanging="142"/>
        <w:jc w:val="both"/>
        <w:rPr>
          <w:rFonts w:ascii="Times New Roman" w:eastAsia="Calibri" w:hAnsi="Times New Roman" w:cs="Times New Roman"/>
          <w:sz w:val="24"/>
          <w:szCs w:val="24"/>
          <w:u w:color="000000"/>
          <w:bdr w:val="nil"/>
        </w:rPr>
      </w:pPr>
      <w:r w:rsidRPr="00E54C64">
        <w:rPr>
          <w:rFonts w:ascii="Times New Roman" w:eastAsia="Calibri" w:hAnsi="Times New Roman" w:cs="Times New Roman"/>
          <w:sz w:val="24"/>
          <w:szCs w:val="24"/>
          <w:u w:color="000000"/>
          <w:bdr w:val="nil"/>
        </w:rPr>
        <w:t>приводить примеры сфер расходования (статей) государственного бюджета России;</w:t>
      </w:r>
    </w:p>
    <w:p w:rsidR="000F4ABC" w:rsidRPr="00E54C64" w:rsidRDefault="000F4ABC" w:rsidP="00E54C64">
      <w:pPr>
        <w:pStyle w:val="ab"/>
        <w:numPr>
          <w:ilvl w:val="0"/>
          <w:numId w:val="18"/>
        </w:numPr>
        <w:suppressAutoHyphens/>
        <w:spacing w:after="0" w:line="240" w:lineRule="auto"/>
        <w:ind w:left="142" w:hanging="142"/>
        <w:jc w:val="both"/>
        <w:rPr>
          <w:rFonts w:ascii="Times New Roman" w:eastAsia="Calibri" w:hAnsi="Times New Roman" w:cs="Times New Roman"/>
          <w:sz w:val="24"/>
          <w:szCs w:val="24"/>
          <w:u w:color="000000"/>
          <w:bdr w:val="nil"/>
        </w:rPr>
      </w:pPr>
      <w:r w:rsidRPr="00E54C64">
        <w:rPr>
          <w:rFonts w:ascii="Times New Roman" w:eastAsia="Calibri" w:hAnsi="Times New Roman" w:cs="Times New Roman"/>
          <w:sz w:val="24"/>
          <w:szCs w:val="24"/>
          <w:u w:color="000000"/>
          <w:bdr w:val="nil"/>
        </w:rPr>
        <w:t>приводить примеры макроэкономических последствий инфляции;</w:t>
      </w:r>
    </w:p>
    <w:p w:rsidR="000F4ABC" w:rsidRPr="00E54C64" w:rsidRDefault="000F4ABC" w:rsidP="00E54C64">
      <w:pPr>
        <w:pStyle w:val="ab"/>
        <w:numPr>
          <w:ilvl w:val="0"/>
          <w:numId w:val="18"/>
        </w:numPr>
        <w:suppressAutoHyphens/>
        <w:spacing w:after="0" w:line="240" w:lineRule="auto"/>
        <w:ind w:left="142" w:hanging="142"/>
        <w:jc w:val="both"/>
        <w:rPr>
          <w:rFonts w:ascii="Times New Roman" w:eastAsia="Calibri" w:hAnsi="Times New Roman" w:cs="Times New Roman"/>
          <w:sz w:val="24"/>
          <w:szCs w:val="24"/>
          <w:u w:color="000000"/>
          <w:bdr w:val="nil"/>
        </w:rPr>
      </w:pPr>
      <w:r w:rsidRPr="00E54C64">
        <w:rPr>
          <w:rFonts w:ascii="Times New Roman" w:eastAsia="Calibri" w:hAnsi="Times New Roman" w:cs="Times New Roman"/>
          <w:sz w:val="24"/>
          <w:szCs w:val="24"/>
          <w:u w:color="000000"/>
          <w:bdr w:val="nil"/>
        </w:rPr>
        <w:t>различать факторы, влияющие на экономический рост;</w:t>
      </w:r>
    </w:p>
    <w:p w:rsidR="000F4ABC" w:rsidRPr="00E54C64" w:rsidRDefault="000F4ABC" w:rsidP="00E54C64">
      <w:pPr>
        <w:pStyle w:val="ab"/>
        <w:numPr>
          <w:ilvl w:val="0"/>
          <w:numId w:val="18"/>
        </w:numPr>
        <w:suppressAutoHyphens/>
        <w:spacing w:after="0" w:line="240" w:lineRule="auto"/>
        <w:ind w:left="142" w:hanging="142"/>
        <w:jc w:val="both"/>
        <w:rPr>
          <w:rFonts w:ascii="Times New Roman" w:eastAsia="Calibri" w:hAnsi="Times New Roman" w:cs="Times New Roman"/>
          <w:sz w:val="24"/>
          <w:szCs w:val="24"/>
          <w:u w:color="000000"/>
          <w:bdr w:val="nil"/>
        </w:rPr>
      </w:pPr>
      <w:r w:rsidRPr="00E54C64">
        <w:rPr>
          <w:rFonts w:ascii="Times New Roman" w:eastAsia="Calibri" w:hAnsi="Times New Roman" w:cs="Times New Roman"/>
          <w:sz w:val="24"/>
          <w:szCs w:val="24"/>
          <w:u w:color="000000"/>
          <w:bdr w:val="nil"/>
        </w:rPr>
        <w:t>приводить примеры экономической функции денег в</w:t>
      </w:r>
      <w:r w:rsidRPr="00E54C64">
        <w:rPr>
          <w:rFonts w:ascii="Times New Roman" w:eastAsia="Calibri" w:hAnsi="Times New Roman" w:cs="Times New Roman"/>
          <w:color w:val="FF0000"/>
          <w:sz w:val="24"/>
          <w:szCs w:val="24"/>
          <w:u w:color="000000"/>
          <w:bdr w:val="nil"/>
        </w:rPr>
        <w:t xml:space="preserve"> </w:t>
      </w:r>
      <w:r w:rsidRPr="00E54C64">
        <w:rPr>
          <w:rFonts w:ascii="Times New Roman" w:eastAsia="Calibri" w:hAnsi="Times New Roman" w:cs="Times New Roman"/>
          <w:sz w:val="24"/>
          <w:szCs w:val="24"/>
          <w:u w:color="000000"/>
          <w:bdr w:val="nil"/>
        </w:rPr>
        <w:t>реальной жизни;</w:t>
      </w:r>
    </w:p>
    <w:p w:rsidR="000F4ABC" w:rsidRPr="00E54C64" w:rsidRDefault="000F4ABC" w:rsidP="00E54C64">
      <w:pPr>
        <w:pStyle w:val="ab"/>
        <w:numPr>
          <w:ilvl w:val="0"/>
          <w:numId w:val="18"/>
        </w:numPr>
        <w:suppressAutoHyphens/>
        <w:spacing w:after="0" w:line="240" w:lineRule="auto"/>
        <w:ind w:left="142" w:hanging="142"/>
        <w:jc w:val="both"/>
        <w:rPr>
          <w:rFonts w:ascii="Times New Roman" w:eastAsia="Calibri" w:hAnsi="Times New Roman" w:cs="Times New Roman"/>
          <w:sz w:val="24"/>
          <w:szCs w:val="24"/>
          <w:u w:color="000000"/>
          <w:bdr w:val="nil"/>
        </w:rPr>
      </w:pPr>
      <w:r w:rsidRPr="00E54C64">
        <w:rPr>
          <w:rFonts w:ascii="Times New Roman" w:eastAsia="Calibri" w:hAnsi="Times New Roman" w:cs="Times New Roman"/>
          <w:sz w:val="24"/>
          <w:szCs w:val="24"/>
          <w:u w:color="000000"/>
          <w:bdr w:val="nil"/>
        </w:rPr>
        <w:lastRenderedPageBreak/>
        <w:t>различать сферы применения различных форм денег;</w:t>
      </w:r>
    </w:p>
    <w:p w:rsidR="000F4ABC" w:rsidRPr="00E54C64" w:rsidRDefault="000F4ABC" w:rsidP="00E54C64">
      <w:pPr>
        <w:pStyle w:val="ab"/>
        <w:numPr>
          <w:ilvl w:val="0"/>
          <w:numId w:val="18"/>
        </w:numPr>
        <w:suppressAutoHyphens/>
        <w:spacing w:after="0" w:line="240" w:lineRule="auto"/>
        <w:ind w:left="142" w:hanging="142"/>
        <w:jc w:val="both"/>
        <w:rPr>
          <w:rFonts w:ascii="Times New Roman" w:eastAsia="Calibri" w:hAnsi="Times New Roman" w:cs="Times New Roman"/>
          <w:sz w:val="24"/>
          <w:szCs w:val="24"/>
          <w:u w:color="000000"/>
          <w:bdr w:val="nil"/>
        </w:rPr>
      </w:pPr>
      <w:r w:rsidRPr="00E54C64">
        <w:rPr>
          <w:rFonts w:ascii="Times New Roman" w:eastAsia="Calibri" w:hAnsi="Times New Roman" w:cs="Times New Roman"/>
          <w:sz w:val="24"/>
          <w:szCs w:val="24"/>
          <w:u w:color="000000"/>
          <w:bdr w:val="nil"/>
        </w:rPr>
        <w:t>определять практическое назначение основных элементов банковской системы;</w:t>
      </w:r>
    </w:p>
    <w:p w:rsidR="000F4ABC" w:rsidRPr="00E54C64" w:rsidRDefault="000F4ABC" w:rsidP="00E54C64">
      <w:pPr>
        <w:pStyle w:val="ab"/>
        <w:numPr>
          <w:ilvl w:val="0"/>
          <w:numId w:val="18"/>
        </w:numPr>
        <w:suppressAutoHyphens/>
        <w:spacing w:after="0" w:line="240" w:lineRule="auto"/>
        <w:ind w:left="142" w:hanging="142"/>
        <w:jc w:val="both"/>
        <w:rPr>
          <w:rFonts w:ascii="Times New Roman" w:eastAsia="Calibri" w:hAnsi="Times New Roman" w:cs="Times New Roman"/>
          <w:sz w:val="24"/>
          <w:szCs w:val="24"/>
          <w:u w:color="000000"/>
          <w:bdr w:val="nil"/>
        </w:rPr>
      </w:pPr>
      <w:r w:rsidRPr="00E54C64">
        <w:rPr>
          <w:rFonts w:ascii="Times New Roman" w:eastAsia="Calibri" w:hAnsi="Times New Roman" w:cs="Times New Roman"/>
          <w:sz w:val="24"/>
          <w:szCs w:val="24"/>
          <w:u w:color="000000"/>
          <w:bdr w:val="nil"/>
        </w:rPr>
        <w:t>различать виды кредитов и сферу их использования;</w:t>
      </w:r>
    </w:p>
    <w:p w:rsidR="000F4ABC" w:rsidRPr="00E54C64" w:rsidRDefault="000F4ABC" w:rsidP="00E54C64">
      <w:pPr>
        <w:pStyle w:val="ab"/>
        <w:numPr>
          <w:ilvl w:val="0"/>
          <w:numId w:val="18"/>
        </w:numPr>
        <w:suppressAutoHyphens/>
        <w:spacing w:after="0" w:line="240" w:lineRule="auto"/>
        <w:ind w:left="142" w:hanging="142"/>
        <w:jc w:val="both"/>
        <w:rPr>
          <w:rFonts w:ascii="Times New Roman" w:eastAsia="Calibri" w:hAnsi="Times New Roman" w:cs="Times New Roman"/>
          <w:sz w:val="24"/>
          <w:szCs w:val="24"/>
          <w:u w:color="000000"/>
          <w:bdr w:val="nil"/>
        </w:rPr>
      </w:pPr>
      <w:r w:rsidRPr="00E54C64">
        <w:rPr>
          <w:rFonts w:ascii="Times New Roman" w:eastAsia="Calibri" w:hAnsi="Times New Roman" w:cs="Times New Roman"/>
          <w:sz w:val="24"/>
          <w:szCs w:val="24"/>
          <w:u w:color="000000"/>
          <w:bdr w:val="nil"/>
        </w:rPr>
        <w:t>решать</w:t>
      </w:r>
      <w:r w:rsidRPr="00E54C64">
        <w:rPr>
          <w:rFonts w:ascii="Times New Roman" w:eastAsia="Calibri" w:hAnsi="Times New Roman" w:cs="Times New Roman"/>
          <w:color w:val="FF0000"/>
          <w:sz w:val="24"/>
          <w:szCs w:val="24"/>
          <w:u w:color="000000"/>
          <w:bdr w:val="nil"/>
        </w:rPr>
        <w:t xml:space="preserve"> </w:t>
      </w:r>
      <w:r w:rsidRPr="00E54C64">
        <w:rPr>
          <w:rFonts w:ascii="Times New Roman" w:eastAsia="Calibri" w:hAnsi="Times New Roman" w:cs="Times New Roman"/>
          <w:sz w:val="24"/>
          <w:szCs w:val="24"/>
          <w:u w:color="000000"/>
          <w:bdr w:val="nil"/>
        </w:rPr>
        <w:t>прикладные задачи на расчет процентной ставки по кредиту;</w:t>
      </w:r>
    </w:p>
    <w:p w:rsidR="000F4ABC" w:rsidRPr="00E54C64" w:rsidRDefault="000F4ABC" w:rsidP="00E54C64">
      <w:pPr>
        <w:pStyle w:val="ab"/>
        <w:numPr>
          <w:ilvl w:val="0"/>
          <w:numId w:val="18"/>
        </w:numPr>
        <w:suppressAutoHyphens/>
        <w:spacing w:after="0" w:line="240" w:lineRule="auto"/>
        <w:ind w:left="142" w:hanging="142"/>
        <w:jc w:val="both"/>
        <w:rPr>
          <w:rFonts w:ascii="Times New Roman" w:eastAsia="Calibri" w:hAnsi="Times New Roman" w:cs="Times New Roman"/>
          <w:sz w:val="24"/>
          <w:szCs w:val="24"/>
          <w:u w:color="000000"/>
          <w:bdr w:val="nil"/>
        </w:rPr>
      </w:pPr>
      <w:r w:rsidRPr="00E54C64">
        <w:rPr>
          <w:rFonts w:ascii="Times New Roman" w:eastAsia="Calibri" w:hAnsi="Times New Roman" w:cs="Times New Roman"/>
          <w:sz w:val="24"/>
          <w:szCs w:val="24"/>
          <w:u w:color="000000"/>
          <w:bdr w:val="nil"/>
        </w:rPr>
        <w:t>объяснять причины неравенства доходов;</w:t>
      </w:r>
    </w:p>
    <w:p w:rsidR="000F4ABC" w:rsidRPr="00E54C64" w:rsidRDefault="000F4ABC" w:rsidP="00E54C64">
      <w:pPr>
        <w:pStyle w:val="ab"/>
        <w:numPr>
          <w:ilvl w:val="0"/>
          <w:numId w:val="18"/>
        </w:numPr>
        <w:suppressAutoHyphens/>
        <w:spacing w:after="0" w:line="240" w:lineRule="auto"/>
        <w:ind w:left="142" w:hanging="142"/>
        <w:jc w:val="both"/>
        <w:rPr>
          <w:rFonts w:ascii="Times New Roman" w:eastAsia="Calibri" w:hAnsi="Times New Roman" w:cs="Times New Roman"/>
          <w:sz w:val="24"/>
          <w:szCs w:val="24"/>
          <w:u w:color="000000"/>
          <w:bdr w:val="nil"/>
        </w:rPr>
      </w:pPr>
      <w:r w:rsidRPr="00E54C64">
        <w:rPr>
          <w:rFonts w:ascii="Times New Roman" w:eastAsia="Calibri" w:hAnsi="Times New Roman" w:cs="Times New Roman"/>
          <w:sz w:val="24"/>
          <w:szCs w:val="24"/>
          <w:u w:color="000000"/>
          <w:bdr w:val="nil"/>
        </w:rPr>
        <w:t>различать меры государственной политики по снижению безработицы;</w:t>
      </w:r>
    </w:p>
    <w:p w:rsidR="000F4ABC" w:rsidRPr="00E54C64" w:rsidRDefault="000F4ABC" w:rsidP="00E54C64">
      <w:pPr>
        <w:pStyle w:val="ab"/>
        <w:numPr>
          <w:ilvl w:val="0"/>
          <w:numId w:val="18"/>
        </w:numPr>
        <w:suppressAutoHyphens/>
        <w:spacing w:after="0" w:line="240" w:lineRule="auto"/>
        <w:ind w:left="142" w:hanging="142"/>
        <w:jc w:val="both"/>
        <w:rPr>
          <w:rFonts w:ascii="Times New Roman" w:eastAsia="Calibri" w:hAnsi="Times New Roman" w:cs="Times New Roman"/>
          <w:sz w:val="24"/>
          <w:szCs w:val="24"/>
          <w:u w:color="000000"/>
          <w:bdr w:val="nil"/>
        </w:rPr>
      </w:pPr>
      <w:r w:rsidRPr="00E54C64">
        <w:rPr>
          <w:rFonts w:ascii="Times New Roman" w:eastAsia="Calibri" w:hAnsi="Times New Roman" w:cs="Times New Roman"/>
          <w:sz w:val="24"/>
          <w:szCs w:val="24"/>
          <w:u w:color="000000"/>
          <w:bdr w:val="nil"/>
        </w:rPr>
        <w:t>приводить примеры социальных последствий безработицы.</w:t>
      </w:r>
    </w:p>
    <w:p w:rsidR="000F4ABC" w:rsidRPr="00E54C64" w:rsidRDefault="000F4ABC" w:rsidP="00E54C64">
      <w:pPr>
        <w:pStyle w:val="ab"/>
        <w:numPr>
          <w:ilvl w:val="0"/>
          <w:numId w:val="18"/>
        </w:numPr>
        <w:suppressAutoHyphens/>
        <w:spacing w:after="0" w:line="240" w:lineRule="auto"/>
        <w:ind w:left="142" w:hanging="142"/>
        <w:jc w:val="both"/>
        <w:rPr>
          <w:rFonts w:ascii="Times New Roman" w:eastAsia="Calibri" w:hAnsi="Times New Roman" w:cs="Times New Roman"/>
          <w:sz w:val="24"/>
          <w:szCs w:val="24"/>
        </w:rPr>
      </w:pPr>
      <w:r w:rsidRPr="00E54C64">
        <w:rPr>
          <w:rFonts w:ascii="Times New Roman" w:hAnsi="Times New Roman" w:cs="Times New Roman"/>
          <w:b/>
          <w:sz w:val="24"/>
          <w:szCs w:val="24"/>
        </w:rPr>
        <w:t>Международная экономика</w:t>
      </w:r>
    </w:p>
    <w:p w:rsidR="000F4ABC" w:rsidRPr="00E54C64" w:rsidRDefault="000F4ABC" w:rsidP="00E54C64">
      <w:pPr>
        <w:pStyle w:val="ab"/>
        <w:numPr>
          <w:ilvl w:val="0"/>
          <w:numId w:val="18"/>
        </w:numPr>
        <w:suppressAutoHyphens/>
        <w:spacing w:after="0" w:line="240" w:lineRule="auto"/>
        <w:ind w:left="142" w:hanging="142"/>
        <w:jc w:val="both"/>
        <w:rPr>
          <w:rFonts w:ascii="Times New Roman" w:eastAsia="Calibri" w:hAnsi="Times New Roman" w:cs="Times New Roman"/>
          <w:sz w:val="24"/>
          <w:szCs w:val="24"/>
          <w:u w:color="000000"/>
          <w:bdr w:val="nil"/>
        </w:rPr>
      </w:pPr>
      <w:r w:rsidRPr="00E54C64">
        <w:rPr>
          <w:rFonts w:ascii="Times New Roman" w:eastAsia="Calibri" w:hAnsi="Times New Roman" w:cs="Times New Roman"/>
          <w:sz w:val="24"/>
          <w:szCs w:val="24"/>
          <w:u w:color="000000"/>
          <w:bdr w:val="nil"/>
        </w:rPr>
        <w:t>Приводить примеры глобальных проблем в современных международных экономических отношениях;</w:t>
      </w:r>
    </w:p>
    <w:p w:rsidR="000F4ABC" w:rsidRPr="00E54C64" w:rsidRDefault="000F4ABC" w:rsidP="00E54C64">
      <w:pPr>
        <w:pStyle w:val="ab"/>
        <w:numPr>
          <w:ilvl w:val="0"/>
          <w:numId w:val="18"/>
        </w:numPr>
        <w:suppressAutoHyphens/>
        <w:spacing w:after="0" w:line="240" w:lineRule="auto"/>
        <w:ind w:left="142" w:hanging="142"/>
        <w:jc w:val="both"/>
        <w:rPr>
          <w:rFonts w:ascii="Times New Roman" w:eastAsia="Calibri" w:hAnsi="Times New Roman" w:cs="Times New Roman"/>
          <w:sz w:val="24"/>
          <w:szCs w:val="24"/>
          <w:u w:color="000000"/>
          <w:bdr w:val="nil"/>
        </w:rPr>
      </w:pPr>
      <w:r w:rsidRPr="00E54C64">
        <w:rPr>
          <w:rFonts w:ascii="Times New Roman" w:eastAsia="Calibri" w:hAnsi="Times New Roman" w:cs="Times New Roman"/>
          <w:sz w:val="24"/>
          <w:szCs w:val="24"/>
          <w:u w:color="000000"/>
          <w:bdr w:val="nil"/>
        </w:rPr>
        <w:t>объяснять назначение международной торговли;</w:t>
      </w:r>
    </w:p>
    <w:p w:rsidR="000F4ABC" w:rsidRPr="00E54C64" w:rsidRDefault="000F4ABC" w:rsidP="00E54C64">
      <w:pPr>
        <w:pStyle w:val="ab"/>
        <w:numPr>
          <w:ilvl w:val="0"/>
          <w:numId w:val="18"/>
        </w:numPr>
        <w:suppressAutoHyphens/>
        <w:spacing w:after="0" w:line="240" w:lineRule="auto"/>
        <w:ind w:left="142" w:hanging="142"/>
        <w:jc w:val="both"/>
        <w:rPr>
          <w:rFonts w:ascii="Times New Roman" w:eastAsia="Calibri" w:hAnsi="Times New Roman" w:cs="Times New Roman"/>
          <w:sz w:val="24"/>
          <w:szCs w:val="24"/>
          <w:u w:color="000000"/>
          <w:bdr w:val="nil"/>
        </w:rPr>
      </w:pPr>
      <w:r w:rsidRPr="00E54C64">
        <w:rPr>
          <w:rFonts w:ascii="Times New Roman" w:eastAsia="Calibri" w:hAnsi="Times New Roman" w:cs="Times New Roman"/>
          <w:sz w:val="24"/>
          <w:szCs w:val="24"/>
          <w:u w:color="000000"/>
          <w:bdr w:val="nil"/>
        </w:rPr>
        <w:t>обосновывать выбор использования видов валют в различных условиях;</w:t>
      </w:r>
    </w:p>
    <w:p w:rsidR="000F4ABC" w:rsidRPr="00E54C64" w:rsidRDefault="000F4ABC" w:rsidP="00E54C64">
      <w:pPr>
        <w:pStyle w:val="ab"/>
        <w:numPr>
          <w:ilvl w:val="0"/>
          <w:numId w:val="18"/>
        </w:numPr>
        <w:suppressAutoHyphens/>
        <w:spacing w:after="0" w:line="240" w:lineRule="auto"/>
        <w:ind w:left="142" w:hanging="142"/>
        <w:jc w:val="both"/>
        <w:rPr>
          <w:rFonts w:ascii="Times New Roman" w:eastAsia="Calibri" w:hAnsi="Times New Roman" w:cs="Times New Roman"/>
          <w:sz w:val="24"/>
          <w:szCs w:val="24"/>
          <w:u w:color="000000"/>
          <w:bdr w:val="nil"/>
        </w:rPr>
      </w:pPr>
      <w:r w:rsidRPr="00E54C64">
        <w:rPr>
          <w:rFonts w:ascii="Times New Roman" w:eastAsia="Calibri" w:hAnsi="Times New Roman" w:cs="Times New Roman"/>
          <w:sz w:val="24"/>
          <w:szCs w:val="24"/>
          <w:u w:color="000000"/>
          <w:bdr w:val="nil"/>
        </w:rPr>
        <w:t>приводить примеры глобализации мировой экономики;</w:t>
      </w:r>
    </w:p>
    <w:p w:rsidR="000F4ABC" w:rsidRPr="00E54C64" w:rsidRDefault="000F4ABC" w:rsidP="00E54C64">
      <w:pPr>
        <w:pStyle w:val="ab"/>
        <w:numPr>
          <w:ilvl w:val="0"/>
          <w:numId w:val="18"/>
        </w:numPr>
        <w:suppressAutoHyphens/>
        <w:spacing w:after="0" w:line="240" w:lineRule="auto"/>
        <w:ind w:left="142" w:hanging="142"/>
        <w:jc w:val="both"/>
        <w:rPr>
          <w:rFonts w:ascii="Times New Roman" w:eastAsia="Calibri" w:hAnsi="Times New Roman" w:cs="Times New Roman"/>
          <w:sz w:val="24"/>
          <w:szCs w:val="24"/>
          <w:u w:color="000000"/>
          <w:bdr w:val="nil"/>
        </w:rPr>
      </w:pPr>
      <w:r w:rsidRPr="00E54C64">
        <w:rPr>
          <w:rFonts w:ascii="Times New Roman" w:eastAsia="Calibri" w:hAnsi="Times New Roman" w:cs="Times New Roman"/>
          <w:sz w:val="24"/>
          <w:szCs w:val="24"/>
          <w:u w:color="000000"/>
          <w:bdr w:val="nil"/>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0F4ABC" w:rsidRPr="00E54C64" w:rsidRDefault="000F4ABC" w:rsidP="00E54C64">
      <w:pPr>
        <w:pStyle w:val="ab"/>
        <w:numPr>
          <w:ilvl w:val="0"/>
          <w:numId w:val="18"/>
        </w:numPr>
        <w:suppressAutoHyphens/>
        <w:spacing w:after="0" w:line="240" w:lineRule="auto"/>
        <w:ind w:left="142" w:hanging="142"/>
        <w:jc w:val="both"/>
        <w:rPr>
          <w:rFonts w:ascii="Times New Roman" w:eastAsia="Calibri" w:hAnsi="Times New Roman" w:cs="Times New Roman"/>
          <w:sz w:val="24"/>
          <w:szCs w:val="24"/>
          <w:u w:color="000000"/>
          <w:bdr w:val="nil"/>
        </w:rPr>
      </w:pPr>
      <w:r w:rsidRPr="00E54C64">
        <w:rPr>
          <w:rFonts w:ascii="Times New Roman" w:eastAsia="Calibri" w:hAnsi="Times New Roman" w:cs="Times New Roman"/>
          <w:sz w:val="24"/>
          <w:szCs w:val="24"/>
          <w:u w:color="000000"/>
          <w:bdr w:val="nil"/>
        </w:rPr>
        <w:t>определять формы и последствия существующих экономических институтов на социально-экономическом развитии общества.</w:t>
      </w:r>
    </w:p>
    <w:p w:rsidR="000F4ABC" w:rsidRPr="00E54C64" w:rsidRDefault="000F4ABC" w:rsidP="00E54C64">
      <w:pPr>
        <w:suppressAutoHyphens/>
        <w:spacing w:after="0" w:line="240" w:lineRule="auto"/>
        <w:contextualSpacing/>
        <w:jc w:val="both"/>
        <w:rPr>
          <w:rFonts w:ascii="Times New Roman" w:eastAsia="Calibri" w:hAnsi="Times New Roman" w:cs="Times New Roman"/>
          <w:sz w:val="24"/>
          <w:szCs w:val="24"/>
        </w:rPr>
      </w:pPr>
      <w:r w:rsidRPr="00E54C64">
        <w:rPr>
          <w:rFonts w:ascii="Times New Roman" w:hAnsi="Times New Roman" w:cs="Times New Roman"/>
          <w:b/>
          <w:sz w:val="24"/>
          <w:szCs w:val="24"/>
        </w:rPr>
        <w:t>1.2.</w:t>
      </w:r>
      <w:r w:rsidR="00222E02" w:rsidRPr="00E54C64">
        <w:rPr>
          <w:rFonts w:ascii="Times New Roman" w:hAnsi="Times New Roman" w:cs="Times New Roman"/>
          <w:b/>
          <w:sz w:val="24"/>
          <w:szCs w:val="24"/>
        </w:rPr>
        <w:t>4</w:t>
      </w:r>
      <w:r w:rsidRPr="00E54C64">
        <w:rPr>
          <w:rFonts w:ascii="Times New Roman" w:hAnsi="Times New Roman" w:cs="Times New Roman"/>
          <w:b/>
          <w:sz w:val="24"/>
          <w:szCs w:val="24"/>
        </w:rPr>
        <w:t>.15.2.Выпускник на базовом уровне получит возможность научиться:</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rPr>
      </w:pPr>
      <w:r w:rsidRPr="00E54C64">
        <w:rPr>
          <w:rFonts w:ascii="Times New Roman" w:hAnsi="Times New Roman" w:cs="Times New Roman"/>
          <w:b/>
          <w:i/>
          <w:sz w:val="24"/>
          <w:szCs w:val="24"/>
        </w:rPr>
        <w:t>Основные концепции экономики</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u w:color="000000"/>
          <w:bdr w:val="nil"/>
        </w:rPr>
      </w:pPr>
      <w:r w:rsidRPr="00E54C64">
        <w:rPr>
          <w:rFonts w:ascii="Times New Roman" w:eastAsia="Calibri" w:hAnsi="Times New Roman" w:cs="Times New Roman"/>
          <w:i/>
          <w:sz w:val="24"/>
          <w:szCs w:val="24"/>
          <w:u w:color="000000"/>
          <w:bdr w:val="nil"/>
        </w:rPr>
        <w:t>Проводить анализ достоинств и недостатков типов экономических систем;</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u w:color="000000"/>
          <w:bdr w:val="nil"/>
        </w:rPr>
      </w:pPr>
      <w:r w:rsidRPr="00E54C64">
        <w:rPr>
          <w:rFonts w:ascii="Times New Roman" w:eastAsia="Calibri" w:hAnsi="Times New Roman" w:cs="Times New Roman"/>
          <w:i/>
          <w:sz w:val="24"/>
          <w:szCs w:val="24"/>
          <w:u w:color="000000"/>
          <w:bdr w:val="nil"/>
        </w:rPr>
        <w:t>анализировать события общественной и политической жизни с экономической точки зрения, используя различные источники информации;</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u w:color="000000"/>
          <w:bdr w:val="nil"/>
        </w:rPr>
      </w:pPr>
      <w:r w:rsidRPr="00E54C64">
        <w:rPr>
          <w:rFonts w:ascii="Times New Roman" w:eastAsia="Calibri" w:hAnsi="Times New Roman" w:cs="Times New Roman"/>
          <w:i/>
          <w:sz w:val="24"/>
          <w:szCs w:val="24"/>
          <w:u w:color="000000"/>
          <w:bdr w:val="nil"/>
        </w:rPr>
        <w:t>применять теоретические знания по экономике для практической деятельности и повседневной жизни;</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u w:color="000000"/>
          <w:bdr w:val="nil"/>
        </w:rPr>
      </w:pPr>
      <w:r w:rsidRPr="00E54C64">
        <w:rPr>
          <w:rFonts w:ascii="Times New Roman" w:eastAsia="Calibri" w:hAnsi="Times New Roman" w:cs="Times New Roman"/>
          <w:i/>
          <w:sz w:val="24"/>
          <w:szCs w:val="24"/>
          <w:u w:color="000000"/>
          <w:bdr w:val="nil"/>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u w:color="000000"/>
          <w:bdr w:val="nil"/>
        </w:rPr>
      </w:pPr>
      <w:r w:rsidRPr="00E54C64">
        <w:rPr>
          <w:rFonts w:ascii="Times New Roman" w:eastAsia="Calibri" w:hAnsi="Times New Roman" w:cs="Times New Roman"/>
          <w:i/>
          <w:sz w:val="24"/>
          <w:szCs w:val="24"/>
          <w:u w:color="000000"/>
          <w:bdr w:val="nil"/>
        </w:rPr>
        <w:t>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u w:color="000000"/>
          <w:bdr w:val="nil"/>
        </w:rPr>
      </w:pPr>
      <w:r w:rsidRPr="00E54C64">
        <w:rPr>
          <w:rFonts w:ascii="Times New Roman" w:eastAsia="Calibri" w:hAnsi="Times New Roman" w:cs="Times New Roman"/>
          <w:i/>
          <w:sz w:val="24"/>
          <w:szCs w:val="24"/>
          <w:u w:color="000000"/>
          <w:bdr w:val="nil"/>
        </w:rPr>
        <w:t>находить информацию по предмету экономической теории из источников различного типа;</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u w:color="000000"/>
          <w:bdr w:val="nil"/>
        </w:rPr>
      </w:pPr>
      <w:r w:rsidRPr="00E54C64">
        <w:rPr>
          <w:rFonts w:ascii="Times New Roman" w:eastAsia="Calibri" w:hAnsi="Times New Roman" w:cs="Times New Roman"/>
          <w:i/>
          <w:sz w:val="24"/>
          <w:szCs w:val="24"/>
          <w:u w:color="000000"/>
          <w:bdr w:val="nil"/>
        </w:rPr>
        <w:t>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rPr>
      </w:pPr>
      <w:r w:rsidRPr="00E54C64">
        <w:rPr>
          <w:rFonts w:ascii="Times New Roman" w:hAnsi="Times New Roman" w:cs="Times New Roman"/>
          <w:b/>
          <w:i/>
          <w:sz w:val="24"/>
          <w:szCs w:val="24"/>
        </w:rPr>
        <w:t>Микроэкономика</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u w:color="000000"/>
          <w:bdr w:val="nil"/>
        </w:rPr>
      </w:pPr>
      <w:r w:rsidRPr="00E54C64">
        <w:rPr>
          <w:rFonts w:ascii="Times New Roman" w:eastAsia="Calibri" w:hAnsi="Times New Roman" w:cs="Times New Roman"/>
          <w:i/>
          <w:sz w:val="24"/>
          <w:szCs w:val="24"/>
          <w:u w:color="000000"/>
          <w:bdr w:val="nil"/>
        </w:rPr>
        <w:t>Применять полученные теоретические и практические знания для определения экономически рационального поведения;</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u w:color="000000"/>
          <w:bdr w:val="nil"/>
        </w:rPr>
      </w:pPr>
      <w:r w:rsidRPr="00E54C64">
        <w:rPr>
          <w:rFonts w:ascii="Times New Roman" w:eastAsia="Calibri" w:hAnsi="Times New Roman" w:cs="Times New Roman"/>
          <w:i/>
          <w:sz w:val="24"/>
          <w:szCs w:val="24"/>
          <w:u w:color="000000"/>
          <w:bdr w:val="nil"/>
        </w:rPr>
        <w:t>использовать приобретенные знания для экономически грамотного поведения в современном мире;</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u w:color="000000"/>
          <w:bdr w:val="nil"/>
        </w:rPr>
      </w:pPr>
      <w:r w:rsidRPr="00E54C64">
        <w:rPr>
          <w:rFonts w:ascii="Times New Roman" w:eastAsia="Calibri" w:hAnsi="Times New Roman" w:cs="Times New Roman"/>
          <w:i/>
          <w:sz w:val="24"/>
          <w:szCs w:val="24"/>
          <w:u w:color="000000"/>
          <w:bdr w:val="nil"/>
        </w:rPr>
        <w:t>сопоставлять свои потребности и возможности, оптимально распределять свои материальные и трудовые ресурсы, составлять семейный бюджет;</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u w:color="000000"/>
          <w:bdr w:val="nil"/>
        </w:rPr>
      </w:pPr>
      <w:r w:rsidRPr="00E54C64">
        <w:rPr>
          <w:rFonts w:ascii="Times New Roman" w:eastAsia="Calibri" w:hAnsi="Times New Roman" w:cs="Times New Roman"/>
          <w:i/>
          <w:sz w:val="24"/>
          <w:szCs w:val="24"/>
          <w:u w:color="000000"/>
          <w:bdr w:val="nil"/>
        </w:rPr>
        <w:t>грамотно применять полученные знания для оценки собственных экономических действий в качестве потребителя, члена семьи и гражданина;</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u w:color="000000"/>
          <w:bdr w:val="nil"/>
        </w:rPr>
      </w:pPr>
      <w:r w:rsidRPr="00E54C64">
        <w:rPr>
          <w:rFonts w:ascii="Times New Roman" w:eastAsia="Calibri" w:hAnsi="Times New Roman" w:cs="Times New Roman"/>
          <w:i/>
          <w:sz w:val="24"/>
          <w:szCs w:val="24"/>
          <w:u w:color="000000"/>
          <w:bdr w:val="nil"/>
        </w:rPr>
        <w:t>объективно оценивать эффективность деятельности предприятия;</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u w:color="000000"/>
          <w:bdr w:val="nil"/>
        </w:rPr>
      </w:pPr>
      <w:r w:rsidRPr="00E54C64">
        <w:rPr>
          <w:rFonts w:ascii="Times New Roman" w:eastAsia="Calibri" w:hAnsi="Times New Roman" w:cs="Times New Roman"/>
          <w:i/>
          <w:sz w:val="24"/>
          <w:szCs w:val="24"/>
          <w:u w:color="000000"/>
          <w:bdr w:val="nil"/>
        </w:rPr>
        <w:t>проводить анализ организационно-правовых форм крупного и малого бизнеса;</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u w:color="000000"/>
          <w:bdr w:val="nil"/>
        </w:rPr>
      </w:pPr>
      <w:r w:rsidRPr="00E54C64">
        <w:rPr>
          <w:rFonts w:ascii="Times New Roman" w:eastAsia="Calibri" w:hAnsi="Times New Roman" w:cs="Times New Roman"/>
          <w:i/>
          <w:sz w:val="24"/>
          <w:szCs w:val="24"/>
          <w:u w:color="000000"/>
          <w:bdr w:val="nil"/>
        </w:rPr>
        <w:t>объяснять практическое назначение франчайзинга и сферы его применения;</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u w:color="000000"/>
          <w:bdr w:val="nil"/>
        </w:rPr>
      </w:pPr>
      <w:r w:rsidRPr="00E54C64">
        <w:rPr>
          <w:rFonts w:ascii="Times New Roman" w:eastAsia="Calibri" w:hAnsi="Times New Roman" w:cs="Times New Roman"/>
          <w:i/>
          <w:sz w:val="24"/>
          <w:szCs w:val="24"/>
          <w:u w:color="000000"/>
          <w:bdr w:val="nil"/>
        </w:rPr>
        <w:t>выявлять и сопоставлять различия между менеджментом и предпринимательством;</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u w:color="000000"/>
          <w:bdr w:val="nil"/>
        </w:rPr>
      </w:pPr>
      <w:r w:rsidRPr="00E54C64">
        <w:rPr>
          <w:rFonts w:ascii="Times New Roman" w:eastAsia="Calibri" w:hAnsi="Times New Roman" w:cs="Times New Roman"/>
          <w:i/>
          <w:sz w:val="24"/>
          <w:szCs w:val="24"/>
          <w:u w:color="000000"/>
          <w:bdr w:val="nil"/>
        </w:rPr>
        <w:t>определять практическое назначение основных функций менеджмента;</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u w:color="000000"/>
          <w:bdr w:val="nil"/>
        </w:rPr>
      </w:pPr>
      <w:r w:rsidRPr="00E54C64">
        <w:rPr>
          <w:rFonts w:ascii="Times New Roman" w:eastAsia="Calibri" w:hAnsi="Times New Roman" w:cs="Times New Roman"/>
          <w:i/>
          <w:sz w:val="24"/>
          <w:szCs w:val="24"/>
          <w:u w:color="000000"/>
          <w:bdr w:val="nil"/>
        </w:rPr>
        <w:t>определять место маркетинга в деятельности организации;</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u w:color="000000"/>
          <w:bdr w:val="nil"/>
        </w:rPr>
      </w:pPr>
      <w:r w:rsidRPr="00E54C64">
        <w:rPr>
          <w:rFonts w:ascii="Times New Roman" w:eastAsia="Calibri" w:hAnsi="Times New Roman" w:cs="Times New Roman"/>
          <w:i/>
          <w:sz w:val="24"/>
          <w:szCs w:val="24"/>
          <w:u w:color="000000"/>
          <w:bdr w:val="nil"/>
        </w:rPr>
        <w:t>определять эффективность рекламы на основе ключевых принципов ее создания;</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u w:color="000000"/>
          <w:bdr w:val="nil"/>
        </w:rPr>
      </w:pPr>
      <w:r w:rsidRPr="00E54C64">
        <w:rPr>
          <w:rFonts w:ascii="Times New Roman" w:eastAsia="Calibri" w:hAnsi="Times New Roman" w:cs="Times New Roman"/>
          <w:i/>
          <w:sz w:val="24"/>
          <w:szCs w:val="24"/>
          <w:u w:color="000000"/>
          <w:bdr w:val="nil"/>
        </w:rPr>
        <w:t>сравнивать рынки с интенсивной и несовершенной конкуренцией;</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u w:color="000000"/>
          <w:bdr w:val="nil"/>
        </w:rPr>
      </w:pPr>
      <w:r w:rsidRPr="00E54C64">
        <w:rPr>
          <w:rFonts w:ascii="Times New Roman" w:eastAsia="Calibri" w:hAnsi="Times New Roman" w:cs="Times New Roman"/>
          <w:i/>
          <w:sz w:val="24"/>
          <w:szCs w:val="24"/>
          <w:u w:color="000000"/>
          <w:bdr w:val="nil"/>
        </w:rPr>
        <w:lastRenderedPageBreak/>
        <w:t>понимать необходимость соблюдения предписаний, предлагаемых в договорах по кредитам, ипотеке и в  трудовых договорах;</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u w:color="000000"/>
          <w:bdr w:val="nil"/>
        </w:rPr>
      </w:pPr>
      <w:r w:rsidRPr="00E54C64">
        <w:rPr>
          <w:rFonts w:ascii="Times New Roman" w:eastAsia="Calibri" w:hAnsi="Times New Roman" w:cs="Times New Roman"/>
          <w:i/>
          <w:sz w:val="24"/>
          <w:szCs w:val="24"/>
          <w:u w:color="000000"/>
          <w:bdr w:val="nil"/>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u w:color="000000"/>
          <w:bdr w:val="nil"/>
        </w:rPr>
      </w:pPr>
      <w:r w:rsidRPr="00E54C64">
        <w:rPr>
          <w:rFonts w:ascii="Times New Roman" w:eastAsia="Calibri" w:hAnsi="Times New Roman" w:cs="Times New Roman"/>
          <w:i/>
          <w:sz w:val="24"/>
          <w:szCs w:val="24"/>
          <w:u w:color="000000"/>
          <w:bdr w:val="nil"/>
        </w:rPr>
        <w:t>использовать знания о формах предпринимательства в реальной жизни;</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u w:color="000000"/>
          <w:bdr w:val="nil"/>
        </w:rPr>
      </w:pPr>
      <w:r w:rsidRPr="00E54C64">
        <w:rPr>
          <w:rFonts w:ascii="Times New Roman" w:eastAsia="Calibri" w:hAnsi="Times New Roman" w:cs="Times New Roman"/>
          <w:i/>
          <w:sz w:val="24"/>
          <w:szCs w:val="24"/>
          <w:u w:color="000000"/>
          <w:bdr w:val="nil"/>
        </w:rPr>
        <w:t>выявлять предпринимательские способности;</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u w:color="000000"/>
          <w:bdr w:val="nil"/>
        </w:rPr>
      </w:pPr>
      <w:r w:rsidRPr="00E54C64">
        <w:rPr>
          <w:rFonts w:ascii="Times New Roman" w:eastAsia="Calibri" w:hAnsi="Times New Roman" w:cs="Times New Roman"/>
          <w:i/>
          <w:sz w:val="24"/>
          <w:szCs w:val="24"/>
          <w:u w:color="000000"/>
          <w:bdr w:val="nil"/>
        </w:rPr>
        <w:t>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u w:color="000000"/>
          <w:bdr w:val="nil"/>
        </w:rPr>
      </w:pPr>
      <w:r w:rsidRPr="00E54C64">
        <w:rPr>
          <w:rFonts w:ascii="Times New Roman" w:eastAsia="Calibri" w:hAnsi="Times New Roman" w:cs="Times New Roman"/>
          <w:i/>
          <w:sz w:val="24"/>
          <w:szCs w:val="24"/>
          <w:u w:color="000000"/>
          <w:bdr w:val="nil"/>
        </w:rPr>
        <w:t>объективно оценивать и критически относиться к недобросовестной рекламе в средствах массовой информации;</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u w:color="000000"/>
          <w:bdr w:val="nil"/>
        </w:rPr>
      </w:pPr>
      <w:r w:rsidRPr="00E54C64">
        <w:rPr>
          <w:rFonts w:ascii="Times New Roman" w:eastAsia="Calibri" w:hAnsi="Times New Roman" w:cs="Times New Roman"/>
          <w:i/>
          <w:sz w:val="24"/>
          <w:szCs w:val="24"/>
          <w:u w:color="000000"/>
          <w:bdr w:val="nil"/>
        </w:rPr>
        <w:t>применять полученные экономические знания для эффективного исполнения основных социально-экономических ролей заемщика и акционера.</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rPr>
      </w:pPr>
      <w:r w:rsidRPr="00E54C64">
        <w:rPr>
          <w:rFonts w:ascii="Times New Roman" w:hAnsi="Times New Roman" w:cs="Times New Roman"/>
          <w:b/>
          <w:i/>
          <w:sz w:val="24"/>
          <w:szCs w:val="24"/>
        </w:rPr>
        <w:t>Макроэкономика</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u w:color="000000"/>
          <w:bdr w:val="nil"/>
        </w:rPr>
      </w:pPr>
      <w:r w:rsidRPr="00E54C64">
        <w:rPr>
          <w:rFonts w:ascii="Times New Roman" w:eastAsia="Calibri" w:hAnsi="Times New Roman" w:cs="Times New Roman"/>
          <w:i/>
          <w:sz w:val="24"/>
          <w:szCs w:val="24"/>
          <w:u w:color="000000"/>
          <w:bdr w:val="nil"/>
        </w:rPr>
        <w:t>Преобразовывать и использовать экономическую информацию по макроэкономике для решения практических вопросов в учебной деятельности;</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u w:color="000000"/>
          <w:bdr w:val="nil"/>
        </w:rPr>
      </w:pPr>
      <w:r w:rsidRPr="00E54C64">
        <w:rPr>
          <w:rFonts w:ascii="Times New Roman" w:eastAsia="Calibri" w:hAnsi="Times New Roman" w:cs="Times New Roman"/>
          <w:i/>
          <w:sz w:val="24"/>
          <w:szCs w:val="24"/>
          <w:u w:color="000000"/>
          <w:bdr w:val="nil"/>
        </w:rPr>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u w:color="000000"/>
          <w:bdr w:val="nil"/>
        </w:rPr>
      </w:pPr>
      <w:r w:rsidRPr="00E54C64">
        <w:rPr>
          <w:rFonts w:ascii="Times New Roman" w:eastAsia="Calibri" w:hAnsi="Times New Roman" w:cs="Times New Roman"/>
          <w:i/>
          <w:sz w:val="24"/>
          <w:szCs w:val="24"/>
          <w:u w:color="000000"/>
          <w:bdr w:val="nil"/>
        </w:rPr>
        <w:t>объективно оценивать экономическую информацию, критически относиться к псевдонаучной информации по макроэкономическим вопросам;</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u w:color="000000"/>
          <w:bdr w:val="nil"/>
        </w:rPr>
      </w:pPr>
      <w:r w:rsidRPr="00E54C64">
        <w:rPr>
          <w:rFonts w:ascii="Times New Roman" w:eastAsia="Calibri" w:hAnsi="Times New Roman" w:cs="Times New Roman"/>
          <w:i/>
          <w:sz w:val="24"/>
          <w:szCs w:val="24"/>
          <w:u w:color="000000"/>
          <w:bdr w:val="nil"/>
        </w:rPr>
        <w:t>анализировать события общественной и политической мировой жизни с экономической точки зрения, используя различные источники информации;</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u w:color="000000"/>
          <w:bdr w:val="nil"/>
        </w:rPr>
      </w:pPr>
      <w:r w:rsidRPr="00E54C64">
        <w:rPr>
          <w:rFonts w:ascii="Times New Roman" w:eastAsia="Calibri" w:hAnsi="Times New Roman" w:cs="Times New Roman"/>
          <w:i/>
          <w:sz w:val="24"/>
          <w:szCs w:val="24"/>
          <w:u w:color="000000"/>
          <w:bdr w:val="nil"/>
        </w:rPr>
        <w:t>определять на основе различных параметров возможные уровни оплаты труда;</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u w:color="000000"/>
          <w:bdr w:val="nil"/>
        </w:rPr>
      </w:pPr>
      <w:r w:rsidRPr="00E54C64">
        <w:rPr>
          <w:rFonts w:ascii="Times New Roman" w:eastAsia="Calibri" w:hAnsi="Times New Roman" w:cs="Times New Roman"/>
          <w:i/>
          <w:sz w:val="24"/>
          <w:szCs w:val="24"/>
          <w:u w:color="000000"/>
          <w:bdr w:val="nil"/>
        </w:rPr>
        <w:t>на примерах объяснять разницу между основными формами заработной платы и стимулирования труда;</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u w:color="000000"/>
          <w:bdr w:val="nil"/>
        </w:rPr>
      </w:pPr>
      <w:r w:rsidRPr="00E54C64">
        <w:rPr>
          <w:rFonts w:ascii="Times New Roman" w:eastAsia="Calibri" w:hAnsi="Times New Roman" w:cs="Times New Roman"/>
          <w:i/>
          <w:sz w:val="24"/>
          <w:szCs w:val="24"/>
          <w:u w:color="000000"/>
          <w:bdr w:val="nil"/>
        </w:rPr>
        <w:t>применять теоретические знания по макроэкономике для практической деятельности и повседневной жизни;</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u w:color="000000"/>
          <w:bdr w:val="nil"/>
        </w:rPr>
      </w:pPr>
      <w:r w:rsidRPr="00E54C64">
        <w:rPr>
          <w:rFonts w:ascii="Times New Roman" w:eastAsia="Calibri" w:hAnsi="Times New Roman" w:cs="Times New Roman"/>
          <w:i/>
          <w:sz w:val="24"/>
          <w:szCs w:val="24"/>
          <w:u w:color="000000"/>
          <w:bdr w:val="nil"/>
        </w:rPr>
        <w:t>оценивать влияние инфляции и безработицы на экономическое развитие государства;</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u w:color="000000"/>
          <w:bdr w:val="nil"/>
        </w:rPr>
      </w:pPr>
      <w:r w:rsidRPr="00E54C64">
        <w:rPr>
          <w:rFonts w:ascii="Times New Roman" w:eastAsia="Calibri" w:hAnsi="Times New Roman" w:cs="Times New Roman"/>
          <w:i/>
          <w:sz w:val="24"/>
          <w:szCs w:val="24"/>
          <w:u w:color="000000"/>
          <w:bdr w:val="nil"/>
        </w:rPr>
        <w:t>анализировать и извлекать информацию по заданной теме из источников различного типа и источников, созданных в различных знаковых системах;</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u w:color="000000"/>
          <w:bdr w:val="nil"/>
        </w:rPr>
      </w:pPr>
      <w:r w:rsidRPr="00E54C64">
        <w:rPr>
          <w:rFonts w:ascii="Times New Roman" w:eastAsia="Calibri" w:hAnsi="Times New Roman" w:cs="Times New Roman"/>
          <w:i/>
          <w:sz w:val="24"/>
          <w:szCs w:val="24"/>
          <w:u w:color="000000"/>
          <w:bdr w:val="nil"/>
        </w:rPr>
        <w:t>грамотно обращаться с деньгами в повседневной жизни;</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u w:color="000000"/>
          <w:bdr w:val="nil"/>
        </w:rPr>
      </w:pPr>
      <w:r w:rsidRPr="00E54C64">
        <w:rPr>
          <w:rFonts w:ascii="Times New Roman" w:eastAsia="Calibri" w:hAnsi="Times New Roman" w:cs="Times New Roman"/>
          <w:i/>
          <w:sz w:val="24"/>
          <w:szCs w:val="24"/>
          <w:u w:color="000000"/>
          <w:bdr w:val="nil"/>
        </w:rPr>
        <w:t>решать с опорой на полученные знания познавательные и практические задачи, отражающие типичные экономические задачи по макроэкономике;</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u w:color="000000"/>
          <w:bdr w:val="nil"/>
        </w:rPr>
      </w:pPr>
      <w:r w:rsidRPr="00E54C64">
        <w:rPr>
          <w:rFonts w:ascii="Times New Roman" w:eastAsia="Calibri" w:hAnsi="Times New Roman" w:cs="Times New Roman"/>
          <w:i/>
          <w:sz w:val="24"/>
          <w:szCs w:val="24"/>
          <w:u w:color="000000"/>
          <w:bdr w:val="nil"/>
        </w:rPr>
        <w:t>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u w:color="000000"/>
          <w:bdr w:val="nil"/>
        </w:rPr>
      </w:pPr>
      <w:r w:rsidRPr="00E54C64">
        <w:rPr>
          <w:rFonts w:ascii="Times New Roman" w:eastAsia="Calibri" w:hAnsi="Times New Roman" w:cs="Times New Roman"/>
          <w:i/>
          <w:sz w:val="24"/>
          <w:szCs w:val="24"/>
          <w:u w:color="000000"/>
          <w:bdr w:val="nil"/>
        </w:rPr>
        <w:t>использовать экономические понятия по макроэкономике в проектной деятельности;</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u w:color="000000"/>
          <w:bdr w:val="nil"/>
        </w:rPr>
      </w:pPr>
      <w:r w:rsidRPr="00E54C64">
        <w:rPr>
          <w:rFonts w:ascii="Times New Roman" w:eastAsia="Calibri" w:hAnsi="Times New Roman" w:cs="Times New Roman"/>
          <w:i/>
          <w:sz w:val="24"/>
          <w:szCs w:val="24"/>
          <w:u w:color="000000"/>
          <w:bdr w:val="nil"/>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rPr>
      </w:pPr>
      <w:r w:rsidRPr="00E54C64">
        <w:rPr>
          <w:rFonts w:ascii="Times New Roman" w:hAnsi="Times New Roman" w:cs="Times New Roman"/>
          <w:b/>
          <w:i/>
          <w:sz w:val="24"/>
          <w:szCs w:val="24"/>
        </w:rPr>
        <w:t>Международная экономика</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u w:color="000000"/>
          <w:bdr w:val="nil"/>
        </w:rPr>
      </w:pPr>
      <w:r w:rsidRPr="00E54C64">
        <w:rPr>
          <w:rFonts w:ascii="Times New Roman" w:eastAsia="Calibri" w:hAnsi="Times New Roman" w:cs="Times New Roman"/>
          <w:i/>
          <w:sz w:val="24"/>
          <w:szCs w:val="24"/>
          <w:u w:color="000000"/>
          <w:bdr w:val="nil"/>
        </w:rPr>
        <w:t>Объективно оценивать экономическую информацию, критически относиться к псевдонаучной информации по международной торговле;</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u w:color="000000"/>
          <w:bdr w:val="nil"/>
        </w:rPr>
      </w:pPr>
      <w:r w:rsidRPr="00E54C64">
        <w:rPr>
          <w:rFonts w:ascii="Times New Roman" w:eastAsia="Calibri" w:hAnsi="Times New Roman" w:cs="Times New Roman"/>
          <w:i/>
          <w:sz w:val="24"/>
          <w:szCs w:val="24"/>
          <w:u w:color="000000"/>
          <w:bdr w:val="nil"/>
        </w:rPr>
        <w:t>применять теоретические знания по международной экономике для практической деятельности и повседневной жизни;</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u w:color="000000"/>
          <w:bdr w:val="nil"/>
        </w:rPr>
      </w:pPr>
      <w:r w:rsidRPr="00E54C64">
        <w:rPr>
          <w:rFonts w:ascii="Times New Roman" w:eastAsia="Calibri" w:hAnsi="Times New Roman" w:cs="Times New Roman"/>
          <w:i/>
          <w:sz w:val="24"/>
          <w:szCs w:val="24"/>
          <w:u w:color="000000"/>
          <w:bdr w:val="nil"/>
        </w:rPr>
        <w:t>использовать приобретенные знания для выполнения практических заданий, основанных на ситуациях, связанных с покупкой и продажей валюты;</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u w:color="000000"/>
          <w:bdr w:val="nil"/>
        </w:rPr>
      </w:pPr>
      <w:r w:rsidRPr="00E54C64">
        <w:rPr>
          <w:rFonts w:ascii="Times New Roman" w:eastAsia="Calibri" w:hAnsi="Times New Roman" w:cs="Times New Roman"/>
          <w:i/>
          <w:sz w:val="24"/>
          <w:szCs w:val="24"/>
          <w:u w:color="000000"/>
          <w:bdr w:val="nil"/>
        </w:rPr>
        <w:t>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u w:color="000000"/>
          <w:bdr w:val="nil"/>
        </w:rPr>
      </w:pPr>
      <w:r w:rsidRPr="00E54C64">
        <w:rPr>
          <w:rFonts w:ascii="Times New Roman" w:eastAsia="Calibri" w:hAnsi="Times New Roman" w:cs="Times New Roman"/>
          <w:i/>
          <w:sz w:val="24"/>
          <w:szCs w:val="24"/>
          <w:u w:color="000000"/>
          <w:bdr w:val="nil"/>
        </w:rPr>
        <w:t>использовать экономические понятия в проектной деятельности;</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u w:color="000000"/>
          <w:bdr w:val="nil"/>
        </w:rPr>
      </w:pPr>
      <w:r w:rsidRPr="00E54C64">
        <w:rPr>
          <w:rFonts w:ascii="Times New Roman" w:eastAsia="Calibri" w:hAnsi="Times New Roman" w:cs="Times New Roman"/>
          <w:i/>
          <w:sz w:val="24"/>
          <w:szCs w:val="24"/>
          <w:u w:color="000000"/>
          <w:bdr w:val="nil"/>
        </w:rPr>
        <w:t>определять влияние факторов, влияющих на валютный курс;</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u w:color="000000"/>
          <w:bdr w:val="nil"/>
        </w:rPr>
      </w:pPr>
      <w:r w:rsidRPr="00E54C64">
        <w:rPr>
          <w:rFonts w:ascii="Times New Roman" w:eastAsia="Calibri" w:hAnsi="Times New Roman" w:cs="Times New Roman"/>
          <w:i/>
          <w:sz w:val="24"/>
          <w:szCs w:val="24"/>
          <w:u w:color="000000"/>
          <w:bdr w:val="nil"/>
        </w:rPr>
        <w:lastRenderedPageBreak/>
        <w:t>приводить примеры использования различных форм международных расчетов;</w:t>
      </w:r>
    </w:p>
    <w:p w:rsidR="000F4ABC" w:rsidRPr="00E54C64" w:rsidRDefault="000F4ABC" w:rsidP="00E54C64">
      <w:pPr>
        <w:suppressAutoHyphens/>
        <w:spacing w:after="0" w:line="240" w:lineRule="auto"/>
        <w:contextualSpacing/>
        <w:jc w:val="both"/>
        <w:rPr>
          <w:rFonts w:ascii="Times New Roman" w:eastAsia="Calibri" w:hAnsi="Times New Roman" w:cs="Times New Roman"/>
          <w:i/>
          <w:sz w:val="24"/>
          <w:szCs w:val="24"/>
          <w:u w:color="000000"/>
          <w:bdr w:val="nil"/>
        </w:rPr>
      </w:pPr>
      <w:r w:rsidRPr="00E54C64">
        <w:rPr>
          <w:rFonts w:ascii="Times New Roman" w:eastAsia="Calibri" w:hAnsi="Times New Roman" w:cs="Times New Roman"/>
          <w:i/>
          <w:sz w:val="24"/>
          <w:szCs w:val="24"/>
          <w:u w:color="000000"/>
          <w:bdr w:val="nil"/>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rsidR="00EE0C9E" w:rsidRPr="00E54C64" w:rsidRDefault="000F4ABC" w:rsidP="00E54C64">
      <w:pPr>
        <w:suppressAutoHyphens/>
        <w:spacing w:after="0" w:line="240" w:lineRule="auto"/>
        <w:contextualSpacing/>
        <w:jc w:val="both"/>
        <w:rPr>
          <w:rFonts w:ascii="Times New Roman" w:hAnsi="Times New Roman" w:cs="Times New Roman"/>
          <w:color w:val="FF0000"/>
          <w:sz w:val="24"/>
          <w:szCs w:val="24"/>
        </w:rPr>
      </w:pPr>
      <w:r w:rsidRPr="00E54C64">
        <w:rPr>
          <w:rFonts w:ascii="Times New Roman" w:eastAsia="Calibri" w:hAnsi="Times New Roman" w:cs="Times New Roman"/>
          <w:i/>
          <w:sz w:val="24"/>
          <w:szCs w:val="24"/>
          <w:u w:color="000000"/>
          <w:bdr w:val="nil"/>
        </w:rPr>
        <w:t>анализировать текст экономического содержания по международной экономике.</w:t>
      </w:r>
      <w:r w:rsidR="00EE0C9E" w:rsidRPr="00E54C64">
        <w:rPr>
          <w:rFonts w:ascii="Times New Roman" w:hAnsi="Times New Roman" w:cs="Times New Roman"/>
          <w:color w:val="FF0000"/>
          <w:sz w:val="24"/>
          <w:szCs w:val="24"/>
        </w:rPr>
        <w:t xml:space="preserve">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1.2.</w:t>
      </w:r>
      <w:r w:rsidR="00222E02" w:rsidRPr="00E54C64">
        <w:rPr>
          <w:rFonts w:ascii="Times New Roman" w:hAnsi="Times New Roman" w:cs="Times New Roman"/>
          <w:b/>
          <w:bCs/>
          <w:sz w:val="24"/>
          <w:szCs w:val="24"/>
        </w:rPr>
        <w:t>4</w:t>
      </w:r>
      <w:r w:rsidRPr="00E54C64">
        <w:rPr>
          <w:rFonts w:ascii="Times New Roman" w:hAnsi="Times New Roman" w:cs="Times New Roman"/>
          <w:b/>
          <w:bCs/>
          <w:sz w:val="24"/>
          <w:szCs w:val="24"/>
        </w:rPr>
        <w:t xml:space="preserve">.16. Право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1.2.</w:t>
      </w:r>
      <w:r w:rsidR="00222E02" w:rsidRPr="00E54C64">
        <w:rPr>
          <w:rFonts w:ascii="Times New Roman" w:hAnsi="Times New Roman" w:cs="Times New Roman"/>
          <w:b/>
          <w:bCs/>
          <w:sz w:val="24"/>
          <w:szCs w:val="24"/>
        </w:rPr>
        <w:t>4</w:t>
      </w:r>
      <w:r w:rsidRPr="00E54C64">
        <w:rPr>
          <w:rFonts w:ascii="Times New Roman" w:hAnsi="Times New Roman" w:cs="Times New Roman"/>
          <w:b/>
          <w:bCs/>
          <w:sz w:val="24"/>
          <w:szCs w:val="24"/>
        </w:rPr>
        <w:t xml:space="preserve">.16.1. Выпускник на углубленном уровне научится: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выделять содержание различных теорий происхождения государства;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сравнивать различные формы государства;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приводить примеры различных элементов государственного механизма и их место в общей структуре;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соотносить основные черты гражданского общества и правового государства;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применять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 интересов;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оценивать роль и значение права как важного социального регулятора и элемента культуры общества;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сравнивать и выделять особенности и достоинства различных правовых систем (семей);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проводить сравнительный анализ правовых норм с другими социальными нормами, выявлять их соотношение, взаимосвязь и взаимовлияние;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характеризовать особенности системы российского права;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различать формы реализации права;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выявлять зависимость уровня правосознания от уровня правовой культуры; - оценивать собственный возможный вклад в становление и развитие правопорядка и законности в Российской Федерации;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выявлять общественную опасность коррупции для гражданина, общества и государства;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Конституции Российской Федерации;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сравнивать воинскую обязанность и альтернативную гражданскую службу;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оценивать роль Уполномоченного по правам человека Российской Федерации в механизме защиты прав человека и гражданина в Российской Федерации;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характеризовать систему органов государственной власти Российской Федерации в их единстве и системном взаимодействии;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характеризовать правовой статус Президента Российской Федерации, выделять его основные функции и объяснять их внутри- и внешнеполитическое значение;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дифференцировать функции Совета Федерации и Государственной Думы Российской Федерации;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Федерации;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характеризовать судебную систему и систему правоохранительных органов Российской Федерации;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-характеризовать этапы законодательного процесса и субъектов законодательной инициативы;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выделять особенности избирательного процесса в Российской Федерации;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характеризовать систему органов местного самоуправления как одну из основ конституционного строя Российской Федерации;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lastRenderedPageBreak/>
        <w:t xml:space="preserve">- определять место международного права в отраслевой системе права; характеризовать субъектов международного права;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различать способы мирного разрешения споров;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оценивать социальную значимость соблюдения прав человека;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сравнивать механизмы универсального и регионального сотрудничества и контроля в области международной защиты прав человека; </w:t>
      </w:r>
    </w:p>
    <w:p w:rsidR="008E5EBA"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дифференцировать участников вооруженных конфликтов;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различать защиту жертв войны и защиту гражданских объектов и культурных ценностей; называть виды запрещенных средств и методов ведения военных действий;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выделять структурные элементы системы российского законодательства;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анализировать различные гражданско-правовые явления, юридические факты и правоотношения в сфере гражданского права;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проводить сравнительный анализ организационно-правовых форм предпринимательской деятельности, выявлять их преимущества и недостатки;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целостно описывать порядок заключения гражданско-правового договора;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различать формы наследования;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различать виды и формы сделок в Российской Федерации;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выявлять способы защиты гражданских прав; характеризовать особенности защиты прав на результаты интеллектуальной деятельности;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анализировать условия вступления в брак, характеризовать порядок и условия регистрации и расторжения брака;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различать формы воспитания детей, оставшихся без попечения родителей;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выделять права и обязанности членов семьи;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характеризовать трудовое право как одну из ведущих отраслей российского права, определять правовой статус участников трудовых правоотношений;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-проводить сравнительный анализ гражданско-правового и трудового договоров;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различать рабочее время и время отдыха, разрешать трудовые споры правовыми способами;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дифференцировать уголовные и административные правонарушения и наказание за них;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проводить сравнительный анализ уголовного и административного видов ответственности; иллюстрировать примерами порядок и условия привлечения к уголовной и административной ответственности несовершеннолетних;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целостно описывать структуру банковской системы Российской Федерации;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 практических ситуациях определять применимость налогового права Российской Федерации; выделять объекты и субъекты налоговых правоотношений;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соотносить виды налоговых правонарушений с ответственностью за их совершение;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применять нормы жилищного законодательства в процессе осуществления своего права на жилище; </w:t>
      </w:r>
    </w:p>
    <w:p w:rsidR="008E5EBA"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дифференцировать права и обязанности участников образовательного процесса;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давать на примерах квалификацию возникающих в сфере процессуального права правоотношений;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применять правовые знания для аргументации собственной позиции в конкретных правовых ситуациях с использованием нормативных актов;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выявлять особенности и специфику различных юридических профессий.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b/>
          <w:bCs/>
          <w:i/>
          <w:sz w:val="24"/>
          <w:szCs w:val="24"/>
        </w:rPr>
        <w:t xml:space="preserve">Выпускник на углубленном уровне получит возможность научиться: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проводить сравнительный анализ различных теорий государства и права;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-дифференцировать теории сущности государства по источнику государственной власти;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сравнивать достоинства и недостатки различных видов и способов толкования права;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lastRenderedPageBreak/>
        <w:t xml:space="preserve">- оценивать тенденции развития государства и права на современном этапе;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понимать необходимость правового воспитания и противодействия правовому нигилизму;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классифицировать виды конституций по форме выражения, по субъектам принятия, по порядку принятия и изменения;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толковать государственно-правовые явления и процессы;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проводить сравнительный анализ особенностей российской правовой системы и правовых систем других государств;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различать принципы и виды правотворчества;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описывать этапы становления парламентаризма в России;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сравнивать различные виды избирательных систем;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анализировать с точки зрения международного права проблемы, возникающие в современных международных отношениях;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анализировать институт международно-правового признания;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выявлять особенности международно-правовой ответственности;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выделять основные международно-правовые акты, регулирующие отношения государств в рамках международного гуманитарного права;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оценивать роль неправительственных организаций в деятельности по защите прав человека в условиях военного времени;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формулировать особенности страхования в Российской Федерации, различать виды страхования;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различать опеку и попечительство; </w:t>
      </w:r>
    </w:p>
    <w:p w:rsidR="00AA6FF3"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находить наиболее оптимальные варианты разрешения правовых споров, возникающих в процессе трудовой деятельности;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определять применимость норм финансового права в конкретной правовой ситуации; </w:t>
      </w:r>
    </w:p>
    <w:p w:rsidR="00EE0C9E" w:rsidRPr="00E54C64" w:rsidRDefault="00EE0C9E"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xml:space="preserve">- характеризовать аудит как деятельность по проведению проверки финансовой отчетности;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sz w:val="24"/>
          <w:szCs w:val="24"/>
        </w:rPr>
        <w:t>- определять судебную компетенцию, стратегию и тактику ведения процесса.</w:t>
      </w:r>
      <w:r w:rsidRPr="00E54C64">
        <w:rPr>
          <w:rFonts w:ascii="Times New Roman" w:hAnsi="Times New Roman" w:cs="Times New Roman"/>
          <w:sz w:val="24"/>
          <w:szCs w:val="24"/>
        </w:rPr>
        <w:t xml:space="preserve"> </w:t>
      </w:r>
    </w:p>
    <w:p w:rsidR="00AA6FF3" w:rsidRPr="00E54C64" w:rsidRDefault="00AA6FF3"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1.2.</w:t>
      </w:r>
      <w:r w:rsidR="00222E02" w:rsidRPr="00E54C64">
        <w:rPr>
          <w:rFonts w:ascii="Times New Roman" w:hAnsi="Times New Roman" w:cs="Times New Roman"/>
          <w:b/>
          <w:bCs/>
          <w:sz w:val="24"/>
          <w:szCs w:val="24"/>
        </w:rPr>
        <w:t>4</w:t>
      </w:r>
      <w:r w:rsidRPr="00E54C64">
        <w:rPr>
          <w:rFonts w:ascii="Times New Roman" w:hAnsi="Times New Roman" w:cs="Times New Roman"/>
          <w:b/>
          <w:bCs/>
          <w:sz w:val="24"/>
          <w:szCs w:val="24"/>
        </w:rPr>
        <w:t xml:space="preserve">.17. Родной язык </w:t>
      </w:r>
    </w:p>
    <w:p w:rsidR="00AA6FF3" w:rsidRPr="00E54C64" w:rsidRDefault="00AA6FF3" w:rsidP="00E54C64">
      <w:pPr>
        <w:autoSpaceDE w:val="0"/>
        <w:autoSpaceDN w:val="0"/>
        <w:adjustRightInd w:val="0"/>
        <w:spacing w:after="0" w:line="240" w:lineRule="auto"/>
        <w:rPr>
          <w:rFonts w:ascii="Times New Roman" w:hAnsi="Times New Roman" w:cs="Times New Roman"/>
          <w:b/>
          <w:bCs/>
          <w:sz w:val="24"/>
          <w:szCs w:val="24"/>
        </w:rPr>
      </w:pPr>
      <w:r w:rsidRPr="00E54C64">
        <w:rPr>
          <w:rFonts w:ascii="Times New Roman" w:hAnsi="Times New Roman" w:cs="Times New Roman"/>
          <w:b/>
          <w:bCs/>
          <w:sz w:val="24"/>
          <w:szCs w:val="24"/>
        </w:rPr>
        <w:t>1.2.</w:t>
      </w:r>
      <w:r w:rsidR="00222E02" w:rsidRPr="00E54C64">
        <w:rPr>
          <w:rFonts w:ascii="Times New Roman" w:hAnsi="Times New Roman" w:cs="Times New Roman"/>
          <w:b/>
          <w:bCs/>
          <w:sz w:val="24"/>
          <w:szCs w:val="24"/>
        </w:rPr>
        <w:t>4</w:t>
      </w:r>
      <w:r w:rsidRPr="00E54C64">
        <w:rPr>
          <w:rFonts w:ascii="Times New Roman" w:hAnsi="Times New Roman" w:cs="Times New Roman"/>
          <w:b/>
          <w:bCs/>
          <w:sz w:val="24"/>
          <w:szCs w:val="24"/>
        </w:rPr>
        <w:t>.17.1. Выпускник на базовом уровне научится</w:t>
      </w:r>
    </w:p>
    <w:p w:rsidR="002932E0" w:rsidRPr="00E54C64" w:rsidRDefault="002932E0" w:rsidP="00E54C64">
      <w:pPr>
        <w:shd w:val="clear" w:color="auto" w:fill="FFFFFF"/>
        <w:spacing w:after="0" w:line="240" w:lineRule="auto"/>
        <w:ind w:firstLine="540"/>
        <w:jc w:val="both"/>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1)взаимодействовать с окружающими людьми в ситуациях формального и неформального межличностного и межкультурного общения;</w:t>
      </w:r>
    </w:p>
    <w:p w:rsidR="002932E0" w:rsidRPr="00E54C64" w:rsidRDefault="002932E0" w:rsidP="00E54C64">
      <w:pPr>
        <w:shd w:val="clear" w:color="auto" w:fill="FFFFFF"/>
        <w:spacing w:after="0" w:line="240" w:lineRule="auto"/>
        <w:ind w:firstLine="538"/>
        <w:jc w:val="both"/>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2</w:t>
      </w:r>
      <w:r w:rsidRPr="00E54C64">
        <w:rPr>
          <w:rFonts w:ascii="Times New Roman" w:eastAsia="Times New Roman" w:hAnsi="Times New Roman" w:cs="Times New Roman"/>
          <w:b/>
          <w:bCs/>
          <w:sz w:val="24"/>
          <w:szCs w:val="24"/>
          <w:lang w:eastAsia="ru-RU"/>
        </w:rPr>
        <w:t>)</w:t>
      </w:r>
      <w:r w:rsidRPr="00E54C64">
        <w:rPr>
          <w:rFonts w:ascii="Times New Roman" w:eastAsia="Times New Roman" w:hAnsi="Times New Roman" w:cs="Times New Roman"/>
          <w:sz w:val="24"/>
          <w:szCs w:val="24"/>
          <w:lang w:eastAsia="ru-RU"/>
        </w:rPr>
        <w:t>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2932E0" w:rsidRPr="00E54C64" w:rsidRDefault="002932E0" w:rsidP="00E54C64">
      <w:pPr>
        <w:shd w:val="clear" w:color="auto" w:fill="FFFFFF"/>
        <w:spacing w:after="0" w:line="240" w:lineRule="auto"/>
        <w:ind w:firstLine="538"/>
        <w:jc w:val="both"/>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3) использовать коммуникативно-эстетические возможности родного языка;</w:t>
      </w:r>
    </w:p>
    <w:p w:rsidR="002932E0" w:rsidRPr="00E54C64" w:rsidRDefault="002932E0" w:rsidP="00E54C64">
      <w:pPr>
        <w:shd w:val="clear" w:color="auto" w:fill="FFFFFF"/>
        <w:spacing w:after="0" w:line="240" w:lineRule="auto"/>
        <w:ind w:firstLine="538"/>
        <w:jc w:val="both"/>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4)проводить различные виды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2932E0" w:rsidRPr="00E54C64" w:rsidRDefault="002932E0" w:rsidP="00E54C64">
      <w:pPr>
        <w:shd w:val="clear" w:color="auto" w:fill="FFFFFF"/>
        <w:spacing w:after="0" w:line="240" w:lineRule="auto"/>
        <w:ind w:firstLine="538"/>
        <w:jc w:val="both"/>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5) использовать в речевой практике при создании устных и письменных высказываний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и стремиться к речевому самосовершенствованию;</w:t>
      </w:r>
    </w:p>
    <w:p w:rsidR="002932E0" w:rsidRPr="00E54C64" w:rsidRDefault="002932E0" w:rsidP="00E54C64">
      <w:pPr>
        <w:shd w:val="clear" w:color="auto" w:fill="FFFFFF"/>
        <w:spacing w:after="0" w:line="240" w:lineRule="auto"/>
        <w:ind w:firstLine="540"/>
        <w:jc w:val="both"/>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6)осознавать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2932E0" w:rsidRPr="00E54C64" w:rsidRDefault="002932E0" w:rsidP="00E54C64">
      <w:pPr>
        <w:shd w:val="clear" w:color="auto" w:fill="FFFFFF"/>
        <w:spacing w:after="0" w:line="240" w:lineRule="auto"/>
        <w:ind w:firstLine="540"/>
        <w:jc w:val="both"/>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7) воспринимать родную литературу как одну из основных национально-культурных ценностей народа, как особого способа познания жизни;</w:t>
      </w:r>
    </w:p>
    <w:p w:rsidR="002932E0" w:rsidRPr="00E54C64" w:rsidRDefault="002932E0" w:rsidP="00E54C64">
      <w:pPr>
        <w:shd w:val="clear" w:color="auto" w:fill="FFFFFF"/>
        <w:spacing w:after="0" w:line="240" w:lineRule="auto"/>
        <w:ind w:firstLine="540"/>
        <w:jc w:val="both"/>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8) 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2932E0" w:rsidRPr="00E54C64" w:rsidRDefault="002932E0" w:rsidP="00E54C64">
      <w:pPr>
        <w:shd w:val="clear" w:color="auto" w:fill="FFFFFF"/>
        <w:spacing w:after="0" w:line="240" w:lineRule="auto"/>
        <w:ind w:firstLine="540"/>
        <w:jc w:val="both"/>
        <w:rPr>
          <w:rFonts w:ascii="Times New Roman" w:eastAsia="Times New Roman" w:hAnsi="Times New Roman" w:cs="Times New Roman"/>
          <w:sz w:val="24"/>
          <w:szCs w:val="24"/>
          <w:lang w:eastAsia="ru-RU"/>
        </w:rPr>
      </w:pPr>
      <w:r w:rsidRPr="00E54C64">
        <w:rPr>
          <w:rFonts w:ascii="Times New Roman" w:eastAsia="Times New Roman" w:hAnsi="Times New Roman" w:cs="Times New Roman"/>
          <w:b/>
          <w:bCs/>
          <w:iCs/>
          <w:sz w:val="24"/>
          <w:szCs w:val="24"/>
          <w:lang w:eastAsia="ru-RU"/>
        </w:rPr>
        <w:lastRenderedPageBreak/>
        <w:t>Выпускник  получит возможность научиться:</w:t>
      </w:r>
    </w:p>
    <w:p w:rsidR="002932E0" w:rsidRPr="00E54C64" w:rsidRDefault="002932E0" w:rsidP="00E54C64">
      <w:pPr>
        <w:shd w:val="clear" w:color="auto" w:fill="FFFFFF"/>
        <w:spacing w:after="0" w:line="240" w:lineRule="auto"/>
        <w:ind w:firstLine="538"/>
        <w:jc w:val="both"/>
        <w:rPr>
          <w:rFonts w:ascii="Times New Roman" w:eastAsia="Times New Roman" w:hAnsi="Times New Roman" w:cs="Times New Roman"/>
          <w:sz w:val="24"/>
          <w:szCs w:val="24"/>
          <w:lang w:eastAsia="ru-RU"/>
        </w:rPr>
      </w:pPr>
      <w:r w:rsidRPr="00E54C64">
        <w:rPr>
          <w:rFonts w:ascii="Times New Roman" w:eastAsia="Times New Roman" w:hAnsi="Times New Roman" w:cs="Times New Roman"/>
          <w:iCs/>
          <w:sz w:val="24"/>
          <w:szCs w:val="24"/>
          <w:lang w:eastAsia="ru-RU"/>
        </w:rPr>
        <w:t>1)</w:t>
      </w:r>
      <w:r w:rsidRPr="00E54C64">
        <w:rPr>
          <w:rFonts w:ascii="Times New Roman" w:eastAsia="Times New Roman" w:hAnsi="Times New Roman" w:cs="Times New Roman"/>
          <w:sz w:val="24"/>
          <w:szCs w:val="24"/>
          <w:lang w:eastAsia="ru-RU"/>
        </w:rPr>
        <w:t> систематизировать  научные знания о родном языке; осознавать взаимосвязь его уровней и единиц; освоение базовых понятий лингвистики, основных единиц и грамматических категорий родного языка;</w:t>
      </w:r>
    </w:p>
    <w:p w:rsidR="002932E0" w:rsidRPr="00E54C64" w:rsidRDefault="002932E0" w:rsidP="00E54C64">
      <w:pPr>
        <w:shd w:val="clear" w:color="auto" w:fill="FFFFFF"/>
        <w:spacing w:after="0" w:line="240" w:lineRule="auto"/>
        <w:ind w:firstLine="538"/>
        <w:jc w:val="both"/>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2) использовать активный и потенциальный словарный запас, использовать в речи грамматические средства для свободного выражения мыслей и чувств на родном языке адекватно ситуации и стилю общения;</w:t>
      </w:r>
    </w:p>
    <w:p w:rsidR="002932E0" w:rsidRPr="00E54C64" w:rsidRDefault="002932E0" w:rsidP="00E54C64">
      <w:pPr>
        <w:shd w:val="clear" w:color="auto" w:fill="FFFFFF"/>
        <w:spacing w:after="0" w:line="240" w:lineRule="auto"/>
        <w:jc w:val="both"/>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     </w:t>
      </w:r>
      <w:r w:rsidRPr="00E54C64">
        <w:rPr>
          <w:rFonts w:ascii="Times New Roman" w:eastAsia="Times New Roman" w:hAnsi="Times New Roman" w:cs="Times New Roman"/>
          <w:iCs/>
          <w:sz w:val="24"/>
          <w:szCs w:val="24"/>
          <w:lang w:eastAsia="ru-RU"/>
        </w:rPr>
        <w:t>3</w:t>
      </w:r>
      <w:r w:rsidRPr="00E54C64">
        <w:rPr>
          <w:rFonts w:ascii="Times New Roman" w:eastAsia="Times New Roman" w:hAnsi="Times New Roman" w:cs="Times New Roman"/>
          <w:sz w:val="24"/>
          <w:szCs w:val="24"/>
          <w:lang w:eastAsia="ru-RU"/>
        </w:rPr>
        <w:t>)ответственности за языковую культуру как общечеловеческую ценность.</w:t>
      </w:r>
    </w:p>
    <w:p w:rsidR="002932E0" w:rsidRPr="00E54C64" w:rsidRDefault="002932E0" w:rsidP="00E54C64">
      <w:pPr>
        <w:shd w:val="clear" w:color="auto" w:fill="FFFFFF"/>
        <w:spacing w:after="0" w:line="240" w:lineRule="auto"/>
        <w:jc w:val="both"/>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       4)аргументировать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2932E0" w:rsidRPr="00E54C64" w:rsidRDefault="002932E0" w:rsidP="00E54C64">
      <w:pPr>
        <w:shd w:val="clear" w:color="auto" w:fill="FFFFFF"/>
        <w:spacing w:after="0" w:line="240" w:lineRule="auto"/>
        <w:ind w:firstLine="540"/>
        <w:jc w:val="both"/>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5) понимать литературные художественные произведения, отражающие разные этнокультурные традиции;</w:t>
      </w:r>
    </w:p>
    <w:p w:rsidR="002932E0" w:rsidRPr="00E54C64" w:rsidRDefault="002932E0" w:rsidP="00E54C64">
      <w:pPr>
        <w:shd w:val="clear" w:color="auto" w:fill="FFFFFF"/>
        <w:spacing w:after="0" w:line="240" w:lineRule="auto"/>
        <w:ind w:firstLine="540"/>
        <w:jc w:val="both"/>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6) 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уметь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AA6FF3" w:rsidRPr="00E54C64" w:rsidRDefault="00AA6FF3"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1.2.</w:t>
      </w:r>
      <w:r w:rsidR="00222E02" w:rsidRPr="00E54C64">
        <w:rPr>
          <w:rFonts w:ascii="Times New Roman" w:hAnsi="Times New Roman" w:cs="Times New Roman"/>
          <w:b/>
          <w:bCs/>
          <w:sz w:val="24"/>
          <w:szCs w:val="24"/>
        </w:rPr>
        <w:t>4</w:t>
      </w:r>
      <w:r w:rsidRPr="00E54C64">
        <w:rPr>
          <w:rFonts w:ascii="Times New Roman" w:hAnsi="Times New Roman" w:cs="Times New Roman"/>
          <w:b/>
          <w:bCs/>
          <w:sz w:val="24"/>
          <w:szCs w:val="24"/>
        </w:rPr>
        <w:t>.18. Родн</w:t>
      </w:r>
      <w:r w:rsidR="002932E0" w:rsidRPr="00E54C64">
        <w:rPr>
          <w:rFonts w:ascii="Times New Roman" w:hAnsi="Times New Roman" w:cs="Times New Roman"/>
          <w:b/>
          <w:bCs/>
          <w:sz w:val="24"/>
          <w:szCs w:val="24"/>
        </w:rPr>
        <w:t>ая литература</w:t>
      </w:r>
      <w:r w:rsidRPr="00E54C64">
        <w:rPr>
          <w:rFonts w:ascii="Times New Roman" w:hAnsi="Times New Roman" w:cs="Times New Roman"/>
          <w:b/>
          <w:bCs/>
          <w:sz w:val="24"/>
          <w:szCs w:val="24"/>
        </w:rPr>
        <w:t xml:space="preserve"> </w:t>
      </w:r>
    </w:p>
    <w:p w:rsidR="00AA6FF3" w:rsidRPr="00E54C64" w:rsidRDefault="00AA6FF3" w:rsidP="00E54C64">
      <w:pPr>
        <w:autoSpaceDE w:val="0"/>
        <w:autoSpaceDN w:val="0"/>
        <w:adjustRightInd w:val="0"/>
        <w:spacing w:after="0" w:line="240" w:lineRule="auto"/>
        <w:rPr>
          <w:rFonts w:ascii="Times New Roman" w:hAnsi="Times New Roman" w:cs="Times New Roman"/>
          <w:b/>
          <w:bCs/>
          <w:sz w:val="24"/>
          <w:szCs w:val="24"/>
        </w:rPr>
      </w:pPr>
      <w:r w:rsidRPr="00E54C64">
        <w:rPr>
          <w:rFonts w:ascii="Times New Roman" w:hAnsi="Times New Roman" w:cs="Times New Roman"/>
          <w:b/>
          <w:bCs/>
          <w:sz w:val="24"/>
          <w:szCs w:val="24"/>
        </w:rPr>
        <w:t>1.2.</w:t>
      </w:r>
      <w:r w:rsidR="00222E02" w:rsidRPr="00E54C64">
        <w:rPr>
          <w:rFonts w:ascii="Times New Roman" w:hAnsi="Times New Roman" w:cs="Times New Roman"/>
          <w:b/>
          <w:bCs/>
          <w:sz w:val="24"/>
          <w:szCs w:val="24"/>
        </w:rPr>
        <w:t>4</w:t>
      </w:r>
      <w:r w:rsidRPr="00E54C64">
        <w:rPr>
          <w:rFonts w:ascii="Times New Roman" w:hAnsi="Times New Roman" w:cs="Times New Roman"/>
          <w:b/>
          <w:bCs/>
          <w:sz w:val="24"/>
          <w:szCs w:val="24"/>
        </w:rPr>
        <w:t>.18.1. Выпускник на базовом уровне научится:</w:t>
      </w:r>
    </w:p>
    <w:p w:rsidR="00AA6FF3" w:rsidRPr="00E54C64" w:rsidRDefault="00AA6FF3" w:rsidP="00E54C64">
      <w:pPr>
        <w:pStyle w:val="ab"/>
        <w:numPr>
          <w:ilvl w:val="0"/>
          <w:numId w:val="4"/>
        </w:numPr>
        <w:spacing w:after="0" w:line="240" w:lineRule="auto"/>
        <w:ind w:left="0" w:right="283" w:firstLine="0"/>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AA6FF3" w:rsidRPr="00E54C64" w:rsidRDefault="00AA6FF3" w:rsidP="00E54C64">
      <w:pPr>
        <w:pStyle w:val="ab"/>
        <w:numPr>
          <w:ilvl w:val="0"/>
          <w:numId w:val="4"/>
        </w:numPr>
        <w:spacing w:after="0" w:line="240" w:lineRule="auto"/>
        <w:ind w:left="0" w:right="283" w:firstLine="0"/>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A6FF3" w:rsidRPr="00E54C64" w:rsidRDefault="00AA6FF3" w:rsidP="00E54C64">
      <w:pPr>
        <w:pStyle w:val="ab"/>
        <w:numPr>
          <w:ilvl w:val="0"/>
          <w:numId w:val="4"/>
        </w:numPr>
        <w:spacing w:after="0" w:line="240" w:lineRule="auto"/>
        <w:ind w:left="0" w:right="283" w:firstLine="0"/>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A6FF3" w:rsidRPr="00E54C64" w:rsidRDefault="00AA6FF3" w:rsidP="00E54C64">
      <w:pPr>
        <w:pStyle w:val="ab"/>
        <w:numPr>
          <w:ilvl w:val="0"/>
          <w:numId w:val="4"/>
        </w:numPr>
        <w:spacing w:after="0" w:line="240" w:lineRule="auto"/>
        <w:ind w:left="0" w:right="283" w:firstLine="0"/>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оценивать правильность выполнения учебной задачи, собственные возможности её решения;</w:t>
      </w:r>
    </w:p>
    <w:p w:rsidR="00AA6FF3" w:rsidRPr="00E54C64" w:rsidRDefault="00AA6FF3" w:rsidP="00E54C64">
      <w:pPr>
        <w:pStyle w:val="ab"/>
        <w:numPr>
          <w:ilvl w:val="0"/>
          <w:numId w:val="4"/>
        </w:numPr>
        <w:spacing w:after="0" w:line="240" w:lineRule="auto"/>
        <w:ind w:left="0" w:right="283" w:firstLine="0"/>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владеть основами самоконтроля, самооценки;</w:t>
      </w:r>
    </w:p>
    <w:p w:rsidR="00AA6FF3" w:rsidRPr="00E54C64" w:rsidRDefault="00AA6FF3" w:rsidP="00E54C64">
      <w:pPr>
        <w:pStyle w:val="ab"/>
        <w:numPr>
          <w:ilvl w:val="0"/>
          <w:numId w:val="4"/>
        </w:numPr>
        <w:spacing w:after="0" w:line="240" w:lineRule="auto"/>
        <w:ind w:left="0" w:right="283" w:firstLine="0"/>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определять понятия, создавать обобщения, устанавливать аналогии;</w:t>
      </w:r>
    </w:p>
    <w:p w:rsidR="00AA6FF3" w:rsidRPr="00E54C64" w:rsidRDefault="00AA6FF3" w:rsidP="00E54C64">
      <w:pPr>
        <w:pStyle w:val="ab"/>
        <w:numPr>
          <w:ilvl w:val="0"/>
          <w:numId w:val="4"/>
        </w:numPr>
        <w:spacing w:after="0" w:line="240" w:lineRule="auto"/>
        <w:ind w:left="0" w:right="283" w:firstLine="0"/>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организовывать учебное сотрудничество и совместную деятельность с учителем и сверстниками;</w:t>
      </w:r>
    </w:p>
    <w:p w:rsidR="00AA6FF3" w:rsidRPr="00E54C64" w:rsidRDefault="00AA6FF3" w:rsidP="00E54C64">
      <w:pPr>
        <w:pStyle w:val="ab"/>
        <w:numPr>
          <w:ilvl w:val="0"/>
          <w:numId w:val="4"/>
        </w:numPr>
        <w:spacing w:after="0" w:line="240" w:lineRule="auto"/>
        <w:ind w:left="0" w:right="283" w:firstLine="0"/>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осознанно использовать речевые средства в соответствии с задачей коммуникации, для выражения своих чувств, мыслей и потребностей;</w:t>
      </w:r>
    </w:p>
    <w:p w:rsidR="00AA6FF3" w:rsidRPr="00E54C64" w:rsidRDefault="00AA6FF3" w:rsidP="00E54C64">
      <w:pPr>
        <w:pStyle w:val="ab"/>
        <w:numPr>
          <w:ilvl w:val="0"/>
          <w:numId w:val="4"/>
        </w:numPr>
        <w:spacing w:after="0" w:line="240" w:lineRule="auto"/>
        <w:ind w:left="0" w:right="283" w:firstLine="0"/>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выбирать путь анализа произведения, адекватный жанрово-родовой природе художественного текста;</w:t>
      </w:r>
    </w:p>
    <w:p w:rsidR="00AA6FF3" w:rsidRPr="00E54C64" w:rsidRDefault="00AA6FF3" w:rsidP="00E54C64">
      <w:pPr>
        <w:pStyle w:val="ab"/>
        <w:numPr>
          <w:ilvl w:val="0"/>
          <w:numId w:val="4"/>
        </w:numPr>
        <w:spacing w:after="0" w:line="240" w:lineRule="auto"/>
        <w:ind w:left="0" w:right="283" w:firstLine="0"/>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дифференцировать элементы поэтики художественного текста, видеть их художественную и смысловую функцию;</w:t>
      </w:r>
    </w:p>
    <w:p w:rsidR="00AA6FF3" w:rsidRPr="00E54C64" w:rsidRDefault="00AA6FF3" w:rsidP="00E54C64">
      <w:pPr>
        <w:pStyle w:val="ab"/>
        <w:numPr>
          <w:ilvl w:val="0"/>
          <w:numId w:val="4"/>
        </w:numPr>
        <w:spacing w:after="0" w:line="240" w:lineRule="auto"/>
        <w:ind w:left="0" w:right="283" w:firstLine="0"/>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сопоставлять «чужие» тексты интерпретирующего характера, аргументированно оценивать их;</w:t>
      </w:r>
    </w:p>
    <w:p w:rsidR="00AA6FF3" w:rsidRPr="00E54C64" w:rsidRDefault="00AA6FF3" w:rsidP="00E54C64">
      <w:pPr>
        <w:pStyle w:val="ab"/>
        <w:numPr>
          <w:ilvl w:val="0"/>
          <w:numId w:val="5"/>
        </w:numPr>
        <w:spacing w:after="0" w:line="240" w:lineRule="auto"/>
        <w:ind w:left="0" w:right="283" w:firstLine="0"/>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 оценивать интерпретацию художественного текста, созданную средствами других искусств;</w:t>
      </w:r>
    </w:p>
    <w:p w:rsidR="00AA6FF3" w:rsidRPr="00E54C64" w:rsidRDefault="00AA6FF3" w:rsidP="00E54C64">
      <w:pPr>
        <w:pStyle w:val="ab"/>
        <w:numPr>
          <w:ilvl w:val="0"/>
          <w:numId w:val="5"/>
        </w:numPr>
        <w:spacing w:after="0" w:line="240" w:lineRule="auto"/>
        <w:ind w:left="0" w:right="283" w:firstLine="0"/>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 создавать собственную интерпретацию изученного текста средствами других искусств;</w:t>
      </w:r>
    </w:p>
    <w:p w:rsidR="00AA6FF3" w:rsidRPr="00E54C64" w:rsidRDefault="00AA6FF3" w:rsidP="00E54C64">
      <w:pPr>
        <w:pStyle w:val="ab"/>
        <w:numPr>
          <w:ilvl w:val="0"/>
          <w:numId w:val="5"/>
        </w:numPr>
        <w:spacing w:after="0" w:line="240" w:lineRule="auto"/>
        <w:ind w:left="0" w:right="283" w:firstLine="0"/>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понимать ценность жизни во всех еѐ проявлениях и необходимости ответственного, бережного отношения к ней;</w:t>
      </w:r>
    </w:p>
    <w:p w:rsidR="00AA6FF3" w:rsidRPr="00E54C64" w:rsidRDefault="00AA6FF3" w:rsidP="00E54C64">
      <w:pPr>
        <w:pStyle w:val="ab"/>
        <w:numPr>
          <w:ilvl w:val="0"/>
          <w:numId w:val="5"/>
        </w:numPr>
        <w:spacing w:after="0" w:line="240" w:lineRule="auto"/>
        <w:ind w:left="0" w:right="283" w:firstLine="0"/>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lastRenderedPageBreak/>
        <w:t>оценивать собственную учебную деятельность: свои достижения, самостоятельность, инициативу, ответственность, причины неудач;</w:t>
      </w:r>
    </w:p>
    <w:p w:rsidR="00AA6FF3" w:rsidRPr="00E54C64" w:rsidRDefault="00AA6FF3" w:rsidP="00E54C64">
      <w:pPr>
        <w:pStyle w:val="ab"/>
        <w:numPr>
          <w:ilvl w:val="0"/>
          <w:numId w:val="5"/>
        </w:numPr>
        <w:spacing w:after="0" w:line="240" w:lineRule="auto"/>
        <w:ind w:left="0" w:right="283" w:firstLine="0"/>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определять гуманистические, демократические и традиционные ценности русского народа;</w:t>
      </w:r>
    </w:p>
    <w:p w:rsidR="00AA6FF3" w:rsidRPr="00E54C64" w:rsidRDefault="00AA6FF3" w:rsidP="00E54C64">
      <w:pPr>
        <w:pStyle w:val="ab"/>
        <w:numPr>
          <w:ilvl w:val="0"/>
          <w:numId w:val="5"/>
        </w:numPr>
        <w:spacing w:after="0" w:line="240" w:lineRule="auto"/>
        <w:ind w:left="0" w:right="283" w:firstLine="0"/>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определять необходимость ответственности и долга перед Родиной;</w:t>
      </w:r>
    </w:p>
    <w:p w:rsidR="00AA6FF3" w:rsidRPr="00E54C64" w:rsidRDefault="00AA6FF3" w:rsidP="00E54C64">
      <w:pPr>
        <w:pStyle w:val="ab"/>
        <w:numPr>
          <w:ilvl w:val="0"/>
          <w:numId w:val="5"/>
        </w:numPr>
        <w:spacing w:after="0" w:line="240" w:lineRule="auto"/>
        <w:ind w:left="0" w:right="283" w:firstLine="0"/>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осознавать значение семьи в жизни человека и общества, принимать ценности семейной жизни, уважительно и заботливо относиться к ленам своей семьи;</w:t>
      </w:r>
    </w:p>
    <w:p w:rsidR="00AA6FF3" w:rsidRPr="00E54C64" w:rsidRDefault="00AA6FF3" w:rsidP="00E54C64">
      <w:pPr>
        <w:pStyle w:val="ab"/>
        <w:numPr>
          <w:ilvl w:val="0"/>
          <w:numId w:val="5"/>
        </w:numPr>
        <w:spacing w:after="0" w:line="240" w:lineRule="auto"/>
        <w:ind w:left="0" w:right="283" w:firstLine="0"/>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основам прогнозирования;</w:t>
      </w:r>
    </w:p>
    <w:p w:rsidR="00AA6FF3" w:rsidRPr="00E54C64" w:rsidRDefault="00AA6FF3" w:rsidP="00E54C64">
      <w:pPr>
        <w:pStyle w:val="ab"/>
        <w:numPr>
          <w:ilvl w:val="0"/>
          <w:numId w:val="5"/>
        </w:numPr>
        <w:spacing w:after="0" w:line="240" w:lineRule="auto"/>
        <w:ind w:left="0" w:right="283" w:firstLine="0"/>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отображать в речи содержание совершаемых действий в форме громкой социализированной и внутренней речи.</w:t>
      </w:r>
    </w:p>
    <w:p w:rsidR="00AA6FF3" w:rsidRPr="00E54C64" w:rsidRDefault="00AA6FF3" w:rsidP="00E54C64">
      <w:pPr>
        <w:pStyle w:val="ab"/>
        <w:numPr>
          <w:ilvl w:val="0"/>
          <w:numId w:val="5"/>
        </w:numPr>
        <w:spacing w:after="0" w:line="240" w:lineRule="auto"/>
        <w:ind w:left="0" w:right="283" w:firstLine="0"/>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проводить аналогии между изучаемым материалом и собственным опытом;</w:t>
      </w:r>
    </w:p>
    <w:p w:rsidR="00AA6FF3" w:rsidRPr="00E54C64" w:rsidRDefault="00AA6FF3" w:rsidP="00E54C64">
      <w:pPr>
        <w:pStyle w:val="ab"/>
        <w:numPr>
          <w:ilvl w:val="0"/>
          <w:numId w:val="5"/>
        </w:numPr>
        <w:spacing w:after="0" w:line="240" w:lineRule="auto"/>
        <w:ind w:left="0" w:right="283" w:firstLine="0"/>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использовать знаково-символические средства, в т.ч. схемы (включая концептуальные) для решения учебных задач.</w:t>
      </w:r>
    </w:p>
    <w:p w:rsidR="00AA6FF3" w:rsidRPr="00E54C64" w:rsidRDefault="00AA6FF3" w:rsidP="00E54C64">
      <w:pPr>
        <w:spacing w:after="0" w:line="240" w:lineRule="auto"/>
        <w:ind w:right="283"/>
        <w:jc w:val="both"/>
        <w:rPr>
          <w:rFonts w:ascii="Times New Roman" w:eastAsia="Calibri" w:hAnsi="Times New Roman" w:cs="Times New Roman"/>
          <w:i/>
          <w:sz w:val="24"/>
          <w:szCs w:val="24"/>
        </w:rPr>
      </w:pPr>
      <w:r w:rsidRPr="00E54C64">
        <w:rPr>
          <w:rFonts w:ascii="Times New Roman" w:hAnsi="Times New Roman" w:cs="Times New Roman"/>
          <w:b/>
          <w:bCs/>
          <w:i/>
          <w:sz w:val="24"/>
          <w:szCs w:val="24"/>
        </w:rPr>
        <w:t>1.2.</w:t>
      </w:r>
      <w:r w:rsidR="00222E02" w:rsidRPr="00E54C64">
        <w:rPr>
          <w:rFonts w:ascii="Times New Roman" w:hAnsi="Times New Roman" w:cs="Times New Roman"/>
          <w:b/>
          <w:bCs/>
          <w:i/>
          <w:sz w:val="24"/>
          <w:szCs w:val="24"/>
        </w:rPr>
        <w:t>4</w:t>
      </w:r>
      <w:r w:rsidRPr="00E54C64">
        <w:rPr>
          <w:rFonts w:ascii="Times New Roman" w:hAnsi="Times New Roman" w:cs="Times New Roman"/>
          <w:b/>
          <w:bCs/>
          <w:i/>
          <w:sz w:val="24"/>
          <w:szCs w:val="24"/>
        </w:rPr>
        <w:t xml:space="preserve">.18.2. </w:t>
      </w:r>
      <w:r w:rsidRPr="00E54C64">
        <w:rPr>
          <w:rFonts w:ascii="Times New Roman" w:eastAsia="Calibri" w:hAnsi="Times New Roman" w:cs="Times New Roman"/>
          <w:i/>
          <w:sz w:val="24"/>
          <w:szCs w:val="24"/>
        </w:rPr>
        <w:t>Выпускник получит возможность научиться:</w:t>
      </w:r>
      <w:r w:rsidR="000F4ABC" w:rsidRPr="00E54C64">
        <w:rPr>
          <w:rFonts w:ascii="Times New Roman" w:eastAsia="Calibri" w:hAnsi="Times New Roman" w:cs="Times New Roman"/>
          <w:i/>
          <w:sz w:val="24"/>
          <w:szCs w:val="24"/>
        </w:rPr>
        <w:t xml:space="preserve"> </w:t>
      </w:r>
      <w:r w:rsidRPr="00E54C64">
        <w:rPr>
          <w:rFonts w:ascii="Times New Roman" w:eastAsia="Calibri" w:hAnsi="Times New Roman" w:cs="Times New Roman"/>
          <w:i/>
          <w:sz w:val="24"/>
          <w:szCs w:val="24"/>
        </w:rPr>
        <w:t>произвольно и осознанно владеть общими приемами решения учебных задач.</w:t>
      </w:r>
    </w:p>
    <w:p w:rsidR="00C37568" w:rsidRPr="00E54C64" w:rsidRDefault="000F4ABC" w:rsidP="00E54C64">
      <w:pPr>
        <w:spacing w:after="0" w:line="240" w:lineRule="auto"/>
        <w:ind w:right="283"/>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1.2.</w:t>
      </w:r>
      <w:r w:rsidR="00222E02" w:rsidRPr="00E54C64">
        <w:rPr>
          <w:rFonts w:ascii="Times New Roman" w:eastAsia="Calibri" w:hAnsi="Times New Roman" w:cs="Times New Roman"/>
          <w:b/>
          <w:sz w:val="24"/>
          <w:szCs w:val="24"/>
        </w:rPr>
        <w:t>4</w:t>
      </w:r>
      <w:r w:rsidRPr="00E54C64">
        <w:rPr>
          <w:rFonts w:ascii="Times New Roman" w:eastAsia="Calibri" w:hAnsi="Times New Roman" w:cs="Times New Roman"/>
          <w:b/>
          <w:sz w:val="24"/>
          <w:szCs w:val="24"/>
        </w:rPr>
        <w:t>.19.Основы финансовой грамотности</w:t>
      </w:r>
    </w:p>
    <w:p w:rsidR="000F4ABC" w:rsidRPr="00E54C64" w:rsidRDefault="000F4ABC" w:rsidP="00E54C64">
      <w:pPr>
        <w:autoSpaceDE w:val="0"/>
        <w:autoSpaceDN w:val="0"/>
        <w:adjustRightInd w:val="0"/>
        <w:spacing w:after="0" w:line="240" w:lineRule="auto"/>
        <w:jc w:val="both"/>
        <w:rPr>
          <w:rFonts w:ascii="Times New Roman" w:hAnsi="Times New Roman" w:cs="Times New Roman"/>
          <w:b/>
          <w:sz w:val="24"/>
          <w:szCs w:val="24"/>
        </w:rPr>
      </w:pPr>
      <w:r w:rsidRPr="00E54C64">
        <w:rPr>
          <w:rFonts w:ascii="Times New Roman" w:eastAsia="Calibri" w:hAnsi="Times New Roman" w:cs="Times New Roman"/>
          <w:b/>
          <w:sz w:val="24"/>
          <w:szCs w:val="24"/>
        </w:rPr>
        <w:t>1.2.</w:t>
      </w:r>
      <w:r w:rsidR="00222E02" w:rsidRPr="00E54C64">
        <w:rPr>
          <w:rFonts w:ascii="Times New Roman" w:eastAsia="Calibri" w:hAnsi="Times New Roman" w:cs="Times New Roman"/>
          <w:b/>
          <w:sz w:val="24"/>
          <w:szCs w:val="24"/>
        </w:rPr>
        <w:t>4</w:t>
      </w:r>
      <w:r w:rsidRPr="00E54C64">
        <w:rPr>
          <w:rFonts w:ascii="Times New Roman" w:eastAsia="Calibri" w:hAnsi="Times New Roman" w:cs="Times New Roman"/>
          <w:b/>
          <w:sz w:val="24"/>
          <w:szCs w:val="24"/>
        </w:rPr>
        <w:t xml:space="preserve">.19.1. </w:t>
      </w:r>
      <w:r w:rsidRPr="00E54C64">
        <w:rPr>
          <w:rFonts w:ascii="Times New Roman" w:hAnsi="Times New Roman" w:cs="Times New Roman"/>
          <w:b/>
          <w:sz w:val="24"/>
          <w:szCs w:val="24"/>
        </w:rPr>
        <w:t>Планируемые предметные результаты изучения курса «Основы финансовой грамотности»:</w:t>
      </w:r>
    </w:p>
    <w:p w:rsidR="000F4ABC" w:rsidRPr="00E54C64" w:rsidRDefault="000F4ABC" w:rsidP="00E54C64">
      <w:pPr>
        <w:autoSpaceDE w:val="0"/>
        <w:autoSpaceDN w:val="0"/>
        <w:adjustRightInd w:val="0"/>
        <w:spacing w:after="0" w:line="240" w:lineRule="auto"/>
        <w:jc w:val="both"/>
        <w:rPr>
          <w:rFonts w:ascii="Times New Roman" w:hAnsi="Times New Roman" w:cs="Times New Roman"/>
          <w:b/>
          <w:bCs/>
          <w:sz w:val="24"/>
          <w:szCs w:val="24"/>
        </w:rPr>
      </w:pPr>
      <w:r w:rsidRPr="00E54C64">
        <w:rPr>
          <w:rFonts w:ascii="Times New Roman" w:hAnsi="Times New Roman" w:cs="Times New Roman"/>
          <w:b/>
          <w:bCs/>
          <w:sz w:val="24"/>
          <w:szCs w:val="24"/>
        </w:rPr>
        <w:t>Выпускник научится:</w:t>
      </w:r>
    </w:p>
    <w:p w:rsidR="000F4ABC" w:rsidRPr="00E54C64" w:rsidRDefault="000F4AB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характеризовать и иллюстрировать конкретными примерами группы потребностей человека;</w:t>
      </w:r>
    </w:p>
    <w:p w:rsidR="000F4ABC" w:rsidRPr="00E54C64" w:rsidRDefault="000F4AB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различать экономические явления и процессы общественной жизни;</w:t>
      </w:r>
    </w:p>
    <w:p w:rsidR="000F4ABC" w:rsidRPr="00E54C64" w:rsidRDefault="000F4AB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выполнять несложные практические задания по анализу состояния личных финансов;</w:t>
      </w:r>
    </w:p>
    <w:p w:rsidR="000F4ABC" w:rsidRPr="00E54C64" w:rsidRDefault="000F4AB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понимать влияние инфляции на повседневную жизнь;</w:t>
      </w:r>
    </w:p>
    <w:p w:rsidR="000F4ABC" w:rsidRPr="00E54C64" w:rsidRDefault="000F4AB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применять способы анализа индекса  потребительских цен;</w:t>
      </w:r>
    </w:p>
    <w:p w:rsidR="000F4ABC" w:rsidRPr="00E54C64" w:rsidRDefault="000F4AB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анализировать несложные ситуации, связанные с гражданскими, трудовыми правоотношениями в области личных финансов;</w:t>
      </w:r>
    </w:p>
    <w:p w:rsidR="000F4ABC" w:rsidRPr="00E54C64" w:rsidRDefault="000F4AB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объяснять проблему ограниченности финансовых ресурсов;</w:t>
      </w:r>
    </w:p>
    <w:p w:rsidR="000F4ABC" w:rsidRPr="00E54C64" w:rsidRDefault="000F4AB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знать и конкретизировать примерами виды налогов;</w:t>
      </w:r>
    </w:p>
    <w:p w:rsidR="000F4ABC" w:rsidRPr="00E54C64" w:rsidRDefault="000F4AB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различать сферы применения различных форм денег;</w:t>
      </w:r>
    </w:p>
    <w:p w:rsidR="000F4ABC" w:rsidRPr="00E54C64" w:rsidRDefault="000F4AB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характеризовать экономику семьи; анализировать структуру семейного</w:t>
      </w:r>
    </w:p>
    <w:p w:rsidR="000F4ABC" w:rsidRPr="00E54C64" w:rsidRDefault="000F4AB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бюджета;</w:t>
      </w:r>
    </w:p>
    <w:p w:rsidR="000F4ABC" w:rsidRPr="00E54C64" w:rsidRDefault="000F4AB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формулировать финансовые цели, предварительно оценивать их достижимость;</w:t>
      </w:r>
    </w:p>
    <w:p w:rsidR="000F4ABC" w:rsidRPr="00E54C64" w:rsidRDefault="000F4AB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грамотно обращаться с деньгами в повседневной жизни;</w:t>
      </w:r>
    </w:p>
    <w:p w:rsidR="000F4ABC" w:rsidRPr="00E54C64" w:rsidRDefault="000F4AB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различать виды ценных бумаг;</w:t>
      </w:r>
    </w:p>
    <w:p w:rsidR="000F4ABC" w:rsidRPr="00E54C64" w:rsidRDefault="000F4AB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находить, извлекать и осмысливать  информацию правового характера</w:t>
      </w:r>
    </w:p>
    <w:p w:rsidR="000F4ABC" w:rsidRPr="00E54C64" w:rsidRDefault="000F4AB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относительно личной финансовой безопасности, полученную из доступных</w:t>
      </w:r>
    </w:p>
    <w:p w:rsidR="000F4ABC" w:rsidRPr="00E54C64" w:rsidRDefault="000F4AB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источников, систематизировать, анализировать полученные данные;</w:t>
      </w:r>
    </w:p>
    <w:p w:rsidR="000F4ABC" w:rsidRPr="00E54C64" w:rsidRDefault="000F4AB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определять практическое назначение основных элементов банковской системы;</w:t>
      </w:r>
    </w:p>
    <w:p w:rsidR="000F4ABC" w:rsidRPr="00E54C64" w:rsidRDefault="000F4AB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различать виды кредитов и сферу их использования;</w:t>
      </w:r>
    </w:p>
    <w:p w:rsidR="000F4ABC" w:rsidRPr="00E54C64" w:rsidRDefault="000F4AB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уметь рассчитывать процентные ставки по кредиту; </w:t>
      </w:r>
    </w:p>
    <w:p w:rsidR="000F4ABC" w:rsidRPr="00E54C64" w:rsidRDefault="000F4AB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разумному и безопасному финансовому</w:t>
      </w:r>
      <w:r w:rsidR="00904D1D" w:rsidRPr="00E54C64">
        <w:rPr>
          <w:rFonts w:ascii="Times New Roman" w:hAnsi="Times New Roman" w:cs="Times New Roman"/>
          <w:sz w:val="24"/>
          <w:szCs w:val="24"/>
        </w:rPr>
        <w:t xml:space="preserve"> </w:t>
      </w:r>
      <w:r w:rsidRPr="00E54C64">
        <w:rPr>
          <w:rFonts w:ascii="Times New Roman" w:hAnsi="Times New Roman" w:cs="Times New Roman"/>
          <w:sz w:val="24"/>
          <w:szCs w:val="24"/>
        </w:rPr>
        <w:t>поведению;</w:t>
      </w:r>
    </w:p>
    <w:p w:rsidR="000F4ABC" w:rsidRPr="00E54C64" w:rsidRDefault="000F4AB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применять правовые нормы по защите прав потребителей финансовых услуг;</w:t>
      </w:r>
    </w:p>
    <w:p w:rsidR="000F4ABC" w:rsidRPr="00E54C64" w:rsidRDefault="000F4AB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выявлять признаки мошенничества на финансовом рынке в отношении физических лиц.</w:t>
      </w:r>
    </w:p>
    <w:p w:rsidR="000F4ABC" w:rsidRPr="00E54C64" w:rsidRDefault="000F4ABC" w:rsidP="00E54C64">
      <w:pPr>
        <w:autoSpaceDE w:val="0"/>
        <w:autoSpaceDN w:val="0"/>
        <w:adjustRightInd w:val="0"/>
        <w:spacing w:after="0" w:line="240" w:lineRule="auto"/>
        <w:jc w:val="both"/>
        <w:rPr>
          <w:rFonts w:ascii="Times New Roman" w:hAnsi="Times New Roman" w:cs="Times New Roman"/>
          <w:b/>
          <w:bCs/>
          <w:i/>
          <w:sz w:val="24"/>
          <w:szCs w:val="24"/>
        </w:rPr>
      </w:pPr>
      <w:r w:rsidRPr="00E54C64">
        <w:rPr>
          <w:rFonts w:ascii="Times New Roman" w:hAnsi="Times New Roman" w:cs="Times New Roman"/>
          <w:b/>
          <w:bCs/>
          <w:i/>
          <w:sz w:val="24"/>
          <w:szCs w:val="24"/>
        </w:rPr>
        <w:t>1.2.</w:t>
      </w:r>
      <w:r w:rsidR="00222E02" w:rsidRPr="00E54C64">
        <w:rPr>
          <w:rFonts w:ascii="Times New Roman" w:hAnsi="Times New Roman" w:cs="Times New Roman"/>
          <w:b/>
          <w:bCs/>
          <w:i/>
          <w:sz w:val="24"/>
          <w:szCs w:val="24"/>
        </w:rPr>
        <w:t>4</w:t>
      </w:r>
      <w:r w:rsidRPr="00E54C64">
        <w:rPr>
          <w:rFonts w:ascii="Times New Roman" w:hAnsi="Times New Roman" w:cs="Times New Roman"/>
          <w:b/>
          <w:bCs/>
          <w:i/>
          <w:sz w:val="24"/>
          <w:szCs w:val="24"/>
        </w:rPr>
        <w:t>.19.2.Выпускник получит возможность научиться:</w:t>
      </w:r>
    </w:p>
    <w:p w:rsidR="000F4ABC" w:rsidRPr="00E54C64" w:rsidRDefault="000F4ABC"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анализировать состояние финансовых рынков, используя различные источники информации;</w:t>
      </w:r>
    </w:p>
    <w:p w:rsidR="000F4ABC" w:rsidRPr="00E54C64" w:rsidRDefault="000F4ABC"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применять теоретические знания по финансовой грамотности для практической деятельности и повседневной жизни;</w:t>
      </w:r>
    </w:p>
    <w:p w:rsidR="000F4ABC" w:rsidRPr="00E54C64" w:rsidRDefault="000F4ABC"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анализировать и извлекать информацию, касающуюся личных финансов из источников различного типа и источников, созданных в различных знаковых системах (текст, таблица, график, диаграмма, аудиовизуальный ряд и др.);</w:t>
      </w:r>
    </w:p>
    <w:p w:rsidR="000F4ABC" w:rsidRPr="00E54C64" w:rsidRDefault="000F4ABC"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lastRenderedPageBreak/>
        <w:t>• сопоставлять свои потребности и возможности, оптимально распределять свои материальные и трудовые ресурсы, составлять семейный бюджет и личный финансовый план;</w:t>
      </w:r>
    </w:p>
    <w:p w:rsidR="000F4ABC" w:rsidRPr="00E54C64" w:rsidRDefault="000F4ABC"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грамотно применять полученные знания для оценки собственных экономических</w:t>
      </w:r>
    </w:p>
    <w:p w:rsidR="000F4ABC" w:rsidRPr="00E54C64" w:rsidRDefault="000F4ABC"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действий в качестве потребителя, налогоплательщика, страхователя, члена семьи и гражданина.</w:t>
      </w:r>
    </w:p>
    <w:p w:rsidR="000F4ABC" w:rsidRPr="00E54C64" w:rsidRDefault="000F4ABC"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применять полученные экономические знания для эффективного исполнения</w:t>
      </w:r>
    </w:p>
    <w:p w:rsidR="000F4ABC" w:rsidRPr="00E54C64" w:rsidRDefault="000F4ABC"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основных социально-экономических ролей заемщика, наемного работника и налогоплательщика в конкретных ситуациях;</w:t>
      </w:r>
    </w:p>
    <w:p w:rsidR="000F4ABC" w:rsidRPr="00E54C64" w:rsidRDefault="000F4ABC" w:rsidP="00E54C64">
      <w:pPr>
        <w:autoSpaceDE w:val="0"/>
        <w:autoSpaceDN w:val="0"/>
        <w:adjustRightInd w:val="0"/>
        <w:spacing w:after="0" w:line="240" w:lineRule="auto"/>
        <w:jc w:val="both"/>
        <w:rPr>
          <w:rFonts w:ascii="Times New Roman" w:hAnsi="Times New Roman" w:cs="Times New Roman"/>
          <w:i/>
          <w:sz w:val="24"/>
          <w:szCs w:val="24"/>
        </w:rPr>
      </w:pPr>
      <w:r w:rsidRPr="00E54C64">
        <w:rPr>
          <w:rFonts w:ascii="Times New Roman" w:hAnsi="Times New Roman" w:cs="Times New Roman"/>
          <w:i/>
          <w:sz w:val="24"/>
          <w:szCs w:val="24"/>
        </w:rPr>
        <w:t>• оценивать и принимать ответственность за рациональные решения и их возможные последствия для себя, своего окружения и общества в целом.</w:t>
      </w:r>
    </w:p>
    <w:p w:rsidR="000F4ABC" w:rsidRPr="00E54C64" w:rsidRDefault="000F4ABC" w:rsidP="00E54C64">
      <w:pPr>
        <w:spacing w:after="0" w:line="240" w:lineRule="auto"/>
        <w:ind w:right="283"/>
        <w:jc w:val="both"/>
        <w:rPr>
          <w:rFonts w:ascii="Times New Roman" w:eastAsia="Calibri" w:hAnsi="Times New Roman" w:cs="Times New Roman"/>
          <w:i/>
          <w:sz w:val="24"/>
          <w:szCs w:val="24"/>
        </w:rPr>
      </w:pPr>
    </w:p>
    <w:p w:rsidR="000D4969" w:rsidRPr="00E54C64" w:rsidRDefault="00514C93" w:rsidP="00E54C64">
      <w:pPr>
        <w:spacing w:after="0" w:line="240" w:lineRule="auto"/>
        <w:ind w:right="283"/>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1.2.4.20. Экология</w:t>
      </w:r>
    </w:p>
    <w:p w:rsidR="00537ED0" w:rsidRPr="00E54C64" w:rsidRDefault="00537ED0" w:rsidP="00E54C64">
      <w:pPr>
        <w:pStyle w:val="Default"/>
        <w:jc w:val="both"/>
        <w:rPr>
          <w:rFonts w:ascii="Times New Roman" w:hAnsi="Times New Roman" w:cs="Times New Roman"/>
          <w:color w:val="auto"/>
        </w:rPr>
      </w:pPr>
      <w:r w:rsidRPr="00E54C64">
        <w:rPr>
          <w:rFonts w:ascii="Times New Roman" w:hAnsi="Times New Roman" w:cs="Times New Roman"/>
          <w:b/>
          <w:bCs/>
          <w:color w:val="auto"/>
        </w:rPr>
        <w:t xml:space="preserve">В результате изучения учебного предмета «Экология» на уровне среднего общего образования: </w:t>
      </w:r>
    </w:p>
    <w:p w:rsidR="00537ED0" w:rsidRPr="00E54C64" w:rsidRDefault="00537ED0" w:rsidP="00E54C64">
      <w:pPr>
        <w:pStyle w:val="Default"/>
        <w:jc w:val="both"/>
        <w:rPr>
          <w:rFonts w:ascii="Times New Roman" w:hAnsi="Times New Roman" w:cs="Times New Roman"/>
          <w:color w:val="auto"/>
        </w:rPr>
      </w:pPr>
      <w:r w:rsidRPr="00E54C64">
        <w:rPr>
          <w:rFonts w:ascii="Times New Roman" w:hAnsi="Times New Roman" w:cs="Times New Roman"/>
          <w:b/>
          <w:bCs/>
          <w:color w:val="auto"/>
        </w:rPr>
        <w:t xml:space="preserve">Выпускник на базовом уровне научится: </w:t>
      </w:r>
    </w:p>
    <w:p w:rsidR="00537ED0" w:rsidRPr="00E54C64" w:rsidRDefault="00537ED0"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использовать понятие «экологическая культура»; </w:t>
      </w:r>
    </w:p>
    <w:p w:rsidR="00537ED0" w:rsidRPr="00E54C64" w:rsidRDefault="00537ED0"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определять разумные потребности человека при использовании продуктов и товаров отдельными для объяснения экологических связей в системе «человек–общество–природа» и достижения устойчивого развития общества и природы людьми, сообществами; </w:t>
      </w:r>
    </w:p>
    <w:p w:rsidR="00537ED0" w:rsidRPr="00E54C64" w:rsidRDefault="00537ED0"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анализировать влияние социально-экономических процессов на состояние природной среды; </w:t>
      </w:r>
    </w:p>
    <w:p w:rsidR="00537ED0" w:rsidRPr="00E54C64" w:rsidRDefault="00537ED0"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анализировать маркировку товаров и продуктов питания, экологические сертификаты с целью получения информации для обеспечения безопасности жизнедеятельности, энерго- и ресурсосбережения; </w:t>
      </w:r>
    </w:p>
    <w:p w:rsidR="00537ED0" w:rsidRPr="00E54C64" w:rsidRDefault="00537ED0"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анализировать последствия нерационального использования энергоресурсов; </w:t>
      </w:r>
    </w:p>
    <w:p w:rsidR="00537ED0" w:rsidRPr="00E54C64" w:rsidRDefault="00537ED0"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использовать местные, региональные и государственные экологические нормативные акты и законы для реализации своих гражданских прав и выполнения обязанностей в интересах сохранения окружающей среды, здоровья и безопасности жизни; </w:t>
      </w:r>
    </w:p>
    <w:p w:rsidR="00537ED0" w:rsidRPr="00E54C64" w:rsidRDefault="00537ED0"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понимать взаимосвязь экологического и экономического вреда и оценивать последствия физического, химического и биологического загрязнения окружающей среды; </w:t>
      </w:r>
    </w:p>
    <w:p w:rsidR="00537ED0" w:rsidRPr="00E54C64" w:rsidRDefault="00537ED0"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анализировать различные ситуации с точки зрения наступления случая экологического правонарушения; </w:t>
      </w:r>
    </w:p>
    <w:p w:rsidR="000D4969" w:rsidRPr="00E54C64" w:rsidRDefault="00537ED0" w:rsidP="00E54C64">
      <w:pPr>
        <w:spacing w:after="0" w:line="240" w:lineRule="auto"/>
        <w:ind w:right="283"/>
        <w:jc w:val="both"/>
        <w:rPr>
          <w:rFonts w:ascii="Times New Roman" w:hAnsi="Times New Roman" w:cs="Times New Roman"/>
          <w:sz w:val="24"/>
          <w:szCs w:val="24"/>
        </w:rPr>
      </w:pPr>
      <w:r w:rsidRPr="00E54C64">
        <w:rPr>
          <w:rFonts w:ascii="Times New Roman" w:hAnsi="Times New Roman" w:cs="Times New Roman"/>
          <w:sz w:val="24"/>
          <w:szCs w:val="24"/>
        </w:rPr>
        <w:t>– оценивать опасность отходов для окружающей среды и предлагать способы сокращения и утилизации отходов в конкретных ситуациях;</w:t>
      </w:r>
    </w:p>
    <w:p w:rsidR="00537ED0" w:rsidRPr="00E54C64" w:rsidRDefault="00537ED0" w:rsidP="00E54C64">
      <w:pPr>
        <w:spacing w:after="0" w:line="240" w:lineRule="auto"/>
        <w:ind w:right="283"/>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 извлекать и анализировать информацию с сайтов геоинформационных систем и компьютерных программ экологического мониторинга для характеристики экологической обстановки конкретной территории; </w:t>
      </w:r>
    </w:p>
    <w:p w:rsidR="00537ED0" w:rsidRPr="00E54C64" w:rsidRDefault="00537ED0" w:rsidP="00E54C64">
      <w:pPr>
        <w:spacing w:after="0" w:line="240" w:lineRule="auto"/>
        <w:ind w:right="283"/>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 выявлять причины, приводящие к возникновению локальных, региональных и глобальных экологических проблем. </w:t>
      </w:r>
    </w:p>
    <w:p w:rsidR="00537ED0" w:rsidRPr="00E54C64" w:rsidRDefault="00537ED0" w:rsidP="00E54C64">
      <w:pPr>
        <w:pStyle w:val="Default"/>
        <w:jc w:val="both"/>
        <w:rPr>
          <w:rFonts w:ascii="Times New Roman" w:hAnsi="Times New Roman" w:cs="Times New Roman"/>
          <w:color w:val="auto"/>
        </w:rPr>
      </w:pPr>
      <w:r w:rsidRPr="00E54C64">
        <w:rPr>
          <w:rFonts w:ascii="Times New Roman" w:hAnsi="Times New Roman" w:cs="Times New Roman"/>
          <w:b/>
          <w:bCs/>
          <w:color w:val="auto"/>
        </w:rPr>
        <w:t xml:space="preserve">Выпускник на базовом уровне получит возможность научиться: </w:t>
      </w:r>
    </w:p>
    <w:p w:rsidR="00537ED0" w:rsidRPr="00E54C64" w:rsidRDefault="00537ED0" w:rsidP="00E54C64">
      <w:pPr>
        <w:pStyle w:val="Default"/>
        <w:jc w:val="both"/>
        <w:rPr>
          <w:rFonts w:ascii="Times New Roman" w:hAnsi="Times New Roman" w:cs="Times New Roman"/>
          <w:i/>
          <w:color w:val="auto"/>
        </w:rPr>
      </w:pPr>
      <w:r w:rsidRPr="00E54C64">
        <w:rPr>
          <w:rFonts w:ascii="Times New Roman" w:hAnsi="Times New Roman" w:cs="Times New Roman"/>
          <w:i/>
          <w:color w:val="auto"/>
        </w:rPr>
        <w:t xml:space="preserve">– </w:t>
      </w:r>
      <w:r w:rsidRPr="00E54C64">
        <w:rPr>
          <w:rFonts w:ascii="Times New Roman" w:hAnsi="Times New Roman" w:cs="Times New Roman"/>
          <w:i/>
          <w:iCs/>
          <w:color w:val="auto"/>
        </w:rPr>
        <w:t xml:space="preserve">анализировать и оценивать экологические последствия хозяйственной деятельности человека в разных сферах деятельности; </w:t>
      </w:r>
    </w:p>
    <w:p w:rsidR="00537ED0" w:rsidRPr="00E54C64" w:rsidRDefault="00537ED0" w:rsidP="00E54C64">
      <w:pPr>
        <w:pStyle w:val="Default"/>
        <w:jc w:val="both"/>
        <w:rPr>
          <w:rFonts w:ascii="Times New Roman" w:hAnsi="Times New Roman" w:cs="Times New Roman"/>
          <w:i/>
          <w:color w:val="auto"/>
        </w:rPr>
      </w:pPr>
      <w:r w:rsidRPr="00E54C64">
        <w:rPr>
          <w:rFonts w:ascii="Times New Roman" w:hAnsi="Times New Roman" w:cs="Times New Roman"/>
          <w:i/>
          <w:color w:val="auto"/>
        </w:rPr>
        <w:t xml:space="preserve">– </w:t>
      </w:r>
      <w:r w:rsidRPr="00E54C64">
        <w:rPr>
          <w:rFonts w:ascii="Times New Roman" w:hAnsi="Times New Roman" w:cs="Times New Roman"/>
          <w:i/>
          <w:iCs/>
          <w:color w:val="auto"/>
        </w:rPr>
        <w:t xml:space="preserve">прогнозировать экологические последствия деятельности человека в конкретной экологической ситуации; </w:t>
      </w:r>
    </w:p>
    <w:p w:rsidR="00537ED0" w:rsidRPr="00E54C64" w:rsidRDefault="00537ED0" w:rsidP="00E54C64">
      <w:pPr>
        <w:pStyle w:val="Default"/>
        <w:jc w:val="both"/>
        <w:rPr>
          <w:rFonts w:ascii="Times New Roman" w:hAnsi="Times New Roman" w:cs="Times New Roman"/>
          <w:i/>
          <w:color w:val="auto"/>
        </w:rPr>
      </w:pPr>
      <w:r w:rsidRPr="00E54C64">
        <w:rPr>
          <w:rFonts w:ascii="Times New Roman" w:hAnsi="Times New Roman" w:cs="Times New Roman"/>
          <w:i/>
          <w:color w:val="auto"/>
        </w:rPr>
        <w:t xml:space="preserve">– </w:t>
      </w:r>
      <w:r w:rsidRPr="00E54C64">
        <w:rPr>
          <w:rFonts w:ascii="Times New Roman" w:hAnsi="Times New Roman" w:cs="Times New Roman"/>
          <w:i/>
          <w:iCs/>
          <w:color w:val="auto"/>
        </w:rPr>
        <w:t xml:space="preserve">моделировать поля концентрации загрязняющих веществ производственных и бытовых объектов; </w:t>
      </w:r>
    </w:p>
    <w:p w:rsidR="00537ED0" w:rsidRPr="00E54C64" w:rsidRDefault="00537ED0" w:rsidP="00E54C64">
      <w:pPr>
        <w:pStyle w:val="Default"/>
        <w:jc w:val="both"/>
        <w:rPr>
          <w:rFonts w:ascii="Times New Roman" w:hAnsi="Times New Roman" w:cs="Times New Roman"/>
          <w:i/>
          <w:color w:val="auto"/>
        </w:rPr>
      </w:pPr>
      <w:r w:rsidRPr="00E54C64">
        <w:rPr>
          <w:rFonts w:ascii="Times New Roman" w:hAnsi="Times New Roman" w:cs="Times New Roman"/>
          <w:i/>
          <w:color w:val="auto"/>
        </w:rPr>
        <w:t xml:space="preserve">– </w:t>
      </w:r>
      <w:r w:rsidRPr="00E54C64">
        <w:rPr>
          <w:rFonts w:ascii="Times New Roman" w:hAnsi="Times New Roman" w:cs="Times New Roman"/>
          <w:i/>
          <w:iCs/>
          <w:color w:val="auto"/>
        </w:rPr>
        <w:t xml:space="preserve">разрабатывать меры, предотвращающие экологические правонарушения; </w:t>
      </w:r>
    </w:p>
    <w:p w:rsidR="00537ED0" w:rsidRPr="00E54C64" w:rsidRDefault="00537ED0" w:rsidP="00E54C64">
      <w:pPr>
        <w:pStyle w:val="Default"/>
        <w:jc w:val="both"/>
        <w:rPr>
          <w:rFonts w:ascii="Times New Roman" w:hAnsi="Times New Roman" w:cs="Times New Roman"/>
          <w:i/>
          <w:iCs/>
          <w:color w:val="auto"/>
        </w:rPr>
      </w:pPr>
      <w:r w:rsidRPr="00E54C64">
        <w:rPr>
          <w:rFonts w:ascii="Times New Roman" w:hAnsi="Times New Roman" w:cs="Times New Roman"/>
          <w:i/>
          <w:color w:val="auto"/>
        </w:rPr>
        <w:t xml:space="preserve">– </w:t>
      </w:r>
      <w:r w:rsidRPr="00E54C64">
        <w:rPr>
          <w:rFonts w:ascii="Times New Roman" w:hAnsi="Times New Roman" w:cs="Times New Roman"/>
          <w:i/>
          <w:iCs/>
          <w:color w:val="auto"/>
        </w:rPr>
        <w:t>выполнять учебный проект, связанный с экологической безопасностью окружающей среды, здоровьем и экологическим просвещением людей</w:t>
      </w:r>
    </w:p>
    <w:p w:rsidR="000D4969" w:rsidRPr="00E54C64" w:rsidRDefault="000D4969" w:rsidP="00E54C64">
      <w:pPr>
        <w:spacing w:after="0" w:line="240" w:lineRule="auto"/>
        <w:ind w:right="283"/>
        <w:jc w:val="both"/>
        <w:rPr>
          <w:rFonts w:ascii="Times New Roman" w:eastAsia="Calibri" w:hAnsi="Times New Roman" w:cs="Times New Roman"/>
          <w:i/>
          <w:sz w:val="24"/>
          <w:szCs w:val="24"/>
        </w:rPr>
      </w:pPr>
    </w:p>
    <w:p w:rsidR="00537ED0" w:rsidRPr="00E54C64" w:rsidRDefault="00537ED0" w:rsidP="00E54C64">
      <w:pPr>
        <w:pStyle w:val="western"/>
        <w:spacing w:before="0" w:beforeAutospacing="0" w:after="0" w:afterAutospacing="0"/>
        <w:jc w:val="both"/>
        <w:rPr>
          <w:b/>
          <w:bCs/>
        </w:rPr>
      </w:pPr>
      <w:r w:rsidRPr="00E54C64">
        <w:rPr>
          <w:rFonts w:eastAsia="Calibri"/>
          <w:b/>
        </w:rPr>
        <w:lastRenderedPageBreak/>
        <w:t>1.2.4.21. Элективный курс «</w:t>
      </w:r>
      <w:r w:rsidRPr="00E54C64">
        <w:rPr>
          <w:b/>
          <w:bCs/>
        </w:rPr>
        <w:t>Русское правописание: орфография и пунктуация»</w:t>
      </w:r>
    </w:p>
    <w:p w:rsidR="00537ED0" w:rsidRPr="00E54C64" w:rsidRDefault="00537ED0" w:rsidP="00E54C64">
      <w:pPr>
        <w:pStyle w:val="western"/>
        <w:spacing w:before="0" w:beforeAutospacing="0" w:after="0" w:afterAutospacing="0"/>
        <w:jc w:val="both"/>
        <w:rPr>
          <w:b/>
          <w:bCs/>
        </w:rPr>
      </w:pPr>
      <w:r w:rsidRPr="00E54C64">
        <w:rPr>
          <w:b/>
          <w:bCs/>
        </w:rPr>
        <w:t>В результате изучения курса выпускник научится:</w:t>
      </w:r>
    </w:p>
    <w:p w:rsidR="00537ED0" w:rsidRPr="00E54C64" w:rsidRDefault="00537ED0"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sym w:font="Symbol" w:char="F0B7"/>
      </w:r>
      <w:r w:rsidRPr="00E54C64">
        <w:rPr>
          <w:rFonts w:ascii="Times New Roman" w:hAnsi="Times New Roman" w:cs="Times New Roman"/>
          <w:sz w:val="24"/>
          <w:szCs w:val="24"/>
        </w:rPr>
        <w:t xml:space="preserve"> различать виды орфограмм и использовать на письме правила орфографии; </w:t>
      </w:r>
    </w:p>
    <w:p w:rsidR="00537ED0" w:rsidRPr="00E54C64" w:rsidRDefault="00537ED0"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sym w:font="Symbol" w:char="F0B7"/>
      </w:r>
      <w:r w:rsidRPr="00E54C64">
        <w:rPr>
          <w:rFonts w:ascii="Times New Roman" w:hAnsi="Times New Roman" w:cs="Times New Roman"/>
          <w:sz w:val="24"/>
          <w:szCs w:val="24"/>
        </w:rPr>
        <w:t xml:space="preserve"> находить орфограммы на основе звуко - буквенного, морфемного анализа слова; </w:t>
      </w:r>
    </w:p>
    <w:p w:rsidR="00537ED0" w:rsidRPr="00E54C64" w:rsidRDefault="00537ED0"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sym w:font="Symbol" w:char="F0B7"/>
      </w:r>
      <w:r w:rsidRPr="00E54C64">
        <w:rPr>
          <w:rFonts w:ascii="Times New Roman" w:hAnsi="Times New Roman" w:cs="Times New Roman"/>
          <w:sz w:val="24"/>
          <w:szCs w:val="24"/>
        </w:rPr>
        <w:t xml:space="preserve"> анализировать свои ошибки в диктантах, в творческих работах (классифицировать, группировать их). </w:t>
      </w:r>
    </w:p>
    <w:p w:rsidR="00537ED0" w:rsidRPr="00E54C64" w:rsidRDefault="00537ED0"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пользоваться словарями (толковыми, фразеологическими, этимологическими, словарями синонимов, антонимов, паронимов, устаревших слов, иностранных слов); </w:t>
      </w:r>
    </w:p>
    <w:p w:rsidR="00537ED0" w:rsidRPr="00E54C64" w:rsidRDefault="00537ED0"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sym w:font="Symbol" w:char="F0B7"/>
      </w:r>
      <w:r w:rsidRPr="00E54C64">
        <w:rPr>
          <w:rFonts w:ascii="Times New Roman" w:hAnsi="Times New Roman" w:cs="Times New Roman"/>
          <w:sz w:val="24"/>
          <w:szCs w:val="24"/>
        </w:rPr>
        <w:t xml:space="preserve"> находить и объяснять написания, которые определяются лексическим значением слова; </w:t>
      </w:r>
      <w:r w:rsidRPr="00E54C64">
        <w:rPr>
          <w:rFonts w:ascii="Times New Roman" w:hAnsi="Times New Roman" w:cs="Times New Roman"/>
          <w:sz w:val="24"/>
          <w:szCs w:val="24"/>
        </w:rPr>
        <w:sym w:font="Symbol" w:char="F0B7"/>
      </w:r>
      <w:r w:rsidRPr="00E54C64">
        <w:rPr>
          <w:rFonts w:ascii="Times New Roman" w:hAnsi="Times New Roman" w:cs="Times New Roman"/>
          <w:sz w:val="24"/>
          <w:szCs w:val="24"/>
        </w:rPr>
        <w:t xml:space="preserve"> различать морфемы в слове и их значение;</w:t>
      </w:r>
    </w:p>
    <w:p w:rsidR="00537ED0" w:rsidRPr="00E54C64" w:rsidRDefault="00537ED0"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sym w:font="Symbol" w:char="F0B7"/>
      </w:r>
      <w:r w:rsidRPr="00E54C64">
        <w:rPr>
          <w:rFonts w:ascii="Times New Roman" w:hAnsi="Times New Roman" w:cs="Times New Roman"/>
          <w:sz w:val="24"/>
          <w:szCs w:val="24"/>
        </w:rPr>
        <w:t xml:space="preserve"> объяснять в отдельных случаях этимологию слова и исторически обусловленное переосмысление структуры слова; </w:t>
      </w:r>
    </w:p>
    <w:p w:rsidR="00537ED0" w:rsidRPr="00E54C64" w:rsidRDefault="00537ED0"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sym w:font="Symbol" w:char="F0B7"/>
      </w:r>
      <w:r w:rsidRPr="00E54C64">
        <w:rPr>
          <w:rFonts w:ascii="Times New Roman" w:hAnsi="Times New Roman" w:cs="Times New Roman"/>
          <w:sz w:val="24"/>
          <w:szCs w:val="24"/>
        </w:rPr>
        <w:t xml:space="preserve"> характеризовать слово как часть речи (производить морфологический разбор); </w:t>
      </w:r>
    </w:p>
    <w:p w:rsidR="00537ED0" w:rsidRPr="00E54C64" w:rsidRDefault="00537ED0"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sym w:font="Symbol" w:char="F0B7"/>
      </w:r>
      <w:r w:rsidRPr="00E54C64">
        <w:rPr>
          <w:rFonts w:ascii="Times New Roman" w:hAnsi="Times New Roman" w:cs="Times New Roman"/>
          <w:sz w:val="24"/>
          <w:szCs w:val="24"/>
        </w:rPr>
        <w:t xml:space="preserve"> употреблять слова разных частей речи в соответствии с разными типами и стилями речи в качестве языковых средств;</w:t>
      </w:r>
    </w:p>
    <w:p w:rsidR="00537ED0" w:rsidRPr="00E54C64" w:rsidRDefault="00537ED0"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sym w:font="Symbol" w:char="F0B7"/>
      </w:r>
      <w:r w:rsidRPr="00E54C64">
        <w:rPr>
          <w:rFonts w:ascii="Times New Roman" w:hAnsi="Times New Roman" w:cs="Times New Roman"/>
          <w:sz w:val="24"/>
          <w:szCs w:val="24"/>
        </w:rPr>
        <w:t xml:space="preserve"> склонять или спрягать слова, принадлежащие к изменяемым частям речи; </w:t>
      </w:r>
    </w:p>
    <w:p w:rsidR="00537ED0" w:rsidRPr="00E54C64" w:rsidRDefault="00537ED0"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sym w:font="Symbol" w:char="F0B7"/>
      </w:r>
      <w:r w:rsidRPr="00E54C64">
        <w:rPr>
          <w:rFonts w:ascii="Times New Roman" w:hAnsi="Times New Roman" w:cs="Times New Roman"/>
          <w:sz w:val="24"/>
          <w:szCs w:val="24"/>
        </w:rPr>
        <w:t xml:space="preserve"> пользоваться словами разных частей речи для связи предложений и абзацев текста. </w:t>
      </w:r>
    </w:p>
    <w:p w:rsidR="00537ED0" w:rsidRPr="00E54C64" w:rsidRDefault="00537ED0"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sym w:font="Symbol" w:char="F0B7"/>
      </w:r>
      <w:r w:rsidRPr="00E54C64">
        <w:rPr>
          <w:rFonts w:ascii="Times New Roman" w:hAnsi="Times New Roman" w:cs="Times New Roman"/>
          <w:sz w:val="24"/>
          <w:szCs w:val="24"/>
        </w:rPr>
        <w:t xml:space="preserve"> производить комплексный анализ текста.</w:t>
      </w:r>
    </w:p>
    <w:p w:rsidR="00537ED0" w:rsidRPr="00E54C64" w:rsidRDefault="00537ED0"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sym w:font="Symbol" w:char="F0B7"/>
      </w:r>
      <w:r w:rsidRPr="00E54C64">
        <w:rPr>
          <w:rFonts w:ascii="Times New Roman" w:hAnsi="Times New Roman" w:cs="Times New Roman"/>
          <w:sz w:val="24"/>
          <w:szCs w:val="24"/>
        </w:rPr>
        <w:t xml:space="preserve"> различать виды пунктограмм и использовать на письме правила пунктуации; </w:t>
      </w:r>
    </w:p>
    <w:p w:rsidR="00537ED0" w:rsidRPr="00E54C64" w:rsidRDefault="00537ED0"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sym w:font="Symbol" w:char="F0B7"/>
      </w:r>
      <w:r w:rsidRPr="00E54C64">
        <w:rPr>
          <w:rFonts w:ascii="Times New Roman" w:hAnsi="Times New Roman" w:cs="Times New Roman"/>
          <w:sz w:val="24"/>
          <w:szCs w:val="24"/>
        </w:rPr>
        <w:t xml:space="preserve"> находить пунктограммы в тексте; </w:t>
      </w:r>
    </w:p>
    <w:p w:rsidR="00537ED0" w:rsidRPr="00E54C64" w:rsidRDefault="00537ED0"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sym w:font="Symbol" w:char="F0B7"/>
      </w:r>
      <w:r w:rsidRPr="00E54C64">
        <w:rPr>
          <w:rFonts w:ascii="Times New Roman" w:hAnsi="Times New Roman" w:cs="Times New Roman"/>
          <w:sz w:val="24"/>
          <w:szCs w:val="24"/>
        </w:rPr>
        <w:t xml:space="preserve"> применять в практике письма пунктуационные нормы современного русского литературного языка;</w:t>
      </w:r>
    </w:p>
    <w:p w:rsidR="00537ED0" w:rsidRPr="00E54C64" w:rsidRDefault="00537ED0"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sym w:font="Symbol" w:char="F0B7"/>
      </w:r>
      <w:r w:rsidRPr="00E54C64">
        <w:rPr>
          <w:rFonts w:ascii="Times New Roman" w:hAnsi="Times New Roman" w:cs="Times New Roman"/>
          <w:sz w:val="24"/>
          <w:szCs w:val="24"/>
        </w:rPr>
        <w:t xml:space="preserve"> анализировать свои ошибки в диктантах, в творческих работах (классифицировать, группировать их); </w:t>
      </w:r>
    </w:p>
    <w:p w:rsidR="00537ED0" w:rsidRPr="00E54C64" w:rsidRDefault="00537ED0"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sym w:font="Symbol" w:char="F0B7"/>
      </w:r>
      <w:r w:rsidRPr="00E54C64">
        <w:rPr>
          <w:rFonts w:ascii="Times New Roman" w:hAnsi="Times New Roman" w:cs="Times New Roman"/>
          <w:sz w:val="24"/>
          <w:szCs w:val="24"/>
        </w:rPr>
        <w:t xml:space="preserve"> владеть приемами редактирования текста, используя возможности лексической и грамматической синонимии; </w:t>
      </w:r>
    </w:p>
    <w:p w:rsidR="00537ED0" w:rsidRPr="00E54C64" w:rsidRDefault="00537ED0" w:rsidP="00E54C64">
      <w:pPr>
        <w:pStyle w:val="western"/>
        <w:spacing w:before="0" w:beforeAutospacing="0" w:after="0" w:afterAutospacing="0"/>
        <w:jc w:val="both"/>
      </w:pPr>
      <w:r w:rsidRPr="00E54C64">
        <w:sym w:font="Symbol" w:char="F0B7"/>
      </w:r>
      <w:r w:rsidRPr="00E54C64">
        <w:t xml:space="preserve"> выстраивать композицию письменного высказывания, обеспечивая последовательность и связность изложения, выбирать языковые средства, обеспечивающие уместность, правильность, точность и выразительность речи</w:t>
      </w:r>
    </w:p>
    <w:p w:rsidR="000D4969" w:rsidRPr="00E54C64" w:rsidRDefault="00537ED0" w:rsidP="00E54C64">
      <w:pPr>
        <w:spacing w:after="0" w:line="240" w:lineRule="auto"/>
        <w:ind w:right="283"/>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1.2.4.22. Психология</w:t>
      </w:r>
    </w:p>
    <w:p w:rsidR="00537ED0" w:rsidRPr="00E54C64" w:rsidRDefault="00537ED0" w:rsidP="00E54C64">
      <w:pPr>
        <w:spacing w:after="0" w:line="240" w:lineRule="auto"/>
        <w:ind w:right="283"/>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Предметные результаты:</w:t>
      </w:r>
    </w:p>
    <w:p w:rsidR="00537ED0" w:rsidRPr="00E54C64" w:rsidRDefault="00537ED0" w:rsidP="00E54C64">
      <w:pPr>
        <w:spacing w:after="0" w:line="240" w:lineRule="auto"/>
        <w:ind w:right="283"/>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освоенные обучающимися в ходе изучения факультативного курса «Психология»</w:t>
      </w:r>
      <w:r w:rsidR="00B94CFE"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sz w:val="24"/>
          <w:szCs w:val="24"/>
        </w:rPr>
        <w:t>знания и умения, специфические для данной предметной области и связанные с</w:t>
      </w:r>
      <w:r w:rsidR="00B94CFE"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sz w:val="24"/>
          <w:szCs w:val="24"/>
        </w:rPr>
        <w:t>пониманием особенностей человеческой психики и социального поведения;</w:t>
      </w:r>
    </w:p>
    <w:p w:rsidR="00537ED0" w:rsidRPr="00E54C64" w:rsidRDefault="00537ED0" w:rsidP="00E54C64">
      <w:pPr>
        <w:spacing w:after="0" w:line="240" w:lineRule="auto"/>
        <w:ind w:right="283"/>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сформированность представлений о современной психологической науке и ее</w:t>
      </w:r>
      <w:r w:rsidR="00B94CFE"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sz w:val="24"/>
          <w:szCs w:val="24"/>
        </w:rPr>
        <w:t>методах познания, а также о системе отраслей психологии и основных вопросах и</w:t>
      </w:r>
      <w:r w:rsidR="00B94CFE"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sz w:val="24"/>
          <w:szCs w:val="24"/>
        </w:rPr>
        <w:t>проблемах, рассматриваемых в каждой из них;</w:t>
      </w:r>
    </w:p>
    <w:p w:rsidR="00537ED0" w:rsidRPr="00E54C64" w:rsidRDefault="00537ED0" w:rsidP="00E54C64">
      <w:pPr>
        <w:spacing w:after="0" w:line="240" w:lineRule="auto"/>
        <w:ind w:right="283"/>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сформированность умений применять психологические знания в познавательной,</w:t>
      </w:r>
      <w:r w:rsidR="00B94CFE"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sz w:val="24"/>
          <w:szCs w:val="24"/>
        </w:rPr>
        <w:t>регулятивной и коммуникативной деятельности;</w:t>
      </w:r>
    </w:p>
    <w:p w:rsidR="00537ED0" w:rsidRPr="00E54C64" w:rsidRDefault="00537ED0" w:rsidP="00E54C64">
      <w:pPr>
        <w:spacing w:after="0" w:line="240" w:lineRule="auto"/>
        <w:ind w:right="283"/>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владение навыками самоанализа и самооценки на основе наблюдений за</w:t>
      </w:r>
    </w:p>
    <w:p w:rsidR="00537ED0" w:rsidRPr="00E54C64" w:rsidRDefault="00537ED0" w:rsidP="00E54C64">
      <w:pPr>
        <w:spacing w:after="0" w:line="240" w:lineRule="auto"/>
        <w:ind w:right="283"/>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собственным поведением и межличностными взаимодействиями;</w:t>
      </w:r>
    </w:p>
    <w:p w:rsidR="00537ED0" w:rsidRPr="00E54C64" w:rsidRDefault="00537ED0" w:rsidP="00E54C64">
      <w:pPr>
        <w:spacing w:after="0" w:line="240" w:lineRule="auto"/>
        <w:ind w:right="283"/>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умение сформулировать и аргументировать собственную точку зрения по тем или</w:t>
      </w:r>
      <w:r w:rsidR="00B94CFE"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sz w:val="24"/>
          <w:szCs w:val="24"/>
        </w:rPr>
        <w:t>иным психологическим проблемам, различным аспектам социального поведения людей и</w:t>
      </w:r>
      <w:r w:rsidR="00B94CFE"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sz w:val="24"/>
          <w:szCs w:val="24"/>
        </w:rPr>
        <w:t>их социально-психологического</w:t>
      </w:r>
      <w:r w:rsidR="00B94CFE" w:rsidRPr="00E54C64">
        <w:rPr>
          <w:rFonts w:ascii="Times New Roman" w:eastAsia="Calibri" w:hAnsi="Times New Roman" w:cs="Times New Roman"/>
          <w:sz w:val="24"/>
          <w:szCs w:val="24"/>
        </w:rPr>
        <w:t xml:space="preserve"> взаимодействия</w:t>
      </w:r>
    </w:p>
    <w:p w:rsidR="000D4969" w:rsidRPr="00E54C64" w:rsidRDefault="00A74535" w:rsidP="00E54C64">
      <w:pPr>
        <w:spacing w:after="0" w:line="240" w:lineRule="auto"/>
        <w:ind w:right="283"/>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1.2.4.23.Индивидуальный проект</w:t>
      </w:r>
    </w:p>
    <w:p w:rsidR="00A74535" w:rsidRPr="00E54C64" w:rsidRDefault="00A74535" w:rsidP="00E54C64">
      <w:pPr>
        <w:numPr>
          <w:ilvl w:val="0"/>
          <w:numId w:val="38"/>
        </w:numPr>
        <w:spacing w:after="0" w:line="240" w:lineRule="auto"/>
        <w:ind w:right="283"/>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результате освоения учебного курса «Индивидуальный проект» у обучающегося сформируются:</w:t>
      </w:r>
    </w:p>
    <w:p w:rsidR="00A74535" w:rsidRPr="00E54C64" w:rsidRDefault="00A74535" w:rsidP="00E54C64">
      <w:pPr>
        <w:spacing w:after="0" w:line="240" w:lineRule="auto"/>
        <w:ind w:right="283"/>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навыки коммуникативной, учебно-исследовательской деятельности, критического мышления;</w:t>
      </w:r>
    </w:p>
    <w:p w:rsidR="00A74535" w:rsidRPr="00E54C64" w:rsidRDefault="00A74535" w:rsidP="00E54C64">
      <w:pPr>
        <w:spacing w:after="0" w:line="240" w:lineRule="auto"/>
        <w:ind w:right="283"/>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способность к инновационной, аналитической, творческой, интеллектуальной де-ятельности;</w:t>
      </w:r>
    </w:p>
    <w:p w:rsidR="00A74535" w:rsidRPr="00E54C64" w:rsidRDefault="00A74535" w:rsidP="00E54C64">
      <w:pPr>
        <w:spacing w:after="0" w:line="240" w:lineRule="auto"/>
        <w:ind w:right="283"/>
        <w:jc w:val="both"/>
        <w:rPr>
          <w:rFonts w:ascii="Times New Roman" w:eastAsia="Calibri" w:hAnsi="Times New Roman" w:cs="Times New Roman"/>
          <w:sz w:val="24"/>
          <w:szCs w:val="24"/>
        </w:rPr>
      </w:pPr>
    </w:p>
    <w:p w:rsidR="00A74535" w:rsidRPr="00E54C64" w:rsidRDefault="00A74535" w:rsidP="00E54C64">
      <w:pPr>
        <w:autoSpaceDE w:val="0"/>
        <w:autoSpaceDN w:val="0"/>
        <w:adjustRightInd w:val="0"/>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навыки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A74535" w:rsidRPr="00E54C64" w:rsidRDefault="00A74535" w:rsidP="00E54C64">
      <w:pPr>
        <w:autoSpaceDE w:val="0"/>
        <w:autoSpaceDN w:val="0"/>
        <w:adjustRightInd w:val="0"/>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способность ставить цели и формулировать гипотезу исследования, планировать работу, выбирать и интерпретировать необходимую информацию, структурировать и аргументировать результаты исследования на основе собранных данных;</w:t>
      </w:r>
    </w:p>
    <w:p w:rsidR="00A74535" w:rsidRPr="00E54C64" w:rsidRDefault="00A74535" w:rsidP="00E54C64">
      <w:pPr>
        <w:autoSpaceDE w:val="0"/>
        <w:autoSpaceDN w:val="0"/>
        <w:adjustRightInd w:val="0"/>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системные представления и опыт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A74535" w:rsidRPr="00E54C64" w:rsidRDefault="00A74535" w:rsidP="00E54C64">
      <w:pPr>
        <w:autoSpaceDE w:val="0"/>
        <w:autoSpaceDN w:val="0"/>
        <w:adjustRightInd w:val="0"/>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навыки разработки, реализации и общественной презентации результатов иссле-дования, индивидуального проекта, направленного на решение научной, личностно и (или) социально значимой проблемы;</w:t>
      </w:r>
    </w:p>
    <w:p w:rsidR="00A74535" w:rsidRPr="00E54C64" w:rsidRDefault="00A74535" w:rsidP="00E54C64">
      <w:pPr>
        <w:autoSpaceDE w:val="0"/>
        <w:autoSpaceDN w:val="0"/>
        <w:adjustRightInd w:val="0"/>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навыки участия в различных формах организации учебно-исследовательской и проектной деятельности (творческие конкурсы, научные общества, научно-практические конференции, олимпиады, национальные образовательные про-граммы и другие формы), возможность получения практико-ориентированного результата;</w:t>
      </w:r>
    </w:p>
    <w:p w:rsidR="00A74535" w:rsidRPr="00E54C64" w:rsidRDefault="00A74535" w:rsidP="00E54C64">
      <w:pPr>
        <w:autoSpaceDE w:val="0"/>
        <w:autoSpaceDN w:val="0"/>
        <w:adjustRightInd w:val="0"/>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умения определять и реализовывать практическую направленность проводимых исследований;</w:t>
      </w:r>
    </w:p>
    <w:p w:rsidR="00A74535" w:rsidRPr="00E54C64" w:rsidRDefault="00A74535" w:rsidP="00E54C64">
      <w:pPr>
        <w:autoSpaceDE w:val="0"/>
        <w:autoSpaceDN w:val="0"/>
        <w:adjustRightInd w:val="0"/>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научный тип мышления, компетентности в предметных областях, учебно-исследо-вательской, проектной и социальной деятельности.</w:t>
      </w:r>
    </w:p>
    <w:p w:rsidR="00A74535" w:rsidRPr="00E54C64" w:rsidRDefault="00A74535" w:rsidP="00E54C64">
      <w:pPr>
        <w:autoSpaceDE w:val="0"/>
        <w:autoSpaceDN w:val="0"/>
        <w:adjustRightInd w:val="0"/>
        <w:spacing w:after="0" w:line="240" w:lineRule="auto"/>
        <w:jc w:val="both"/>
        <w:rPr>
          <w:rFonts w:ascii="Times New Roman" w:eastAsia="Calibri" w:hAnsi="Times New Roman" w:cs="Times New Roman"/>
          <w:b/>
          <w:sz w:val="24"/>
          <w:szCs w:val="24"/>
        </w:rPr>
      </w:pPr>
    </w:p>
    <w:p w:rsidR="00A74535" w:rsidRPr="00E54C64" w:rsidRDefault="00A74535" w:rsidP="00E54C64">
      <w:pPr>
        <w:autoSpaceDE w:val="0"/>
        <w:autoSpaceDN w:val="0"/>
        <w:adjustRightInd w:val="0"/>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1.2.4.24. Элективный курс «Практическое обществознание»</w:t>
      </w:r>
    </w:p>
    <w:p w:rsidR="00A74535" w:rsidRPr="00E54C64" w:rsidRDefault="00A74535" w:rsidP="00E54C64">
      <w:pPr>
        <w:autoSpaceDE w:val="0"/>
        <w:autoSpaceDN w:val="0"/>
        <w:adjustRightInd w:val="0"/>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Планируемые результаты обучения курса «Практическое обществознание» </w:t>
      </w:r>
    </w:p>
    <w:p w:rsidR="00A74535" w:rsidRPr="00E54C64" w:rsidRDefault="00A74535" w:rsidP="00E54C64">
      <w:pPr>
        <w:autoSpaceDE w:val="0"/>
        <w:autoSpaceDN w:val="0"/>
        <w:adjustRightInd w:val="0"/>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Программа элективного курса «Практическое обществознание» создает школьникам условия для расширения необходимых знаний, умений и навыков, необходимых при сдаче ЕГЭ по обществознанию и определены в разделе «Требования к уровню подготовки выпускников». </w:t>
      </w:r>
    </w:p>
    <w:p w:rsidR="00A74535" w:rsidRPr="00E54C64" w:rsidRDefault="00A74535" w:rsidP="00E54C64">
      <w:pPr>
        <w:autoSpaceDE w:val="0"/>
        <w:autoSpaceDN w:val="0"/>
        <w:adjustRightInd w:val="0"/>
        <w:spacing w:after="0" w:line="240" w:lineRule="auto"/>
        <w:jc w:val="both"/>
        <w:rPr>
          <w:rFonts w:ascii="Times New Roman" w:eastAsia="Calibri" w:hAnsi="Times New Roman" w:cs="Times New Roman"/>
          <w:bCs/>
          <w:sz w:val="24"/>
          <w:szCs w:val="24"/>
        </w:rPr>
      </w:pPr>
    </w:p>
    <w:p w:rsidR="00A74535" w:rsidRPr="00E54C64" w:rsidRDefault="00A74535" w:rsidP="00E54C64">
      <w:pPr>
        <w:autoSpaceDE w:val="0"/>
        <w:autoSpaceDN w:val="0"/>
        <w:adjustRightInd w:val="0"/>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Cs/>
          <w:i/>
          <w:iCs/>
          <w:sz w:val="24"/>
          <w:szCs w:val="24"/>
        </w:rPr>
        <w:t xml:space="preserve">Личностными результатами </w:t>
      </w:r>
      <w:r w:rsidRPr="00E54C64">
        <w:rPr>
          <w:rFonts w:ascii="Times New Roman" w:eastAsia="Calibri" w:hAnsi="Times New Roman" w:cs="Times New Roman"/>
          <w:sz w:val="24"/>
          <w:szCs w:val="24"/>
        </w:rPr>
        <w:t xml:space="preserve">школьников, формируемыми при изучении содержания элективного курса, являются: </w:t>
      </w:r>
    </w:p>
    <w:p w:rsidR="00A74535" w:rsidRPr="00E54C64" w:rsidRDefault="00A74535" w:rsidP="00E54C64">
      <w:pPr>
        <w:autoSpaceDE w:val="0"/>
        <w:autoSpaceDN w:val="0"/>
        <w:adjustRightInd w:val="0"/>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w:t>
      </w:r>
    </w:p>
    <w:p w:rsidR="00A74535" w:rsidRPr="00E54C64" w:rsidRDefault="00A74535" w:rsidP="00E54C64">
      <w:pPr>
        <w:autoSpaceDE w:val="0"/>
        <w:autoSpaceDN w:val="0"/>
        <w:adjustRightInd w:val="0"/>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 готовность и способность к самостоятельной, творческой и ответственной деятельности; </w:t>
      </w:r>
    </w:p>
    <w:p w:rsidR="00A74535" w:rsidRPr="00E54C64" w:rsidRDefault="00A74535" w:rsidP="00E54C64">
      <w:pPr>
        <w:autoSpaceDE w:val="0"/>
        <w:autoSpaceDN w:val="0"/>
        <w:adjustRightInd w:val="0"/>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 навыки сотрудничества со сверстниками, взрослыми в образовательной, общественно полезной, учебно-исследовательской, проектной и других видах деятельности; </w:t>
      </w:r>
    </w:p>
    <w:p w:rsidR="00A74535" w:rsidRPr="00E54C64" w:rsidRDefault="00A74535" w:rsidP="00E54C64">
      <w:pPr>
        <w:autoSpaceDE w:val="0"/>
        <w:autoSpaceDN w:val="0"/>
        <w:adjustRightInd w:val="0"/>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 нравственное сознание и поведение на основе усвоения общечеловеческих ценностей. </w:t>
      </w:r>
    </w:p>
    <w:p w:rsidR="00A74535" w:rsidRPr="00E54C64" w:rsidRDefault="00A74535" w:rsidP="00E54C64">
      <w:pPr>
        <w:autoSpaceDE w:val="0"/>
        <w:autoSpaceDN w:val="0"/>
        <w:adjustRightInd w:val="0"/>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Cs/>
          <w:i/>
          <w:iCs/>
          <w:sz w:val="24"/>
          <w:szCs w:val="24"/>
        </w:rPr>
        <w:t xml:space="preserve">Метапредметными результатами </w:t>
      </w:r>
      <w:r w:rsidRPr="00E54C64">
        <w:rPr>
          <w:rFonts w:ascii="Times New Roman" w:eastAsia="Calibri" w:hAnsi="Times New Roman" w:cs="Times New Roman"/>
          <w:sz w:val="24"/>
          <w:szCs w:val="24"/>
        </w:rPr>
        <w:t xml:space="preserve">школьников, формируемыми при изучении содержания элективного курса, являются: </w:t>
      </w:r>
    </w:p>
    <w:p w:rsidR="00A74535" w:rsidRPr="00E54C64" w:rsidRDefault="00A74535" w:rsidP="00E54C64">
      <w:pPr>
        <w:autoSpaceDE w:val="0"/>
        <w:autoSpaceDN w:val="0"/>
        <w:adjustRightInd w:val="0"/>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 владение навыками познавательной, учебно-исследовательской и проектной деятельности, навыками разрешения проблем; </w:t>
      </w:r>
    </w:p>
    <w:p w:rsidR="00A74535" w:rsidRPr="00E54C64" w:rsidRDefault="00A74535" w:rsidP="00E54C64">
      <w:pPr>
        <w:autoSpaceDE w:val="0"/>
        <w:autoSpaceDN w:val="0"/>
        <w:adjustRightInd w:val="0"/>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 способность и готовность к самостоятельному поиску методов решения практических задач, применению различных методов познания; </w:t>
      </w:r>
    </w:p>
    <w:p w:rsidR="00A74535" w:rsidRPr="00E54C64" w:rsidRDefault="00A74535" w:rsidP="00E54C64">
      <w:pPr>
        <w:autoSpaceDE w:val="0"/>
        <w:autoSpaceDN w:val="0"/>
        <w:adjustRightInd w:val="0"/>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A74535" w:rsidRPr="00E54C64" w:rsidRDefault="00A74535" w:rsidP="00E54C64">
      <w:pPr>
        <w:autoSpaceDE w:val="0"/>
        <w:autoSpaceDN w:val="0"/>
        <w:adjustRightInd w:val="0"/>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 владение навыками конспектирования, реферирования; </w:t>
      </w:r>
    </w:p>
    <w:p w:rsidR="00A74535" w:rsidRPr="00E54C64" w:rsidRDefault="00A74535" w:rsidP="00E54C64">
      <w:pPr>
        <w:autoSpaceDE w:val="0"/>
        <w:autoSpaceDN w:val="0"/>
        <w:adjustRightInd w:val="0"/>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 умение использовать средства информационных и коммуникационных технологий (далее – ИКТ) в решении когнитивных, коммуникативных и организационных задач. </w:t>
      </w:r>
    </w:p>
    <w:p w:rsidR="00A74535" w:rsidRPr="00E54C64" w:rsidRDefault="00A74535" w:rsidP="00E54C64">
      <w:pPr>
        <w:autoSpaceDE w:val="0"/>
        <w:autoSpaceDN w:val="0"/>
        <w:adjustRightInd w:val="0"/>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Cs/>
          <w:i/>
          <w:iCs/>
          <w:sz w:val="24"/>
          <w:szCs w:val="24"/>
        </w:rPr>
        <w:t xml:space="preserve">Предметными результатами </w:t>
      </w:r>
      <w:r w:rsidRPr="00E54C64">
        <w:rPr>
          <w:rFonts w:ascii="Times New Roman" w:eastAsia="Calibri" w:hAnsi="Times New Roman" w:cs="Times New Roman"/>
          <w:sz w:val="24"/>
          <w:szCs w:val="24"/>
        </w:rPr>
        <w:t xml:space="preserve">школьников, формируемыми при изучении содержания элективного курса, являются: </w:t>
      </w:r>
    </w:p>
    <w:p w:rsidR="00A74535" w:rsidRPr="00E54C64" w:rsidRDefault="00A74535" w:rsidP="00E54C64">
      <w:pPr>
        <w:autoSpaceDE w:val="0"/>
        <w:autoSpaceDN w:val="0"/>
        <w:adjustRightInd w:val="0"/>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lastRenderedPageBreak/>
        <w:t xml:space="preserve">– усвоение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rsidR="00A74535" w:rsidRPr="00E54C64" w:rsidRDefault="00A74535" w:rsidP="00E54C64">
      <w:pPr>
        <w:autoSpaceDE w:val="0"/>
        <w:autoSpaceDN w:val="0"/>
        <w:adjustRightInd w:val="0"/>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развитие индивидуальных способностей обучающихся путем более глубокого, чем это предусматривается базовым курсом, освоением основ наук, систематических знаний и способов действий курса обществознания</w:t>
      </w:r>
    </w:p>
    <w:p w:rsidR="00A74535" w:rsidRPr="00E54C64" w:rsidRDefault="00A74535" w:rsidP="00E54C64">
      <w:pPr>
        <w:autoSpaceDE w:val="0"/>
        <w:autoSpaceDN w:val="0"/>
        <w:adjustRightInd w:val="0"/>
        <w:spacing w:after="0" w:line="240" w:lineRule="auto"/>
        <w:jc w:val="both"/>
        <w:rPr>
          <w:rFonts w:ascii="Times New Roman" w:eastAsia="Calibri" w:hAnsi="Times New Roman" w:cs="Times New Roman"/>
          <w:bCs/>
          <w:sz w:val="24"/>
          <w:szCs w:val="24"/>
        </w:rPr>
      </w:pPr>
    </w:p>
    <w:p w:rsidR="00A74535" w:rsidRPr="00E54C64" w:rsidRDefault="00A74535" w:rsidP="00E54C64">
      <w:pPr>
        <w:autoSpaceDE w:val="0"/>
        <w:autoSpaceDN w:val="0"/>
        <w:adjustRightInd w:val="0"/>
        <w:spacing w:after="0" w:line="240" w:lineRule="auto"/>
        <w:jc w:val="both"/>
        <w:rPr>
          <w:rFonts w:ascii="Times New Roman" w:eastAsia="Calibri" w:hAnsi="Times New Roman" w:cs="Times New Roman"/>
          <w:bCs/>
          <w:sz w:val="24"/>
          <w:szCs w:val="24"/>
        </w:rPr>
      </w:pPr>
    </w:p>
    <w:p w:rsidR="00BA2677" w:rsidRPr="00E54C64" w:rsidRDefault="00BA2677" w:rsidP="00E54C64">
      <w:pPr>
        <w:autoSpaceDE w:val="0"/>
        <w:autoSpaceDN w:val="0"/>
        <w:adjustRightInd w:val="0"/>
        <w:spacing w:after="0" w:line="240" w:lineRule="auto"/>
        <w:jc w:val="both"/>
        <w:rPr>
          <w:rFonts w:ascii="Times New Roman" w:eastAsia="Calibri" w:hAnsi="Times New Roman" w:cs="Times New Roman"/>
          <w:bCs/>
          <w:sz w:val="24"/>
          <w:szCs w:val="24"/>
        </w:rPr>
      </w:pPr>
    </w:p>
    <w:p w:rsidR="00BA2677" w:rsidRPr="00E54C64" w:rsidRDefault="00BA2677" w:rsidP="00E54C64">
      <w:pPr>
        <w:autoSpaceDE w:val="0"/>
        <w:autoSpaceDN w:val="0"/>
        <w:adjustRightInd w:val="0"/>
        <w:spacing w:after="0" w:line="240" w:lineRule="auto"/>
        <w:jc w:val="both"/>
        <w:rPr>
          <w:rFonts w:ascii="Times New Roman" w:eastAsia="Calibri" w:hAnsi="Times New Roman" w:cs="Times New Roman"/>
          <w:bCs/>
          <w:sz w:val="24"/>
          <w:szCs w:val="24"/>
        </w:rPr>
      </w:pPr>
    </w:p>
    <w:p w:rsidR="00BA2677" w:rsidRPr="00E54C64" w:rsidRDefault="00BA2677" w:rsidP="00E54C64">
      <w:pPr>
        <w:autoSpaceDE w:val="0"/>
        <w:autoSpaceDN w:val="0"/>
        <w:adjustRightInd w:val="0"/>
        <w:spacing w:after="0" w:line="240" w:lineRule="auto"/>
        <w:jc w:val="both"/>
        <w:rPr>
          <w:rFonts w:ascii="Times New Roman" w:eastAsia="Calibri" w:hAnsi="Times New Roman" w:cs="Times New Roman"/>
          <w:bCs/>
          <w:sz w:val="24"/>
          <w:szCs w:val="24"/>
        </w:rPr>
      </w:pPr>
    </w:p>
    <w:p w:rsidR="00BA2677" w:rsidRPr="00E54C64" w:rsidRDefault="00BA2677" w:rsidP="00E54C64">
      <w:pPr>
        <w:autoSpaceDE w:val="0"/>
        <w:autoSpaceDN w:val="0"/>
        <w:adjustRightInd w:val="0"/>
        <w:spacing w:after="0" w:line="240" w:lineRule="auto"/>
        <w:jc w:val="both"/>
        <w:rPr>
          <w:rFonts w:ascii="Times New Roman" w:eastAsia="Calibri" w:hAnsi="Times New Roman" w:cs="Times New Roman"/>
          <w:bCs/>
          <w:sz w:val="24"/>
          <w:szCs w:val="24"/>
        </w:rPr>
      </w:pPr>
    </w:p>
    <w:p w:rsidR="00BA2677" w:rsidRPr="00E54C64" w:rsidRDefault="00BA2677" w:rsidP="00E54C64">
      <w:pPr>
        <w:autoSpaceDE w:val="0"/>
        <w:autoSpaceDN w:val="0"/>
        <w:adjustRightInd w:val="0"/>
        <w:spacing w:after="0" w:line="240" w:lineRule="auto"/>
        <w:jc w:val="both"/>
        <w:rPr>
          <w:rFonts w:ascii="Times New Roman" w:eastAsia="Calibri" w:hAnsi="Times New Roman" w:cs="Times New Roman"/>
          <w:bCs/>
          <w:sz w:val="24"/>
          <w:szCs w:val="24"/>
        </w:rPr>
      </w:pPr>
    </w:p>
    <w:p w:rsidR="00BA2677" w:rsidRPr="00E54C64" w:rsidRDefault="00BA2677" w:rsidP="00E54C64">
      <w:pPr>
        <w:autoSpaceDE w:val="0"/>
        <w:autoSpaceDN w:val="0"/>
        <w:adjustRightInd w:val="0"/>
        <w:spacing w:after="0" w:line="240" w:lineRule="auto"/>
        <w:jc w:val="both"/>
        <w:rPr>
          <w:rFonts w:ascii="Times New Roman" w:eastAsia="Calibri" w:hAnsi="Times New Roman" w:cs="Times New Roman"/>
          <w:bCs/>
          <w:sz w:val="24"/>
          <w:szCs w:val="24"/>
        </w:rPr>
      </w:pPr>
    </w:p>
    <w:p w:rsidR="00BA2677" w:rsidRPr="00E54C64" w:rsidRDefault="00BA2677" w:rsidP="00E54C64">
      <w:pPr>
        <w:autoSpaceDE w:val="0"/>
        <w:autoSpaceDN w:val="0"/>
        <w:adjustRightInd w:val="0"/>
        <w:spacing w:after="0" w:line="240" w:lineRule="auto"/>
        <w:jc w:val="both"/>
        <w:rPr>
          <w:rFonts w:ascii="Times New Roman" w:eastAsia="Calibri" w:hAnsi="Times New Roman" w:cs="Times New Roman"/>
          <w:bCs/>
          <w:sz w:val="24"/>
          <w:szCs w:val="24"/>
        </w:rPr>
      </w:pPr>
    </w:p>
    <w:p w:rsidR="00BA2677" w:rsidRPr="00E54C64" w:rsidRDefault="00BA2677" w:rsidP="00E54C64">
      <w:pPr>
        <w:autoSpaceDE w:val="0"/>
        <w:autoSpaceDN w:val="0"/>
        <w:adjustRightInd w:val="0"/>
        <w:spacing w:after="0" w:line="240" w:lineRule="auto"/>
        <w:jc w:val="both"/>
        <w:rPr>
          <w:rFonts w:ascii="Times New Roman" w:eastAsia="Calibri" w:hAnsi="Times New Roman" w:cs="Times New Roman"/>
          <w:bCs/>
          <w:sz w:val="24"/>
          <w:szCs w:val="24"/>
        </w:rPr>
      </w:pPr>
    </w:p>
    <w:p w:rsidR="00BA2677" w:rsidRPr="00E54C64" w:rsidRDefault="00BA2677" w:rsidP="00E54C64">
      <w:pPr>
        <w:autoSpaceDE w:val="0"/>
        <w:autoSpaceDN w:val="0"/>
        <w:adjustRightInd w:val="0"/>
        <w:spacing w:after="0" w:line="240" w:lineRule="auto"/>
        <w:jc w:val="both"/>
        <w:rPr>
          <w:rFonts w:ascii="Times New Roman" w:eastAsia="Calibri" w:hAnsi="Times New Roman" w:cs="Times New Roman"/>
          <w:bCs/>
          <w:sz w:val="24"/>
          <w:szCs w:val="24"/>
        </w:rPr>
      </w:pPr>
    </w:p>
    <w:p w:rsidR="00BA2677" w:rsidRPr="00E54C64" w:rsidRDefault="00BA2677" w:rsidP="00E54C64">
      <w:pPr>
        <w:autoSpaceDE w:val="0"/>
        <w:autoSpaceDN w:val="0"/>
        <w:adjustRightInd w:val="0"/>
        <w:spacing w:after="0" w:line="240" w:lineRule="auto"/>
        <w:jc w:val="both"/>
        <w:rPr>
          <w:rFonts w:ascii="Times New Roman" w:eastAsia="Calibri" w:hAnsi="Times New Roman" w:cs="Times New Roman"/>
          <w:bCs/>
          <w:sz w:val="24"/>
          <w:szCs w:val="24"/>
        </w:rPr>
      </w:pPr>
    </w:p>
    <w:p w:rsidR="00BA2677" w:rsidRPr="00E54C64" w:rsidRDefault="00BA2677" w:rsidP="00E54C64">
      <w:pPr>
        <w:autoSpaceDE w:val="0"/>
        <w:autoSpaceDN w:val="0"/>
        <w:adjustRightInd w:val="0"/>
        <w:spacing w:after="0" w:line="240" w:lineRule="auto"/>
        <w:jc w:val="both"/>
        <w:rPr>
          <w:rFonts w:ascii="Times New Roman" w:eastAsia="Calibri" w:hAnsi="Times New Roman" w:cs="Times New Roman"/>
          <w:bCs/>
          <w:sz w:val="24"/>
          <w:szCs w:val="24"/>
        </w:rPr>
      </w:pPr>
    </w:p>
    <w:p w:rsidR="00BA2677" w:rsidRPr="00E54C64" w:rsidRDefault="00BA2677" w:rsidP="00E54C64">
      <w:pPr>
        <w:autoSpaceDE w:val="0"/>
        <w:autoSpaceDN w:val="0"/>
        <w:adjustRightInd w:val="0"/>
        <w:spacing w:after="0" w:line="240" w:lineRule="auto"/>
        <w:jc w:val="both"/>
        <w:rPr>
          <w:rFonts w:ascii="Times New Roman" w:eastAsia="Calibri" w:hAnsi="Times New Roman" w:cs="Times New Roman"/>
          <w:bCs/>
          <w:sz w:val="24"/>
          <w:szCs w:val="24"/>
        </w:rPr>
      </w:pPr>
    </w:p>
    <w:p w:rsidR="00BA2677" w:rsidRPr="00E54C64" w:rsidRDefault="00BA2677" w:rsidP="00E54C64">
      <w:pPr>
        <w:autoSpaceDE w:val="0"/>
        <w:autoSpaceDN w:val="0"/>
        <w:adjustRightInd w:val="0"/>
        <w:spacing w:after="0" w:line="240" w:lineRule="auto"/>
        <w:jc w:val="both"/>
        <w:rPr>
          <w:rFonts w:ascii="Times New Roman" w:eastAsia="Calibri" w:hAnsi="Times New Roman" w:cs="Times New Roman"/>
          <w:bCs/>
          <w:sz w:val="24"/>
          <w:szCs w:val="24"/>
        </w:rPr>
      </w:pPr>
    </w:p>
    <w:p w:rsidR="00BA2677" w:rsidRPr="00E54C64" w:rsidRDefault="00BA2677" w:rsidP="00E54C64">
      <w:pPr>
        <w:autoSpaceDE w:val="0"/>
        <w:autoSpaceDN w:val="0"/>
        <w:adjustRightInd w:val="0"/>
        <w:spacing w:after="0" w:line="240" w:lineRule="auto"/>
        <w:jc w:val="both"/>
        <w:rPr>
          <w:rFonts w:ascii="Times New Roman" w:eastAsia="Calibri" w:hAnsi="Times New Roman" w:cs="Times New Roman"/>
          <w:bCs/>
          <w:sz w:val="24"/>
          <w:szCs w:val="24"/>
        </w:rPr>
      </w:pPr>
    </w:p>
    <w:p w:rsidR="00BA2677" w:rsidRPr="00E54C64" w:rsidRDefault="00BA2677" w:rsidP="00E54C64">
      <w:pPr>
        <w:autoSpaceDE w:val="0"/>
        <w:autoSpaceDN w:val="0"/>
        <w:adjustRightInd w:val="0"/>
        <w:spacing w:after="0" w:line="240" w:lineRule="auto"/>
        <w:jc w:val="both"/>
        <w:rPr>
          <w:rFonts w:ascii="Times New Roman" w:eastAsia="Calibri" w:hAnsi="Times New Roman" w:cs="Times New Roman"/>
          <w:bCs/>
          <w:sz w:val="24"/>
          <w:szCs w:val="24"/>
        </w:rPr>
      </w:pPr>
    </w:p>
    <w:p w:rsidR="00BA2677" w:rsidRPr="00E54C64" w:rsidRDefault="00BA2677" w:rsidP="00E54C64">
      <w:pPr>
        <w:autoSpaceDE w:val="0"/>
        <w:autoSpaceDN w:val="0"/>
        <w:adjustRightInd w:val="0"/>
        <w:spacing w:after="0" w:line="240" w:lineRule="auto"/>
        <w:jc w:val="both"/>
        <w:rPr>
          <w:rFonts w:ascii="Times New Roman" w:eastAsia="Calibri" w:hAnsi="Times New Roman" w:cs="Times New Roman"/>
          <w:bCs/>
          <w:sz w:val="24"/>
          <w:szCs w:val="24"/>
        </w:rPr>
      </w:pPr>
    </w:p>
    <w:p w:rsidR="00BA2677" w:rsidRPr="00E54C64" w:rsidRDefault="00BA2677" w:rsidP="00E54C64">
      <w:pPr>
        <w:autoSpaceDE w:val="0"/>
        <w:autoSpaceDN w:val="0"/>
        <w:adjustRightInd w:val="0"/>
        <w:spacing w:after="0" w:line="240" w:lineRule="auto"/>
        <w:jc w:val="both"/>
        <w:rPr>
          <w:rFonts w:ascii="Times New Roman" w:eastAsia="Calibri" w:hAnsi="Times New Roman" w:cs="Times New Roman"/>
          <w:bCs/>
          <w:sz w:val="24"/>
          <w:szCs w:val="24"/>
        </w:rPr>
      </w:pPr>
    </w:p>
    <w:p w:rsidR="00BA2677" w:rsidRPr="00E54C64" w:rsidRDefault="00BA2677" w:rsidP="00E54C64">
      <w:pPr>
        <w:autoSpaceDE w:val="0"/>
        <w:autoSpaceDN w:val="0"/>
        <w:adjustRightInd w:val="0"/>
        <w:spacing w:after="0" w:line="240" w:lineRule="auto"/>
        <w:jc w:val="both"/>
        <w:rPr>
          <w:rFonts w:ascii="Times New Roman" w:eastAsia="Calibri" w:hAnsi="Times New Roman" w:cs="Times New Roman"/>
          <w:bCs/>
          <w:sz w:val="24"/>
          <w:szCs w:val="24"/>
        </w:rPr>
      </w:pPr>
    </w:p>
    <w:p w:rsidR="00BA2677" w:rsidRPr="00E54C64" w:rsidRDefault="00BA2677" w:rsidP="00E54C64">
      <w:pPr>
        <w:autoSpaceDE w:val="0"/>
        <w:autoSpaceDN w:val="0"/>
        <w:adjustRightInd w:val="0"/>
        <w:spacing w:after="0" w:line="240" w:lineRule="auto"/>
        <w:jc w:val="both"/>
        <w:rPr>
          <w:rFonts w:ascii="Times New Roman" w:eastAsia="Calibri" w:hAnsi="Times New Roman" w:cs="Times New Roman"/>
          <w:bCs/>
          <w:sz w:val="24"/>
          <w:szCs w:val="24"/>
        </w:rPr>
      </w:pPr>
    </w:p>
    <w:p w:rsidR="00BA2677" w:rsidRPr="00E54C64" w:rsidRDefault="00BA2677" w:rsidP="00E54C64">
      <w:pPr>
        <w:autoSpaceDE w:val="0"/>
        <w:autoSpaceDN w:val="0"/>
        <w:adjustRightInd w:val="0"/>
        <w:spacing w:after="0" w:line="240" w:lineRule="auto"/>
        <w:jc w:val="both"/>
        <w:rPr>
          <w:rFonts w:ascii="Times New Roman" w:eastAsia="Calibri" w:hAnsi="Times New Roman" w:cs="Times New Roman"/>
          <w:bCs/>
          <w:sz w:val="24"/>
          <w:szCs w:val="24"/>
        </w:rPr>
      </w:pPr>
    </w:p>
    <w:p w:rsidR="00BA2677" w:rsidRPr="00E54C64" w:rsidRDefault="00BA2677" w:rsidP="00E54C64">
      <w:pPr>
        <w:autoSpaceDE w:val="0"/>
        <w:autoSpaceDN w:val="0"/>
        <w:adjustRightInd w:val="0"/>
        <w:spacing w:after="0" w:line="240" w:lineRule="auto"/>
        <w:jc w:val="both"/>
        <w:rPr>
          <w:rFonts w:ascii="Times New Roman" w:eastAsia="Calibri" w:hAnsi="Times New Roman" w:cs="Times New Roman"/>
          <w:bCs/>
          <w:sz w:val="24"/>
          <w:szCs w:val="24"/>
        </w:rPr>
      </w:pPr>
    </w:p>
    <w:p w:rsidR="00BA2677" w:rsidRPr="00E54C64" w:rsidRDefault="00BA2677" w:rsidP="00E54C64">
      <w:pPr>
        <w:autoSpaceDE w:val="0"/>
        <w:autoSpaceDN w:val="0"/>
        <w:adjustRightInd w:val="0"/>
        <w:spacing w:after="0" w:line="240" w:lineRule="auto"/>
        <w:jc w:val="both"/>
        <w:rPr>
          <w:rFonts w:ascii="Times New Roman" w:eastAsia="Calibri" w:hAnsi="Times New Roman" w:cs="Times New Roman"/>
          <w:bCs/>
          <w:sz w:val="24"/>
          <w:szCs w:val="24"/>
        </w:rPr>
      </w:pPr>
    </w:p>
    <w:p w:rsidR="00BA2677" w:rsidRPr="00E54C64" w:rsidRDefault="00BA2677" w:rsidP="00E54C64">
      <w:pPr>
        <w:autoSpaceDE w:val="0"/>
        <w:autoSpaceDN w:val="0"/>
        <w:adjustRightInd w:val="0"/>
        <w:spacing w:after="0" w:line="240" w:lineRule="auto"/>
        <w:jc w:val="both"/>
        <w:rPr>
          <w:rFonts w:ascii="Times New Roman" w:eastAsia="Calibri" w:hAnsi="Times New Roman" w:cs="Times New Roman"/>
          <w:bCs/>
          <w:sz w:val="24"/>
          <w:szCs w:val="24"/>
        </w:rPr>
      </w:pPr>
    </w:p>
    <w:p w:rsidR="00BA2677" w:rsidRPr="00E54C64" w:rsidRDefault="00BA2677" w:rsidP="00E54C64">
      <w:pPr>
        <w:autoSpaceDE w:val="0"/>
        <w:autoSpaceDN w:val="0"/>
        <w:adjustRightInd w:val="0"/>
        <w:spacing w:after="0" w:line="240" w:lineRule="auto"/>
        <w:jc w:val="both"/>
        <w:rPr>
          <w:rFonts w:ascii="Times New Roman" w:eastAsia="Calibri" w:hAnsi="Times New Roman" w:cs="Times New Roman"/>
          <w:bCs/>
          <w:sz w:val="24"/>
          <w:szCs w:val="24"/>
        </w:rPr>
      </w:pPr>
    </w:p>
    <w:p w:rsidR="00BA2677" w:rsidRPr="00E54C64" w:rsidRDefault="00BA2677" w:rsidP="00E54C64">
      <w:pPr>
        <w:autoSpaceDE w:val="0"/>
        <w:autoSpaceDN w:val="0"/>
        <w:adjustRightInd w:val="0"/>
        <w:spacing w:after="0" w:line="240" w:lineRule="auto"/>
        <w:jc w:val="both"/>
        <w:rPr>
          <w:rFonts w:ascii="Times New Roman" w:eastAsia="Calibri" w:hAnsi="Times New Roman" w:cs="Times New Roman"/>
          <w:bCs/>
          <w:sz w:val="24"/>
          <w:szCs w:val="24"/>
        </w:rPr>
      </w:pPr>
    </w:p>
    <w:p w:rsidR="00BA2677" w:rsidRPr="00E54C64" w:rsidRDefault="00BA2677" w:rsidP="00E54C64">
      <w:pPr>
        <w:autoSpaceDE w:val="0"/>
        <w:autoSpaceDN w:val="0"/>
        <w:adjustRightInd w:val="0"/>
        <w:spacing w:after="0" w:line="240" w:lineRule="auto"/>
        <w:jc w:val="both"/>
        <w:rPr>
          <w:rFonts w:ascii="Times New Roman" w:eastAsia="Calibri" w:hAnsi="Times New Roman" w:cs="Times New Roman"/>
          <w:bCs/>
          <w:sz w:val="24"/>
          <w:szCs w:val="24"/>
        </w:rPr>
      </w:pPr>
    </w:p>
    <w:p w:rsidR="00BA2677" w:rsidRPr="00E54C64" w:rsidRDefault="00BA2677" w:rsidP="00E54C64">
      <w:pPr>
        <w:autoSpaceDE w:val="0"/>
        <w:autoSpaceDN w:val="0"/>
        <w:adjustRightInd w:val="0"/>
        <w:spacing w:after="0" w:line="240" w:lineRule="auto"/>
        <w:jc w:val="both"/>
        <w:rPr>
          <w:rFonts w:ascii="Times New Roman" w:eastAsia="Calibri" w:hAnsi="Times New Roman" w:cs="Times New Roman"/>
          <w:bCs/>
          <w:sz w:val="24"/>
          <w:szCs w:val="24"/>
        </w:rPr>
      </w:pPr>
    </w:p>
    <w:p w:rsidR="00BA2677" w:rsidRPr="00E54C64" w:rsidRDefault="00BA2677" w:rsidP="00E54C64">
      <w:pPr>
        <w:autoSpaceDE w:val="0"/>
        <w:autoSpaceDN w:val="0"/>
        <w:adjustRightInd w:val="0"/>
        <w:spacing w:after="0" w:line="240" w:lineRule="auto"/>
        <w:jc w:val="both"/>
        <w:rPr>
          <w:rFonts w:ascii="Times New Roman" w:eastAsia="Calibri" w:hAnsi="Times New Roman" w:cs="Times New Roman"/>
          <w:bCs/>
          <w:sz w:val="24"/>
          <w:szCs w:val="24"/>
        </w:rPr>
      </w:pPr>
    </w:p>
    <w:p w:rsidR="00BA2677" w:rsidRPr="00E54C64" w:rsidRDefault="00BA2677" w:rsidP="00E54C64">
      <w:pPr>
        <w:autoSpaceDE w:val="0"/>
        <w:autoSpaceDN w:val="0"/>
        <w:adjustRightInd w:val="0"/>
        <w:spacing w:after="0" w:line="240" w:lineRule="auto"/>
        <w:jc w:val="both"/>
        <w:rPr>
          <w:rFonts w:ascii="Times New Roman" w:eastAsia="Calibri" w:hAnsi="Times New Roman" w:cs="Times New Roman"/>
          <w:bCs/>
          <w:sz w:val="24"/>
          <w:szCs w:val="24"/>
        </w:rPr>
      </w:pPr>
    </w:p>
    <w:p w:rsidR="00BA2677" w:rsidRPr="00E54C64" w:rsidRDefault="00BA2677" w:rsidP="00E54C64">
      <w:pPr>
        <w:autoSpaceDE w:val="0"/>
        <w:autoSpaceDN w:val="0"/>
        <w:adjustRightInd w:val="0"/>
        <w:spacing w:after="0" w:line="240" w:lineRule="auto"/>
        <w:jc w:val="both"/>
        <w:rPr>
          <w:rFonts w:ascii="Times New Roman" w:eastAsia="Calibri" w:hAnsi="Times New Roman" w:cs="Times New Roman"/>
          <w:bCs/>
          <w:sz w:val="24"/>
          <w:szCs w:val="24"/>
        </w:rPr>
      </w:pPr>
    </w:p>
    <w:p w:rsidR="00BA2677" w:rsidRPr="00E54C64" w:rsidRDefault="00BA2677" w:rsidP="00E54C64">
      <w:pPr>
        <w:autoSpaceDE w:val="0"/>
        <w:autoSpaceDN w:val="0"/>
        <w:adjustRightInd w:val="0"/>
        <w:spacing w:after="0" w:line="240" w:lineRule="auto"/>
        <w:jc w:val="both"/>
        <w:rPr>
          <w:rFonts w:ascii="Times New Roman" w:eastAsia="Calibri" w:hAnsi="Times New Roman" w:cs="Times New Roman"/>
          <w:bCs/>
          <w:sz w:val="24"/>
          <w:szCs w:val="24"/>
        </w:rPr>
      </w:pPr>
    </w:p>
    <w:p w:rsidR="00BA2677" w:rsidRPr="00E54C64" w:rsidRDefault="00BA2677" w:rsidP="00E54C64">
      <w:pPr>
        <w:autoSpaceDE w:val="0"/>
        <w:autoSpaceDN w:val="0"/>
        <w:adjustRightInd w:val="0"/>
        <w:spacing w:after="0" w:line="240" w:lineRule="auto"/>
        <w:jc w:val="both"/>
        <w:rPr>
          <w:rFonts w:ascii="Times New Roman" w:eastAsia="Calibri" w:hAnsi="Times New Roman" w:cs="Times New Roman"/>
          <w:bCs/>
          <w:sz w:val="24"/>
          <w:szCs w:val="24"/>
        </w:rPr>
      </w:pPr>
    </w:p>
    <w:p w:rsidR="00BA2677" w:rsidRPr="00E54C64" w:rsidRDefault="00BA2677" w:rsidP="00E54C64">
      <w:pPr>
        <w:autoSpaceDE w:val="0"/>
        <w:autoSpaceDN w:val="0"/>
        <w:adjustRightInd w:val="0"/>
        <w:spacing w:after="0" w:line="240" w:lineRule="auto"/>
        <w:jc w:val="both"/>
        <w:rPr>
          <w:rFonts w:ascii="Times New Roman" w:eastAsia="Calibri" w:hAnsi="Times New Roman" w:cs="Times New Roman"/>
          <w:bCs/>
          <w:sz w:val="24"/>
          <w:szCs w:val="24"/>
        </w:rPr>
      </w:pPr>
    </w:p>
    <w:p w:rsidR="00BA2677" w:rsidRPr="00E54C64" w:rsidRDefault="00BA2677" w:rsidP="00E54C64">
      <w:pPr>
        <w:autoSpaceDE w:val="0"/>
        <w:autoSpaceDN w:val="0"/>
        <w:adjustRightInd w:val="0"/>
        <w:spacing w:after="0" w:line="240" w:lineRule="auto"/>
        <w:jc w:val="both"/>
        <w:rPr>
          <w:rFonts w:ascii="Times New Roman" w:eastAsia="Calibri" w:hAnsi="Times New Roman" w:cs="Times New Roman"/>
          <w:bCs/>
          <w:sz w:val="24"/>
          <w:szCs w:val="24"/>
        </w:rPr>
      </w:pPr>
    </w:p>
    <w:p w:rsidR="00BA2677" w:rsidRPr="00E54C64" w:rsidRDefault="00BA2677" w:rsidP="00E54C64">
      <w:pPr>
        <w:autoSpaceDE w:val="0"/>
        <w:autoSpaceDN w:val="0"/>
        <w:adjustRightInd w:val="0"/>
        <w:spacing w:after="0" w:line="240" w:lineRule="auto"/>
        <w:jc w:val="both"/>
        <w:rPr>
          <w:rFonts w:ascii="Times New Roman" w:eastAsia="Calibri" w:hAnsi="Times New Roman" w:cs="Times New Roman"/>
          <w:bCs/>
          <w:sz w:val="24"/>
          <w:szCs w:val="24"/>
        </w:rPr>
      </w:pPr>
    </w:p>
    <w:p w:rsidR="00BA2677" w:rsidRPr="00E54C64" w:rsidRDefault="00BA2677" w:rsidP="00E54C64">
      <w:pPr>
        <w:autoSpaceDE w:val="0"/>
        <w:autoSpaceDN w:val="0"/>
        <w:adjustRightInd w:val="0"/>
        <w:spacing w:after="0" w:line="240" w:lineRule="auto"/>
        <w:jc w:val="both"/>
        <w:rPr>
          <w:rFonts w:ascii="Times New Roman" w:eastAsia="Calibri" w:hAnsi="Times New Roman" w:cs="Times New Roman"/>
          <w:bCs/>
          <w:sz w:val="24"/>
          <w:szCs w:val="24"/>
        </w:rPr>
      </w:pPr>
    </w:p>
    <w:p w:rsidR="00BA2677" w:rsidRPr="00E54C64" w:rsidRDefault="00BA2677" w:rsidP="00E54C64">
      <w:pPr>
        <w:autoSpaceDE w:val="0"/>
        <w:autoSpaceDN w:val="0"/>
        <w:adjustRightInd w:val="0"/>
        <w:spacing w:after="0" w:line="240" w:lineRule="auto"/>
        <w:jc w:val="both"/>
        <w:rPr>
          <w:rFonts w:ascii="Times New Roman" w:eastAsia="Calibri" w:hAnsi="Times New Roman" w:cs="Times New Roman"/>
          <w:bCs/>
          <w:sz w:val="24"/>
          <w:szCs w:val="24"/>
        </w:rPr>
      </w:pPr>
    </w:p>
    <w:p w:rsidR="00BA2677" w:rsidRPr="00E54C64" w:rsidRDefault="00BA2677" w:rsidP="00E54C64">
      <w:pPr>
        <w:autoSpaceDE w:val="0"/>
        <w:autoSpaceDN w:val="0"/>
        <w:adjustRightInd w:val="0"/>
        <w:spacing w:after="0" w:line="240" w:lineRule="auto"/>
        <w:jc w:val="both"/>
        <w:rPr>
          <w:rFonts w:ascii="Times New Roman" w:eastAsia="Calibri" w:hAnsi="Times New Roman" w:cs="Times New Roman"/>
          <w:bCs/>
          <w:sz w:val="24"/>
          <w:szCs w:val="24"/>
        </w:rPr>
      </w:pPr>
    </w:p>
    <w:p w:rsidR="00BA2677" w:rsidRPr="00E54C64" w:rsidRDefault="00BA2677" w:rsidP="00E54C64">
      <w:pPr>
        <w:autoSpaceDE w:val="0"/>
        <w:autoSpaceDN w:val="0"/>
        <w:adjustRightInd w:val="0"/>
        <w:spacing w:after="0" w:line="240" w:lineRule="auto"/>
        <w:jc w:val="both"/>
        <w:rPr>
          <w:rFonts w:ascii="Times New Roman" w:eastAsia="Calibri" w:hAnsi="Times New Roman" w:cs="Times New Roman"/>
          <w:bCs/>
          <w:sz w:val="24"/>
          <w:szCs w:val="24"/>
        </w:rPr>
      </w:pPr>
    </w:p>
    <w:p w:rsidR="00BA2677" w:rsidRPr="00E54C64" w:rsidRDefault="00BA2677" w:rsidP="00E54C64">
      <w:pPr>
        <w:autoSpaceDE w:val="0"/>
        <w:autoSpaceDN w:val="0"/>
        <w:adjustRightInd w:val="0"/>
        <w:spacing w:after="0" w:line="240" w:lineRule="auto"/>
        <w:jc w:val="both"/>
        <w:rPr>
          <w:rFonts w:ascii="Times New Roman" w:eastAsia="Calibri" w:hAnsi="Times New Roman" w:cs="Times New Roman"/>
          <w:bCs/>
          <w:sz w:val="24"/>
          <w:szCs w:val="24"/>
        </w:rPr>
      </w:pPr>
    </w:p>
    <w:p w:rsidR="00BA2677" w:rsidRPr="00E54C64" w:rsidRDefault="00BA2677" w:rsidP="00E54C64">
      <w:pPr>
        <w:autoSpaceDE w:val="0"/>
        <w:autoSpaceDN w:val="0"/>
        <w:adjustRightInd w:val="0"/>
        <w:spacing w:after="0" w:line="240" w:lineRule="auto"/>
        <w:jc w:val="both"/>
        <w:rPr>
          <w:rFonts w:ascii="Times New Roman" w:eastAsia="Calibri" w:hAnsi="Times New Roman" w:cs="Times New Roman"/>
          <w:bCs/>
          <w:sz w:val="24"/>
          <w:szCs w:val="24"/>
        </w:rPr>
      </w:pPr>
    </w:p>
    <w:p w:rsidR="00BA2677" w:rsidRPr="00E54C64" w:rsidRDefault="00BA2677" w:rsidP="00E54C64">
      <w:pPr>
        <w:autoSpaceDE w:val="0"/>
        <w:autoSpaceDN w:val="0"/>
        <w:adjustRightInd w:val="0"/>
        <w:spacing w:after="0" w:line="240" w:lineRule="auto"/>
        <w:jc w:val="both"/>
        <w:rPr>
          <w:rFonts w:ascii="Times New Roman" w:eastAsia="Calibri" w:hAnsi="Times New Roman" w:cs="Times New Roman"/>
          <w:bCs/>
          <w:sz w:val="24"/>
          <w:szCs w:val="24"/>
        </w:rPr>
      </w:pPr>
    </w:p>
    <w:p w:rsidR="00A74535" w:rsidRPr="00E54C64" w:rsidRDefault="00A74535" w:rsidP="00E54C64">
      <w:pPr>
        <w:autoSpaceDE w:val="0"/>
        <w:autoSpaceDN w:val="0"/>
        <w:adjustRightInd w:val="0"/>
        <w:spacing w:after="0" w:line="240" w:lineRule="auto"/>
        <w:jc w:val="both"/>
        <w:rPr>
          <w:rFonts w:ascii="Times New Roman" w:eastAsia="Calibri" w:hAnsi="Times New Roman" w:cs="Times New Roman"/>
          <w:b/>
          <w:sz w:val="24"/>
          <w:szCs w:val="24"/>
        </w:rPr>
      </w:pP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lastRenderedPageBreak/>
        <w:t xml:space="preserve">1.3. Система оценки достижения планируемых результатов освоения основной образовательной программы основного общего образования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i/>
          <w:iCs/>
          <w:sz w:val="24"/>
          <w:szCs w:val="24"/>
        </w:rPr>
        <w:t xml:space="preserve">1.3.1. Общие положения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Система оценки достижения планируемых результатов освоения основной образовательной программы основного общего образования МБОУ </w:t>
      </w:r>
      <w:r w:rsidR="00610797" w:rsidRPr="00E54C64">
        <w:rPr>
          <w:rFonts w:ascii="Times New Roman" w:hAnsi="Times New Roman" w:cs="Times New Roman"/>
          <w:sz w:val="24"/>
          <w:szCs w:val="24"/>
        </w:rPr>
        <w:t>«Гимназия» г. Гая</w:t>
      </w:r>
      <w:r w:rsidRPr="00E54C64">
        <w:rPr>
          <w:rFonts w:ascii="Times New Roman" w:hAnsi="Times New Roman" w:cs="Times New Roman"/>
          <w:sz w:val="24"/>
          <w:szCs w:val="24"/>
        </w:rPr>
        <w:t xml:space="preserve"> (далее –система оценки) является частью системы оценки и управления качеством образования </w:t>
      </w:r>
      <w:r w:rsidR="00610797" w:rsidRPr="00E54C64">
        <w:rPr>
          <w:rFonts w:ascii="Times New Roman" w:hAnsi="Times New Roman" w:cs="Times New Roman"/>
          <w:sz w:val="24"/>
          <w:szCs w:val="24"/>
        </w:rPr>
        <w:t xml:space="preserve">МБОУ «Гимназия» г. Гая </w:t>
      </w:r>
      <w:r w:rsidRPr="00E54C64">
        <w:rPr>
          <w:rFonts w:ascii="Times New Roman" w:hAnsi="Times New Roman" w:cs="Times New Roman"/>
          <w:sz w:val="24"/>
          <w:szCs w:val="24"/>
        </w:rPr>
        <w:t xml:space="preserve">и служит основой при разработке локальных актов, связанных с учетом результатов освоения обучающимися основной образовательной программы.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Основными </w:t>
      </w:r>
      <w:r w:rsidRPr="00E54C64">
        <w:rPr>
          <w:rFonts w:ascii="Times New Roman" w:hAnsi="Times New Roman" w:cs="Times New Roman"/>
          <w:b/>
          <w:bCs/>
          <w:sz w:val="24"/>
          <w:szCs w:val="24"/>
        </w:rPr>
        <w:t xml:space="preserve">направлениями и целями </w:t>
      </w:r>
      <w:r w:rsidRPr="00E54C64">
        <w:rPr>
          <w:rFonts w:ascii="Times New Roman" w:hAnsi="Times New Roman" w:cs="Times New Roman"/>
          <w:sz w:val="24"/>
          <w:szCs w:val="24"/>
        </w:rPr>
        <w:t xml:space="preserve">оценочной деятельности в </w:t>
      </w:r>
      <w:r w:rsidR="00610797" w:rsidRPr="00E54C64">
        <w:rPr>
          <w:rFonts w:ascii="Times New Roman" w:hAnsi="Times New Roman" w:cs="Times New Roman"/>
          <w:sz w:val="24"/>
          <w:szCs w:val="24"/>
        </w:rPr>
        <w:t>МБОУ «Гимназия» г. Гая</w:t>
      </w:r>
      <w:r w:rsidRPr="00E54C64">
        <w:rPr>
          <w:rFonts w:ascii="Times New Roman" w:hAnsi="Times New Roman" w:cs="Times New Roman"/>
          <w:sz w:val="24"/>
          <w:szCs w:val="24"/>
        </w:rPr>
        <w:t xml:space="preserve"> в соответствии с требованиями ФГОС ООО являются: </w:t>
      </w:r>
    </w:p>
    <w:p w:rsidR="00EE0C9E" w:rsidRPr="00E54C64" w:rsidRDefault="00EE0C9E" w:rsidP="00E54C64">
      <w:pPr>
        <w:pStyle w:val="ab"/>
        <w:numPr>
          <w:ilvl w:val="0"/>
          <w:numId w:val="1"/>
        </w:num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как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EE0C9E" w:rsidRPr="00E54C64" w:rsidRDefault="00EE0C9E" w:rsidP="00E54C64">
      <w:pPr>
        <w:pStyle w:val="ab"/>
        <w:numPr>
          <w:ilvl w:val="0"/>
          <w:numId w:val="1"/>
        </w:num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оценка результатов деятельности педагогических кадров как основа аттестационных процедур; </w:t>
      </w:r>
    </w:p>
    <w:p w:rsidR="00EE0C9E" w:rsidRPr="00E54C64" w:rsidRDefault="00EE0C9E" w:rsidP="00E54C64">
      <w:pPr>
        <w:pStyle w:val="ab"/>
        <w:numPr>
          <w:ilvl w:val="0"/>
          <w:numId w:val="1"/>
        </w:num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оценка результатов деятельности образовательной организации как основа аккредитационных процедур. </w:t>
      </w:r>
    </w:p>
    <w:p w:rsidR="00610797"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Основным </w:t>
      </w:r>
      <w:r w:rsidRPr="00E54C64">
        <w:rPr>
          <w:rFonts w:ascii="Times New Roman" w:hAnsi="Times New Roman" w:cs="Times New Roman"/>
          <w:b/>
          <w:bCs/>
          <w:sz w:val="24"/>
          <w:szCs w:val="24"/>
        </w:rPr>
        <w:t xml:space="preserve">объектом </w:t>
      </w:r>
      <w:r w:rsidRPr="00E54C64">
        <w:rPr>
          <w:rFonts w:ascii="Times New Roman" w:hAnsi="Times New Roman" w:cs="Times New Roman"/>
          <w:sz w:val="24"/>
          <w:szCs w:val="24"/>
        </w:rPr>
        <w:t xml:space="preserve">системы оценки, ее </w:t>
      </w:r>
      <w:r w:rsidRPr="00E54C64">
        <w:rPr>
          <w:rFonts w:ascii="Times New Roman" w:hAnsi="Times New Roman" w:cs="Times New Roman"/>
          <w:b/>
          <w:bCs/>
          <w:sz w:val="24"/>
          <w:szCs w:val="24"/>
        </w:rPr>
        <w:t xml:space="preserve">содержательной и критериальной базой </w:t>
      </w:r>
      <w:r w:rsidRPr="00E54C64">
        <w:rPr>
          <w:rFonts w:ascii="Times New Roman" w:hAnsi="Times New Roman" w:cs="Times New Roman"/>
          <w:sz w:val="24"/>
          <w:szCs w:val="24"/>
        </w:rPr>
        <w:t xml:space="preserve">выступают требования ФГОС, которые конкретизируются в планируемых результатах освоения обучающимися основной образовательной программы среднего общего образования </w:t>
      </w:r>
      <w:r w:rsidR="00610797" w:rsidRPr="00E54C64">
        <w:rPr>
          <w:rFonts w:ascii="Times New Roman" w:hAnsi="Times New Roman" w:cs="Times New Roman"/>
          <w:sz w:val="24"/>
          <w:szCs w:val="24"/>
        </w:rPr>
        <w:t xml:space="preserve">МБОУ «Гимназия» г. Гая </w:t>
      </w:r>
    </w:p>
    <w:p w:rsidR="00EE0C9E" w:rsidRPr="00E54C64" w:rsidRDefault="00EE0C9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Система оценки </w:t>
      </w:r>
      <w:r w:rsidR="00610797" w:rsidRPr="00E54C64">
        <w:rPr>
          <w:rFonts w:ascii="Times New Roman" w:hAnsi="Times New Roman" w:cs="Times New Roman"/>
          <w:sz w:val="24"/>
          <w:szCs w:val="24"/>
        </w:rPr>
        <w:t xml:space="preserve">МБОУ «Гимназия» г. Гая </w:t>
      </w:r>
      <w:r w:rsidRPr="00E54C64">
        <w:rPr>
          <w:rFonts w:ascii="Times New Roman" w:hAnsi="Times New Roman" w:cs="Times New Roman"/>
          <w:sz w:val="24"/>
          <w:szCs w:val="24"/>
        </w:rPr>
        <w:t xml:space="preserve">включает процедуры внутренней и внешней оценки. Целями оценочных процедур </w:t>
      </w:r>
      <w:r w:rsidRPr="00E54C64">
        <w:rPr>
          <w:rFonts w:ascii="Times New Roman" w:hAnsi="Times New Roman" w:cs="Times New Roman"/>
          <w:b/>
          <w:bCs/>
          <w:sz w:val="24"/>
          <w:szCs w:val="24"/>
        </w:rPr>
        <w:t xml:space="preserve">внешней оценки </w:t>
      </w:r>
      <w:r w:rsidRPr="00E54C64">
        <w:rPr>
          <w:rFonts w:ascii="Times New Roman" w:hAnsi="Times New Roman" w:cs="Times New Roman"/>
          <w:sz w:val="24"/>
          <w:szCs w:val="24"/>
        </w:rPr>
        <w:t xml:space="preserve">являются определение возможности </w:t>
      </w:r>
      <w:r w:rsidR="00610797" w:rsidRPr="00E54C64">
        <w:rPr>
          <w:rFonts w:ascii="Times New Roman" w:hAnsi="Times New Roman" w:cs="Times New Roman"/>
          <w:sz w:val="24"/>
          <w:szCs w:val="24"/>
        </w:rPr>
        <w:t xml:space="preserve">МБОУ «Гимназия» г. Гая </w:t>
      </w:r>
      <w:r w:rsidRPr="00E54C64">
        <w:rPr>
          <w:rFonts w:ascii="Times New Roman" w:hAnsi="Times New Roman" w:cs="Times New Roman"/>
          <w:sz w:val="24"/>
          <w:szCs w:val="24"/>
        </w:rPr>
        <w:t xml:space="preserve">выполнить взятые на себя обязательства в рамках созданной ООП ООО и оценка достижений запланированных образовательных результатов всеми субъектами ООП. </w:t>
      </w:r>
      <w:r w:rsidRPr="00E54C64">
        <w:rPr>
          <w:rFonts w:ascii="Times New Roman" w:hAnsi="Times New Roman" w:cs="Times New Roman"/>
          <w:b/>
          <w:bCs/>
          <w:sz w:val="24"/>
          <w:szCs w:val="24"/>
        </w:rPr>
        <w:t xml:space="preserve">Внутренняя оценка </w:t>
      </w:r>
      <w:r w:rsidRPr="00E54C64">
        <w:rPr>
          <w:rFonts w:ascii="Times New Roman" w:hAnsi="Times New Roman" w:cs="Times New Roman"/>
          <w:sz w:val="24"/>
          <w:szCs w:val="24"/>
        </w:rPr>
        <w:t xml:space="preserve">ориентирована на выявление и оценку образовательных достижений обучающихся на уровне </w:t>
      </w:r>
      <w:r w:rsidR="00BC24A2" w:rsidRPr="00E54C64">
        <w:rPr>
          <w:rFonts w:ascii="Times New Roman" w:hAnsi="Times New Roman" w:cs="Times New Roman"/>
          <w:sz w:val="24"/>
          <w:szCs w:val="24"/>
        </w:rPr>
        <w:t>среднего</w:t>
      </w:r>
      <w:r w:rsidRPr="00E54C64">
        <w:rPr>
          <w:rFonts w:ascii="Times New Roman" w:hAnsi="Times New Roman" w:cs="Times New Roman"/>
          <w:sz w:val="24"/>
          <w:szCs w:val="24"/>
        </w:rPr>
        <w:t xml:space="preserve"> общего образования. </w:t>
      </w:r>
    </w:p>
    <w:p w:rsidR="00EE0C9E" w:rsidRPr="00E54C64" w:rsidRDefault="00EE0C9E"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 xml:space="preserve">Внутренняя оценка </w:t>
      </w:r>
      <w:r w:rsidRPr="00E54C64">
        <w:rPr>
          <w:rFonts w:ascii="Times New Roman" w:hAnsi="Times New Roman" w:cs="Times New Roman"/>
          <w:sz w:val="24"/>
          <w:szCs w:val="24"/>
        </w:rPr>
        <w:t>включает:</w:t>
      </w:r>
    </w:p>
    <w:p w:rsidR="00D50B63" w:rsidRPr="00E54C64" w:rsidRDefault="00D50B63" w:rsidP="00E54C64">
      <w:pPr>
        <w:pStyle w:val="ab"/>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стартовую (входную) диагностику, </w:t>
      </w:r>
    </w:p>
    <w:p w:rsidR="00D50B63" w:rsidRPr="00E54C64" w:rsidRDefault="00D50B63" w:rsidP="00E54C64">
      <w:pPr>
        <w:pStyle w:val="ab"/>
        <w:numPr>
          <w:ilvl w:val="0"/>
          <w:numId w:val="2"/>
        </w:num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текущую и тематическую оценку, </w:t>
      </w:r>
    </w:p>
    <w:p w:rsidR="00D50B63" w:rsidRPr="00E54C64" w:rsidRDefault="00D50B63" w:rsidP="00E54C64">
      <w:pPr>
        <w:pStyle w:val="ab"/>
        <w:numPr>
          <w:ilvl w:val="0"/>
          <w:numId w:val="2"/>
        </w:num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портфолио, </w:t>
      </w:r>
    </w:p>
    <w:p w:rsidR="00D50B63" w:rsidRPr="00E54C64" w:rsidRDefault="00D50B63" w:rsidP="00E54C64">
      <w:pPr>
        <w:pStyle w:val="ab"/>
        <w:numPr>
          <w:ilvl w:val="0"/>
          <w:numId w:val="2"/>
        </w:num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внутришкольный мониторинг образовательных достижений, </w:t>
      </w:r>
    </w:p>
    <w:p w:rsidR="00D50B63" w:rsidRPr="00E54C64" w:rsidRDefault="00D50B63" w:rsidP="00E54C64">
      <w:pPr>
        <w:pStyle w:val="ab"/>
        <w:numPr>
          <w:ilvl w:val="0"/>
          <w:numId w:val="2"/>
        </w:num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промежуточную и итоговую аттестацию обучающихся. </w:t>
      </w:r>
    </w:p>
    <w:p w:rsidR="00D50B63" w:rsidRPr="00E54C64" w:rsidRDefault="00D50B63" w:rsidP="00E54C64">
      <w:pPr>
        <w:pStyle w:val="ab"/>
        <w:numPr>
          <w:ilvl w:val="0"/>
          <w:numId w:val="2"/>
        </w:num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К </w:t>
      </w:r>
      <w:r w:rsidRPr="00E54C64">
        <w:rPr>
          <w:rFonts w:ascii="Times New Roman" w:hAnsi="Times New Roman" w:cs="Times New Roman"/>
          <w:b/>
          <w:bCs/>
          <w:color w:val="000000"/>
          <w:sz w:val="24"/>
          <w:szCs w:val="24"/>
        </w:rPr>
        <w:t xml:space="preserve">внешним процедурам </w:t>
      </w:r>
      <w:r w:rsidRPr="00E54C64">
        <w:rPr>
          <w:rFonts w:ascii="Times New Roman" w:hAnsi="Times New Roman" w:cs="Times New Roman"/>
          <w:color w:val="000000"/>
          <w:sz w:val="24"/>
          <w:szCs w:val="24"/>
        </w:rPr>
        <w:t xml:space="preserve">относятся: </w:t>
      </w:r>
    </w:p>
    <w:p w:rsidR="00D50B63" w:rsidRPr="00E54C64" w:rsidRDefault="00D50B63" w:rsidP="00E54C64">
      <w:pPr>
        <w:pStyle w:val="ab"/>
        <w:numPr>
          <w:ilvl w:val="0"/>
          <w:numId w:val="2"/>
        </w:num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государственная итоговая аттестация, </w:t>
      </w:r>
    </w:p>
    <w:p w:rsidR="00D50B63" w:rsidRPr="00E54C64" w:rsidRDefault="00D50B63" w:rsidP="00E54C64">
      <w:pPr>
        <w:pStyle w:val="ab"/>
        <w:numPr>
          <w:ilvl w:val="0"/>
          <w:numId w:val="2"/>
        </w:num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независимая оценка качества образования, </w:t>
      </w:r>
    </w:p>
    <w:p w:rsidR="00D50B63" w:rsidRPr="00E54C64" w:rsidRDefault="00D50B63" w:rsidP="00E54C64">
      <w:pPr>
        <w:pStyle w:val="ab"/>
        <w:numPr>
          <w:ilvl w:val="0"/>
          <w:numId w:val="2"/>
        </w:num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мониторинговые исследования муниципального, регионального и федерального уровней. </w:t>
      </w:r>
    </w:p>
    <w:p w:rsidR="00D50B63" w:rsidRPr="00E54C64" w:rsidRDefault="00D50B63" w:rsidP="00E54C64">
      <w:pPr>
        <w:autoSpaceDE w:val="0"/>
        <w:autoSpaceDN w:val="0"/>
        <w:adjustRightInd w:val="0"/>
        <w:spacing w:after="0" w:line="240" w:lineRule="auto"/>
        <w:rPr>
          <w:rFonts w:ascii="Times New Roman" w:hAnsi="Times New Roman" w:cs="Times New Roman"/>
          <w:color w:val="000000"/>
          <w:sz w:val="24"/>
          <w:szCs w:val="24"/>
        </w:rPr>
      </w:pPr>
    </w:p>
    <w:p w:rsidR="00D50B63" w:rsidRPr="00E54C64" w:rsidRDefault="00D50B63"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Особенности каждой из указанных процедур описаны в п.1.3.3 настоящего документа. </w:t>
      </w:r>
    </w:p>
    <w:p w:rsidR="00D50B63" w:rsidRPr="00E54C64" w:rsidRDefault="00D50B63"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В соответствии с ФГОС ООО система оценки МБОУ «Гимназия» г. Гая реализует </w:t>
      </w:r>
      <w:r w:rsidRPr="00E54C64">
        <w:rPr>
          <w:rFonts w:ascii="Times New Roman" w:hAnsi="Times New Roman" w:cs="Times New Roman"/>
          <w:b/>
          <w:bCs/>
          <w:color w:val="000000"/>
          <w:sz w:val="24"/>
          <w:szCs w:val="24"/>
        </w:rPr>
        <w:t xml:space="preserve">системно - деятельностный, уровневый и комплексный подходы </w:t>
      </w:r>
      <w:r w:rsidRPr="00E54C64">
        <w:rPr>
          <w:rFonts w:ascii="Times New Roman" w:hAnsi="Times New Roman" w:cs="Times New Roman"/>
          <w:color w:val="000000"/>
          <w:sz w:val="24"/>
          <w:szCs w:val="24"/>
        </w:rPr>
        <w:t xml:space="preserve">к оценке образовательных достижений. </w:t>
      </w:r>
    </w:p>
    <w:p w:rsidR="00D50B63" w:rsidRPr="00E54C64" w:rsidRDefault="00D50B63"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b/>
          <w:bCs/>
          <w:color w:val="000000"/>
          <w:sz w:val="24"/>
          <w:szCs w:val="24"/>
        </w:rPr>
        <w:t xml:space="preserve">Системно - деятельностный подход </w:t>
      </w:r>
      <w:r w:rsidRPr="00E54C64">
        <w:rPr>
          <w:rFonts w:ascii="Times New Roman" w:hAnsi="Times New Roman" w:cs="Times New Roman"/>
          <w:color w:val="000000"/>
          <w:sz w:val="24"/>
          <w:szCs w:val="24"/>
        </w:rPr>
        <w:t xml:space="preserve">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D50B63" w:rsidRPr="00E54C64" w:rsidRDefault="00D50B63"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b/>
          <w:bCs/>
          <w:color w:val="000000"/>
          <w:sz w:val="24"/>
          <w:szCs w:val="24"/>
        </w:rPr>
        <w:lastRenderedPageBreak/>
        <w:t xml:space="preserve">Уровневый подход </w:t>
      </w:r>
      <w:r w:rsidRPr="00E54C64">
        <w:rPr>
          <w:rFonts w:ascii="Times New Roman" w:hAnsi="Times New Roman" w:cs="Times New Roman"/>
          <w:color w:val="000000"/>
          <w:sz w:val="24"/>
          <w:szCs w:val="24"/>
        </w:rPr>
        <w:t xml:space="preserve">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w:t>
      </w:r>
    </w:p>
    <w:p w:rsidR="00D50B63" w:rsidRPr="00E54C64" w:rsidRDefault="00D50B63"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b/>
          <w:bCs/>
          <w:color w:val="000000"/>
          <w:sz w:val="24"/>
          <w:szCs w:val="24"/>
        </w:rPr>
        <w:t xml:space="preserve">Уровневый подход к содержанию оценки </w:t>
      </w:r>
      <w:r w:rsidRPr="00E54C64">
        <w:rPr>
          <w:rFonts w:ascii="Times New Roman" w:hAnsi="Times New Roman" w:cs="Times New Roman"/>
          <w:color w:val="000000"/>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 </w:t>
      </w:r>
    </w:p>
    <w:p w:rsidR="00D50B63" w:rsidRPr="00E54C64" w:rsidRDefault="00D50B63"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color w:val="000000"/>
          <w:sz w:val="24"/>
          <w:szCs w:val="24"/>
        </w:rPr>
        <w:t xml:space="preserve">Уровневый подход к представлению и интерпретации результатов </w:t>
      </w:r>
      <w:r w:rsidRPr="00E54C64">
        <w:rPr>
          <w:rFonts w:ascii="Times New Roman" w:hAnsi="Times New Roman" w:cs="Times New Roman"/>
          <w:color w:val="000000"/>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w:t>
      </w:r>
      <w:r w:rsidRPr="00E54C64">
        <w:rPr>
          <w:rFonts w:ascii="Times New Roman" w:hAnsi="Times New Roman" w:cs="Times New Roman"/>
          <w:sz w:val="24"/>
          <w:szCs w:val="24"/>
        </w:rPr>
        <w:t xml:space="preserve">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w:t>
      </w:r>
    </w:p>
    <w:p w:rsidR="00D50B63" w:rsidRPr="00E54C64" w:rsidRDefault="00D50B63"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 xml:space="preserve">Комплексный подход </w:t>
      </w:r>
      <w:r w:rsidRPr="00E54C64">
        <w:rPr>
          <w:rFonts w:ascii="Times New Roman" w:hAnsi="Times New Roman" w:cs="Times New Roman"/>
          <w:sz w:val="24"/>
          <w:szCs w:val="24"/>
        </w:rPr>
        <w:t xml:space="preserve">к оценке образовательных достижений реализуется путем </w:t>
      </w:r>
    </w:p>
    <w:p w:rsidR="00D50B63" w:rsidRPr="00E54C64" w:rsidRDefault="00D50B63" w:rsidP="00E54C64">
      <w:pPr>
        <w:pStyle w:val="ab"/>
        <w:numPr>
          <w:ilvl w:val="0"/>
          <w:numId w:val="3"/>
        </w:numPr>
        <w:autoSpaceDE w:val="0"/>
        <w:autoSpaceDN w:val="0"/>
        <w:adjustRightInd w:val="0"/>
        <w:spacing w:after="0" w:line="240" w:lineRule="auto"/>
        <w:ind w:left="0"/>
        <w:jc w:val="both"/>
        <w:rPr>
          <w:rFonts w:ascii="Times New Roman" w:hAnsi="Times New Roman" w:cs="Times New Roman"/>
          <w:sz w:val="24"/>
          <w:szCs w:val="24"/>
        </w:rPr>
      </w:pPr>
      <w:r w:rsidRPr="00E54C64">
        <w:rPr>
          <w:rFonts w:ascii="Times New Roman" w:hAnsi="Times New Roman" w:cs="Times New Roman"/>
          <w:sz w:val="24"/>
          <w:szCs w:val="24"/>
        </w:rPr>
        <w:t xml:space="preserve">оценки трех групп результатов: предметных, личностных, метапредметных (регулятивных, коммуникативных и познавательных универсальных учебных действий); </w:t>
      </w:r>
    </w:p>
    <w:p w:rsidR="00D50B63" w:rsidRPr="00E54C64" w:rsidRDefault="00D50B63" w:rsidP="00E54C64">
      <w:pPr>
        <w:pStyle w:val="ab"/>
        <w:numPr>
          <w:ilvl w:val="0"/>
          <w:numId w:val="3"/>
        </w:numPr>
        <w:autoSpaceDE w:val="0"/>
        <w:autoSpaceDN w:val="0"/>
        <w:adjustRightInd w:val="0"/>
        <w:spacing w:after="0" w:line="240" w:lineRule="auto"/>
        <w:ind w:left="0"/>
        <w:jc w:val="both"/>
        <w:rPr>
          <w:rFonts w:ascii="Times New Roman" w:hAnsi="Times New Roman" w:cs="Times New Roman"/>
          <w:sz w:val="24"/>
          <w:szCs w:val="24"/>
        </w:rPr>
      </w:pPr>
      <w:r w:rsidRPr="00E54C64">
        <w:rPr>
          <w:rFonts w:ascii="Times New Roman" w:hAnsi="Times New Roman" w:cs="Times New Roman"/>
          <w:sz w:val="24"/>
          <w:szCs w:val="24"/>
        </w:rPr>
        <w:t xml:space="preserve">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w:t>
      </w:r>
    </w:p>
    <w:p w:rsidR="00D50B63" w:rsidRPr="00E54C64" w:rsidRDefault="00D50B63" w:rsidP="00E54C64">
      <w:pPr>
        <w:pStyle w:val="ab"/>
        <w:numPr>
          <w:ilvl w:val="0"/>
          <w:numId w:val="3"/>
        </w:numPr>
        <w:autoSpaceDE w:val="0"/>
        <w:autoSpaceDN w:val="0"/>
        <w:adjustRightInd w:val="0"/>
        <w:spacing w:after="0" w:line="240" w:lineRule="auto"/>
        <w:ind w:left="0"/>
        <w:jc w:val="both"/>
        <w:rPr>
          <w:rFonts w:ascii="Times New Roman" w:hAnsi="Times New Roman" w:cs="Times New Roman"/>
          <w:sz w:val="24"/>
          <w:szCs w:val="24"/>
        </w:rPr>
      </w:pPr>
      <w:r w:rsidRPr="00E54C64">
        <w:rPr>
          <w:rFonts w:ascii="Times New Roman" w:hAnsi="Times New Roman" w:cs="Times New Roman"/>
          <w:sz w:val="24"/>
          <w:szCs w:val="24"/>
        </w:rPr>
        <w:t xml:space="preserve">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 </w:t>
      </w:r>
    </w:p>
    <w:p w:rsidR="00D50B63" w:rsidRPr="00E54C64" w:rsidRDefault="00D50B63" w:rsidP="00E54C64">
      <w:pPr>
        <w:pStyle w:val="ab"/>
        <w:numPr>
          <w:ilvl w:val="0"/>
          <w:numId w:val="3"/>
        </w:numPr>
        <w:autoSpaceDE w:val="0"/>
        <w:autoSpaceDN w:val="0"/>
        <w:adjustRightInd w:val="0"/>
        <w:spacing w:after="0" w:line="240" w:lineRule="auto"/>
        <w:ind w:left="0"/>
        <w:jc w:val="both"/>
        <w:rPr>
          <w:rFonts w:ascii="Times New Roman" w:hAnsi="Times New Roman" w:cs="Times New Roman"/>
          <w:sz w:val="24"/>
          <w:szCs w:val="24"/>
        </w:rPr>
      </w:pPr>
      <w:r w:rsidRPr="00E54C64">
        <w:rPr>
          <w:rFonts w:ascii="Times New Roman" w:hAnsi="Times New Roman" w:cs="Times New Roman"/>
          <w:sz w:val="24"/>
          <w:szCs w:val="24"/>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w:t>
      </w:r>
    </w:p>
    <w:p w:rsidR="00D50B63" w:rsidRPr="00E54C64" w:rsidRDefault="00D50B63"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К </w:t>
      </w:r>
      <w:r w:rsidRPr="00E54C64">
        <w:rPr>
          <w:rFonts w:ascii="Times New Roman" w:hAnsi="Times New Roman" w:cs="Times New Roman"/>
          <w:bCs/>
          <w:sz w:val="24"/>
          <w:szCs w:val="24"/>
        </w:rPr>
        <w:t xml:space="preserve">компетенции МБОУ «Гимназия» г. Гая  </w:t>
      </w:r>
      <w:r w:rsidRPr="00E54C64">
        <w:rPr>
          <w:rFonts w:ascii="Times New Roman" w:hAnsi="Times New Roman" w:cs="Times New Roman"/>
          <w:sz w:val="24"/>
          <w:szCs w:val="24"/>
        </w:rPr>
        <w:t xml:space="preserve">относится: </w:t>
      </w:r>
    </w:p>
    <w:p w:rsidR="00D50B63" w:rsidRPr="00E54C64" w:rsidRDefault="00D50B63"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w:t>
      </w:r>
      <w:r w:rsidRPr="00E54C64">
        <w:rPr>
          <w:rFonts w:ascii="Times New Roman" w:hAnsi="Times New Roman" w:cs="Times New Roman"/>
          <w:bCs/>
          <w:sz w:val="24"/>
          <w:szCs w:val="24"/>
        </w:rPr>
        <w:t xml:space="preserve">описание организации и содержания: </w:t>
      </w:r>
    </w:p>
    <w:p w:rsidR="00D50B63" w:rsidRPr="00E54C64" w:rsidRDefault="00D50B63"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а) </w:t>
      </w:r>
      <w:r w:rsidRPr="00E54C64">
        <w:rPr>
          <w:rFonts w:ascii="Times New Roman" w:hAnsi="Times New Roman" w:cs="Times New Roman"/>
          <w:bCs/>
          <w:sz w:val="24"/>
          <w:szCs w:val="24"/>
        </w:rPr>
        <w:t xml:space="preserve">промежуточной аттестации обучающихся </w:t>
      </w:r>
      <w:r w:rsidRPr="00E54C64">
        <w:rPr>
          <w:rFonts w:ascii="Times New Roman" w:hAnsi="Times New Roman" w:cs="Times New Roman"/>
          <w:sz w:val="24"/>
          <w:szCs w:val="24"/>
        </w:rPr>
        <w:t xml:space="preserve">в рамках урочной и внеурочной деятельности; </w:t>
      </w:r>
    </w:p>
    <w:p w:rsidR="00D50B63" w:rsidRPr="00E54C64" w:rsidRDefault="00D50B63"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б) </w:t>
      </w:r>
      <w:r w:rsidRPr="00E54C64">
        <w:rPr>
          <w:rFonts w:ascii="Times New Roman" w:hAnsi="Times New Roman" w:cs="Times New Roman"/>
          <w:bCs/>
          <w:sz w:val="24"/>
          <w:szCs w:val="24"/>
        </w:rPr>
        <w:t>итоговой оценки по предметам</w:t>
      </w:r>
      <w:r w:rsidRPr="00E54C64">
        <w:rPr>
          <w:rFonts w:ascii="Times New Roman" w:hAnsi="Times New Roman" w:cs="Times New Roman"/>
          <w:sz w:val="24"/>
          <w:szCs w:val="24"/>
        </w:rPr>
        <w:t xml:space="preserve">, не выносимым на государственную (итоговую) аттестацию обучающихся; </w:t>
      </w:r>
    </w:p>
    <w:p w:rsidR="00D50B63" w:rsidRPr="00E54C64" w:rsidRDefault="00D50B63"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в) </w:t>
      </w:r>
      <w:r w:rsidRPr="00E54C64">
        <w:rPr>
          <w:rFonts w:ascii="Times New Roman" w:hAnsi="Times New Roman" w:cs="Times New Roman"/>
          <w:bCs/>
          <w:sz w:val="24"/>
          <w:szCs w:val="24"/>
        </w:rPr>
        <w:t>оценки проектной деятельности обучающихся</w:t>
      </w:r>
      <w:r w:rsidRPr="00E54C64">
        <w:rPr>
          <w:rFonts w:ascii="Times New Roman" w:hAnsi="Times New Roman" w:cs="Times New Roman"/>
          <w:sz w:val="24"/>
          <w:szCs w:val="24"/>
        </w:rPr>
        <w:t xml:space="preserve">; </w:t>
      </w:r>
    </w:p>
    <w:p w:rsidR="00D50B63" w:rsidRPr="00E54C64" w:rsidRDefault="00D50B63"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w:t>
      </w:r>
      <w:r w:rsidRPr="00E54C64">
        <w:rPr>
          <w:rFonts w:ascii="Times New Roman" w:hAnsi="Times New Roman" w:cs="Times New Roman"/>
          <w:bCs/>
          <w:sz w:val="24"/>
          <w:szCs w:val="24"/>
        </w:rPr>
        <w:t xml:space="preserve">адаптация инструментария для итоговой оценки </w:t>
      </w:r>
      <w:r w:rsidRPr="00E54C64">
        <w:rPr>
          <w:rFonts w:ascii="Times New Roman" w:hAnsi="Times New Roman" w:cs="Times New Roman"/>
          <w:sz w:val="24"/>
          <w:szCs w:val="24"/>
        </w:rPr>
        <w:t xml:space="preserve">достижения планируемых результатов, разработанного на федеральном уровне, в целях организации: </w:t>
      </w:r>
    </w:p>
    <w:p w:rsidR="00D50B63" w:rsidRPr="00E54C64" w:rsidRDefault="00D50B63"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а) </w:t>
      </w:r>
      <w:r w:rsidRPr="00E54C64">
        <w:rPr>
          <w:rFonts w:ascii="Times New Roman" w:hAnsi="Times New Roman" w:cs="Times New Roman"/>
          <w:bCs/>
          <w:sz w:val="24"/>
          <w:szCs w:val="24"/>
        </w:rPr>
        <w:t xml:space="preserve">оценки достижения планируемых результатов в рамках текущего и тематического контроля; </w:t>
      </w:r>
    </w:p>
    <w:p w:rsidR="00D50B63" w:rsidRPr="00E54C64" w:rsidRDefault="00D50B63"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б) </w:t>
      </w:r>
      <w:r w:rsidRPr="00E54C64">
        <w:rPr>
          <w:rFonts w:ascii="Times New Roman" w:hAnsi="Times New Roman" w:cs="Times New Roman"/>
          <w:bCs/>
          <w:sz w:val="24"/>
          <w:szCs w:val="24"/>
        </w:rPr>
        <w:t xml:space="preserve">промежуточной аттестации </w:t>
      </w:r>
      <w:r w:rsidRPr="00E54C64">
        <w:rPr>
          <w:rFonts w:ascii="Times New Roman" w:hAnsi="Times New Roman" w:cs="Times New Roman"/>
          <w:sz w:val="24"/>
          <w:szCs w:val="24"/>
        </w:rPr>
        <w:t xml:space="preserve">(системы внутришкольного мониторинга); </w:t>
      </w:r>
    </w:p>
    <w:p w:rsidR="00D50B63" w:rsidRPr="00E54C64" w:rsidRDefault="00D50B63"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в) </w:t>
      </w:r>
      <w:r w:rsidRPr="00E54C64">
        <w:rPr>
          <w:rFonts w:ascii="Times New Roman" w:hAnsi="Times New Roman" w:cs="Times New Roman"/>
          <w:bCs/>
          <w:sz w:val="24"/>
          <w:szCs w:val="24"/>
        </w:rPr>
        <w:t>итоговой аттестации по предметам, не выносимым на государственную итоговую аттестацию</w:t>
      </w:r>
      <w:r w:rsidRPr="00E54C64">
        <w:rPr>
          <w:rFonts w:ascii="Times New Roman" w:hAnsi="Times New Roman" w:cs="Times New Roman"/>
          <w:sz w:val="24"/>
          <w:szCs w:val="24"/>
        </w:rPr>
        <w:t xml:space="preserve">; </w:t>
      </w:r>
    </w:p>
    <w:p w:rsidR="00D50B63" w:rsidRPr="00E54C64" w:rsidRDefault="00D50B63"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w:t>
      </w:r>
      <w:r w:rsidRPr="00E54C64">
        <w:rPr>
          <w:rFonts w:ascii="Times New Roman" w:hAnsi="Times New Roman" w:cs="Times New Roman"/>
          <w:bCs/>
          <w:sz w:val="24"/>
          <w:szCs w:val="24"/>
        </w:rPr>
        <w:t xml:space="preserve">адаптация </w:t>
      </w:r>
      <w:r w:rsidRPr="00E54C64">
        <w:rPr>
          <w:rFonts w:ascii="Times New Roman" w:hAnsi="Times New Roman" w:cs="Times New Roman"/>
          <w:sz w:val="24"/>
          <w:szCs w:val="24"/>
        </w:rPr>
        <w:t xml:space="preserve">(при необходимости- разработка) </w:t>
      </w:r>
      <w:r w:rsidRPr="00E54C64">
        <w:rPr>
          <w:rFonts w:ascii="Times New Roman" w:hAnsi="Times New Roman" w:cs="Times New Roman"/>
          <w:bCs/>
          <w:sz w:val="24"/>
          <w:szCs w:val="24"/>
        </w:rPr>
        <w:t xml:space="preserve">инструментария для итоговой оценки </w:t>
      </w:r>
      <w:r w:rsidRPr="00E54C64">
        <w:rPr>
          <w:rFonts w:ascii="Times New Roman" w:hAnsi="Times New Roman" w:cs="Times New Roman"/>
          <w:sz w:val="24"/>
          <w:szCs w:val="24"/>
        </w:rPr>
        <w:t xml:space="preserve">достижения планируемых результатов </w:t>
      </w:r>
      <w:r w:rsidRPr="00E54C64">
        <w:rPr>
          <w:rFonts w:ascii="Times New Roman" w:hAnsi="Times New Roman" w:cs="Times New Roman"/>
          <w:bCs/>
          <w:sz w:val="24"/>
          <w:szCs w:val="24"/>
        </w:rPr>
        <w:t xml:space="preserve">по предметам и междисциплинарным программам, вводимым школой; </w:t>
      </w:r>
    </w:p>
    <w:p w:rsidR="00D50B63" w:rsidRPr="00E54C64" w:rsidRDefault="00D50B63"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w:t>
      </w:r>
      <w:r w:rsidRPr="00E54C64">
        <w:rPr>
          <w:rFonts w:ascii="Times New Roman" w:hAnsi="Times New Roman" w:cs="Times New Roman"/>
          <w:bCs/>
          <w:sz w:val="24"/>
          <w:szCs w:val="24"/>
        </w:rPr>
        <w:t xml:space="preserve">адаптация или разработка модели и инструментария для организации стартовой (входной) диагностики; </w:t>
      </w:r>
    </w:p>
    <w:p w:rsidR="00D50B63" w:rsidRPr="00E54C64" w:rsidRDefault="00D50B63"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lastRenderedPageBreak/>
        <w:t>-</w:t>
      </w:r>
      <w:r w:rsidRPr="00E54C64">
        <w:rPr>
          <w:rFonts w:ascii="Times New Roman" w:hAnsi="Times New Roman" w:cs="Times New Roman"/>
          <w:bCs/>
          <w:sz w:val="24"/>
          <w:szCs w:val="24"/>
        </w:rPr>
        <w:t xml:space="preserve">адаптация или разработка модели и инструментария для оценки деятельности педагогов и МБОУ «Гимназия» г. Гая  </w:t>
      </w:r>
      <w:r w:rsidRPr="00E54C64">
        <w:rPr>
          <w:rFonts w:ascii="Times New Roman" w:hAnsi="Times New Roman" w:cs="Times New Roman"/>
          <w:sz w:val="24"/>
          <w:szCs w:val="24"/>
        </w:rPr>
        <w:t xml:space="preserve">в целом в целях организации системы внутришкольного контроля. </w:t>
      </w:r>
    </w:p>
    <w:p w:rsidR="00AE4513" w:rsidRPr="00E54C64" w:rsidRDefault="00AE4513" w:rsidP="00E54C64">
      <w:pPr>
        <w:spacing w:after="0" w:line="240" w:lineRule="auto"/>
        <w:jc w:val="both"/>
        <w:rPr>
          <w:rFonts w:ascii="Times New Roman" w:hAnsi="Times New Roman" w:cs="Times New Roman"/>
          <w:b/>
          <w:sz w:val="24"/>
          <w:szCs w:val="24"/>
        </w:rPr>
      </w:pPr>
      <w:r w:rsidRPr="00E54C64">
        <w:rPr>
          <w:rFonts w:ascii="Times New Roman" w:hAnsi="Times New Roman" w:cs="Times New Roman"/>
          <w:b/>
          <w:sz w:val="24"/>
          <w:szCs w:val="24"/>
        </w:rPr>
        <w:t xml:space="preserve">1.3.2. </w:t>
      </w:r>
      <w:r w:rsidR="00BC24A2" w:rsidRPr="00E54C64">
        <w:rPr>
          <w:rFonts w:ascii="Times New Roman" w:hAnsi="Times New Roman" w:cs="Times New Roman"/>
          <w:b/>
          <w:color w:val="000000"/>
          <w:sz w:val="24"/>
          <w:szCs w:val="24"/>
        </w:rPr>
        <w:t xml:space="preserve">Специфика оценки личностных, </w:t>
      </w:r>
      <w:r w:rsidR="00BC24A2" w:rsidRPr="00E54C64">
        <w:rPr>
          <w:rFonts w:ascii="Times New Roman" w:hAnsi="Times New Roman" w:cs="Times New Roman"/>
          <w:b/>
          <w:bCs/>
          <w:color w:val="000000"/>
          <w:sz w:val="24"/>
          <w:szCs w:val="24"/>
        </w:rPr>
        <w:t>метапредметных,  предметных</w:t>
      </w:r>
      <w:r w:rsidR="00BC24A2" w:rsidRPr="00E54C64">
        <w:rPr>
          <w:rFonts w:ascii="Times New Roman" w:hAnsi="Times New Roman" w:cs="Times New Roman"/>
          <w:b/>
          <w:color w:val="000000"/>
          <w:sz w:val="24"/>
          <w:szCs w:val="24"/>
        </w:rPr>
        <w:t xml:space="preserve"> результатов и индивидуального проекта</w:t>
      </w:r>
    </w:p>
    <w:p w:rsidR="00D50B63" w:rsidRPr="00E54C64" w:rsidRDefault="00912811"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Формирование и достижение </w:t>
      </w:r>
      <w:r w:rsidRPr="00E54C64">
        <w:rPr>
          <w:rFonts w:ascii="Times New Roman" w:hAnsi="Times New Roman" w:cs="Times New Roman"/>
          <w:b/>
          <w:bCs/>
          <w:sz w:val="24"/>
          <w:szCs w:val="24"/>
        </w:rPr>
        <w:t xml:space="preserve">личностных результатов </w:t>
      </w:r>
      <w:r w:rsidRPr="00E54C64">
        <w:rPr>
          <w:rFonts w:ascii="Times New Roman" w:hAnsi="Times New Roman" w:cs="Times New Roman"/>
          <w:sz w:val="24"/>
          <w:szCs w:val="24"/>
        </w:rPr>
        <w:t xml:space="preserve">– задача и ответственность системы образования в целом и </w:t>
      </w:r>
      <w:r w:rsidRPr="00E54C64">
        <w:rPr>
          <w:rFonts w:ascii="Times New Roman" w:hAnsi="Times New Roman" w:cs="Times New Roman"/>
          <w:b/>
          <w:bCs/>
          <w:sz w:val="24"/>
          <w:szCs w:val="24"/>
        </w:rPr>
        <w:t xml:space="preserve">МБОУ «Гимназия» г. Гая  </w:t>
      </w:r>
      <w:r w:rsidRPr="00E54C64">
        <w:rPr>
          <w:rFonts w:ascii="Times New Roman" w:hAnsi="Times New Roman" w:cs="Times New Roman"/>
          <w:sz w:val="24"/>
          <w:szCs w:val="24"/>
        </w:rPr>
        <w:t xml:space="preserve"> в частности.</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660"/>
        <w:gridCol w:w="6910"/>
      </w:tblGrid>
      <w:tr w:rsidR="00912811" w:rsidRPr="00E54C64" w:rsidTr="00AE4513">
        <w:trPr>
          <w:trHeight w:val="661"/>
        </w:trPr>
        <w:tc>
          <w:tcPr>
            <w:tcW w:w="1390" w:type="pct"/>
          </w:tcPr>
          <w:p w:rsidR="00912811" w:rsidRPr="00E54C64" w:rsidRDefault="00912811" w:rsidP="00E54C64">
            <w:p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Специфика оценки личностных результатов </w:t>
            </w:r>
          </w:p>
        </w:tc>
        <w:tc>
          <w:tcPr>
            <w:tcW w:w="3610" w:type="pct"/>
          </w:tcPr>
          <w:p w:rsidR="00912811" w:rsidRPr="00E54C64" w:rsidRDefault="00912811" w:rsidP="00E54C64">
            <w:p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Оценка личностных результатов представляет собой оценку достижений обучающихся планируемых результатов в ходе их личностного развития. Данный вид образовательных результатов формируется в 10-11 классах через социальную пробу и приобретение общественно-полезного социального опыта. </w:t>
            </w:r>
          </w:p>
        </w:tc>
      </w:tr>
      <w:tr w:rsidR="00912811" w:rsidRPr="00E54C64" w:rsidTr="00AE4513">
        <w:trPr>
          <w:trHeight w:val="799"/>
        </w:trPr>
        <w:tc>
          <w:tcPr>
            <w:tcW w:w="1390" w:type="pct"/>
          </w:tcPr>
          <w:p w:rsidR="00912811" w:rsidRPr="00E54C64" w:rsidRDefault="00912811" w:rsidP="00E54C64">
            <w:p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Место формирования личностных результатов </w:t>
            </w:r>
          </w:p>
        </w:tc>
        <w:tc>
          <w:tcPr>
            <w:tcW w:w="3610" w:type="pct"/>
          </w:tcPr>
          <w:p w:rsidR="00912811" w:rsidRPr="00E54C64" w:rsidRDefault="00912811" w:rsidP="00E54C64">
            <w:p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Формирование личностных результатов обеспечивается в ходе реализации всех компонентов образовательного процесса МБОУ </w:t>
            </w:r>
            <w:r w:rsidR="008C6C2F" w:rsidRPr="00E54C64">
              <w:rPr>
                <w:rFonts w:ascii="Times New Roman" w:hAnsi="Times New Roman" w:cs="Times New Roman"/>
                <w:color w:val="000000"/>
                <w:sz w:val="24"/>
                <w:szCs w:val="24"/>
              </w:rPr>
              <w:t>«Гимназия» г. Гая</w:t>
            </w:r>
            <w:r w:rsidRPr="00E54C64">
              <w:rPr>
                <w:rFonts w:ascii="Times New Roman" w:hAnsi="Times New Roman" w:cs="Times New Roman"/>
                <w:color w:val="000000"/>
                <w:sz w:val="24"/>
                <w:szCs w:val="24"/>
              </w:rPr>
              <w:t xml:space="preserve">, включая внеурочную деятельность, реализуемую семьёй и школой (программ отдельных учебных предметов, программы воспитания и социализации, программ внеурочной деятельности). </w:t>
            </w:r>
          </w:p>
        </w:tc>
      </w:tr>
      <w:tr w:rsidR="00912811" w:rsidRPr="00E54C64" w:rsidTr="00AE4513">
        <w:trPr>
          <w:trHeight w:val="1403"/>
        </w:trPr>
        <w:tc>
          <w:tcPr>
            <w:tcW w:w="1390" w:type="pct"/>
          </w:tcPr>
          <w:p w:rsidR="00912811" w:rsidRPr="00E54C64" w:rsidRDefault="00912811" w:rsidP="00E54C64">
            <w:p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Объект оценки результатов </w:t>
            </w:r>
          </w:p>
        </w:tc>
        <w:tc>
          <w:tcPr>
            <w:tcW w:w="3610" w:type="pct"/>
          </w:tcPr>
          <w:p w:rsidR="00912811" w:rsidRPr="00E54C64" w:rsidRDefault="00912811"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Основным объектом оценки личностных результатов служит сформированность универсальных учебных действий, включаемых в следующие три основных блока: </w:t>
            </w:r>
          </w:p>
          <w:p w:rsidR="00912811" w:rsidRPr="00E54C64" w:rsidRDefault="00912811"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b/>
                <w:bCs/>
                <w:color w:val="000000"/>
                <w:sz w:val="24"/>
                <w:szCs w:val="24"/>
              </w:rPr>
              <w:t xml:space="preserve">самоопределение </w:t>
            </w:r>
            <w:r w:rsidR="00C837F6" w:rsidRPr="00E54C64">
              <w:rPr>
                <w:rFonts w:ascii="Times New Roman" w:hAnsi="Times New Roman" w:cs="Times New Roman"/>
                <w:b/>
                <w:bCs/>
                <w:color w:val="000000"/>
                <w:sz w:val="24"/>
                <w:szCs w:val="24"/>
              </w:rPr>
              <w:t>-</w:t>
            </w:r>
            <w:r w:rsidRPr="00E54C64">
              <w:rPr>
                <w:rFonts w:ascii="Times New Roman" w:hAnsi="Times New Roman" w:cs="Times New Roman"/>
                <w:color w:val="000000"/>
                <w:sz w:val="24"/>
                <w:szCs w:val="24"/>
              </w:rPr>
              <w:t xml:space="preserve">сформированность внутренней позиции обучающегося,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 готовность к выбору предпрофильного и профильного образования (предварительное профессиональное самоопределение как выбор профессиональной сферы деятельности, осознание собственных интересов, мотивов и ценностей, рефлексия собственных способностей в их отношении к требованиям профессии, построение личной профессиональной перспективы); </w:t>
            </w:r>
          </w:p>
          <w:p w:rsidR="00912811" w:rsidRPr="00E54C64" w:rsidRDefault="00912811"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b/>
                <w:bCs/>
                <w:color w:val="000000"/>
                <w:sz w:val="24"/>
                <w:szCs w:val="24"/>
              </w:rPr>
              <w:t xml:space="preserve">смыслоообразование </w:t>
            </w:r>
            <w:r w:rsidRPr="00E54C64">
              <w:rPr>
                <w:rFonts w:ascii="Times New Roman" w:hAnsi="Times New Roman" w:cs="Times New Roman"/>
                <w:color w:val="000000"/>
                <w:sz w:val="24"/>
                <w:szCs w:val="24"/>
              </w:rPr>
              <w:t xml:space="preserve">—поиск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 </w:t>
            </w:r>
          </w:p>
          <w:p w:rsidR="00C837F6" w:rsidRPr="00E54C64" w:rsidRDefault="00912811"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b/>
                <w:bCs/>
                <w:color w:val="000000"/>
                <w:sz w:val="24"/>
                <w:szCs w:val="24"/>
              </w:rPr>
              <w:t>морально -</w:t>
            </w:r>
            <w:r w:rsidRPr="00E54C64">
              <w:rPr>
                <w:rFonts w:ascii="Times New Roman" w:hAnsi="Times New Roman" w:cs="Times New Roman"/>
                <w:color w:val="000000"/>
                <w:sz w:val="24"/>
                <w:szCs w:val="24"/>
              </w:rPr>
              <w:t xml:space="preserve">этическая ориентация —знание основных моральных норм и ориентация на их выполнение на основе понимания их социальной необходимости; способность к моральной децентрации </w:t>
            </w:r>
            <w:r w:rsidR="005C1A9A" w:rsidRPr="00E54C64">
              <w:rPr>
                <w:rFonts w:ascii="Times New Roman" w:hAnsi="Times New Roman" w:cs="Times New Roman"/>
                <w:color w:val="000000"/>
                <w:sz w:val="24"/>
                <w:szCs w:val="24"/>
              </w:rPr>
              <w:t xml:space="preserve">- </w:t>
            </w:r>
            <w:r w:rsidRPr="00E54C64">
              <w:rPr>
                <w:rFonts w:ascii="Times New Roman" w:hAnsi="Times New Roman" w:cs="Times New Roman"/>
                <w:color w:val="000000"/>
                <w:sz w:val="24"/>
                <w:szCs w:val="24"/>
              </w:rPr>
              <w:t>учёту позиций, мотивов и интересов участников моральной дилеммы при её разрешении; развитие этических чувств —стыда, вины, совести как регуляторов морального поведения.</w:t>
            </w:r>
            <w:r w:rsidR="00904D1D" w:rsidRPr="00E54C64">
              <w:rPr>
                <w:rFonts w:ascii="Times New Roman" w:hAnsi="Times New Roman" w:cs="Times New Roman"/>
                <w:color w:val="000000"/>
                <w:sz w:val="24"/>
                <w:szCs w:val="24"/>
              </w:rPr>
              <w:t xml:space="preserve"> </w:t>
            </w:r>
          </w:p>
        </w:tc>
      </w:tr>
      <w:tr w:rsidR="00912811" w:rsidRPr="00E54C64" w:rsidTr="00AE4513">
        <w:trPr>
          <w:trHeight w:val="109"/>
        </w:trPr>
        <w:tc>
          <w:tcPr>
            <w:tcW w:w="1390" w:type="pct"/>
          </w:tcPr>
          <w:p w:rsidR="00912811" w:rsidRPr="00E54C64" w:rsidRDefault="00912811" w:rsidP="00E54C64">
            <w:p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Содержание оценки </w:t>
            </w:r>
            <w:r w:rsidR="008C6C2F" w:rsidRPr="00E54C64">
              <w:rPr>
                <w:rFonts w:ascii="Times New Roman" w:hAnsi="Times New Roman" w:cs="Times New Roman"/>
                <w:color w:val="000000"/>
                <w:sz w:val="24"/>
                <w:szCs w:val="24"/>
              </w:rPr>
              <w:t>результатов</w:t>
            </w:r>
          </w:p>
        </w:tc>
        <w:tc>
          <w:tcPr>
            <w:tcW w:w="3610" w:type="pct"/>
          </w:tcPr>
          <w:p w:rsidR="008C6C2F" w:rsidRPr="00E54C64" w:rsidRDefault="0091281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color w:val="000000"/>
                <w:sz w:val="24"/>
                <w:szCs w:val="24"/>
              </w:rPr>
              <w:t xml:space="preserve">Основное содержание оценки личностных результатов строится </w:t>
            </w:r>
            <w:r w:rsidR="008C6C2F" w:rsidRPr="00E54C64">
              <w:rPr>
                <w:rFonts w:ascii="Times New Roman" w:hAnsi="Times New Roman" w:cs="Times New Roman"/>
                <w:color w:val="000000"/>
                <w:sz w:val="24"/>
                <w:szCs w:val="24"/>
              </w:rPr>
              <w:t xml:space="preserve">  вокруг оценки</w:t>
            </w:r>
            <w:r w:rsidR="00C837F6" w:rsidRPr="00E54C64">
              <w:rPr>
                <w:rFonts w:ascii="Times New Roman" w:hAnsi="Times New Roman" w:cs="Times New Roman"/>
                <w:color w:val="000000"/>
                <w:sz w:val="24"/>
                <w:szCs w:val="24"/>
              </w:rPr>
              <w:t xml:space="preserve"> </w:t>
            </w:r>
            <w:r w:rsidR="008C6C2F" w:rsidRPr="00E54C64">
              <w:rPr>
                <w:rFonts w:ascii="Times New Roman" w:hAnsi="Times New Roman" w:cs="Times New Roman"/>
                <w:b/>
                <w:bCs/>
                <w:sz w:val="24"/>
                <w:szCs w:val="24"/>
              </w:rPr>
              <w:t>сформированности внутренней позиции обучающегося</w:t>
            </w:r>
            <w:r w:rsidR="008C6C2F" w:rsidRPr="00E54C64">
              <w:rPr>
                <w:rFonts w:ascii="Times New Roman" w:hAnsi="Times New Roman" w:cs="Times New Roman"/>
                <w:sz w:val="24"/>
                <w:szCs w:val="24"/>
              </w:rPr>
              <w:t>, которая находит отражение в эмоционально-</w:t>
            </w:r>
            <w:r w:rsidR="008C6C2F" w:rsidRPr="00E54C64">
              <w:rPr>
                <w:rFonts w:ascii="Times New Roman" w:hAnsi="Times New Roman" w:cs="Times New Roman"/>
                <w:sz w:val="24"/>
                <w:szCs w:val="24"/>
              </w:rPr>
              <w:lastRenderedPageBreak/>
              <w:t xml:space="preserve">положительном отношении обучающегося к школе, ориентации на содержательные моменты образовательного процесса </w:t>
            </w:r>
            <w:r w:rsidR="00C837F6" w:rsidRPr="00E54C64">
              <w:rPr>
                <w:rFonts w:ascii="Times New Roman" w:hAnsi="Times New Roman" w:cs="Times New Roman"/>
                <w:sz w:val="24"/>
                <w:szCs w:val="24"/>
              </w:rPr>
              <w:t>-</w:t>
            </w:r>
            <w:r w:rsidR="008C6C2F" w:rsidRPr="00E54C64">
              <w:rPr>
                <w:rFonts w:ascii="Times New Roman" w:hAnsi="Times New Roman" w:cs="Times New Roman"/>
                <w:sz w:val="24"/>
                <w:szCs w:val="24"/>
              </w:rPr>
              <w:t xml:space="preserve"> уроки, познание нового, овладение умениями и новыми компетенциями, характер учебного сотрудничества с учителем и одноклассниками; </w:t>
            </w:r>
          </w:p>
          <w:p w:rsidR="008C6C2F" w:rsidRPr="00E54C64" w:rsidRDefault="008C6C2F" w:rsidP="00E54C64">
            <w:pPr>
              <w:pStyle w:val="Default"/>
              <w:jc w:val="both"/>
              <w:rPr>
                <w:rFonts w:ascii="Times New Roman" w:hAnsi="Times New Roman" w:cs="Times New Roman"/>
              </w:rPr>
            </w:pPr>
            <w:r w:rsidRPr="00E54C64">
              <w:rPr>
                <w:rFonts w:ascii="Times New Roman" w:hAnsi="Times New Roman" w:cs="Times New Roman"/>
              </w:rPr>
              <w:t xml:space="preserve"> </w:t>
            </w:r>
            <w:r w:rsidRPr="00E54C64">
              <w:rPr>
                <w:rFonts w:ascii="Times New Roman" w:hAnsi="Times New Roman" w:cs="Times New Roman"/>
                <w:b/>
                <w:bCs/>
              </w:rPr>
              <w:t xml:space="preserve">сформированности основ гражданской идентичности </w:t>
            </w:r>
            <w:r w:rsidRPr="00E54C64">
              <w:rPr>
                <w:rFonts w:ascii="Times New Roman" w:hAnsi="Times New Roman" w:cs="Times New Roman"/>
              </w:rPr>
              <w:t xml:space="preserve">— чувства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 </w:t>
            </w:r>
          </w:p>
          <w:p w:rsidR="008C6C2F" w:rsidRPr="00E54C64" w:rsidRDefault="008C6C2F" w:rsidP="00E54C64">
            <w:pPr>
              <w:pStyle w:val="Default"/>
              <w:jc w:val="both"/>
              <w:rPr>
                <w:rFonts w:ascii="Times New Roman" w:hAnsi="Times New Roman" w:cs="Times New Roman"/>
              </w:rPr>
            </w:pPr>
            <w:r w:rsidRPr="00E54C64">
              <w:rPr>
                <w:rFonts w:ascii="Times New Roman" w:hAnsi="Times New Roman" w:cs="Times New Roman"/>
              </w:rPr>
              <w:t xml:space="preserve"> </w:t>
            </w:r>
            <w:r w:rsidRPr="00E54C64">
              <w:rPr>
                <w:rFonts w:ascii="Times New Roman" w:hAnsi="Times New Roman" w:cs="Times New Roman"/>
                <w:b/>
                <w:bCs/>
              </w:rPr>
              <w:t xml:space="preserve">сформированности самооценки, </w:t>
            </w:r>
            <w:r w:rsidRPr="00E54C64">
              <w:rPr>
                <w:rFonts w:ascii="Times New Roman" w:hAnsi="Times New Roman" w:cs="Times New Roman"/>
              </w:rPr>
              <w:t xml:space="preserve">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 </w:t>
            </w:r>
          </w:p>
          <w:p w:rsidR="008C6C2F" w:rsidRPr="00E54C64" w:rsidRDefault="008C6C2F" w:rsidP="00E54C64">
            <w:pPr>
              <w:pStyle w:val="Default"/>
              <w:jc w:val="both"/>
              <w:rPr>
                <w:rFonts w:ascii="Times New Roman" w:hAnsi="Times New Roman" w:cs="Times New Roman"/>
              </w:rPr>
            </w:pPr>
            <w:r w:rsidRPr="00E54C64">
              <w:rPr>
                <w:rFonts w:ascii="Times New Roman" w:hAnsi="Times New Roman" w:cs="Times New Roman"/>
              </w:rPr>
              <w:t xml:space="preserve"> </w:t>
            </w:r>
            <w:r w:rsidRPr="00E54C64">
              <w:rPr>
                <w:rFonts w:ascii="Times New Roman" w:hAnsi="Times New Roman" w:cs="Times New Roman"/>
                <w:b/>
                <w:bCs/>
              </w:rPr>
              <w:t>сформированности мотивации учебной деятельности</w:t>
            </w:r>
            <w:r w:rsidRPr="00E54C64">
              <w:rPr>
                <w:rFonts w:ascii="Times New Roman" w:hAnsi="Times New Roman" w:cs="Times New Roman"/>
              </w:rPr>
              <w:t xml:space="preserve">,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w:t>
            </w:r>
          </w:p>
          <w:p w:rsidR="00912811" w:rsidRPr="00E54C64" w:rsidRDefault="008C6C2F" w:rsidP="00E54C64">
            <w:pPr>
              <w:pStyle w:val="Default"/>
              <w:jc w:val="both"/>
              <w:rPr>
                <w:rFonts w:ascii="Times New Roman" w:hAnsi="Times New Roman" w:cs="Times New Roman"/>
              </w:rPr>
            </w:pPr>
            <w:r w:rsidRPr="00E54C64">
              <w:rPr>
                <w:rFonts w:ascii="Times New Roman" w:hAnsi="Times New Roman" w:cs="Times New Roman"/>
              </w:rPr>
              <w:t xml:space="preserve"> </w:t>
            </w:r>
            <w:r w:rsidRPr="00E54C64">
              <w:rPr>
                <w:rFonts w:ascii="Times New Roman" w:hAnsi="Times New Roman" w:cs="Times New Roman"/>
                <w:b/>
                <w:bCs/>
              </w:rPr>
              <w:t>знания моральных норм и сформированности морально-этических суждений</w:t>
            </w:r>
            <w:r w:rsidRPr="00E54C64">
              <w:rPr>
                <w:rFonts w:ascii="Times New Roman" w:hAnsi="Times New Roman" w:cs="Times New Roman"/>
              </w:rPr>
              <w:t xml:space="preserve">,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 </w:t>
            </w:r>
          </w:p>
        </w:tc>
      </w:tr>
      <w:tr w:rsidR="008C6C2F" w:rsidRPr="00E54C64" w:rsidTr="00AE4513">
        <w:trPr>
          <w:trHeight w:val="109"/>
        </w:trPr>
        <w:tc>
          <w:tcPr>
            <w:tcW w:w="1390" w:type="pct"/>
          </w:tcPr>
          <w:p w:rsidR="008C6C2F" w:rsidRPr="00E54C64" w:rsidRDefault="008C6C2F" w:rsidP="00E54C64">
            <w:pPr>
              <w:pStyle w:val="Default"/>
              <w:rPr>
                <w:rFonts w:ascii="Times New Roman" w:hAnsi="Times New Roman" w:cs="Times New Roman"/>
              </w:rPr>
            </w:pPr>
            <w:r w:rsidRPr="00E54C64">
              <w:rPr>
                <w:rFonts w:ascii="Times New Roman" w:hAnsi="Times New Roman" w:cs="Times New Roman"/>
              </w:rPr>
              <w:lastRenderedPageBreak/>
              <w:t xml:space="preserve">Форма оценки результатов </w:t>
            </w:r>
          </w:p>
        </w:tc>
        <w:tc>
          <w:tcPr>
            <w:tcW w:w="3610" w:type="pct"/>
          </w:tcPr>
          <w:p w:rsidR="008C6C2F" w:rsidRPr="00E54C64" w:rsidRDefault="008C6C2F" w:rsidP="00E54C64">
            <w:pPr>
              <w:pStyle w:val="Default"/>
              <w:jc w:val="both"/>
              <w:rPr>
                <w:rFonts w:ascii="Times New Roman" w:hAnsi="Times New Roman" w:cs="Times New Roman"/>
              </w:rPr>
            </w:pPr>
            <w:r w:rsidRPr="00E54C64">
              <w:rPr>
                <w:rFonts w:ascii="Times New Roman" w:hAnsi="Times New Roman" w:cs="Times New Roman"/>
              </w:rPr>
              <w:t xml:space="preserve">Оценка достижений проводится в форме, не представляющей угрозы личности, психологической безопасности и эмоциональному статусу обучающегося. Оценка личностных результатов осуществляется, во-первых, в ходе неперсонифицированных (т.е. не ориентированных на конкретного ребенка) мониторинговых исследований. Вторым методом оценки личностных результатов является персонифицированная оценка личностного прогресса школьника с помощью «Портфолио достижений». </w:t>
            </w:r>
          </w:p>
          <w:p w:rsidR="008C6C2F" w:rsidRPr="00E54C64" w:rsidRDefault="008C6C2F" w:rsidP="00E54C64">
            <w:pPr>
              <w:pStyle w:val="Default"/>
              <w:jc w:val="both"/>
              <w:rPr>
                <w:rFonts w:ascii="Times New Roman" w:hAnsi="Times New Roman" w:cs="Times New Roman"/>
              </w:rPr>
            </w:pPr>
            <w:r w:rsidRPr="00E54C64">
              <w:rPr>
                <w:rFonts w:ascii="Times New Roman" w:hAnsi="Times New Roman" w:cs="Times New Roman"/>
              </w:rPr>
              <w:t xml:space="preserve">Достижения личностных результатов, в соответствии с требованиями стандарта, не подлежат итоговой оценке, а являются предметом оценки эффективности воспитательно –образовательной деятельности МБОУ «Гимназия» г. Гая и основанием для принятия управленческих решений </w:t>
            </w:r>
          </w:p>
        </w:tc>
      </w:tr>
      <w:tr w:rsidR="008C6C2F" w:rsidRPr="00E54C64" w:rsidTr="00AE4513">
        <w:trPr>
          <w:trHeight w:val="109"/>
        </w:trPr>
        <w:tc>
          <w:tcPr>
            <w:tcW w:w="1390" w:type="pct"/>
          </w:tcPr>
          <w:p w:rsidR="008C6C2F" w:rsidRPr="00E54C64" w:rsidRDefault="008C6C2F" w:rsidP="00E54C64">
            <w:pPr>
              <w:pStyle w:val="Default"/>
              <w:rPr>
                <w:rFonts w:ascii="Times New Roman" w:hAnsi="Times New Roman" w:cs="Times New Roman"/>
              </w:rPr>
            </w:pPr>
            <w:r w:rsidRPr="00E54C64">
              <w:rPr>
                <w:rFonts w:ascii="Times New Roman" w:hAnsi="Times New Roman" w:cs="Times New Roman"/>
              </w:rPr>
              <w:t xml:space="preserve">Критерии оценки результатов </w:t>
            </w:r>
          </w:p>
        </w:tc>
        <w:tc>
          <w:tcPr>
            <w:tcW w:w="3610" w:type="pct"/>
          </w:tcPr>
          <w:p w:rsidR="008C6C2F" w:rsidRPr="00E54C64" w:rsidRDefault="008C6C2F" w:rsidP="00E54C64">
            <w:pPr>
              <w:pStyle w:val="Default"/>
              <w:jc w:val="both"/>
              <w:rPr>
                <w:rFonts w:ascii="Times New Roman" w:hAnsi="Times New Roman" w:cs="Times New Roman"/>
              </w:rPr>
            </w:pPr>
            <w:r w:rsidRPr="00E54C64">
              <w:rPr>
                <w:rFonts w:ascii="Times New Roman" w:hAnsi="Times New Roman" w:cs="Times New Roman"/>
              </w:rPr>
              <w:t xml:space="preserve">Система оценки результатов основывается на трех «уровнях успешности»: </w:t>
            </w:r>
            <w:r w:rsidRPr="00E54C64">
              <w:rPr>
                <w:rFonts w:ascii="Times New Roman" w:hAnsi="Times New Roman" w:cs="Times New Roman"/>
                <w:b/>
                <w:bCs/>
              </w:rPr>
              <w:t xml:space="preserve">необходимый </w:t>
            </w:r>
            <w:r w:rsidRPr="00E54C64">
              <w:rPr>
                <w:rFonts w:ascii="Times New Roman" w:hAnsi="Times New Roman" w:cs="Times New Roman"/>
              </w:rPr>
              <w:t xml:space="preserve">(базовый), </w:t>
            </w:r>
            <w:r w:rsidRPr="00E54C64">
              <w:rPr>
                <w:rFonts w:ascii="Times New Roman" w:hAnsi="Times New Roman" w:cs="Times New Roman"/>
                <w:b/>
                <w:bCs/>
              </w:rPr>
              <w:t xml:space="preserve">повышенный </w:t>
            </w:r>
          </w:p>
          <w:p w:rsidR="008C6C2F" w:rsidRPr="00E54C64" w:rsidRDefault="008C6C2F" w:rsidP="00E54C64">
            <w:pPr>
              <w:pStyle w:val="Default"/>
              <w:jc w:val="both"/>
              <w:rPr>
                <w:rFonts w:ascii="Times New Roman" w:hAnsi="Times New Roman" w:cs="Times New Roman"/>
              </w:rPr>
            </w:pPr>
            <w:r w:rsidRPr="00E54C64">
              <w:rPr>
                <w:rFonts w:ascii="Times New Roman" w:hAnsi="Times New Roman" w:cs="Times New Roman"/>
              </w:rPr>
              <w:t xml:space="preserve">(программный), </w:t>
            </w:r>
            <w:r w:rsidRPr="00E54C64">
              <w:rPr>
                <w:rFonts w:ascii="Times New Roman" w:hAnsi="Times New Roman" w:cs="Times New Roman"/>
                <w:b/>
                <w:bCs/>
              </w:rPr>
              <w:t xml:space="preserve">максимальный </w:t>
            </w:r>
            <w:r w:rsidRPr="00E54C64">
              <w:rPr>
                <w:rFonts w:ascii="Times New Roman" w:hAnsi="Times New Roman" w:cs="Times New Roman"/>
              </w:rPr>
              <w:t xml:space="preserve">(необязательный). Результат -это разница между результатами входной диагностики и выходной. Прирост результатов означает, что в </w:t>
            </w:r>
            <w:r w:rsidR="002006E0" w:rsidRPr="00E54C64">
              <w:rPr>
                <w:rFonts w:ascii="Times New Roman" w:hAnsi="Times New Roman" w:cs="Times New Roman"/>
              </w:rPr>
              <w:t xml:space="preserve">гимназии </w:t>
            </w:r>
            <w:r w:rsidRPr="00E54C64">
              <w:rPr>
                <w:rFonts w:ascii="Times New Roman" w:hAnsi="Times New Roman" w:cs="Times New Roman"/>
              </w:rPr>
              <w:t xml:space="preserve"> удалось создать образовательную среду, обеспечивающую развитие обучающегося. Отрицательный результат сравнения означает, что не удалось создать условия для успешного развития возможностей обучающегося. </w:t>
            </w:r>
          </w:p>
        </w:tc>
      </w:tr>
      <w:tr w:rsidR="008C6C2F" w:rsidRPr="00E54C64" w:rsidTr="00AE4513">
        <w:trPr>
          <w:trHeight w:val="109"/>
        </w:trPr>
        <w:tc>
          <w:tcPr>
            <w:tcW w:w="1390" w:type="pct"/>
          </w:tcPr>
          <w:p w:rsidR="008C6C2F" w:rsidRPr="00E54C64" w:rsidRDefault="008C6C2F" w:rsidP="00E54C64">
            <w:pPr>
              <w:pStyle w:val="Default"/>
              <w:rPr>
                <w:rFonts w:ascii="Times New Roman" w:hAnsi="Times New Roman" w:cs="Times New Roman"/>
              </w:rPr>
            </w:pPr>
            <w:r w:rsidRPr="00E54C64">
              <w:rPr>
                <w:rFonts w:ascii="Times New Roman" w:hAnsi="Times New Roman" w:cs="Times New Roman"/>
              </w:rPr>
              <w:t xml:space="preserve">Средства контроля </w:t>
            </w:r>
            <w:r w:rsidRPr="00E54C64">
              <w:rPr>
                <w:rFonts w:ascii="Times New Roman" w:hAnsi="Times New Roman" w:cs="Times New Roman"/>
              </w:rPr>
              <w:lastRenderedPageBreak/>
              <w:t xml:space="preserve">результатов </w:t>
            </w:r>
          </w:p>
        </w:tc>
        <w:tc>
          <w:tcPr>
            <w:tcW w:w="3610" w:type="pct"/>
          </w:tcPr>
          <w:p w:rsidR="008C6C2F" w:rsidRPr="00E54C64" w:rsidRDefault="008C6C2F" w:rsidP="00E54C64">
            <w:pPr>
              <w:pStyle w:val="Default"/>
              <w:jc w:val="both"/>
              <w:rPr>
                <w:rFonts w:ascii="Times New Roman" w:hAnsi="Times New Roman" w:cs="Times New Roman"/>
              </w:rPr>
            </w:pPr>
            <w:r w:rsidRPr="00E54C64">
              <w:rPr>
                <w:rFonts w:ascii="Times New Roman" w:hAnsi="Times New Roman" w:cs="Times New Roman"/>
              </w:rPr>
              <w:lastRenderedPageBreak/>
              <w:t xml:space="preserve">Средствами контроля являются специальные диагностические </w:t>
            </w:r>
            <w:r w:rsidRPr="00E54C64">
              <w:rPr>
                <w:rFonts w:ascii="Times New Roman" w:hAnsi="Times New Roman" w:cs="Times New Roman"/>
              </w:rPr>
              <w:lastRenderedPageBreak/>
              <w:t xml:space="preserve">работы. Такая диагностика результатов личностного развития предполагает проявление обучающимся качеств своей личности: оценки поступков, обозначение своей жизненной позиции, культурного выбора, мотивов, личностных целей. </w:t>
            </w:r>
          </w:p>
        </w:tc>
      </w:tr>
      <w:tr w:rsidR="008C6C2F" w:rsidRPr="00E54C64" w:rsidTr="00AE4513">
        <w:trPr>
          <w:trHeight w:val="109"/>
        </w:trPr>
        <w:tc>
          <w:tcPr>
            <w:tcW w:w="1390" w:type="pct"/>
          </w:tcPr>
          <w:p w:rsidR="008C6C2F" w:rsidRPr="00E54C64" w:rsidRDefault="008C6C2F" w:rsidP="00E54C64">
            <w:pPr>
              <w:pStyle w:val="Default"/>
              <w:rPr>
                <w:rFonts w:ascii="Times New Roman" w:hAnsi="Times New Roman" w:cs="Times New Roman"/>
              </w:rPr>
            </w:pPr>
            <w:r w:rsidRPr="00E54C64">
              <w:rPr>
                <w:rFonts w:ascii="Times New Roman" w:hAnsi="Times New Roman" w:cs="Times New Roman"/>
              </w:rPr>
              <w:lastRenderedPageBreak/>
              <w:t xml:space="preserve">Комплекс контрольно-измерительных материалов для диагностики личностных планируемых результатов </w:t>
            </w:r>
          </w:p>
        </w:tc>
        <w:tc>
          <w:tcPr>
            <w:tcW w:w="3610" w:type="pct"/>
          </w:tcPr>
          <w:p w:rsidR="008C6C2F" w:rsidRPr="00E54C64" w:rsidRDefault="008C6C2F" w:rsidP="00E54C64">
            <w:pPr>
              <w:pStyle w:val="Default"/>
              <w:jc w:val="both"/>
              <w:rPr>
                <w:rFonts w:ascii="Times New Roman" w:hAnsi="Times New Roman" w:cs="Times New Roman"/>
              </w:rPr>
            </w:pPr>
            <w:r w:rsidRPr="00E54C64">
              <w:rPr>
                <w:rFonts w:ascii="Times New Roman" w:hAnsi="Times New Roman" w:cs="Times New Roman"/>
              </w:rPr>
              <w:t xml:space="preserve">Инструментарий разрабатывается централизованно на </w:t>
            </w:r>
            <w:r w:rsidR="00C837F6" w:rsidRPr="00E54C64">
              <w:rPr>
                <w:rFonts w:ascii="Times New Roman" w:hAnsi="Times New Roman" w:cs="Times New Roman"/>
              </w:rPr>
              <w:t>м</w:t>
            </w:r>
            <w:r w:rsidRPr="00E54C64">
              <w:rPr>
                <w:rFonts w:ascii="Times New Roman" w:hAnsi="Times New Roman" w:cs="Times New Roman"/>
              </w:rPr>
              <w:t xml:space="preserve">униципальном, федеральном или региональном уровне и основывается на профессиональных методиках психолого-педагогической диагностики. </w:t>
            </w:r>
          </w:p>
        </w:tc>
      </w:tr>
      <w:tr w:rsidR="008C6C2F" w:rsidRPr="00E54C64" w:rsidTr="00AE4513">
        <w:trPr>
          <w:trHeight w:val="109"/>
        </w:trPr>
        <w:tc>
          <w:tcPr>
            <w:tcW w:w="1390" w:type="pct"/>
          </w:tcPr>
          <w:p w:rsidR="008C6C2F" w:rsidRPr="00E54C64" w:rsidRDefault="008C6C2F" w:rsidP="00E54C64">
            <w:pPr>
              <w:pStyle w:val="Default"/>
              <w:rPr>
                <w:rFonts w:ascii="Times New Roman" w:hAnsi="Times New Roman" w:cs="Times New Roman"/>
              </w:rPr>
            </w:pPr>
            <w:r w:rsidRPr="00E54C64">
              <w:rPr>
                <w:rFonts w:ascii="Times New Roman" w:hAnsi="Times New Roman" w:cs="Times New Roman"/>
              </w:rPr>
              <w:t xml:space="preserve">Специалисты, привлекаемые к оценке результатов </w:t>
            </w:r>
          </w:p>
        </w:tc>
        <w:tc>
          <w:tcPr>
            <w:tcW w:w="3610" w:type="pct"/>
          </w:tcPr>
          <w:p w:rsidR="008C6C2F" w:rsidRPr="00E54C64" w:rsidRDefault="008C6C2F" w:rsidP="00E54C64">
            <w:pPr>
              <w:pStyle w:val="Default"/>
              <w:jc w:val="both"/>
              <w:rPr>
                <w:rFonts w:ascii="Times New Roman" w:hAnsi="Times New Roman" w:cs="Times New Roman"/>
              </w:rPr>
            </w:pPr>
            <w:r w:rsidRPr="00E54C64">
              <w:rPr>
                <w:rFonts w:ascii="Times New Roman" w:hAnsi="Times New Roman" w:cs="Times New Roman"/>
              </w:rPr>
              <w:t xml:space="preserve">Классный руководитель, педагог-предметник, заместитель директора по ВР, заместитель директора по УВР, педагог-психолог </w:t>
            </w:r>
          </w:p>
        </w:tc>
      </w:tr>
      <w:tr w:rsidR="008C6C2F" w:rsidRPr="00E54C64" w:rsidTr="00AE4513">
        <w:trPr>
          <w:trHeight w:val="109"/>
        </w:trPr>
        <w:tc>
          <w:tcPr>
            <w:tcW w:w="1390" w:type="pct"/>
          </w:tcPr>
          <w:p w:rsidR="008C6C2F" w:rsidRPr="00E54C64" w:rsidRDefault="008C6C2F" w:rsidP="00E54C64">
            <w:pPr>
              <w:pStyle w:val="Default"/>
              <w:rPr>
                <w:rFonts w:ascii="Times New Roman" w:hAnsi="Times New Roman" w:cs="Times New Roman"/>
              </w:rPr>
            </w:pPr>
            <w:r w:rsidRPr="00E54C64">
              <w:rPr>
                <w:rFonts w:ascii="Times New Roman" w:hAnsi="Times New Roman" w:cs="Times New Roman"/>
              </w:rPr>
              <w:t xml:space="preserve">Место фиксации результатов </w:t>
            </w:r>
          </w:p>
        </w:tc>
        <w:tc>
          <w:tcPr>
            <w:tcW w:w="3610" w:type="pct"/>
          </w:tcPr>
          <w:p w:rsidR="008C6C2F" w:rsidRPr="00E54C64" w:rsidRDefault="008C6C2F" w:rsidP="00E54C64">
            <w:pPr>
              <w:pStyle w:val="Default"/>
              <w:jc w:val="both"/>
              <w:rPr>
                <w:rFonts w:ascii="Times New Roman" w:hAnsi="Times New Roman" w:cs="Times New Roman"/>
              </w:rPr>
            </w:pPr>
            <w:r w:rsidRPr="00E54C64">
              <w:rPr>
                <w:rFonts w:ascii="Times New Roman" w:hAnsi="Times New Roman" w:cs="Times New Roman"/>
              </w:rPr>
              <w:t>Результаты фиксируются в</w:t>
            </w:r>
            <w:r w:rsidR="00C837F6" w:rsidRPr="00E54C64">
              <w:rPr>
                <w:rFonts w:ascii="Times New Roman" w:hAnsi="Times New Roman" w:cs="Times New Roman"/>
              </w:rPr>
              <w:t xml:space="preserve"> </w:t>
            </w:r>
            <w:r w:rsidRPr="00E54C64">
              <w:rPr>
                <w:rFonts w:ascii="Times New Roman" w:hAnsi="Times New Roman" w:cs="Times New Roman"/>
              </w:rPr>
              <w:t xml:space="preserve">«Портфолио достижений» </w:t>
            </w:r>
          </w:p>
        </w:tc>
      </w:tr>
      <w:tr w:rsidR="008C6C2F" w:rsidRPr="00E54C64" w:rsidTr="00AE4513">
        <w:trPr>
          <w:trHeight w:val="109"/>
        </w:trPr>
        <w:tc>
          <w:tcPr>
            <w:tcW w:w="1390" w:type="pct"/>
          </w:tcPr>
          <w:p w:rsidR="008C6C2F" w:rsidRPr="00E54C64" w:rsidRDefault="008C6C2F" w:rsidP="00E54C64">
            <w:pPr>
              <w:pStyle w:val="Default"/>
              <w:rPr>
                <w:rFonts w:ascii="Times New Roman" w:hAnsi="Times New Roman" w:cs="Times New Roman"/>
              </w:rPr>
            </w:pPr>
            <w:r w:rsidRPr="00E54C64">
              <w:rPr>
                <w:rFonts w:ascii="Times New Roman" w:hAnsi="Times New Roman" w:cs="Times New Roman"/>
              </w:rPr>
              <w:t xml:space="preserve">Использование результатов </w:t>
            </w:r>
          </w:p>
        </w:tc>
        <w:tc>
          <w:tcPr>
            <w:tcW w:w="3610" w:type="pct"/>
          </w:tcPr>
          <w:p w:rsidR="008C6C2F" w:rsidRPr="00E54C64" w:rsidRDefault="008C6C2F" w:rsidP="00E54C64">
            <w:pPr>
              <w:pStyle w:val="Default"/>
              <w:jc w:val="both"/>
              <w:rPr>
                <w:rFonts w:ascii="Times New Roman" w:hAnsi="Times New Roman" w:cs="Times New Roman"/>
              </w:rPr>
            </w:pPr>
            <w:r w:rsidRPr="00E54C64">
              <w:rPr>
                <w:rFonts w:ascii="Times New Roman" w:hAnsi="Times New Roman" w:cs="Times New Roman"/>
              </w:rPr>
              <w:t xml:space="preserve">Результаты мониторинговых исследований используются исключительно в целях оптимизации личностного развития обучающихся и включают три основных компонента: </w:t>
            </w:r>
          </w:p>
          <w:p w:rsidR="008C6C2F" w:rsidRPr="00E54C64" w:rsidRDefault="008C6C2F" w:rsidP="00E54C64">
            <w:pPr>
              <w:pStyle w:val="Default"/>
              <w:jc w:val="both"/>
              <w:rPr>
                <w:rFonts w:ascii="Times New Roman" w:hAnsi="Times New Roman" w:cs="Times New Roman"/>
              </w:rPr>
            </w:pPr>
            <w:r w:rsidRPr="00E54C64">
              <w:rPr>
                <w:rFonts w:ascii="Times New Roman" w:hAnsi="Times New Roman" w:cs="Times New Roman"/>
              </w:rPr>
              <w:t xml:space="preserve"> характеристику достижений и положительных качеств обучающегося (классный руководитель); </w:t>
            </w:r>
          </w:p>
          <w:p w:rsidR="008C6C2F" w:rsidRPr="00E54C64" w:rsidRDefault="008C6C2F" w:rsidP="00E54C64">
            <w:pPr>
              <w:pStyle w:val="Default"/>
              <w:jc w:val="both"/>
              <w:rPr>
                <w:rFonts w:ascii="Times New Roman" w:hAnsi="Times New Roman" w:cs="Times New Roman"/>
              </w:rPr>
            </w:pPr>
            <w:r w:rsidRPr="00E54C64">
              <w:rPr>
                <w:rFonts w:ascii="Times New Roman" w:hAnsi="Times New Roman" w:cs="Times New Roman"/>
              </w:rPr>
              <w:t xml:space="preserve"> определение приоритетных задач и направлений личностного развития с учетом, как достижений, так и психологических проблем развития ребёнка (педсоветы, годовые планы работы); </w:t>
            </w:r>
          </w:p>
          <w:p w:rsidR="008C6C2F" w:rsidRPr="00E54C64" w:rsidRDefault="008C6C2F" w:rsidP="00E54C64">
            <w:pPr>
              <w:pStyle w:val="Default"/>
              <w:jc w:val="both"/>
              <w:rPr>
                <w:rFonts w:ascii="Times New Roman" w:hAnsi="Times New Roman" w:cs="Times New Roman"/>
              </w:rPr>
            </w:pPr>
            <w:r w:rsidRPr="00E54C64">
              <w:rPr>
                <w:rFonts w:ascii="Times New Roman" w:hAnsi="Times New Roman" w:cs="Times New Roman"/>
              </w:rPr>
              <w:t xml:space="preserve"> психолого-педагогические рекомендации, призванных обеспечить успешную реализацию задач среднего  общего  образования</w:t>
            </w:r>
          </w:p>
        </w:tc>
      </w:tr>
    </w:tbl>
    <w:p w:rsidR="008C6C2F" w:rsidRPr="00E54C64" w:rsidRDefault="008C6C2F"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 </w:t>
      </w:r>
    </w:p>
    <w:p w:rsidR="008C6C2F" w:rsidRPr="00E54C64" w:rsidRDefault="008C6C2F" w:rsidP="00E54C64">
      <w:p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b/>
          <w:bCs/>
          <w:color w:val="000000"/>
          <w:sz w:val="24"/>
          <w:szCs w:val="24"/>
        </w:rPr>
        <w:t xml:space="preserve">Особенности оценки метапредметных результатов </w:t>
      </w:r>
    </w:p>
    <w:p w:rsidR="008C6C2F" w:rsidRPr="00E54C64" w:rsidRDefault="005C1A9A"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color w:val="000000"/>
          <w:sz w:val="24"/>
          <w:szCs w:val="24"/>
        </w:rPr>
        <w:t xml:space="preserve">      </w:t>
      </w:r>
      <w:r w:rsidR="008C6C2F" w:rsidRPr="00E54C64">
        <w:rPr>
          <w:rFonts w:ascii="Times New Roman" w:hAnsi="Times New Roman" w:cs="Times New Roman"/>
          <w:b/>
          <w:bCs/>
          <w:color w:val="000000"/>
          <w:sz w:val="24"/>
          <w:szCs w:val="24"/>
        </w:rPr>
        <w:t xml:space="preserve">Метапредметные результаты </w:t>
      </w:r>
      <w:r w:rsidR="008C6C2F" w:rsidRPr="00E54C64">
        <w:rPr>
          <w:rFonts w:ascii="Times New Roman" w:hAnsi="Times New Roman" w:cs="Times New Roman"/>
          <w:color w:val="000000"/>
          <w:sz w:val="24"/>
          <w:szCs w:val="24"/>
        </w:rPr>
        <w:t xml:space="preserve">включают освоенные обучающимися межпредметные понятия и универсальные учебные действия (регулятивные, </w:t>
      </w:r>
    </w:p>
    <w:p w:rsidR="008C6C2F" w:rsidRPr="00E54C64" w:rsidRDefault="008C6C2F"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организации учебного сотрудничества с педагогами и сверстниками, построение индивидуальной образовательной траектории.</w:t>
      </w:r>
    </w:p>
    <w:tbl>
      <w:tblPr>
        <w:tblStyle w:val="a6"/>
        <w:tblW w:w="0" w:type="auto"/>
        <w:tblLook w:val="04A0"/>
      </w:tblPr>
      <w:tblGrid>
        <w:gridCol w:w="3227"/>
        <w:gridCol w:w="6343"/>
      </w:tblGrid>
      <w:tr w:rsidR="002006E0" w:rsidRPr="00E54C64" w:rsidTr="00904D1D">
        <w:tc>
          <w:tcPr>
            <w:tcW w:w="3227" w:type="dxa"/>
          </w:tcPr>
          <w:p w:rsidR="002006E0" w:rsidRPr="00E54C64" w:rsidRDefault="002006E0" w:rsidP="00E54C64">
            <w:pPr>
              <w:pStyle w:val="Default"/>
              <w:rPr>
                <w:rFonts w:ascii="Times New Roman" w:hAnsi="Times New Roman" w:cs="Times New Roman"/>
              </w:rPr>
            </w:pPr>
            <w:r w:rsidRPr="00E54C64">
              <w:rPr>
                <w:rFonts w:ascii="Times New Roman" w:hAnsi="Times New Roman" w:cs="Times New Roman"/>
              </w:rPr>
              <w:t xml:space="preserve">Специфика оценки результатов </w:t>
            </w:r>
          </w:p>
        </w:tc>
        <w:tc>
          <w:tcPr>
            <w:tcW w:w="6343" w:type="dxa"/>
          </w:tcPr>
          <w:p w:rsidR="002006E0" w:rsidRPr="00E54C64" w:rsidRDefault="002006E0" w:rsidP="00E54C64">
            <w:pPr>
              <w:pStyle w:val="Default"/>
              <w:rPr>
                <w:rFonts w:ascii="Times New Roman" w:hAnsi="Times New Roman" w:cs="Times New Roman"/>
              </w:rPr>
            </w:pPr>
            <w:r w:rsidRPr="00E54C64">
              <w:rPr>
                <w:rFonts w:ascii="Times New Roman" w:hAnsi="Times New Roman" w:cs="Times New Roman"/>
              </w:rPr>
              <w:t xml:space="preserve">Оценка метапредметных результатов представляет собой оценку сформированности у обучающихся универсальных учебных действий </w:t>
            </w:r>
          </w:p>
        </w:tc>
      </w:tr>
      <w:tr w:rsidR="002006E0" w:rsidRPr="00E54C64" w:rsidTr="00904D1D">
        <w:tc>
          <w:tcPr>
            <w:tcW w:w="3227" w:type="dxa"/>
          </w:tcPr>
          <w:p w:rsidR="002006E0" w:rsidRPr="00E54C64" w:rsidRDefault="002006E0" w:rsidP="00E54C64">
            <w:pPr>
              <w:pStyle w:val="Default"/>
              <w:rPr>
                <w:rFonts w:ascii="Times New Roman" w:hAnsi="Times New Roman" w:cs="Times New Roman"/>
              </w:rPr>
            </w:pPr>
            <w:r w:rsidRPr="00E54C64">
              <w:rPr>
                <w:rFonts w:ascii="Times New Roman" w:hAnsi="Times New Roman" w:cs="Times New Roman"/>
              </w:rPr>
              <w:t xml:space="preserve">Место формирования результатов </w:t>
            </w:r>
          </w:p>
        </w:tc>
        <w:tc>
          <w:tcPr>
            <w:tcW w:w="6343" w:type="dxa"/>
          </w:tcPr>
          <w:p w:rsidR="002006E0" w:rsidRPr="00E54C64" w:rsidRDefault="002006E0" w:rsidP="00E54C64">
            <w:pPr>
              <w:pStyle w:val="Default"/>
              <w:jc w:val="both"/>
              <w:rPr>
                <w:rFonts w:ascii="Times New Roman" w:hAnsi="Times New Roman" w:cs="Times New Roman"/>
              </w:rPr>
            </w:pPr>
            <w:r w:rsidRPr="00E54C64">
              <w:rPr>
                <w:rFonts w:ascii="Times New Roman" w:hAnsi="Times New Roman" w:cs="Times New Roman"/>
              </w:rPr>
              <w:t xml:space="preserve">Формирование метапредметных результатов обеспечивается за счёт основных компонентов образовательного процесса </w:t>
            </w:r>
            <w:r w:rsidR="00C837F6" w:rsidRPr="00E54C64">
              <w:rPr>
                <w:rFonts w:ascii="Times New Roman" w:hAnsi="Times New Roman" w:cs="Times New Roman"/>
              </w:rPr>
              <w:t>-</w:t>
            </w:r>
            <w:r w:rsidRPr="00E54C64">
              <w:rPr>
                <w:rFonts w:ascii="Times New Roman" w:hAnsi="Times New Roman" w:cs="Times New Roman"/>
              </w:rPr>
              <w:t xml:space="preserve">учебных предметов и внеурочной деятельности (программы формирования универсальных учебных действий, программ всех без исключения учебных предметов, программ курсов внеурочной деятельности) </w:t>
            </w:r>
          </w:p>
        </w:tc>
      </w:tr>
      <w:tr w:rsidR="002006E0" w:rsidRPr="00E54C64" w:rsidTr="00904D1D">
        <w:tc>
          <w:tcPr>
            <w:tcW w:w="3227" w:type="dxa"/>
          </w:tcPr>
          <w:p w:rsidR="002006E0" w:rsidRPr="00E54C64" w:rsidRDefault="002006E0" w:rsidP="00E54C64">
            <w:pPr>
              <w:pStyle w:val="Default"/>
              <w:rPr>
                <w:rFonts w:ascii="Times New Roman" w:hAnsi="Times New Roman" w:cs="Times New Roman"/>
              </w:rPr>
            </w:pPr>
            <w:r w:rsidRPr="00E54C64">
              <w:rPr>
                <w:rFonts w:ascii="Times New Roman" w:hAnsi="Times New Roman" w:cs="Times New Roman"/>
              </w:rPr>
              <w:t xml:space="preserve">Объект оценки результатов </w:t>
            </w:r>
          </w:p>
        </w:tc>
        <w:tc>
          <w:tcPr>
            <w:tcW w:w="6343" w:type="dxa"/>
          </w:tcPr>
          <w:p w:rsidR="002006E0" w:rsidRPr="00E54C64" w:rsidRDefault="002006E0" w:rsidP="00E54C64">
            <w:pPr>
              <w:pStyle w:val="Default"/>
              <w:jc w:val="both"/>
              <w:rPr>
                <w:rFonts w:ascii="Times New Roman" w:hAnsi="Times New Roman" w:cs="Times New Roman"/>
              </w:rPr>
            </w:pPr>
            <w:r w:rsidRPr="00E54C64">
              <w:rPr>
                <w:rFonts w:ascii="Times New Roman" w:hAnsi="Times New Roman" w:cs="Times New Roman"/>
                <w:b/>
                <w:bCs/>
              </w:rPr>
              <w:t xml:space="preserve">Основным объектом оценки метапредметных результатов </w:t>
            </w:r>
            <w:r w:rsidRPr="00E54C64">
              <w:rPr>
                <w:rFonts w:ascii="Times New Roman" w:hAnsi="Times New Roman" w:cs="Times New Roman"/>
              </w:rPr>
              <w:t xml:space="preserve">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w:t>
            </w:r>
            <w:r w:rsidRPr="00E54C64">
              <w:rPr>
                <w:rFonts w:ascii="Times New Roman" w:hAnsi="Times New Roman" w:cs="Times New Roman"/>
              </w:rPr>
              <w:lastRenderedPageBreak/>
              <w:t xml:space="preserve">управление своей познавательной деятельностью, а именно: </w:t>
            </w:r>
          </w:p>
          <w:p w:rsidR="002006E0" w:rsidRPr="00E54C64" w:rsidRDefault="002006E0" w:rsidP="00E54C64">
            <w:pPr>
              <w:pStyle w:val="Default"/>
              <w:numPr>
                <w:ilvl w:val="0"/>
                <w:numId w:val="20"/>
              </w:numPr>
              <w:jc w:val="both"/>
              <w:rPr>
                <w:rFonts w:ascii="Times New Roman" w:hAnsi="Times New Roman" w:cs="Times New Roman"/>
              </w:rPr>
            </w:pPr>
            <w:r w:rsidRPr="00E54C64">
              <w:rPr>
                <w:rFonts w:ascii="Times New Roman" w:hAnsi="Times New Roman" w:cs="Times New Roman"/>
                <w:bCs/>
              </w:rPr>
              <w:t>способность и готовность к освоению систематических знаний</w:t>
            </w:r>
            <w:r w:rsidRPr="00E54C64">
              <w:rPr>
                <w:rFonts w:ascii="Times New Roman" w:hAnsi="Times New Roman" w:cs="Times New Roman"/>
              </w:rPr>
              <w:t xml:space="preserve">, их самостоятельному пополнению, переносу и интеграции; </w:t>
            </w:r>
          </w:p>
          <w:p w:rsidR="002006E0" w:rsidRPr="00E54C64" w:rsidRDefault="002006E0" w:rsidP="00E54C64">
            <w:pPr>
              <w:pStyle w:val="Default"/>
              <w:numPr>
                <w:ilvl w:val="0"/>
                <w:numId w:val="20"/>
              </w:numPr>
              <w:jc w:val="both"/>
              <w:rPr>
                <w:rFonts w:ascii="Times New Roman" w:hAnsi="Times New Roman" w:cs="Times New Roman"/>
              </w:rPr>
            </w:pPr>
            <w:r w:rsidRPr="00E54C64">
              <w:rPr>
                <w:rFonts w:ascii="Times New Roman" w:hAnsi="Times New Roman" w:cs="Times New Roman"/>
                <w:bCs/>
              </w:rPr>
              <w:t xml:space="preserve">способность работать с информацией; </w:t>
            </w:r>
          </w:p>
          <w:p w:rsidR="002006E0" w:rsidRPr="00E54C64" w:rsidRDefault="002006E0" w:rsidP="00E54C64">
            <w:pPr>
              <w:pStyle w:val="Default"/>
              <w:numPr>
                <w:ilvl w:val="0"/>
                <w:numId w:val="20"/>
              </w:numPr>
              <w:jc w:val="both"/>
              <w:rPr>
                <w:rFonts w:ascii="Times New Roman" w:hAnsi="Times New Roman" w:cs="Times New Roman"/>
              </w:rPr>
            </w:pPr>
            <w:r w:rsidRPr="00E54C64">
              <w:rPr>
                <w:rFonts w:ascii="Times New Roman" w:hAnsi="Times New Roman" w:cs="Times New Roman"/>
              </w:rPr>
              <w:t xml:space="preserve">способность к сотрудничеству и коммуникации; </w:t>
            </w:r>
          </w:p>
          <w:p w:rsidR="002006E0" w:rsidRPr="00E54C64" w:rsidRDefault="002006E0" w:rsidP="00E54C64">
            <w:pPr>
              <w:pStyle w:val="Default"/>
              <w:numPr>
                <w:ilvl w:val="0"/>
                <w:numId w:val="20"/>
              </w:numPr>
              <w:jc w:val="both"/>
              <w:rPr>
                <w:rFonts w:ascii="Times New Roman" w:hAnsi="Times New Roman" w:cs="Times New Roman"/>
              </w:rPr>
            </w:pPr>
            <w:r w:rsidRPr="00E54C64">
              <w:rPr>
                <w:rFonts w:ascii="Times New Roman" w:hAnsi="Times New Roman" w:cs="Times New Roman"/>
                <w:bCs/>
              </w:rPr>
              <w:t xml:space="preserve">способность к решению личностно и социально значимых проблем </w:t>
            </w:r>
            <w:r w:rsidRPr="00E54C64">
              <w:rPr>
                <w:rFonts w:ascii="Times New Roman" w:hAnsi="Times New Roman" w:cs="Times New Roman"/>
              </w:rPr>
              <w:t xml:space="preserve">и воплощению найденных решений в практику; </w:t>
            </w:r>
          </w:p>
          <w:p w:rsidR="002006E0" w:rsidRPr="00E54C64" w:rsidRDefault="002006E0" w:rsidP="00E54C64">
            <w:pPr>
              <w:pStyle w:val="Default"/>
              <w:numPr>
                <w:ilvl w:val="0"/>
                <w:numId w:val="20"/>
              </w:numPr>
              <w:jc w:val="both"/>
              <w:rPr>
                <w:rFonts w:ascii="Times New Roman" w:hAnsi="Times New Roman" w:cs="Times New Roman"/>
              </w:rPr>
            </w:pPr>
            <w:r w:rsidRPr="00E54C64">
              <w:rPr>
                <w:rFonts w:ascii="Times New Roman" w:hAnsi="Times New Roman" w:cs="Times New Roman"/>
                <w:bCs/>
              </w:rPr>
              <w:t xml:space="preserve">способность и готовность к использованию ИКТ </w:t>
            </w:r>
            <w:r w:rsidRPr="00E54C64">
              <w:rPr>
                <w:rFonts w:ascii="Times New Roman" w:hAnsi="Times New Roman" w:cs="Times New Roman"/>
              </w:rPr>
              <w:t xml:space="preserve">в целях обучения и развития; </w:t>
            </w:r>
          </w:p>
          <w:p w:rsidR="002006E0" w:rsidRPr="00E54C64" w:rsidRDefault="002006E0" w:rsidP="00E54C64">
            <w:pPr>
              <w:pStyle w:val="Default"/>
              <w:numPr>
                <w:ilvl w:val="0"/>
                <w:numId w:val="20"/>
              </w:numPr>
              <w:jc w:val="both"/>
              <w:rPr>
                <w:rFonts w:ascii="Times New Roman" w:hAnsi="Times New Roman" w:cs="Times New Roman"/>
              </w:rPr>
            </w:pPr>
            <w:r w:rsidRPr="00E54C64">
              <w:rPr>
                <w:rFonts w:ascii="Times New Roman" w:hAnsi="Times New Roman" w:cs="Times New Roman"/>
                <w:bCs/>
              </w:rPr>
              <w:t>способность к самоорганизации, саморегуляции и рефлексии</w:t>
            </w:r>
            <w:r w:rsidRPr="00E54C64">
              <w:rPr>
                <w:rFonts w:ascii="Times New Roman" w:hAnsi="Times New Roman" w:cs="Times New Roman"/>
                <w:b/>
                <w:bCs/>
              </w:rPr>
              <w:t xml:space="preserve"> </w:t>
            </w:r>
          </w:p>
        </w:tc>
      </w:tr>
      <w:tr w:rsidR="002006E0" w:rsidRPr="00E54C64" w:rsidTr="00904D1D">
        <w:tc>
          <w:tcPr>
            <w:tcW w:w="3227" w:type="dxa"/>
          </w:tcPr>
          <w:p w:rsidR="002006E0" w:rsidRPr="00E54C64" w:rsidRDefault="002006E0" w:rsidP="00E54C64">
            <w:pPr>
              <w:pStyle w:val="Default"/>
              <w:rPr>
                <w:rFonts w:ascii="Times New Roman" w:hAnsi="Times New Roman" w:cs="Times New Roman"/>
              </w:rPr>
            </w:pPr>
            <w:r w:rsidRPr="00E54C64">
              <w:rPr>
                <w:rFonts w:ascii="Times New Roman" w:hAnsi="Times New Roman" w:cs="Times New Roman"/>
              </w:rPr>
              <w:lastRenderedPageBreak/>
              <w:t xml:space="preserve">Содержание оценки результатов </w:t>
            </w:r>
          </w:p>
        </w:tc>
        <w:tc>
          <w:tcPr>
            <w:tcW w:w="6343" w:type="dxa"/>
          </w:tcPr>
          <w:p w:rsidR="002006E0" w:rsidRPr="00E54C64" w:rsidRDefault="002006E0" w:rsidP="00E54C64">
            <w:pPr>
              <w:pStyle w:val="Default"/>
              <w:rPr>
                <w:rFonts w:ascii="Times New Roman" w:hAnsi="Times New Roman" w:cs="Times New Roman"/>
              </w:rPr>
            </w:pPr>
            <w:r w:rsidRPr="00E54C64">
              <w:rPr>
                <w:rFonts w:ascii="Times New Roman" w:hAnsi="Times New Roman" w:cs="Times New Roman"/>
              </w:rPr>
              <w:t xml:space="preserve">Основное содержание оценки метапредметных результатов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 </w:t>
            </w:r>
          </w:p>
        </w:tc>
      </w:tr>
      <w:tr w:rsidR="002006E0" w:rsidRPr="00E54C64" w:rsidTr="00904D1D">
        <w:tc>
          <w:tcPr>
            <w:tcW w:w="3227" w:type="dxa"/>
          </w:tcPr>
          <w:p w:rsidR="002006E0" w:rsidRPr="00E54C64" w:rsidRDefault="002006E0" w:rsidP="00E54C64">
            <w:pPr>
              <w:pStyle w:val="Default"/>
              <w:rPr>
                <w:rFonts w:ascii="Times New Roman" w:hAnsi="Times New Roman" w:cs="Times New Roman"/>
              </w:rPr>
            </w:pPr>
            <w:r w:rsidRPr="00E54C64">
              <w:rPr>
                <w:rFonts w:ascii="Times New Roman" w:hAnsi="Times New Roman" w:cs="Times New Roman"/>
              </w:rPr>
              <w:t xml:space="preserve">Форма оценки результатов </w:t>
            </w:r>
          </w:p>
        </w:tc>
        <w:tc>
          <w:tcPr>
            <w:tcW w:w="6343" w:type="dxa"/>
          </w:tcPr>
          <w:p w:rsidR="002006E0" w:rsidRPr="00E54C64" w:rsidRDefault="002006E0" w:rsidP="00E54C64">
            <w:pPr>
              <w:pStyle w:val="Default"/>
              <w:rPr>
                <w:rFonts w:ascii="Times New Roman" w:hAnsi="Times New Roman" w:cs="Times New Roman"/>
              </w:rPr>
            </w:pPr>
            <w:r w:rsidRPr="00E54C64">
              <w:rPr>
                <w:rFonts w:ascii="Times New Roman" w:hAnsi="Times New Roman" w:cs="Times New Roman"/>
              </w:rPr>
              <w:t xml:space="preserve">Оценка метапредметных результатов проводится в ходе персонифицированных процедур по выполнению текущих (выборочных, тематических) проверочных работ по предметам, комплексных промежуточных и итоговых работ на межпредметной основе, защите учебных проектов. Оценка уровня сформированности универсальных учебных действий, овладение которыми имеет определяющее значение для оценки эффективности системы среднего  образования МБОУ «Гимназия» г. Гая, проводится в форме неперсонифицированных процедур. </w:t>
            </w:r>
          </w:p>
        </w:tc>
      </w:tr>
      <w:tr w:rsidR="001402E8" w:rsidRPr="00E54C64" w:rsidTr="00904D1D">
        <w:tc>
          <w:tcPr>
            <w:tcW w:w="3227" w:type="dxa"/>
          </w:tcPr>
          <w:p w:rsidR="001402E8" w:rsidRPr="00E54C64" w:rsidRDefault="001402E8" w:rsidP="00E54C64">
            <w:pPr>
              <w:pStyle w:val="Default"/>
              <w:rPr>
                <w:rFonts w:ascii="Times New Roman" w:hAnsi="Times New Roman" w:cs="Times New Roman"/>
              </w:rPr>
            </w:pPr>
            <w:r w:rsidRPr="00E54C64">
              <w:rPr>
                <w:rFonts w:ascii="Times New Roman" w:hAnsi="Times New Roman" w:cs="Times New Roman"/>
              </w:rPr>
              <w:t xml:space="preserve">Средства контроля результатов </w:t>
            </w:r>
          </w:p>
        </w:tc>
        <w:tc>
          <w:tcPr>
            <w:tcW w:w="6343" w:type="dxa"/>
          </w:tcPr>
          <w:p w:rsidR="001402E8" w:rsidRPr="00E54C64" w:rsidRDefault="001402E8" w:rsidP="00E54C64">
            <w:pPr>
              <w:pStyle w:val="Default"/>
              <w:jc w:val="both"/>
              <w:rPr>
                <w:rFonts w:ascii="Times New Roman" w:hAnsi="Times New Roman" w:cs="Times New Roman"/>
              </w:rPr>
            </w:pPr>
            <w:r w:rsidRPr="00E54C64">
              <w:rPr>
                <w:rFonts w:ascii="Times New Roman" w:hAnsi="Times New Roman" w:cs="Times New Roman"/>
              </w:rPr>
              <w:t>Средствами контроля являются метапредметные диагностические работы. Инструментарий строится на межпредметной основе и может включать диагностические материалы по оценке читательской грамотности, ИКТ - компетентности, сформированности регулятивных, коммуникативных и познавательных учебных действий</w:t>
            </w:r>
            <w:r w:rsidRPr="00E54C64">
              <w:rPr>
                <w:rFonts w:ascii="Times New Roman" w:hAnsi="Times New Roman" w:cs="Times New Roman"/>
                <w:i/>
                <w:iCs/>
              </w:rPr>
              <w:t xml:space="preserve">. </w:t>
            </w:r>
            <w:r w:rsidRPr="00E54C64">
              <w:rPr>
                <w:rFonts w:ascii="Times New Roman" w:hAnsi="Times New Roman" w:cs="Times New Roman"/>
              </w:rPr>
              <w:t xml:space="preserve">Каждый из перечисленных видов диагностик проводится с периодичностью не менее, чем один раз в два года. </w:t>
            </w:r>
          </w:p>
        </w:tc>
      </w:tr>
      <w:tr w:rsidR="001402E8" w:rsidRPr="00E54C64" w:rsidTr="00904D1D">
        <w:tc>
          <w:tcPr>
            <w:tcW w:w="3227" w:type="dxa"/>
          </w:tcPr>
          <w:p w:rsidR="001402E8" w:rsidRPr="00E54C64" w:rsidRDefault="001402E8" w:rsidP="00E54C64">
            <w:pPr>
              <w:pStyle w:val="Default"/>
              <w:rPr>
                <w:rFonts w:ascii="Times New Roman" w:hAnsi="Times New Roman" w:cs="Times New Roman"/>
              </w:rPr>
            </w:pPr>
            <w:r w:rsidRPr="00E54C64">
              <w:rPr>
                <w:rFonts w:ascii="Times New Roman" w:hAnsi="Times New Roman" w:cs="Times New Roman"/>
              </w:rPr>
              <w:t xml:space="preserve">Комплекс контрольно-измерительных материалов для диагностики результатов </w:t>
            </w:r>
          </w:p>
        </w:tc>
        <w:tc>
          <w:tcPr>
            <w:tcW w:w="6343" w:type="dxa"/>
          </w:tcPr>
          <w:p w:rsidR="001402E8" w:rsidRPr="00E54C64" w:rsidRDefault="001402E8" w:rsidP="00E54C64">
            <w:pPr>
              <w:pStyle w:val="Default"/>
              <w:jc w:val="both"/>
              <w:rPr>
                <w:rFonts w:ascii="Times New Roman" w:hAnsi="Times New Roman" w:cs="Times New Roman"/>
              </w:rPr>
            </w:pPr>
            <w:r w:rsidRPr="00E54C64">
              <w:rPr>
                <w:rFonts w:ascii="Times New Roman" w:hAnsi="Times New Roman" w:cs="Times New Roman"/>
              </w:rPr>
              <w:t xml:space="preserve">При оценке метапредметных результатов используются: </w:t>
            </w:r>
          </w:p>
          <w:p w:rsidR="001402E8" w:rsidRPr="00E54C64" w:rsidRDefault="001402E8" w:rsidP="00E54C64">
            <w:pPr>
              <w:pStyle w:val="Default"/>
              <w:jc w:val="both"/>
              <w:rPr>
                <w:rFonts w:ascii="Times New Roman" w:hAnsi="Times New Roman" w:cs="Times New Roman"/>
              </w:rPr>
            </w:pPr>
            <w:r w:rsidRPr="00E54C64">
              <w:rPr>
                <w:rFonts w:ascii="Times New Roman" w:hAnsi="Times New Roman" w:cs="Times New Roman"/>
              </w:rPr>
              <w:t xml:space="preserve"> комплекс оценочных материалов для оценки метапредметных планируемых результатов освоения основной образовательной программы </w:t>
            </w:r>
            <w:r w:rsidR="00C837F6" w:rsidRPr="00E54C64">
              <w:rPr>
                <w:rFonts w:ascii="Times New Roman" w:hAnsi="Times New Roman" w:cs="Times New Roman"/>
              </w:rPr>
              <w:t xml:space="preserve">среднего </w:t>
            </w:r>
            <w:r w:rsidRPr="00E54C64">
              <w:rPr>
                <w:rFonts w:ascii="Times New Roman" w:hAnsi="Times New Roman" w:cs="Times New Roman"/>
              </w:rPr>
              <w:t xml:space="preserve"> общего образования (в форме итогового индивидуального проекта) </w:t>
            </w:r>
          </w:p>
        </w:tc>
      </w:tr>
      <w:tr w:rsidR="001402E8" w:rsidRPr="00E54C64" w:rsidTr="00904D1D">
        <w:tc>
          <w:tcPr>
            <w:tcW w:w="3227" w:type="dxa"/>
          </w:tcPr>
          <w:p w:rsidR="001402E8" w:rsidRPr="00E54C64" w:rsidRDefault="001402E8" w:rsidP="00E54C64">
            <w:pPr>
              <w:pStyle w:val="Default"/>
              <w:rPr>
                <w:rFonts w:ascii="Times New Roman" w:hAnsi="Times New Roman" w:cs="Times New Roman"/>
              </w:rPr>
            </w:pPr>
            <w:r w:rsidRPr="00E54C64">
              <w:rPr>
                <w:rFonts w:ascii="Times New Roman" w:hAnsi="Times New Roman" w:cs="Times New Roman"/>
              </w:rPr>
              <w:t xml:space="preserve">Специалисты, привлекаемые к оценке результатов </w:t>
            </w:r>
          </w:p>
        </w:tc>
        <w:tc>
          <w:tcPr>
            <w:tcW w:w="6343" w:type="dxa"/>
          </w:tcPr>
          <w:p w:rsidR="001402E8" w:rsidRPr="00E54C64" w:rsidRDefault="001402E8" w:rsidP="00E54C64">
            <w:pPr>
              <w:pStyle w:val="Default"/>
              <w:jc w:val="both"/>
              <w:rPr>
                <w:rFonts w:ascii="Times New Roman" w:hAnsi="Times New Roman" w:cs="Times New Roman"/>
              </w:rPr>
            </w:pPr>
            <w:r w:rsidRPr="00E54C64">
              <w:rPr>
                <w:rFonts w:ascii="Times New Roman" w:hAnsi="Times New Roman" w:cs="Times New Roman"/>
              </w:rPr>
              <w:t xml:space="preserve">Классный руководитель, педагог-предметник, заместитель директора по УВР, педагог-психолог </w:t>
            </w:r>
          </w:p>
        </w:tc>
      </w:tr>
      <w:tr w:rsidR="001402E8" w:rsidRPr="00E54C64" w:rsidTr="00904D1D">
        <w:tc>
          <w:tcPr>
            <w:tcW w:w="3227" w:type="dxa"/>
          </w:tcPr>
          <w:p w:rsidR="001402E8" w:rsidRPr="00E54C64" w:rsidRDefault="001402E8" w:rsidP="00E54C64">
            <w:pPr>
              <w:pStyle w:val="Default"/>
              <w:rPr>
                <w:rFonts w:ascii="Times New Roman" w:hAnsi="Times New Roman" w:cs="Times New Roman"/>
              </w:rPr>
            </w:pPr>
            <w:r w:rsidRPr="00E54C64">
              <w:rPr>
                <w:rFonts w:ascii="Times New Roman" w:hAnsi="Times New Roman" w:cs="Times New Roman"/>
              </w:rPr>
              <w:t xml:space="preserve">Место фиксации результатов </w:t>
            </w:r>
          </w:p>
        </w:tc>
        <w:tc>
          <w:tcPr>
            <w:tcW w:w="6343" w:type="dxa"/>
          </w:tcPr>
          <w:p w:rsidR="001402E8" w:rsidRPr="00E54C64" w:rsidRDefault="001402E8" w:rsidP="00E54C64">
            <w:pPr>
              <w:pStyle w:val="Default"/>
              <w:jc w:val="both"/>
              <w:rPr>
                <w:rFonts w:ascii="Times New Roman" w:hAnsi="Times New Roman" w:cs="Times New Roman"/>
              </w:rPr>
            </w:pPr>
            <w:r w:rsidRPr="00E54C64">
              <w:rPr>
                <w:rFonts w:ascii="Times New Roman" w:hAnsi="Times New Roman" w:cs="Times New Roman"/>
              </w:rPr>
              <w:t xml:space="preserve">Результат фиксируется: </w:t>
            </w:r>
            <w:r w:rsidR="00AE4513" w:rsidRPr="00E54C64">
              <w:rPr>
                <w:rFonts w:ascii="Times New Roman" w:hAnsi="Times New Roman" w:cs="Times New Roman"/>
              </w:rPr>
              <w:t xml:space="preserve"> </w:t>
            </w:r>
            <w:r w:rsidRPr="00E54C64">
              <w:rPr>
                <w:rFonts w:ascii="Times New Roman" w:hAnsi="Times New Roman" w:cs="Times New Roman"/>
              </w:rPr>
              <w:t xml:space="preserve">в «Портфолио достижений» </w:t>
            </w:r>
          </w:p>
        </w:tc>
      </w:tr>
      <w:tr w:rsidR="001402E8" w:rsidRPr="00E54C64" w:rsidTr="00904D1D">
        <w:tc>
          <w:tcPr>
            <w:tcW w:w="3227" w:type="dxa"/>
          </w:tcPr>
          <w:p w:rsidR="001402E8" w:rsidRPr="00E54C64" w:rsidRDefault="001402E8" w:rsidP="00E54C64">
            <w:pPr>
              <w:pStyle w:val="Default"/>
              <w:rPr>
                <w:rFonts w:ascii="Times New Roman" w:hAnsi="Times New Roman" w:cs="Times New Roman"/>
              </w:rPr>
            </w:pPr>
            <w:r w:rsidRPr="00E54C64">
              <w:rPr>
                <w:rFonts w:ascii="Times New Roman" w:hAnsi="Times New Roman" w:cs="Times New Roman"/>
              </w:rPr>
              <w:t xml:space="preserve">Использование результатов </w:t>
            </w:r>
          </w:p>
        </w:tc>
        <w:tc>
          <w:tcPr>
            <w:tcW w:w="6343" w:type="dxa"/>
          </w:tcPr>
          <w:p w:rsidR="001402E8" w:rsidRPr="00E54C64" w:rsidRDefault="001402E8" w:rsidP="00E54C64">
            <w:pPr>
              <w:pStyle w:val="Default"/>
              <w:jc w:val="both"/>
              <w:rPr>
                <w:rFonts w:ascii="Times New Roman" w:hAnsi="Times New Roman" w:cs="Times New Roman"/>
              </w:rPr>
            </w:pPr>
            <w:r w:rsidRPr="00E54C64">
              <w:rPr>
                <w:rFonts w:ascii="Times New Roman" w:hAnsi="Times New Roman" w:cs="Times New Roman"/>
              </w:rPr>
              <w:t xml:space="preserve">Результаты оценки используются в целях: </w:t>
            </w:r>
          </w:p>
          <w:p w:rsidR="001402E8" w:rsidRPr="00E54C64" w:rsidRDefault="001402E8" w:rsidP="00E54C64">
            <w:pPr>
              <w:pStyle w:val="Default"/>
              <w:jc w:val="both"/>
              <w:rPr>
                <w:rFonts w:ascii="Times New Roman" w:hAnsi="Times New Roman" w:cs="Times New Roman"/>
              </w:rPr>
            </w:pPr>
            <w:r w:rsidRPr="00E54C64">
              <w:rPr>
                <w:rFonts w:ascii="Times New Roman" w:hAnsi="Times New Roman" w:cs="Times New Roman"/>
              </w:rPr>
              <w:t xml:space="preserve"> определения уровня сформированности конкретного вида универсальных учебных действий, с учетом достигнутого результата определения направлений дальнейшей деятельности, </w:t>
            </w:r>
            <w:r w:rsidR="00AE4513" w:rsidRPr="00E54C64">
              <w:rPr>
                <w:rFonts w:ascii="Times New Roman" w:hAnsi="Times New Roman" w:cs="Times New Roman"/>
              </w:rPr>
              <w:t xml:space="preserve"> </w:t>
            </w:r>
            <w:r w:rsidRPr="00E54C64">
              <w:rPr>
                <w:rFonts w:ascii="Times New Roman" w:hAnsi="Times New Roman" w:cs="Times New Roman"/>
              </w:rPr>
              <w:t xml:space="preserve">для обеспечения успешной реализации задач среднего общего образования </w:t>
            </w:r>
          </w:p>
        </w:tc>
      </w:tr>
    </w:tbl>
    <w:p w:rsidR="001D6315" w:rsidRPr="00E54C64" w:rsidRDefault="001D6315" w:rsidP="00E54C64">
      <w:pPr>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E54C64">
        <w:rPr>
          <w:rFonts w:ascii="Times New Roman" w:eastAsia="Arial Unicode MS" w:hAnsi="Times New Roman" w:cs="Times New Roman"/>
          <w:color w:val="000000"/>
          <w:sz w:val="24"/>
          <w:szCs w:val="24"/>
        </w:rPr>
        <w:lastRenderedPageBreak/>
        <w:t xml:space="preserve">Основной процедурой итоговой оценки достижения метапредметных результатов является защита индивидуального итогового проекта. </w:t>
      </w:r>
    </w:p>
    <w:p w:rsidR="001D6315" w:rsidRPr="00E54C64" w:rsidRDefault="001D6315" w:rsidP="00E54C64">
      <w:pPr>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E54C64">
        <w:rPr>
          <w:rFonts w:ascii="Times New Roman" w:eastAsia="Arial Unicode MS" w:hAnsi="Times New Roman" w:cs="Times New Roman"/>
          <w:b/>
          <w:bCs/>
          <w:color w:val="000000"/>
          <w:sz w:val="24"/>
          <w:szCs w:val="24"/>
        </w:rPr>
        <w:t xml:space="preserve">Особенности оценки индивидуального проекта. </w:t>
      </w:r>
    </w:p>
    <w:p w:rsidR="001D6315" w:rsidRPr="00E54C64" w:rsidRDefault="005C1A9A" w:rsidP="00E54C64">
      <w:pPr>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E54C64">
        <w:rPr>
          <w:rFonts w:ascii="Times New Roman" w:eastAsia="Arial Unicode MS" w:hAnsi="Times New Roman" w:cs="Times New Roman"/>
          <w:color w:val="000000"/>
          <w:sz w:val="24"/>
          <w:szCs w:val="24"/>
        </w:rPr>
        <w:t xml:space="preserve">        </w:t>
      </w:r>
      <w:r w:rsidR="001D6315" w:rsidRPr="00E54C64">
        <w:rPr>
          <w:rFonts w:ascii="Times New Roman" w:eastAsia="Arial Unicode MS" w:hAnsi="Times New Roman" w:cs="Times New Roman"/>
          <w:color w:val="000000"/>
          <w:sz w:val="24"/>
          <w:szCs w:val="24"/>
        </w:rPr>
        <w:t xml:space="preserve">Индивидуальный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1D6315" w:rsidRPr="00E54C64" w:rsidRDefault="005C1A9A" w:rsidP="00E54C64">
      <w:pPr>
        <w:pStyle w:val="ab"/>
        <w:autoSpaceDE w:val="0"/>
        <w:autoSpaceDN w:val="0"/>
        <w:adjustRightInd w:val="0"/>
        <w:spacing w:after="0" w:line="240" w:lineRule="auto"/>
        <w:ind w:left="0"/>
        <w:jc w:val="both"/>
        <w:rPr>
          <w:rFonts w:ascii="Times New Roman" w:eastAsia="Arial Unicode MS" w:hAnsi="Times New Roman" w:cs="Times New Roman"/>
          <w:color w:val="000000"/>
          <w:sz w:val="24"/>
          <w:szCs w:val="24"/>
        </w:rPr>
      </w:pPr>
      <w:r w:rsidRPr="00E54C64">
        <w:rPr>
          <w:rFonts w:ascii="Times New Roman" w:eastAsia="Arial Unicode MS" w:hAnsi="Times New Roman" w:cs="Times New Roman"/>
          <w:color w:val="000000"/>
          <w:sz w:val="24"/>
          <w:szCs w:val="24"/>
        </w:rPr>
        <w:t xml:space="preserve">        </w:t>
      </w:r>
      <w:r w:rsidR="001D6315" w:rsidRPr="00E54C64">
        <w:rPr>
          <w:rFonts w:ascii="Times New Roman" w:eastAsia="Arial Unicode MS" w:hAnsi="Times New Roman" w:cs="Times New Roman"/>
          <w:color w:val="000000"/>
          <w:sz w:val="24"/>
          <w:szCs w:val="24"/>
        </w:rPr>
        <w:t xml:space="preserve">В соответствии с целями подготовки проекта разработаны требования к индивидуальному проекту, которые включают следующие рубрики: организация проектной деятельности, </w:t>
      </w:r>
    </w:p>
    <w:p w:rsidR="001D6315" w:rsidRPr="00E54C64" w:rsidRDefault="001D6315" w:rsidP="00E54C64">
      <w:pPr>
        <w:pStyle w:val="ab"/>
        <w:numPr>
          <w:ilvl w:val="0"/>
          <w:numId w:val="19"/>
        </w:numPr>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E54C64">
        <w:rPr>
          <w:rFonts w:ascii="Times New Roman" w:eastAsia="Arial Unicode MS" w:hAnsi="Times New Roman" w:cs="Times New Roman"/>
          <w:color w:val="000000"/>
          <w:sz w:val="24"/>
          <w:szCs w:val="24"/>
        </w:rPr>
        <w:t xml:space="preserve">порядок и требования к выполнению проектной работы, </w:t>
      </w:r>
    </w:p>
    <w:p w:rsidR="001D6315" w:rsidRPr="00E54C64" w:rsidRDefault="001D6315" w:rsidP="00E54C64">
      <w:pPr>
        <w:pStyle w:val="ab"/>
        <w:numPr>
          <w:ilvl w:val="0"/>
          <w:numId w:val="19"/>
        </w:numPr>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E54C64">
        <w:rPr>
          <w:rFonts w:ascii="Times New Roman" w:eastAsia="Arial Unicode MS" w:hAnsi="Times New Roman" w:cs="Times New Roman"/>
          <w:color w:val="000000"/>
          <w:sz w:val="24"/>
          <w:szCs w:val="24"/>
        </w:rPr>
        <w:t xml:space="preserve">порядок и требования к защите проекта; </w:t>
      </w:r>
    </w:p>
    <w:p w:rsidR="001D6315" w:rsidRPr="00E54C64" w:rsidRDefault="001D6315" w:rsidP="00E54C64">
      <w:pPr>
        <w:pStyle w:val="ab"/>
        <w:numPr>
          <w:ilvl w:val="0"/>
          <w:numId w:val="19"/>
        </w:numPr>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E54C64">
        <w:rPr>
          <w:rFonts w:ascii="Times New Roman" w:eastAsia="Arial Unicode MS" w:hAnsi="Times New Roman" w:cs="Times New Roman"/>
          <w:color w:val="000000"/>
          <w:sz w:val="24"/>
          <w:szCs w:val="24"/>
        </w:rPr>
        <w:t xml:space="preserve">критерии оценки проектной работы и проектной деятельности в целом. </w:t>
      </w:r>
    </w:p>
    <w:p w:rsidR="001D6315" w:rsidRPr="00E54C64" w:rsidRDefault="001D6315" w:rsidP="00E54C64">
      <w:pPr>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E54C64">
        <w:rPr>
          <w:rFonts w:ascii="Times New Roman" w:eastAsia="Arial Unicode MS" w:hAnsi="Times New Roman" w:cs="Times New Roman"/>
          <w:color w:val="000000"/>
          <w:sz w:val="24"/>
          <w:szCs w:val="24"/>
        </w:rPr>
        <w:t xml:space="preserve">Главным требованием к организации проектной деятельности является самостоятельный выбор обучающимися как темы проекта, так и руководителя проекта. Тема проекта утверждается, план реализации проекта разрабатывается обучающимся совместно с руководителем проекта. </w:t>
      </w:r>
    </w:p>
    <w:p w:rsidR="001D6315" w:rsidRPr="00E54C64" w:rsidRDefault="001D6315" w:rsidP="00E54C64">
      <w:pPr>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E54C64">
        <w:rPr>
          <w:rFonts w:ascii="Times New Roman" w:eastAsia="Arial Unicode MS" w:hAnsi="Times New Roman" w:cs="Times New Roman"/>
          <w:i/>
          <w:iCs/>
          <w:color w:val="000000"/>
          <w:sz w:val="24"/>
          <w:szCs w:val="24"/>
        </w:rPr>
        <w:t xml:space="preserve">Результатом (продуктом) проектной деятельности </w:t>
      </w:r>
      <w:r w:rsidRPr="00E54C64">
        <w:rPr>
          <w:rFonts w:ascii="Times New Roman" w:eastAsia="Arial Unicode MS" w:hAnsi="Times New Roman" w:cs="Times New Roman"/>
          <w:color w:val="000000"/>
          <w:sz w:val="24"/>
          <w:szCs w:val="24"/>
        </w:rPr>
        <w:t>может быть любая из следующих</w:t>
      </w:r>
      <w:r w:rsidR="00BC24A2" w:rsidRPr="00E54C64">
        <w:rPr>
          <w:rFonts w:ascii="Times New Roman" w:eastAsia="Arial Unicode MS" w:hAnsi="Times New Roman" w:cs="Times New Roman"/>
          <w:color w:val="000000"/>
          <w:sz w:val="24"/>
          <w:szCs w:val="24"/>
        </w:rPr>
        <w:t xml:space="preserve"> </w:t>
      </w:r>
      <w:r w:rsidRPr="00E54C64">
        <w:rPr>
          <w:rFonts w:ascii="Times New Roman" w:eastAsia="Arial Unicode MS" w:hAnsi="Times New Roman" w:cs="Times New Roman"/>
          <w:color w:val="000000"/>
          <w:sz w:val="24"/>
          <w:szCs w:val="24"/>
        </w:rPr>
        <w:t xml:space="preserve">работ: </w:t>
      </w:r>
    </w:p>
    <w:p w:rsidR="001D6315" w:rsidRPr="00E54C64" w:rsidRDefault="001D6315" w:rsidP="00E54C64">
      <w:pPr>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E54C64">
        <w:rPr>
          <w:rFonts w:ascii="Times New Roman" w:eastAsia="Arial Unicode MS" w:hAnsi="Times New Roman" w:cs="Times New Roman"/>
          <w:color w:val="000000"/>
          <w:sz w:val="24"/>
          <w:szCs w:val="24"/>
        </w:rPr>
        <w:t xml:space="preserve">а) </w:t>
      </w:r>
      <w:r w:rsidRPr="00E54C64">
        <w:rPr>
          <w:rFonts w:ascii="Times New Roman" w:eastAsia="Arial Unicode MS" w:hAnsi="Times New Roman" w:cs="Times New Roman"/>
          <w:i/>
          <w:iCs/>
          <w:color w:val="000000"/>
          <w:sz w:val="24"/>
          <w:szCs w:val="24"/>
        </w:rPr>
        <w:t>письменная работа</w:t>
      </w:r>
      <w:r w:rsidR="00BC24A2" w:rsidRPr="00E54C64">
        <w:rPr>
          <w:rFonts w:ascii="Times New Roman" w:eastAsia="Arial Unicode MS" w:hAnsi="Times New Roman" w:cs="Times New Roman"/>
          <w:i/>
          <w:iCs/>
          <w:color w:val="000000"/>
          <w:sz w:val="24"/>
          <w:szCs w:val="24"/>
        </w:rPr>
        <w:t xml:space="preserve"> </w:t>
      </w:r>
      <w:r w:rsidRPr="00E54C64">
        <w:rPr>
          <w:rFonts w:ascii="Times New Roman" w:eastAsia="Arial Unicode MS" w:hAnsi="Times New Roman" w:cs="Times New Roman"/>
          <w:color w:val="000000"/>
          <w:sz w:val="24"/>
          <w:szCs w:val="24"/>
        </w:rPr>
        <w:t xml:space="preserve">(эссе, реферат, аналитические материалы, обзорные материалы, отчеты о проведенных исследованиях, стендовый доклад и др.); </w:t>
      </w:r>
    </w:p>
    <w:p w:rsidR="001D6315" w:rsidRPr="00E54C64" w:rsidRDefault="001D6315" w:rsidP="00E54C64">
      <w:pPr>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E54C64">
        <w:rPr>
          <w:rFonts w:ascii="Times New Roman" w:eastAsia="Arial Unicode MS" w:hAnsi="Times New Roman" w:cs="Times New Roman"/>
          <w:color w:val="000000"/>
          <w:sz w:val="24"/>
          <w:szCs w:val="24"/>
        </w:rPr>
        <w:t xml:space="preserve">б) </w:t>
      </w:r>
      <w:r w:rsidRPr="00E54C64">
        <w:rPr>
          <w:rFonts w:ascii="Times New Roman" w:eastAsia="Arial Unicode MS" w:hAnsi="Times New Roman" w:cs="Times New Roman"/>
          <w:i/>
          <w:iCs/>
          <w:color w:val="000000"/>
          <w:sz w:val="24"/>
          <w:szCs w:val="24"/>
        </w:rPr>
        <w:t>художественная творческая работа</w:t>
      </w:r>
      <w:r w:rsidRPr="00E54C64">
        <w:rPr>
          <w:rFonts w:ascii="Times New Roman" w:eastAsia="Arial Unicode MS" w:hAnsi="Times New Roman" w:cs="Times New Roman"/>
          <w:color w:val="000000"/>
          <w:sz w:val="24"/>
          <w:szCs w:val="24"/>
        </w:rPr>
        <w:t xml:space="preserve">(в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1D6315" w:rsidRPr="00E54C64" w:rsidRDefault="001D6315" w:rsidP="00E54C64">
      <w:pPr>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E54C64">
        <w:rPr>
          <w:rFonts w:ascii="Times New Roman" w:eastAsia="Arial Unicode MS" w:hAnsi="Times New Roman" w:cs="Times New Roman"/>
          <w:color w:val="000000"/>
          <w:sz w:val="24"/>
          <w:szCs w:val="24"/>
        </w:rPr>
        <w:t xml:space="preserve">в) </w:t>
      </w:r>
      <w:r w:rsidRPr="00E54C64">
        <w:rPr>
          <w:rFonts w:ascii="Times New Roman" w:eastAsia="Arial Unicode MS" w:hAnsi="Times New Roman" w:cs="Times New Roman"/>
          <w:i/>
          <w:iCs/>
          <w:color w:val="000000"/>
          <w:sz w:val="24"/>
          <w:szCs w:val="24"/>
        </w:rPr>
        <w:t>материальный объект, макет</w:t>
      </w:r>
      <w:r w:rsidRPr="00E54C64">
        <w:rPr>
          <w:rFonts w:ascii="Times New Roman" w:eastAsia="Arial Unicode MS" w:hAnsi="Times New Roman" w:cs="Times New Roman"/>
          <w:color w:val="000000"/>
          <w:sz w:val="24"/>
          <w:szCs w:val="24"/>
        </w:rPr>
        <w:t xml:space="preserve">, иное конструкторское изделие; </w:t>
      </w:r>
    </w:p>
    <w:p w:rsidR="001D6315" w:rsidRPr="00E54C64" w:rsidRDefault="001D6315" w:rsidP="00E54C64">
      <w:pPr>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E54C64">
        <w:rPr>
          <w:rFonts w:ascii="Times New Roman" w:eastAsia="Arial Unicode MS" w:hAnsi="Times New Roman" w:cs="Times New Roman"/>
          <w:color w:val="000000"/>
          <w:sz w:val="24"/>
          <w:szCs w:val="24"/>
        </w:rPr>
        <w:t xml:space="preserve">г) </w:t>
      </w:r>
      <w:r w:rsidRPr="00E54C64">
        <w:rPr>
          <w:rFonts w:ascii="Times New Roman" w:eastAsia="Arial Unicode MS" w:hAnsi="Times New Roman" w:cs="Times New Roman"/>
          <w:i/>
          <w:iCs/>
          <w:color w:val="000000"/>
          <w:sz w:val="24"/>
          <w:szCs w:val="24"/>
        </w:rPr>
        <w:t>отчетные материалы по социальному проекту</w:t>
      </w:r>
      <w:r w:rsidRPr="00E54C64">
        <w:rPr>
          <w:rFonts w:ascii="Times New Roman" w:eastAsia="Arial Unicode MS" w:hAnsi="Times New Roman" w:cs="Times New Roman"/>
          <w:color w:val="000000"/>
          <w:sz w:val="24"/>
          <w:szCs w:val="24"/>
        </w:rPr>
        <w:t xml:space="preserve">, которые могут включать как тексты, так и мультимедийные продукты. </w:t>
      </w:r>
    </w:p>
    <w:p w:rsidR="001D6315" w:rsidRPr="00E54C64" w:rsidRDefault="001D6315" w:rsidP="00E54C64">
      <w:pPr>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E54C64">
        <w:rPr>
          <w:rFonts w:ascii="Times New Roman" w:eastAsia="Arial Unicode MS" w:hAnsi="Times New Roman" w:cs="Times New Roman"/>
          <w:color w:val="000000"/>
          <w:sz w:val="24"/>
          <w:szCs w:val="24"/>
        </w:rPr>
        <w:t xml:space="preserve">В </w:t>
      </w:r>
      <w:r w:rsidRPr="00E54C64">
        <w:rPr>
          <w:rFonts w:ascii="Times New Roman" w:eastAsia="Arial Unicode MS" w:hAnsi="Times New Roman" w:cs="Times New Roman"/>
          <w:i/>
          <w:iCs/>
          <w:color w:val="000000"/>
          <w:sz w:val="24"/>
          <w:szCs w:val="24"/>
        </w:rPr>
        <w:t>состав материалов</w:t>
      </w:r>
      <w:r w:rsidRPr="00E54C64">
        <w:rPr>
          <w:rFonts w:ascii="Times New Roman" w:eastAsia="Arial Unicode MS" w:hAnsi="Times New Roman" w:cs="Times New Roman"/>
          <w:color w:val="000000"/>
          <w:sz w:val="24"/>
          <w:szCs w:val="24"/>
        </w:rPr>
        <w:t xml:space="preserve">, которые должны быть подготовлены по завершению проекта для его защиты, в обязательном порядке включаются: </w:t>
      </w:r>
    </w:p>
    <w:p w:rsidR="001D6315" w:rsidRPr="00E54C64" w:rsidRDefault="001D6315" w:rsidP="00E54C64">
      <w:pPr>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E54C64">
        <w:rPr>
          <w:rFonts w:ascii="Times New Roman" w:eastAsia="Arial Unicode MS" w:hAnsi="Times New Roman" w:cs="Times New Roman"/>
          <w:color w:val="000000"/>
          <w:sz w:val="24"/>
          <w:szCs w:val="24"/>
        </w:rPr>
        <w:t xml:space="preserve">1) выносимый на защиту </w:t>
      </w:r>
      <w:r w:rsidRPr="00E54C64">
        <w:rPr>
          <w:rFonts w:ascii="Times New Roman" w:eastAsia="Arial Unicode MS" w:hAnsi="Times New Roman" w:cs="Times New Roman"/>
          <w:i/>
          <w:iCs/>
          <w:color w:val="000000"/>
          <w:sz w:val="24"/>
          <w:szCs w:val="24"/>
        </w:rPr>
        <w:t>продукт проектной деятельности</w:t>
      </w:r>
      <w:r w:rsidRPr="00E54C64">
        <w:rPr>
          <w:rFonts w:ascii="Times New Roman" w:eastAsia="Arial Unicode MS" w:hAnsi="Times New Roman" w:cs="Times New Roman"/>
          <w:color w:val="000000"/>
          <w:sz w:val="24"/>
          <w:szCs w:val="24"/>
        </w:rPr>
        <w:t xml:space="preserve">, представленный в одной из описанных выше форм; </w:t>
      </w:r>
    </w:p>
    <w:p w:rsidR="001D6315" w:rsidRPr="00E54C64" w:rsidRDefault="001D6315" w:rsidP="00E54C64">
      <w:pPr>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E54C64">
        <w:rPr>
          <w:rFonts w:ascii="Times New Roman" w:eastAsia="Arial Unicode MS" w:hAnsi="Times New Roman" w:cs="Times New Roman"/>
          <w:color w:val="000000"/>
          <w:sz w:val="24"/>
          <w:szCs w:val="24"/>
        </w:rPr>
        <w:t xml:space="preserve">2) подготовленный обучающимся </w:t>
      </w:r>
      <w:r w:rsidRPr="00E54C64">
        <w:rPr>
          <w:rFonts w:ascii="Times New Roman" w:eastAsia="Arial Unicode MS" w:hAnsi="Times New Roman" w:cs="Times New Roman"/>
          <w:i/>
          <w:iCs/>
          <w:color w:val="000000"/>
          <w:sz w:val="24"/>
          <w:szCs w:val="24"/>
        </w:rPr>
        <w:t xml:space="preserve">паспорт проекта. </w:t>
      </w:r>
    </w:p>
    <w:p w:rsidR="001D6315" w:rsidRPr="00E54C64" w:rsidRDefault="001D6315" w:rsidP="00E54C64">
      <w:pPr>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E54C64">
        <w:rPr>
          <w:rFonts w:ascii="Times New Roman" w:eastAsia="Arial Unicode MS" w:hAnsi="Times New Roman" w:cs="Times New Roman"/>
          <w:color w:val="000000"/>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w:t>
      </w:r>
    </w:p>
    <w:p w:rsidR="001D6315" w:rsidRPr="00E54C64" w:rsidRDefault="001D6315" w:rsidP="00E54C64">
      <w:pPr>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E54C64">
        <w:rPr>
          <w:rFonts w:ascii="Times New Roman" w:eastAsia="Arial Unicode MS" w:hAnsi="Times New Roman" w:cs="Times New Roman"/>
          <w:color w:val="000000"/>
          <w:sz w:val="24"/>
          <w:szCs w:val="24"/>
        </w:rPr>
        <w:t>Защита проекта осуществляется на гимназической  конференции, что дает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Результаты выполнения проекта оцениваются по итогам рассмотрения комиссией представленного продукта с паспортом проекта, презентации обучающегося.</w:t>
      </w:r>
    </w:p>
    <w:p w:rsidR="001D6315" w:rsidRPr="00E54C64" w:rsidRDefault="001D6315" w:rsidP="00E54C64">
      <w:pPr>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E54C64">
        <w:rPr>
          <w:rFonts w:ascii="Times New Roman" w:eastAsia="Arial Unicode MS" w:hAnsi="Times New Roman" w:cs="Times New Roman"/>
          <w:color w:val="000000"/>
          <w:sz w:val="24"/>
          <w:szCs w:val="24"/>
        </w:rPr>
        <w:t xml:space="preserve">Индивидуальный проект оценивается по следующим критериям: </w:t>
      </w:r>
    </w:p>
    <w:p w:rsidR="001D6315" w:rsidRPr="00E54C64" w:rsidRDefault="001D6315" w:rsidP="00E54C64">
      <w:pPr>
        <w:pStyle w:val="ab"/>
        <w:numPr>
          <w:ilvl w:val="0"/>
          <w:numId w:val="6"/>
        </w:numPr>
        <w:autoSpaceDE w:val="0"/>
        <w:autoSpaceDN w:val="0"/>
        <w:adjustRightInd w:val="0"/>
        <w:spacing w:after="0" w:line="240" w:lineRule="auto"/>
        <w:ind w:left="0"/>
        <w:jc w:val="both"/>
        <w:rPr>
          <w:rFonts w:ascii="Times New Roman" w:eastAsia="Arial Unicode MS" w:hAnsi="Times New Roman" w:cs="Times New Roman"/>
          <w:color w:val="000000"/>
          <w:sz w:val="24"/>
          <w:szCs w:val="24"/>
        </w:rPr>
      </w:pPr>
      <w:r w:rsidRPr="00E54C64">
        <w:rPr>
          <w:rFonts w:ascii="Times New Roman" w:eastAsia="Arial Unicode MS" w:hAnsi="Times New Roman" w:cs="Times New Roman"/>
          <w:color w:val="000000"/>
          <w:sz w:val="24"/>
          <w:szCs w:val="24"/>
        </w:rPr>
        <w:t xml:space="preserve">сформированность познавательных универсальных учебных действий (далее - УУД) как способность к самостоятельному приобретению знаний и решению проблем, проявляющаяся в умении сформулировать тему, обосновать ее актуальность и выбрать адекватные приемы ее решения, включая поиск и обработку информации, формулировку выводов, обоснование и создание модели, объекта, творческого решения; </w:t>
      </w:r>
    </w:p>
    <w:p w:rsidR="001D6315" w:rsidRPr="00E54C64" w:rsidRDefault="001D6315" w:rsidP="00E54C64">
      <w:pPr>
        <w:pStyle w:val="ab"/>
        <w:numPr>
          <w:ilvl w:val="0"/>
          <w:numId w:val="6"/>
        </w:numPr>
        <w:autoSpaceDE w:val="0"/>
        <w:autoSpaceDN w:val="0"/>
        <w:adjustRightInd w:val="0"/>
        <w:spacing w:after="0" w:line="240" w:lineRule="auto"/>
        <w:ind w:left="0"/>
        <w:jc w:val="both"/>
        <w:rPr>
          <w:rFonts w:ascii="Times New Roman" w:eastAsia="Arial Unicode MS" w:hAnsi="Times New Roman" w:cs="Times New Roman"/>
          <w:color w:val="000000"/>
          <w:sz w:val="24"/>
          <w:szCs w:val="24"/>
        </w:rPr>
      </w:pPr>
      <w:r w:rsidRPr="00E54C64">
        <w:rPr>
          <w:rFonts w:ascii="Times New Roman" w:eastAsia="Arial Unicode MS" w:hAnsi="Times New Roman" w:cs="Times New Roman"/>
          <w:color w:val="000000"/>
          <w:sz w:val="24"/>
          <w:szCs w:val="24"/>
        </w:rPr>
        <w:t xml:space="preserve">сформированность регулятивных УУД, проявляющаяся в умении самостоятельно ставить цели и задачи, планировать и управлять своей деятельностью во времени, использовать имеющиеся и привлекать недостающие ресурсы, осуществлять выбор оптимальных приемов деятельности; </w:t>
      </w:r>
    </w:p>
    <w:p w:rsidR="001D6315" w:rsidRPr="00E54C64" w:rsidRDefault="001D6315" w:rsidP="00E54C64">
      <w:pPr>
        <w:pStyle w:val="ab"/>
        <w:numPr>
          <w:ilvl w:val="0"/>
          <w:numId w:val="6"/>
        </w:numPr>
        <w:autoSpaceDE w:val="0"/>
        <w:autoSpaceDN w:val="0"/>
        <w:adjustRightInd w:val="0"/>
        <w:spacing w:after="0" w:line="240" w:lineRule="auto"/>
        <w:ind w:left="0"/>
        <w:jc w:val="both"/>
        <w:rPr>
          <w:rFonts w:ascii="Times New Roman" w:eastAsia="Arial Unicode MS" w:hAnsi="Times New Roman" w:cs="Times New Roman"/>
          <w:color w:val="000000"/>
          <w:sz w:val="24"/>
          <w:szCs w:val="24"/>
        </w:rPr>
      </w:pPr>
      <w:r w:rsidRPr="00E54C64">
        <w:rPr>
          <w:rFonts w:ascii="Times New Roman" w:eastAsia="Arial Unicode MS" w:hAnsi="Times New Roman" w:cs="Times New Roman"/>
          <w:color w:val="000000"/>
          <w:sz w:val="24"/>
          <w:szCs w:val="24"/>
        </w:rPr>
        <w:lastRenderedPageBreak/>
        <w:t>сформированность предметных знаний и способов действий,</w:t>
      </w:r>
      <w:r w:rsidR="00BC24A2" w:rsidRPr="00E54C64">
        <w:rPr>
          <w:rFonts w:ascii="Times New Roman" w:eastAsia="Arial Unicode MS" w:hAnsi="Times New Roman" w:cs="Times New Roman"/>
          <w:color w:val="000000"/>
          <w:sz w:val="24"/>
          <w:szCs w:val="24"/>
        </w:rPr>
        <w:t xml:space="preserve"> </w:t>
      </w:r>
      <w:r w:rsidRPr="00E54C64">
        <w:rPr>
          <w:rFonts w:ascii="Times New Roman" w:eastAsia="Arial Unicode MS" w:hAnsi="Times New Roman" w:cs="Times New Roman"/>
          <w:color w:val="000000"/>
          <w:sz w:val="24"/>
          <w:szCs w:val="24"/>
        </w:rPr>
        <w:t xml:space="preserve">проявляющаяся в умении раскрыть содержание работы, логично и обоснованно в соответствии с темой использовать имеющиеся знания способы действий; </w:t>
      </w:r>
    </w:p>
    <w:p w:rsidR="001D6315" w:rsidRPr="00E54C64" w:rsidRDefault="001D6315" w:rsidP="00E54C64">
      <w:pPr>
        <w:pStyle w:val="ab"/>
        <w:numPr>
          <w:ilvl w:val="0"/>
          <w:numId w:val="6"/>
        </w:numPr>
        <w:autoSpaceDE w:val="0"/>
        <w:autoSpaceDN w:val="0"/>
        <w:adjustRightInd w:val="0"/>
        <w:spacing w:after="0" w:line="240" w:lineRule="auto"/>
        <w:ind w:left="0"/>
        <w:jc w:val="both"/>
        <w:rPr>
          <w:rFonts w:ascii="Times New Roman" w:eastAsia="Arial Unicode MS" w:hAnsi="Times New Roman" w:cs="Times New Roman"/>
          <w:color w:val="000000"/>
          <w:sz w:val="24"/>
          <w:szCs w:val="24"/>
        </w:rPr>
      </w:pPr>
      <w:r w:rsidRPr="00E54C64">
        <w:rPr>
          <w:rFonts w:ascii="Times New Roman" w:eastAsia="Arial Unicode MS" w:hAnsi="Times New Roman" w:cs="Times New Roman"/>
          <w:color w:val="000000"/>
          <w:sz w:val="24"/>
          <w:szCs w:val="24"/>
        </w:rPr>
        <w:t xml:space="preserve">сформированность коммуникативных УУД, проявляющаяся в способности ясно изложить содержание выполненной работы, представить ее результаты, четко и аргументированно ответить на вопросы. </w:t>
      </w:r>
    </w:p>
    <w:p w:rsidR="001D6315" w:rsidRPr="00E54C64" w:rsidRDefault="001D6315" w:rsidP="00E54C64">
      <w:pPr>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E54C64">
        <w:rPr>
          <w:rFonts w:ascii="Times New Roman" w:eastAsia="Arial Unicode MS" w:hAnsi="Times New Roman" w:cs="Times New Roman"/>
          <w:color w:val="000000"/>
          <w:sz w:val="24"/>
          <w:szCs w:val="24"/>
        </w:rPr>
        <w:t xml:space="preserve">Результаты выполненного проекта описываются как на основе интегрального (уровневого) подхода, так и на основе аналитического подхода. </w:t>
      </w:r>
    </w:p>
    <w:p w:rsidR="001D6315" w:rsidRPr="00E54C64" w:rsidRDefault="001D6315" w:rsidP="00E54C64">
      <w:pPr>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E54C64">
        <w:rPr>
          <w:rFonts w:ascii="Times New Roman" w:eastAsia="Arial Unicode MS" w:hAnsi="Times New Roman" w:cs="Times New Roman"/>
          <w:color w:val="000000"/>
          <w:sz w:val="24"/>
          <w:szCs w:val="24"/>
        </w:rPr>
        <w:t xml:space="preserve">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паспорта, презентации) по каждому из четырѐх названных выше критериев. При этом выделяются уровни сформированности навыков проектной деятельности: </w:t>
      </w:r>
      <w:r w:rsidR="00A9602E" w:rsidRPr="00E54C64">
        <w:rPr>
          <w:rFonts w:ascii="Times New Roman" w:eastAsia="Arial Unicode MS" w:hAnsi="Times New Roman" w:cs="Times New Roman"/>
          <w:b/>
          <w:i/>
          <w:color w:val="000000"/>
          <w:sz w:val="24"/>
          <w:szCs w:val="24"/>
        </w:rPr>
        <w:t xml:space="preserve">низкий, </w:t>
      </w:r>
      <w:r w:rsidRPr="00E54C64">
        <w:rPr>
          <w:rFonts w:ascii="Times New Roman" w:eastAsia="Arial Unicode MS" w:hAnsi="Times New Roman" w:cs="Times New Roman"/>
          <w:b/>
          <w:i/>
          <w:iCs/>
          <w:color w:val="000000"/>
          <w:sz w:val="24"/>
          <w:szCs w:val="24"/>
        </w:rPr>
        <w:t>базовый, повышенный</w:t>
      </w:r>
      <w:r w:rsidRPr="00E54C64">
        <w:rPr>
          <w:rFonts w:ascii="Times New Roman" w:eastAsia="Arial Unicode MS" w:hAnsi="Times New Roman" w:cs="Times New Roman"/>
          <w:color w:val="000000"/>
          <w:sz w:val="24"/>
          <w:szCs w:val="24"/>
        </w:rPr>
        <w:t xml:space="preserve">. Главное отличие выделенных уровней состоит в степени самостоятельности обучающегося в ходе выполнении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является основной задачей оценочной деятельности. </w:t>
      </w:r>
    </w:p>
    <w:p w:rsidR="00A9602E" w:rsidRPr="00E54C64" w:rsidRDefault="00A9602E" w:rsidP="00E54C64">
      <w:pPr>
        <w:spacing w:after="0" w:line="240" w:lineRule="auto"/>
        <w:jc w:val="center"/>
        <w:outlineLvl w:val="0"/>
        <w:rPr>
          <w:rFonts w:ascii="Times New Roman" w:eastAsia="Times New Roman" w:hAnsi="Times New Roman" w:cs="Times New Roman"/>
          <w:b/>
          <w:bCs/>
          <w:color w:val="222222"/>
          <w:spacing w:val="-6"/>
          <w:kern w:val="36"/>
          <w:sz w:val="24"/>
          <w:szCs w:val="24"/>
          <w:lang w:eastAsia="ru-RU"/>
        </w:rPr>
      </w:pPr>
    </w:p>
    <w:p w:rsidR="00A9602E" w:rsidRPr="00E54C64" w:rsidRDefault="00A9602E" w:rsidP="00E54C64">
      <w:pPr>
        <w:spacing w:after="0" w:line="240" w:lineRule="auto"/>
        <w:jc w:val="center"/>
        <w:outlineLvl w:val="0"/>
        <w:rPr>
          <w:rFonts w:ascii="Times New Roman" w:eastAsia="Times New Roman" w:hAnsi="Times New Roman" w:cs="Times New Roman"/>
          <w:b/>
          <w:bCs/>
          <w:color w:val="222222"/>
          <w:spacing w:val="-6"/>
          <w:kern w:val="36"/>
          <w:sz w:val="24"/>
          <w:szCs w:val="24"/>
          <w:lang w:eastAsia="ru-RU"/>
        </w:rPr>
      </w:pPr>
      <w:r w:rsidRPr="00E54C64">
        <w:rPr>
          <w:rFonts w:ascii="Times New Roman" w:eastAsia="Times New Roman" w:hAnsi="Times New Roman" w:cs="Times New Roman"/>
          <w:b/>
          <w:bCs/>
          <w:color w:val="222222"/>
          <w:spacing w:val="-6"/>
          <w:kern w:val="36"/>
          <w:sz w:val="24"/>
          <w:szCs w:val="24"/>
          <w:lang w:eastAsia="ru-RU"/>
        </w:rPr>
        <w:t>Оценочный лист индивидуального проекта</w:t>
      </w:r>
    </w:p>
    <w:p w:rsidR="00095408" w:rsidRPr="00E54C64" w:rsidRDefault="00095408" w:rsidP="00E54C64">
      <w:pPr>
        <w:spacing w:after="0" w:line="240" w:lineRule="auto"/>
        <w:jc w:val="center"/>
        <w:outlineLvl w:val="0"/>
        <w:rPr>
          <w:rFonts w:ascii="Times New Roman" w:eastAsia="Times New Roman" w:hAnsi="Times New Roman" w:cs="Times New Roman"/>
          <w:b/>
          <w:bCs/>
          <w:color w:val="222222"/>
          <w:spacing w:val="-6"/>
          <w:kern w:val="36"/>
          <w:sz w:val="24"/>
          <w:szCs w:val="24"/>
          <w:lang w:eastAsia="ru-RU"/>
        </w:rPr>
      </w:pPr>
    </w:p>
    <w:tbl>
      <w:tblPr>
        <w:tblW w:w="9585" w:type="dxa"/>
        <w:tblCellMar>
          <w:top w:w="15" w:type="dxa"/>
          <w:left w:w="15" w:type="dxa"/>
          <w:bottom w:w="15" w:type="dxa"/>
          <w:right w:w="15" w:type="dxa"/>
        </w:tblCellMar>
        <w:tblLook w:val="04A0"/>
      </w:tblPr>
      <w:tblGrid>
        <w:gridCol w:w="9698"/>
      </w:tblGrid>
      <w:tr w:rsidR="00A9602E" w:rsidRPr="00E54C64" w:rsidTr="004D176C">
        <w:trPr>
          <w:hidden/>
        </w:trPr>
        <w:tc>
          <w:tcPr>
            <w:tcW w:w="0" w:type="auto"/>
            <w:tcMar>
              <w:top w:w="75" w:type="dxa"/>
              <w:left w:w="75" w:type="dxa"/>
              <w:bottom w:w="75" w:type="dxa"/>
              <w:right w:w="75" w:type="dxa"/>
            </w:tcMar>
            <w:vAlign w:val="center"/>
            <w:hideMark/>
          </w:tcPr>
          <w:p w:rsidR="00A9602E" w:rsidRPr="00E54C64" w:rsidRDefault="00A9602E" w:rsidP="00E54C64">
            <w:pPr>
              <w:spacing w:after="0" w:line="240" w:lineRule="auto"/>
              <w:rPr>
                <w:rFonts w:ascii="Times New Roman" w:eastAsia="Times New Roman" w:hAnsi="Times New Roman" w:cs="Times New Roman"/>
                <w:vanish/>
                <w:sz w:val="24"/>
                <w:szCs w:val="24"/>
                <w:lang w:eastAsia="ru-RU"/>
              </w:rPr>
            </w:pPr>
          </w:p>
          <w:tbl>
            <w:tblPr>
              <w:tblW w:w="9532" w:type="dxa"/>
              <w:tblBorders>
                <w:top w:val="single" w:sz="6" w:space="0" w:color="222222"/>
                <w:left w:val="single" w:sz="6" w:space="0" w:color="222222"/>
                <w:bottom w:val="single" w:sz="6" w:space="0" w:color="222222"/>
                <w:right w:val="single" w:sz="6" w:space="0" w:color="222222"/>
                <w:insideH w:val="single" w:sz="6" w:space="0" w:color="222222"/>
                <w:insideV w:val="single" w:sz="6" w:space="0" w:color="222222"/>
              </w:tblBorders>
              <w:tblCellMar>
                <w:top w:w="15" w:type="dxa"/>
                <w:left w:w="15" w:type="dxa"/>
                <w:bottom w:w="15" w:type="dxa"/>
                <w:right w:w="15" w:type="dxa"/>
              </w:tblCellMar>
              <w:tblLook w:val="04A0"/>
            </w:tblPr>
            <w:tblGrid>
              <w:gridCol w:w="8553"/>
              <w:gridCol w:w="979"/>
            </w:tblGrid>
            <w:tr w:rsidR="00A9602E" w:rsidRPr="00E54C64" w:rsidTr="00095408">
              <w:trPr>
                <w:trHeight w:hRule="exact" w:val="340"/>
              </w:trPr>
              <w:tc>
                <w:tcPr>
                  <w:tcW w:w="0" w:type="auto"/>
                  <w:tcMar>
                    <w:top w:w="75" w:type="dxa"/>
                    <w:left w:w="75" w:type="dxa"/>
                    <w:bottom w:w="75" w:type="dxa"/>
                    <w:right w:w="75" w:type="dxa"/>
                  </w:tcMar>
                  <w:hideMark/>
                </w:tcPr>
                <w:p w:rsidR="00A9602E" w:rsidRPr="00E54C64" w:rsidRDefault="00A9602E" w:rsidP="00E54C64">
                  <w:pPr>
                    <w:spacing w:after="0" w:line="240" w:lineRule="auto"/>
                    <w:jc w:val="center"/>
                    <w:rPr>
                      <w:rFonts w:ascii="Times New Roman" w:eastAsia="Times New Roman" w:hAnsi="Times New Roman" w:cs="Times New Roman"/>
                      <w:sz w:val="24"/>
                      <w:szCs w:val="24"/>
                      <w:lang w:eastAsia="ru-RU"/>
                    </w:rPr>
                  </w:pPr>
                  <w:r w:rsidRPr="00E54C64">
                    <w:rPr>
                      <w:rFonts w:ascii="Times New Roman" w:eastAsia="Times New Roman" w:hAnsi="Times New Roman" w:cs="Times New Roman"/>
                      <w:b/>
                      <w:bCs/>
                      <w:sz w:val="24"/>
                      <w:szCs w:val="24"/>
                      <w:lang w:eastAsia="ru-RU"/>
                    </w:rPr>
                    <w:t>Критерий</w:t>
                  </w:r>
                </w:p>
              </w:tc>
              <w:tc>
                <w:tcPr>
                  <w:tcW w:w="0" w:type="auto"/>
                  <w:tcMar>
                    <w:top w:w="75" w:type="dxa"/>
                    <w:left w:w="75" w:type="dxa"/>
                    <w:bottom w:w="75" w:type="dxa"/>
                    <w:right w:w="75" w:type="dxa"/>
                  </w:tcMar>
                  <w:hideMark/>
                </w:tcPr>
                <w:p w:rsidR="00A9602E" w:rsidRPr="00E54C64" w:rsidRDefault="00A9602E" w:rsidP="00E54C64">
                  <w:pPr>
                    <w:spacing w:after="0" w:line="240" w:lineRule="auto"/>
                    <w:jc w:val="center"/>
                    <w:rPr>
                      <w:rFonts w:ascii="Times New Roman" w:eastAsia="Times New Roman" w:hAnsi="Times New Roman" w:cs="Times New Roman"/>
                      <w:sz w:val="24"/>
                      <w:szCs w:val="24"/>
                      <w:lang w:eastAsia="ru-RU"/>
                    </w:rPr>
                  </w:pPr>
                  <w:r w:rsidRPr="00E54C64">
                    <w:rPr>
                      <w:rFonts w:ascii="Times New Roman" w:eastAsia="Times New Roman" w:hAnsi="Times New Roman" w:cs="Times New Roman"/>
                      <w:b/>
                      <w:bCs/>
                      <w:sz w:val="24"/>
                      <w:szCs w:val="24"/>
                      <w:lang w:eastAsia="ru-RU"/>
                    </w:rPr>
                    <w:t>Оценка</w:t>
                  </w:r>
                </w:p>
              </w:tc>
            </w:tr>
            <w:tr w:rsidR="00A9602E" w:rsidRPr="00E54C64" w:rsidTr="00095408">
              <w:trPr>
                <w:trHeight w:hRule="exact" w:val="340"/>
              </w:trPr>
              <w:tc>
                <w:tcPr>
                  <w:tcW w:w="0" w:type="auto"/>
                  <w:tcMar>
                    <w:top w:w="75" w:type="dxa"/>
                    <w:left w:w="75" w:type="dxa"/>
                    <w:bottom w:w="75" w:type="dxa"/>
                    <w:right w:w="75" w:type="dxa"/>
                  </w:tcMar>
                  <w:hideMark/>
                </w:tcPr>
                <w:p w:rsidR="00A9602E" w:rsidRPr="00E54C64" w:rsidRDefault="00A9602E" w:rsidP="00E54C64">
                  <w:pPr>
                    <w:spacing w:after="0" w:line="240" w:lineRule="auto"/>
                    <w:rPr>
                      <w:rFonts w:ascii="Times New Roman" w:eastAsia="Times New Roman" w:hAnsi="Times New Roman" w:cs="Times New Roman"/>
                      <w:sz w:val="24"/>
                      <w:szCs w:val="24"/>
                      <w:lang w:eastAsia="ru-RU"/>
                    </w:rPr>
                  </w:pPr>
                  <w:r w:rsidRPr="00E54C64">
                    <w:rPr>
                      <w:rFonts w:ascii="Times New Roman" w:eastAsia="Times New Roman" w:hAnsi="Times New Roman" w:cs="Times New Roman"/>
                      <w:b/>
                      <w:bCs/>
                      <w:sz w:val="24"/>
                      <w:szCs w:val="24"/>
                      <w:lang w:eastAsia="ru-RU"/>
                    </w:rPr>
                    <w:t>Практическая  направленность</w:t>
                  </w:r>
                </w:p>
              </w:tc>
              <w:tc>
                <w:tcPr>
                  <w:tcW w:w="0" w:type="auto"/>
                  <w:tcMar>
                    <w:top w:w="75" w:type="dxa"/>
                    <w:left w:w="75" w:type="dxa"/>
                    <w:bottom w:w="75" w:type="dxa"/>
                    <w:right w:w="75" w:type="dxa"/>
                  </w:tcMar>
                  <w:hideMark/>
                </w:tcPr>
                <w:p w:rsidR="00A9602E" w:rsidRPr="00E54C64" w:rsidRDefault="00A9602E" w:rsidP="00E54C64">
                  <w:pPr>
                    <w:spacing w:after="0" w:line="240" w:lineRule="auto"/>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 </w:t>
                  </w:r>
                </w:p>
              </w:tc>
            </w:tr>
            <w:tr w:rsidR="00A9602E" w:rsidRPr="00E54C64" w:rsidTr="00095408">
              <w:trPr>
                <w:trHeight w:hRule="exact" w:val="340"/>
              </w:trPr>
              <w:tc>
                <w:tcPr>
                  <w:tcW w:w="0" w:type="auto"/>
                  <w:gridSpan w:val="2"/>
                  <w:tcMar>
                    <w:top w:w="75" w:type="dxa"/>
                    <w:left w:w="75" w:type="dxa"/>
                    <w:bottom w:w="75" w:type="dxa"/>
                    <w:right w:w="75" w:type="dxa"/>
                  </w:tcMar>
                  <w:hideMark/>
                </w:tcPr>
                <w:p w:rsidR="00A9602E" w:rsidRPr="00E54C64" w:rsidRDefault="00A9602E" w:rsidP="00E54C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54C64">
                    <w:rPr>
                      <w:rFonts w:ascii="Times New Roman" w:eastAsia="Times New Roman" w:hAnsi="Times New Roman" w:cs="Times New Roman"/>
                      <w:b/>
                      <w:bCs/>
                      <w:sz w:val="24"/>
                      <w:szCs w:val="24"/>
                      <w:lang w:eastAsia="ru-RU"/>
                    </w:rPr>
                    <w:t>Способность  самостоятельно приобретать знания и решать проблемы:</w:t>
                  </w:r>
                </w:p>
              </w:tc>
            </w:tr>
            <w:tr w:rsidR="00A9602E" w:rsidRPr="00E54C64" w:rsidTr="00095408">
              <w:trPr>
                <w:trHeight w:hRule="exact" w:val="340"/>
              </w:trPr>
              <w:tc>
                <w:tcPr>
                  <w:tcW w:w="0" w:type="auto"/>
                  <w:tcMar>
                    <w:top w:w="75" w:type="dxa"/>
                    <w:left w:w="75" w:type="dxa"/>
                    <w:bottom w:w="75" w:type="dxa"/>
                    <w:right w:w="75" w:type="dxa"/>
                  </w:tcMar>
                  <w:hideMark/>
                </w:tcPr>
                <w:p w:rsidR="00A9602E" w:rsidRPr="00E54C64" w:rsidRDefault="00A9602E" w:rsidP="00E54C64">
                  <w:pPr>
                    <w:spacing w:after="0" w:line="240" w:lineRule="auto"/>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 постановка проблемы, актуальность</w:t>
                  </w:r>
                </w:p>
              </w:tc>
              <w:tc>
                <w:tcPr>
                  <w:tcW w:w="0" w:type="auto"/>
                  <w:tcMar>
                    <w:top w:w="75" w:type="dxa"/>
                    <w:left w:w="75" w:type="dxa"/>
                    <w:bottom w:w="75" w:type="dxa"/>
                    <w:right w:w="75" w:type="dxa"/>
                  </w:tcMar>
                  <w:hideMark/>
                </w:tcPr>
                <w:p w:rsidR="00A9602E" w:rsidRPr="00E54C64" w:rsidRDefault="00A9602E" w:rsidP="00E54C64">
                  <w:pPr>
                    <w:spacing w:after="0" w:line="240" w:lineRule="auto"/>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 </w:t>
                  </w:r>
                </w:p>
              </w:tc>
            </w:tr>
            <w:tr w:rsidR="00A9602E" w:rsidRPr="00E54C64" w:rsidTr="00095408">
              <w:trPr>
                <w:trHeight w:hRule="exact" w:val="340"/>
              </w:trPr>
              <w:tc>
                <w:tcPr>
                  <w:tcW w:w="0" w:type="auto"/>
                  <w:tcMar>
                    <w:top w:w="75" w:type="dxa"/>
                    <w:left w:w="75" w:type="dxa"/>
                    <w:bottom w:w="75" w:type="dxa"/>
                    <w:right w:w="75" w:type="dxa"/>
                  </w:tcMar>
                  <w:hideMark/>
                </w:tcPr>
                <w:p w:rsidR="00A9602E" w:rsidRPr="00E54C64" w:rsidRDefault="00A9602E" w:rsidP="00E54C64">
                  <w:pPr>
                    <w:spacing w:after="0" w:line="240" w:lineRule="auto"/>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 адекватный выбор способов решения проблемы, включая поиск и обработку </w:t>
                  </w:r>
                </w:p>
                <w:p w:rsidR="00A9602E" w:rsidRPr="00E54C64" w:rsidRDefault="00A9602E" w:rsidP="00E54C64">
                  <w:pPr>
                    <w:spacing w:after="0" w:line="240" w:lineRule="auto"/>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информации</w:t>
                  </w:r>
                </w:p>
              </w:tc>
              <w:tc>
                <w:tcPr>
                  <w:tcW w:w="0" w:type="auto"/>
                  <w:tcMar>
                    <w:top w:w="75" w:type="dxa"/>
                    <w:left w:w="75" w:type="dxa"/>
                    <w:bottom w:w="75" w:type="dxa"/>
                    <w:right w:w="75" w:type="dxa"/>
                  </w:tcMar>
                  <w:hideMark/>
                </w:tcPr>
                <w:p w:rsidR="00A9602E" w:rsidRPr="00E54C64" w:rsidRDefault="00A9602E" w:rsidP="00E54C64">
                  <w:pPr>
                    <w:spacing w:after="0" w:line="240" w:lineRule="auto"/>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 </w:t>
                  </w:r>
                </w:p>
              </w:tc>
            </w:tr>
            <w:tr w:rsidR="00A9602E" w:rsidRPr="00E54C64" w:rsidTr="00095408">
              <w:trPr>
                <w:trHeight w:hRule="exact" w:val="340"/>
              </w:trPr>
              <w:tc>
                <w:tcPr>
                  <w:tcW w:w="0" w:type="auto"/>
                  <w:tcMar>
                    <w:top w:w="75" w:type="dxa"/>
                    <w:left w:w="75" w:type="dxa"/>
                    <w:bottom w:w="75" w:type="dxa"/>
                    <w:right w:w="75" w:type="dxa"/>
                  </w:tcMar>
                  <w:hideMark/>
                </w:tcPr>
                <w:p w:rsidR="00A9602E" w:rsidRPr="00E54C64" w:rsidRDefault="00A9602E" w:rsidP="00E54C64">
                  <w:pPr>
                    <w:spacing w:after="0" w:line="240" w:lineRule="auto"/>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 исследовательский характер, обоснование и создание продукта</w:t>
                  </w:r>
                </w:p>
              </w:tc>
              <w:tc>
                <w:tcPr>
                  <w:tcW w:w="0" w:type="auto"/>
                  <w:tcMar>
                    <w:top w:w="75" w:type="dxa"/>
                    <w:left w:w="75" w:type="dxa"/>
                    <w:bottom w:w="75" w:type="dxa"/>
                    <w:right w:w="75" w:type="dxa"/>
                  </w:tcMar>
                  <w:hideMark/>
                </w:tcPr>
                <w:p w:rsidR="00A9602E" w:rsidRPr="00E54C64" w:rsidRDefault="00A9602E" w:rsidP="00E54C64">
                  <w:pPr>
                    <w:spacing w:after="0" w:line="240" w:lineRule="auto"/>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 </w:t>
                  </w:r>
                </w:p>
              </w:tc>
            </w:tr>
            <w:tr w:rsidR="00A9602E" w:rsidRPr="00E54C64" w:rsidTr="00095408">
              <w:trPr>
                <w:trHeight w:hRule="exact" w:val="340"/>
              </w:trPr>
              <w:tc>
                <w:tcPr>
                  <w:tcW w:w="0" w:type="auto"/>
                  <w:gridSpan w:val="2"/>
                  <w:tcMar>
                    <w:top w:w="75" w:type="dxa"/>
                    <w:left w:w="75" w:type="dxa"/>
                    <w:bottom w:w="75" w:type="dxa"/>
                    <w:right w:w="75" w:type="dxa"/>
                  </w:tcMar>
                  <w:hideMark/>
                </w:tcPr>
                <w:p w:rsidR="00A9602E" w:rsidRPr="00E54C64" w:rsidRDefault="00A9602E" w:rsidP="00E54C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54C64">
                    <w:rPr>
                      <w:rFonts w:ascii="Times New Roman" w:eastAsia="Times New Roman" w:hAnsi="Times New Roman" w:cs="Times New Roman"/>
                      <w:b/>
                      <w:bCs/>
                      <w:sz w:val="24"/>
                      <w:szCs w:val="24"/>
                      <w:lang w:eastAsia="ru-RU"/>
                    </w:rPr>
                    <w:t>Сформированность  предметных знаний и способов действий:</w:t>
                  </w:r>
                </w:p>
              </w:tc>
            </w:tr>
            <w:tr w:rsidR="00A9602E" w:rsidRPr="00E54C64" w:rsidTr="00095408">
              <w:trPr>
                <w:trHeight w:hRule="exact" w:val="340"/>
              </w:trPr>
              <w:tc>
                <w:tcPr>
                  <w:tcW w:w="0" w:type="auto"/>
                  <w:tcMar>
                    <w:top w:w="75" w:type="dxa"/>
                    <w:left w:w="75" w:type="dxa"/>
                    <w:bottom w:w="75" w:type="dxa"/>
                    <w:right w:w="75" w:type="dxa"/>
                  </w:tcMar>
                  <w:hideMark/>
                </w:tcPr>
                <w:p w:rsidR="00A9602E" w:rsidRPr="00E54C64" w:rsidRDefault="00A9602E" w:rsidP="00E54C64">
                  <w:pPr>
                    <w:spacing w:after="0" w:line="240" w:lineRule="auto"/>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 умение раскрыть содержание работы</w:t>
                  </w:r>
                </w:p>
              </w:tc>
              <w:tc>
                <w:tcPr>
                  <w:tcW w:w="0" w:type="auto"/>
                  <w:tcMar>
                    <w:top w:w="75" w:type="dxa"/>
                    <w:left w:w="75" w:type="dxa"/>
                    <w:bottom w:w="75" w:type="dxa"/>
                    <w:right w:w="75" w:type="dxa"/>
                  </w:tcMar>
                  <w:hideMark/>
                </w:tcPr>
                <w:p w:rsidR="00A9602E" w:rsidRPr="00E54C64" w:rsidRDefault="00A9602E" w:rsidP="00E54C64">
                  <w:pPr>
                    <w:spacing w:after="0" w:line="240" w:lineRule="auto"/>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 </w:t>
                  </w:r>
                </w:p>
              </w:tc>
            </w:tr>
            <w:tr w:rsidR="00A9602E" w:rsidRPr="00E54C64" w:rsidTr="00095408">
              <w:trPr>
                <w:trHeight w:hRule="exact" w:val="340"/>
              </w:trPr>
              <w:tc>
                <w:tcPr>
                  <w:tcW w:w="0" w:type="auto"/>
                  <w:tcMar>
                    <w:top w:w="75" w:type="dxa"/>
                    <w:left w:w="75" w:type="dxa"/>
                    <w:bottom w:w="75" w:type="dxa"/>
                    <w:right w:w="75" w:type="dxa"/>
                  </w:tcMar>
                  <w:hideMark/>
                </w:tcPr>
                <w:p w:rsidR="00A9602E" w:rsidRPr="00E54C64" w:rsidRDefault="00A9602E" w:rsidP="00E54C64">
                  <w:pPr>
                    <w:spacing w:after="0" w:line="240" w:lineRule="auto"/>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 умение использовать имеющиеся знания и способы действий</w:t>
                  </w:r>
                </w:p>
              </w:tc>
              <w:tc>
                <w:tcPr>
                  <w:tcW w:w="0" w:type="auto"/>
                  <w:tcMar>
                    <w:top w:w="75" w:type="dxa"/>
                    <w:left w:w="75" w:type="dxa"/>
                    <w:bottom w:w="75" w:type="dxa"/>
                    <w:right w:w="75" w:type="dxa"/>
                  </w:tcMar>
                  <w:hideMark/>
                </w:tcPr>
                <w:p w:rsidR="00A9602E" w:rsidRPr="00E54C64" w:rsidRDefault="00A9602E" w:rsidP="00E54C64">
                  <w:pPr>
                    <w:spacing w:after="0" w:line="240" w:lineRule="auto"/>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 </w:t>
                  </w:r>
                </w:p>
              </w:tc>
            </w:tr>
            <w:tr w:rsidR="00A9602E" w:rsidRPr="00E54C64" w:rsidTr="00095408">
              <w:trPr>
                <w:trHeight w:hRule="exact" w:val="340"/>
              </w:trPr>
              <w:tc>
                <w:tcPr>
                  <w:tcW w:w="0" w:type="auto"/>
                  <w:tcMar>
                    <w:top w:w="75" w:type="dxa"/>
                    <w:left w:w="75" w:type="dxa"/>
                    <w:bottom w:w="75" w:type="dxa"/>
                    <w:right w:w="75" w:type="dxa"/>
                  </w:tcMar>
                  <w:hideMark/>
                </w:tcPr>
                <w:p w:rsidR="00A9602E" w:rsidRPr="00E54C64" w:rsidRDefault="00A9602E" w:rsidP="00E54C64">
                  <w:pPr>
                    <w:spacing w:after="0" w:line="240" w:lineRule="auto"/>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 наглядность представления материала</w:t>
                  </w:r>
                </w:p>
              </w:tc>
              <w:tc>
                <w:tcPr>
                  <w:tcW w:w="0" w:type="auto"/>
                  <w:tcMar>
                    <w:top w:w="75" w:type="dxa"/>
                    <w:left w:w="75" w:type="dxa"/>
                    <w:bottom w:w="75" w:type="dxa"/>
                    <w:right w:w="75" w:type="dxa"/>
                  </w:tcMar>
                  <w:hideMark/>
                </w:tcPr>
                <w:p w:rsidR="00A9602E" w:rsidRPr="00E54C64" w:rsidRDefault="00A9602E" w:rsidP="00E54C64">
                  <w:pPr>
                    <w:spacing w:after="0" w:line="240" w:lineRule="auto"/>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 </w:t>
                  </w:r>
                </w:p>
              </w:tc>
            </w:tr>
            <w:tr w:rsidR="00A9602E" w:rsidRPr="00E54C64" w:rsidTr="00095408">
              <w:trPr>
                <w:trHeight w:hRule="exact" w:val="340"/>
              </w:trPr>
              <w:tc>
                <w:tcPr>
                  <w:tcW w:w="0" w:type="auto"/>
                  <w:gridSpan w:val="2"/>
                  <w:tcMar>
                    <w:top w:w="75" w:type="dxa"/>
                    <w:left w:w="75" w:type="dxa"/>
                    <w:bottom w:w="75" w:type="dxa"/>
                    <w:right w:w="75" w:type="dxa"/>
                  </w:tcMar>
                  <w:hideMark/>
                </w:tcPr>
                <w:p w:rsidR="00A9602E" w:rsidRPr="00E54C64" w:rsidRDefault="00A9602E" w:rsidP="00E54C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54C64">
                    <w:rPr>
                      <w:rFonts w:ascii="Times New Roman" w:eastAsia="Times New Roman" w:hAnsi="Times New Roman" w:cs="Times New Roman"/>
                      <w:b/>
                      <w:bCs/>
                      <w:sz w:val="24"/>
                      <w:szCs w:val="24"/>
                      <w:lang w:eastAsia="ru-RU"/>
                    </w:rPr>
                    <w:t>Сформированность  регулятивных УУД:</w:t>
                  </w:r>
                </w:p>
              </w:tc>
            </w:tr>
            <w:tr w:rsidR="00A9602E" w:rsidRPr="00E54C64" w:rsidTr="00095408">
              <w:trPr>
                <w:trHeight w:hRule="exact" w:val="340"/>
              </w:trPr>
              <w:tc>
                <w:tcPr>
                  <w:tcW w:w="0" w:type="auto"/>
                  <w:tcMar>
                    <w:top w:w="75" w:type="dxa"/>
                    <w:left w:w="75" w:type="dxa"/>
                    <w:bottom w:w="75" w:type="dxa"/>
                    <w:right w:w="75" w:type="dxa"/>
                  </w:tcMar>
                  <w:hideMark/>
                </w:tcPr>
                <w:p w:rsidR="00A9602E" w:rsidRPr="00E54C64" w:rsidRDefault="00A9602E" w:rsidP="00E54C64">
                  <w:pPr>
                    <w:spacing w:after="0" w:line="240" w:lineRule="auto"/>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 умение самостоятельно планировать и управлять своей познавательной деятельностью</w:t>
                  </w:r>
                </w:p>
              </w:tc>
              <w:tc>
                <w:tcPr>
                  <w:tcW w:w="0" w:type="auto"/>
                  <w:tcMar>
                    <w:top w:w="75" w:type="dxa"/>
                    <w:left w:w="75" w:type="dxa"/>
                    <w:bottom w:w="75" w:type="dxa"/>
                    <w:right w:w="75" w:type="dxa"/>
                  </w:tcMar>
                  <w:hideMark/>
                </w:tcPr>
                <w:p w:rsidR="00A9602E" w:rsidRPr="00E54C64" w:rsidRDefault="00A9602E" w:rsidP="00E54C64">
                  <w:pPr>
                    <w:spacing w:after="0" w:line="240" w:lineRule="auto"/>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 </w:t>
                  </w:r>
                </w:p>
              </w:tc>
            </w:tr>
            <w:tr w:rsidR="00A9602E" w:rsidRPr="00E54C64" w:rsidTr="00095408">
              <w:trPr>
                <w:trHeight w:hRule="exact" w:val="340"/>
              </w:trPr>
              <w:tc>
                <w:tcPr>
                  <w:tcW w:w="0" w:type="auto"/>
                  <w:tcMar>
                    <w:top w:w="75" w:type="dxa"/>
                    <w:left w:w="75" w:type="dxa"/>
                    <w:bottom w:w="75" w:type="dxa"/>
                    <w:right w:w="75" w:type="dxa"/>
                  </w:tcMar>
                  <w:hideMark/>
                </w:tcPr>
                <w:p w:rsidR="00A9602E" w:rsidRPr="00E54C64" w:rsidRDefault="00A9602E" w:rsidP="00E54C64">
                  <w:pPr>
                    <w:spacing w:after="0" w:line="240" w:lineRule="auto"/>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 умение использовать ресурсные возможности для достижения целей</w:t>
                  </w:r>
                </w:p>
              </w:tc>
              <w:tc>
                <w:tcPr>
                  <w:tcW w:w="0" w:type="auto"/>
                  <w:tcMar>
                    <w:top w:w="75" w:type="dxa"/>
                    <w:left w:w="75" w:type="dxa"/>
                    <w:bottom w:w="75" w:type="dxa"/>
                    <w:right w:w="75" w:type="dxa"/>
                  </w:tcMar>
                  <w:hideMark/>
                </w:tcPr>
                <w:p w:rsidR="00A9602E" w:rsidRPr="00E54C64" w:rsidRDefault="00A9602E" w:rsidP="00E54C64">
                  <w:pPr>
                    <w:spacing w:after="0" w:line="240" w:lineRule="auto"/>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 </w:t>
                  </w:r>
                </w:p>
              </w:tc>
            </w:tr>
            <w:tr w:rsidR="00A9602E" w:rsidRPr="00E54C64" w:rsidTr="00095408">
              <w:trPr>
                <w:trHeight w:hRule="exact" w:val="340"/>
              </w:trPr>
              <w:tc>
                <w:tcPr>
                  <w:tcW w:w="0" w:type="auto"/>
                  <w:tcMar>
                    <w:top w:w="75" w:type="dxa"/>
                    <w:left w:w="75" w:type="dxa"/>
                    <w:bottom w:w="75" w:type="dxa"/>
                    <w:right w:w="75" w:type="dxa"/>
                  </w:tcMar>
                  <w:hideMark/>
                </w:tcPr>
                <w:p w:rsidR="00A9602E" w:rsidRPr="00E54C64" w:rsidRDefault="00A9602E" w:rsidP="00E54C64">
                  <w:pPr>
                    <w:spacing w:after="0" w:line="240" w:lineRule="auto"/>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 умение осуществлять выбор конструктивных стратегий в трудных ситуациях</w:t>
                  </w:r>
                </w:p>
              </w:tc>
              <w:tc>
                <w:tcPr>
                  <w:tcW w:w="0" w:type="auto"/>
                  <w:tcMar>
                    <w:top w:w="75" w:type="dxa"/>
                    <w:left w:w="75" w:type="dxa"/>
                    <w:bottom w:w="75" w:type="dxa"/>
                    <w:right w:w="75" w:type="dxa"/>
                  </w:tcMar>
                  <w:hideMark/>
                </w:tcPr>
                <w:p w:rsidR="00A9602E" w:rsidRPr="00E54C64" w:rsidRDefault="00A9602E" w:rsidP="00E54C64">
                  <w:pPr>
                    <w:spacing w:after="0" w:line="240" w:lineRule="auto"/>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 </w:t>
                  </w:r>
                </w:p>
              </w:tc>
            </w:tr>
            <w:tr w:rsidR="00A9602E" w:rsidRPr="00E54C64" w:rsidTr="00095408">
              <w:trPr>
                <w:trHeight w:hRule="exact" w:val="340"/>
              </w:trPr>
              <w:tc>
                <w:tcPr>
                  <w:tcW w:w="0" w:type="auto"/>
                  <w:gridSpan w:val="2"/>
                  <w:tcMar>
                    <w:top w:w="75" w:type="dxa"/>
                    <w:left w:w="75" w:type="dxa"/>
                    <w:bottom w:w="75" w:type="dxa"/>
                    <w:right w:w="75" w:type="dxa"/>
                  </w:tcMar>
                  <w:hideMark/>
                </w:tcPr>
                <w:p w:rsidR="00A9602E" w:rsidRPr="00E54C64" w:rsidRDefault="00A9602E" w:rsidP="00E54C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54C64">
                    <w:rPr>
                      <w:rFonts w:ascii="Times New Roman" w:eastAsia="Times New Roman" w:hAnsi="Times New Roman" w:cs="Times New Roman"/>
                      <w:b/>
                      <w:bCs/>
                      <w:sz w:val="24"/>
                      <w:szCs w:val="24"/>
                      <w:lang w:eastAsia="ru-RU"/>
                    </w:rPr>
                    <w:t>Сформированность  коммуникативных УУД:</w:t>
                  </w:r>
                </w:p>
              </w:tc>
            </w:tr>
            <w:tr w:rsidR="00A9602E" w:rsidRPr="00E54C64" w:rsidTr="00095408">
              <w:trPr>
                <w:trHeight w:hRule="exact" w:val="340"/>
              </w:trPr>
              <w:tc>
                <w:tcPr>
                  <w:tcW w:w="0" w:type="auto"/>
                  <w:tcMar>
                    <w:top w:w="75" w:type="dxa"/>
                    <w:left w:w="75" w:type="dxa"/>
                    <w:bottom w:w="75" w:type="dxa"/>
                    <w:right w:w="75" w:type="dxa"/>
                  </w:tcMar>
                  <w:hideMark/>
                </w:tcPr>
                <w:p w:rsidR="00A9602E" w:rsidRPr="00E54C64" w:rsidRDefault="00A9602E" w:rsidP="00E54C64">
                  <w:pPr>
                    <w:spacing w:after="0" w:line="240" w:lineRule="auto"/>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 логичное и грамотное изложение материала</w:t>
                  </w:r>
                </w:p>
              </w:tc>
              <w:tc>
                <w:tcPr>
                  <w:tcW w:w="0" w:type="auto"/>
                  <w:tcMar>
                    <w:top w:w="75" w:type="dxa"/>
                    <w:left w:w="75" w:type="dxa"/>
                    <w:bottom w:w="75" w:type="dxa"/>
                    <w:right w:w="75" w:type="dxa"/>
                  </w:tcMar>
                  <w:hideMark/>
                </w:tcPr>
                <w:p w:rsidR="00A9602E" w:rsidRPr="00E54C64" w:rsidRDefault="00A9602E" w:rsidP="00E54C64">
                  <w:pPr>
                    <w:spacing w:after="0" w:line="240" w:lineRule="auto"/>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 </w:t>
                  </w:r>
                </w:p>
              </w:tc>
            </w:tr>
            <w:tr w:rsidR="00A9602E" w:rsidRPr="00E54C64" w:rsidTr="00095408">
              <w:trPr>
                <w:trHeight w:hRule="exact" w:val="340"/>
              </w:trPr>
              <w:tc>
                <w:tcPr>
                  <w:tcW w:w="0" w:type="auto"/>
                  <w:tcMar>
                    <w:top w:w="75" w:type="dxa"/>
                    <w:left w:w="75" w:type="dxa"/>
                    <w:bottom w:w="75" w:type="dxa"/>
                    <w:right w:w="75" w:type="dxa"/>
                  </w:tcMar>
                  <w:hideMark/>
                </w:tcPr>
                <w:p w:rsidR="00A9602E" w:rsidRPr="00E54C64" w:rsidRDefault="00A9602E" w:rsidP="00E54C64">
                  <w:pPr>
                    <w:spacing w:after="0" w:line="240" w:lineRule="auto"/>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 оформление работы (в соответствии с критериями)</w:t>
                  </w:r>
                </w:p>
              </w:tc>
              <w:tc>
                <w:tcPr>
                  <w:tcW w:w="0" w:type="auto"/>
                  <w:tcMar>
                    <w:top w:w="75" w:type="dxa"/>
                    <w:left w:w="75" w:type="dxa"/>
                    <w:bottom w:w="75" w:type="dxa"/>
                    <w:right w:w="75" w:type="dxa"/>
                  </w:tcMar>
                  <w:hideMark/>
                </w:tcPr>
                <w:p w:rsidR="00A9602E" w:rsidRPr="00E54C64" w:rsidRDefault="00A9602E" w:rsidP="00E54C64">
                  <w:pPr>
                    <w:spacing w:after="0" w:line="240" w:lineRule="auto"/>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 </w:t>
                  </w:r>
                </w:p>
              </w:tc>
            </w:tr>
            <w:tr w:rsidR="00A9602E" w:rsidRPr="00E54C64" w:rsidTr="00095408">
              <w:trPr>
                <w:trHeight w:hRule="exact" w:val="340"/>
              </w:trPr>
              <w:tc>
                <w:tcPr>
                  <w:tcW w:w="0" w:type="auto"/>
                  <w:tcMar>
                    <w:top w:w="75" w:type="dxa"/>
                    <w:left w:w="75" w:type="dxa"/>
                    <w:bottom w:w="75" w:type="dxa"/>
                    <w:right w:w="75" w:type="dxa"/>
                  </w:tcMar>
                  <w:hideMark/>
                </w:tcPr>
                <w:p w:rsidR="00A9602E" w:rsidRPr="00E54C64" w:rsidRDefault="00A9602E" w:rsidP="00E54C64">
                  <w:pPr>
                    <w:spacing w:after="0" w:line="240" w:lineRule="auto"/>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 умение аргументировано ответить на вопросы</w:t>
                  </w:r>
                </w:p>
              </w:tc>
              <w:tc>
                <w:tcPr>
                  <w:tcW w:w="0" w:type="auto"/>
                  <w:tcMar>
                    <w:top w:w="75" w:type="dxa"/>
                    <w:left w:w="75" w:type="dxa"/>
                    <w:bottom w:w="75" w:type="dxa"/>
                    <w:right w:w="75" w:type="dxa"/>
                  </w:tcMar>
                  <w:hideMark/>
                </w:tcPr>
                <w:p w:rsidR="00A9602E" w:rsidRPr="00E54C64" w:rsidRDefault="00A9602E" w:rsidP="00E54C64">
                  <w:pPr>
                    <w:spacing w:after="0" w:line="240" w:lineRule="auto"/>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 </w:t>
                  </w:r>
                </w:p>
              </w:tc>
            </w:tr>
            <w:tr w:rsidR="00A9602E" w:rsidRPr="00E54C64" w:rsidTr="00095408">
              <w:trPr>
                <w:trHeight w:hRule="exact" w:val="340"/>
              </w:trPr>
              <w:tc>
                <w:tcPr>
                  <w:tcW w:w="0" w:type="auto"/>
                  <w:tcMar>
                    <w:top w:w="75" w:type="dxa"/>
                    <w:left w:w="75" w:type="dxa"/>
                    <w:bottom w:w="75" w:type="dxa"/>
                    <w:right w:w="75" w:type="dxa"/>
                  </w:tcMar>
                  <w:hideMark/>
                </w:tcPr>
                <w:p w:rsidR="00A9602E" w:rsidRPr="00E54C64" w:rsidRDefault="00A9602E" w:rsidP="00E54C64">
                  <w:pPr>
                    <w:spacing w:after="0" w:line="240" w:lineRule="auto"/>
                    <w:rPr>
                      <w:rFonts w:ascii="Times New Roman" w:eastAsia="Times New Roman" w:hAnsi="Times New Roman" w:cs="Times New Roman"/>
                      <w:sz w:val="24"/>
                      <w:szCs w:val="24"/>
                      <w:lang w:eastAsia="ru-RU"/>
                    </w:rPr>
                  </w:pPr>
                  <w:r w:rsidRPr="00E54C64">
                    <w:rPr>
                      <w:rFonts w:ascii="Times New Roman" w:eastAsia="Times New Roman" w:hAnsi="Times New Roman" w:cs="Times New Roman"/>
                      <w:b/>
                      <w:bCs/>
                      <w:sz w:val="24"/>
                      <w:szCs w:val="24"/>
                      <w:lang w:eastAsia="ru-RU"/>
                    </w:rPr>
                    <w:t>Общий балл</w:t>
                  </w:r>
                  <w:r w:rsidRPr="00E54C64">
                    <w:rPr>
                      <w:rFonts w:ascii="Times New Roman" w:eastAsia="Times New Roman" w:hAnsi="Times New Roman" w:cs="Times New Roman"/>
                      <w:sz w:val="24"/>
                      <w:szCs w:val="24"/>
                      <w:lang w:eastAsia="ru-RU"/>
                    </w:rPr>
                    <w:t> </w:t>
                  </w:r>
                </w:p>
              </w:tc>
              <w:tc>
                <w:tcPr>
                  <w:tcW w:w="0" w:type="auto"/>
                  <w:tcMar>
                    <w:top w:w="75" w:type="dxa"/>
                    <w:left w:w="75" w:type="dxa"/>
                    <w:bottom w:w="75" w:type="dxa"/>
                    <w:right w:w="75" w:type="dxa"/>
                  </w:tcMar>
                  <w:hideMark/>
                </w:tcPr>
                <w:p w:rsidR="00A9602E" w:rsidRPr="00E54C64" w:rsidRDefault="00A9602E" w:rsidP="00E54C64">
                  <w:pPr>
                    <w:spacing w:after="0" w:line="240" w:lineRule="auto"/>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 </w:t>
                  </w:r>
                </w:p>
              </w:tc>
            </w:tr>
            <w:tr w:rsidR="00A9602E" w:rsidRPr="00E54C64" w:rsidTr="00095408">
              <w:trPr>
                <w:trHeight w:hRule="exact" w:val="340"/>
              </w:trPr>
              <w:tc>
                <w:tcPr>
                  <w:tcW w:w="0" w:type="auto"/>
                  <w:tcMar>
                    <w:top w:w="75" w:type="dxa"/>
                    <w:left w:w="75" w:type="dxa"/>
                    <w:bottom w:w="75" w:type="dxa"/>
                    <w:right w:w="75" w:type="dxa"/>
                  </w:tcMar>
                  <w:hideMark/>
                </w:tcPr>
                <w:p w:rsidR="00A9602E" w:rsidRPr="00E54C64" w:rsidRDefault="00A9602E" w:rsidP="00E54C64">
                  <w:pPr>
                    <w:spacing w:after="0" w:line="240" w:lineRule="auto"/>
                    <w:rPr>
                      <w:rFonts w:ascii="Times New Roman" w:eastAsia="Times New Roman" w:hAnsi="Times New Roman" w:cs="Times New Roman"/>
                      <w:sz w:val="24"/>
                      <w:szCs w:val="24"/>
                      <w:lang w:eastAsia="ru-RU"/>
                    </w:rPr>
                  </w:pPr>
                  <w:r w:rsidRPr="00E54C64">
                    <w:rPr>
                      <w:rFonts w:ascii="Times New Roman" w:eastAsia="Times New Roman" w:hAnsi="Times New Roman" w:cs="Times New Roman"/>
                      <w:b/>
                      <w:bCs/>
                      <w:sz w:val="24"/>
                      <w:szCs w:val="24"/>
                      <w:lang w:eastAsia="ru-RU"/>
                    </w:rPr>
                    <w:t>Уровень  (низкий, базовый, повышенный)</w:t>
                  </w:r>
                </w:p>
              </w:tc>
              <w:tc>
                <w:tcPr>
                  <w:tcW w:w="0" w:type="auto"/>
                  <w:tcMar>
                    <w:top w:w="75" w:type="dxa"/>
                    <w:left w:w="75" w:type="dxa"/>
                    <w:bottom w:w="75" w:type="dxa"/>
                    <w:right w:w="75" w:type="dxa"/>
                  </w:tcMar>
                  <w:hideMark/>
                </w:tcPr>
                <w:p w:rsidR="00A9602E" w:rsidRPr="00E54C64" w:rsidRDefault="00A9602E" w:rsidP="00E54C64">
                  <w:pPr>
                    <w:spacing w:after="0" w:line="240" w:lineRule="auto"/>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 </w:t>
                  </w:r>
                </w:p>
              </w:tc>
            </w:tr>
          </w:tbl>
          <w:p w:rsidR="00A9602E" w:rsidRPr="00E54C64" w:rsidRDefault="00A9602E" w:rsidP="00E54C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tc>
      </w:tr>
    </w:tbl>
    <w:p w:rsidR="00A9602E" w:rsidRPr="00E54C64" w:rsidRDefault="00A9602E" w:rsidP="00E54C64">
      <w:pPr>
        <w:spacing w:after="0" w:line="240" w:lineRule="auto"/>
        <w:rPr>
          <w:rFonts w:ascii="Times New Roman" w:eastAsia="Times New Roman" w:hAnsi="Times New Roman" w:cs="Times New Roman"/>
          <w:color w:val="222222"/>
          <w:sz w:val="24"/>
          <w:szCs w:val="24"/>
          <w:lang w:eastAsia="ru-RU"/>
        </w:rPr>
      </w:pPr>
      <w:r w:rsidRPr="00E54C64">
        <w:rPr>
          <w:rFonts w:ascii="Times New Roman" w:eastAsia="Times New Roman" w:hAnsi="Times New Roman" w:cs="Times New Roman"/>
          <w:color w:val="222222"/>
          <w:sz w:val="24"/>
          <w:szCs w:val="24"/>
          <w:lang w:eastAsia="ru-RU"/>
        </w:rPr>
        <w:t>Максимум 1 балл</w:t>
      </w:r>
    </w:p>
    <w:p w:rsidR="00A9602E" w:rsidRPr="00E54C64" w:rsidRDefault="00A9602E" w:rsidP="00E54C64">
      <w:pPr>
        <w:spacing w:after="0" w:line="240" w:lineRule="auto"/>
        <w:rPr>
          <w:rFonts w:ascii="Times New Roman" w:eastAsia="Times New Roman" w:hAnsi="Times New Roman" w:cs="Times New Roman"/>
          <w:color w:val="222222"/>
          <w:sz w:val="24"/>
          <w:szCs w:val="24"/>
          <w:lang w:eastAsia="ru-RU"/>
        </w:rPr>
      </w:pPr>
      <w:r w:rsidRPr="00E54C64">
        <w:rPr>
          <w:rFonts w:ascii="Times New Roman" w:eastAsia="Times New Roman" w:hAnsi="Times New Roman" w:cs="Times New Roman"/>
          <w:color w:val="222222"/>
          <w:sz w:val="24"/>
          <w:szCs w:val="24"/>
          <w:lang w:eastAsia="ru-RU"/>
        </w:rPr>
        <w:t>Максимум 3 балла: от 0 до 1 за каждый подкритерий</w:t>
      </w:r>
    </w:p>
    <w:p w:rsidR="00A9602E" w:rsidRPr="00E54C64" w:rsidRDefault="00A9602E" w:rsidP="00E54C64">
      <w:pPr>
        <w:spacing w:after="0" w:line="240" w:lineRule="auto"/>
        <w:rPr>
          <w:rFonts w:ascii="Times New Roman" w:eastAsia="Times New Roman" w:hAnsi="Times New Roman" w:cs="Times New Roman"/>
          <w:color w:val="222222"/>
          <w:sz w:val="24"/>
          <w:szCs w:val="24"/>
          <w:lang w:eastAsia="ru-RU"/>
        </w:rPr>
      </w:pPr>
      <w:r w:rsidRPr="00E54C64">
        <w:rPr>
          <w:rFonts w:ascii="Times New Roman" w:eastAsia="Times New Roman" w:hAnsi="Times New Roman" w:cs="Times New Roman"/>
          <w:color w:val="222222"/>
          <w:sz w:val="24"/>
          <w:szCs w:val="24"/>
          <w:lang w:eastAsia="ru-RU"/>
        </w:rPr>
        <w:lastRenderedPageBreak/>
        <w:t>Максимум 3 балла: от 0 до 1 за каждый подкритерий</w:t>
      </w:r>
    </w:p>
    <w:p w:rsidR="00A9602E" w:rsidRPr="00E54C64" w:rsidRDefault="00A9602E" w:rsidP="00E54C64">
      <w:pPr>
        <w:spacing w:after="0" w:line="240" w:lineRule="auto"/>
        <w:rPr>
          <w:rFonts w:ascii="Times New Roman" w:eastAsia="Times New Roman" w:hAnsi="Times New Roman" w:cs="Times New Roman"/>
          <w:color w:val="222222"/>
          <w:sz w:val="24"/>
          <w:szCs w:val="24"/>
          <w:lang w:eastAsia="ru-RU"/>
        </w:rPr>
      </w:pPr>
      <w:r w:rsidRPr="00E54C64">
        <w:rPr>
          <w:rFonts w:ascii="Times New Roman" w:eastAsia="Times New Roman" w:hAnsi="Times New Roman" w:cs="Times New Roman"/>
          <w:color w:val="222222"/>
          <w:sz w:val="24"/>
          <w:szCs w:val="24"/>
          <w:lang w:eastAsia="ru-RU"/>
        </w:rPr>
        <w:t>Максимум 3 балла: от 0 до 1 за каждый подкритерий</w:t>
      </w:r>
    </w:p>
    <w:p w:rsidR="00A9602E" w:rsidRPr="00E54C64" w:rsidRDefault="00A9602E" w:rsidP="00E54C64">
      <w:pPr>
        <w:spacing w:after="0" w:line="240" w:lineRule="auto"/>
        <w:rPr>
          <w:rFonts w:ascii="Times New Roman" w:eastAsia="Times New Roman" w:hAnsi="Times New Roman" w:cs="Times New Roman"/>
          <w:color w:val="222222"/>
          <w:sz w:val="24"/>
          <w:szCs w:val="24"/>
          <w:lang w:eastAsia="ru-RU"/>
        </w:rPr>
      </w:pPr>
      <w:r w:rsidRPr="00E54C64">
        <w:rPr>
          <w:rFonts w:ascii="Times New Roman" w:eastAsia="Times New Roman" w:hAnsi="Times New Roman" w:cs="Times New Roman"/>
          <w:color w:val="222222"/>
          <w:sz w:val="24"/>
          <w:szCs w:val="24"/>
          <w:lang w:eastAsia="ru-RU"/>
        </w:rPr>
        <w:t>Максимум 3 балла: от 0 до 1 за каждый подкритерий</w:t>
      </w:r>
    </w:p>
    <w:p w:rsidR="00A9602E" w:rsidRPr="00E54C64" w:rsidRDefault="00A9602E" w:rsidP="00E54C64">
      <w:pPr>
        <w:spacing w:after="0" w:line="240" w:lineRule="auto"/>
        <w:rPr>
          <w:rFonts w:ascii="Times New Roman" w:eastAsia="Times New Roman" w:hAnsi="Times New Roman" w:cs="Times New Roman"/>
          <w:color w:val="222222"/>
          <w:sz w:val="24"/>
          <w:szCs w:val="24"/>
          <w:lang w:eastAsia="ru-RU"/>
        </w:rPr>
      </w:pPr>
      <w:r w:rsidRPr="00E54C64">
        <w:rPr>
          <w:rFonts w:ascii="Times New Roman" w:eastAsia="Times New Roman" w:hAnsi="Times New Roman" w:cs="Times New Roman"/>
          <w:color w:val="222222"/>
          <w:sz w:val="24"/>
          <w:szCs w:val="24"/>
          <w:lang w:eastAsia="ru-RU"/>
        </w:rPr>
        <w:t>Низкий уровень (отметка «неудовлетворительно») соответствует получению менее 4 баллов – по одному баллу за каждый из четырех критериев: 2, 3, 4, 5.</w:t>
      </w:r>
      <w:r w:rsidRPr="00E54C64">
        <w:rPr>
          <w:rFonts w:ascii="Times New Roman" w:eastAsia="Times New Roman" w:hAnsi="Times New Roman" w:cs="Times New Roman"/>
          <w:color w:val="222222"/>
          <w:sz w:val="24"/>
          <w:szCs w:val="24"/>
          <w:lang w:eastAsia="ru-RU"/>
        </w:rPr>
        <w:br/>
        <w:t>Базовый уровень (отметка «удовлетворительно») соответствует получению 4 баллов – по одному баллу за каждый из четырех критериев: 2, 3, 4, 5.</w:t>
      </w:r>
      <w:r w:rsidRPr="00E54C64">
        <w:rPr>
          <w:rFonts w:ascii="Times New Roman" w:eastAsia="Times New Roman" w:hAnsi="Times New Roman" w:cs="Times New Roman"/>
          <w:color w:val="222222"/>
          <w:sz w:val="24"/>
          <w:szCs w:val="24"/>
          <w:lang w:eastAsia="ru-RU"/>
        </w:rPr>
        <w:br/>
        <w:t>Повышенный уровень соответствует получению 8–10 баллов (отметка «хорошо») или 11–13 баллов (отметка «отлично»).</w:t>
      </w:r>
    </w:p>
    <w:p w:rsidR="00A9602E" w:rsidRPr="00E54C64" w:rsidRDefault="00A9602E" w:rsidP="00E54C64">
      <w:pPr>
        <w:spacing w:after="0" w:line="240" w:lineRule="auto"/>
        <w:rPr>
          <w:rFonts w:ascii="Times New Roman" w:hAnsi="Times New Roman" w:cs="Times New Roman"/>
          <w:sz w:val="24"/>
          <w:szCs w:val="24"/>
        </w:rPr>
      </w:pPr>
    </w:p>
    <w:p w:rsidR="0062091E" w:rsidRPr="00E54C64" w:rsidRDefault="0062091E" w:rsidP="00E54C64">
      <w:pPr>
        <w:autoSpaceDE w:val="0"/>
        <w:autoSpaceDN w:val="0"/>
        <w:adjustRightInd w:val="0"/>
        <w:spacing w:after="0" w:line="240" w:lineRule="auto"/>
        <w:jc w:val="both"/>
        <w:rPr>
          <w:rFonts w:ascii="Times New Roman" w:hAnsi="Times New Roman" w:cs="Times New Roman"/>
          <w:b/>
          <w:bCs/>
          <w:color w:val="000000"/>
          <w:sz w:val="24"/>
          <w:szCs w:val="24"/>
        </w:rPr>
      </w:pPr>
      <w:r w:rsidRPr="00E54C64">
        <w:rPr>
          <w:rFonts w:ascii="Times New Roman" w:hAnsi="Times New Roman" w:cs="Times New Roman"/>
          <w:b/>
          <w:bCs/>
          <w:color w:val="000000"/>
          <w:sz w:val="24"/>
          <w:szCs w:val="24"/>
        </w:rPr>
        <w:t xml:space="preserve">Особенности оценки предметных результатов </w:t>
      </w:r>
    </w:p>
    <w:p w:rsidR="0062091E" w:rsidRPr="00E54C64" w:rsidRDefault="0062091E" w:rsidP="00E54C64">
      <w:pPr>
        <w:autoSpaceDE w:val="0"/>
        <w:autoSpaceDN w:val="0"/>
        <w:adjustRightInd w:val="0"/>
        <w:spacing w:after="0" w:line="240" w:lineRule="auto"/>
        <w:jc w:val="both"/>
        <w:rPr>
          <w:rFonts w:ascii="Times New Roman" w:hAnsi="Times New Roman" w:cs="Times New Roman"/>
          <w:b/>
          <w:bCs/>
          <w:color w:val="000000"/>
          <w:sz w:val="24"/>
          <w:szCs w:val="24"/>
        </w:rPr>
      </w:pPr>
      <w:r w:rsidRPr="00E54C64">
        <w:rPr>
          <w:rFonts w:ascii="Times New Roman" w:hAnsi="Times New Roman" w:cs="Times New Roman"/>
          <w:b/>
          <w:bCs/>
          <w:sz w:val="24"/>
          <w:szCs w:val="24"/>
        </w:rPr>
        <w:t xml:space="preserve">Предметные результаты </w:t>
      </w:r>
      <w:r w:rsidRPr="00E54C64">
        <w:rPr>
          <w:rFonts w:ascii="Times New Roman" w:hAnsi="Times New Roman" w:cs="Times New Roman"/>
          <w:sz w:val="24"/>
          <w:szCs w:val="24"/>
        </w:rPr>
        <w:t>включают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62091E" w:rsidRPr="00E54C64" w:rsidRDefault="0062091E" w:rsidP="00E54C64">
      <w:pPr>
        <w:autoSpaceDE w:val="0"/>
        <w:autoSpaceDN w:val="0"/>
        <w:adjustRightInd w:val="0"/>
        <w:spacing w:after="0" w:line="240" w:lineRule="auto"/>
        <w:jc w:val="both"/>
        <w:rPr>
          <w:rFonts w:ascii="Times New Roman" w:hAnsi="Times New Roman" w:cs="Times New Roman"/>
          <w:b/>
          <w:bCs/>
          <w:color w:val="000000"/>
          <w:sz w:val="24"/>
          <w:szCs w:val="24"/>
        </w:rPr>
      </w:pPr>
    </w:p>
    <w:tbl>
      <w:tblPr>
        <w:tblW w:w="5000" w:type="pct"/>
        <w:tblBorders>
          <w:top w:val="single" w:sz="6" w:space="0" w:color="222222"/>
          <w:left w:val="single" w:sz="6" w:space="0" w:color="222222"/>
          <w:bottom w:val="single" w:sz="6" w:space="0" w:color="222222"/>
          <w:right w:val="single" w:sz="6" w:space="0" w:color="222222"/>
          <w:insideH w:val="single" w:sz="6" w:space="0" w:color="222222"/>
          <w:insideV w:val="single" w:sz="6" w:space="0" w:color="222222"/>
        </w:tblBorders>
        <w:tblLook w:val="0000"/>
      </w:tblPr>
      <w:tblGrid>
        <w:gridCol w:w="2660"/>
        <w:gridCol w:w="6910"/>
      </w:tblGrid>
      <w:tr w:rsidR="0062091E" w:rsidRPr="00E54C64" w:rsidTr="00541CB7">
        <w:trPr>
          <w:trHeight w:val="385"/>
        </w:trPr>
        <w:tc>
          <w:tcPr>
            <w:tcW w:w="1390" w:type="pct"/>
          </w:tcPr>
          <w:p w:rsidR="0062091E" w:rsidRPr="00E54C64" w:rsidRDefault="0062091E" w:rsidP="00E54C64">
            <w:p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 Специфика оценки результатов </w:t>
            </w:r>
          </w:p>
        </w:tc>
        <w:tc>
          <w:tcPr>
            <w:tcW w:w="3610" w:type="pct"/>
          </w:tcPr>
          <w:p w:rsidR="0062091E" w:rsidRPr="00E54C64" w:rsidRDefault="0062091E"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Оценка предметных результатов представляет собой оценку достижений обучающимися планируемых результатов по отдельным предметам </w:t>
            </w:r>
          </w:p>
        </w:tc>
      </w:tr>
      <w:tr w:rsidR="0062091E" w:rsidRPr="00E54C64" w:rsidTr="00541CB7">
        <w:trPr>
          <w:trHeight w:val="385"/>
        </w:trPr>
        <w:tc>
          <w:tcPr>
            <w:tcW w:w="1390" w:type="pct"/>
          </w:tcPr>
          <w:p w:rsidR="0062091E" w:rsidRPr="00E54C64" w:rsidRDefault="0062091E" w:rsidP="00E54C64">
            <w:p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Место формирования результатов </w:t>
            </w:r>
          </w:p>
        </w:tc>
        <w:tc>
          <w:tcPr>
            <w:tcW w:w="3610" w:type="pct"/>
          </w:tcPr>
          <w:p w:rsidR="0062091E" w:rsidRPr="00E54C64" w:rsidRDefault="0062091E"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Формирование предметных результатов обеспечивается за счёт основных компонентов образовательного процесса </w:t>
            </w:r>
            <w:r w:rsidR="00B5200E" w:rsidRPr="00E54C64">
              <w:rPr>
                <w:rFonts w:ascii="Times New Roman" w:hAnsi="Times New Roman" w:cs="Times New Roman"/>
                <w:color w:val="000000"/>
                <w:sz w:val="24"/>
                <w:szCs w:val="24"/>
              </w:rPr>
              <w:t xml:space="preserve">- </w:t>
            </w:r>
            <w:r w:rsidRPr="00E54C64">
              <w:rPr>
                <w:rFonts w:ascii="Times New Roman" w:hAnsi="Times New Roman" w:cs="Times New Roman"/>
                <w:color w:val="000000"/>
                <w:sz w:val="24"/>
                <w:szCs w:val="24"/>
              </w:rPr>
              <w:t xml:space="preserve">учебных предметов, представленных в учебном плане </w:t>
            </w:r>
          </w:p>
        </w:tc>
      </w:tr>
      <w:tr w:rsidR="0062091E" w:rsidRPr="00E54C64" w:rsidTr="00541CB7">
        <w:trPr>
          <w:trHeight w:val="1075"/>
        </w:trPr>
        <w:tc>
          <w:tcPr>
            <w:tcW w:w="1390" w:type="pct"/>
          </w:tcPr>
          <w:p w:rsidR="0062091E" w:rsidRPr="00E54C64" w:rsidRDefault="0062091E" w:rsidP="00E54C64">
            <w:p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Объект оценки результатов </w:t>
            </w:r>
          </w:p>
        </w:tc>
        <w:tc>
          <w:tcPr>
            <w:tcW w:w="3610" w:type="pct"/>
          </w:tcPr>
          <w:p w:rsidR="0062091E" w:rsidRPr="00E54C64" w:rsidRDefault="0062091E"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Объектом оценки предметных результатов в соответствии с требованиями стандарта служит способность обучающихся к решению учебно-познавательных и учебно-практических задач, основанных на изучаемом материале, с использованием способов действий, свойственных содержанию учебных предметов, в том числе метапредметных действий. Иными словами, объектом оценки предметных результатов являются действия, выполняемые обучающимися, с предметным содержанием </w:t>
            </w:r>
          </w:p>
        </w:tc>
      </w:tr>
      <w:tr w:rsidR="0062091E" w:rsidRPr="00E54C64" w:rsidTr="00541CB7">
        <w:trPr>
          <w:trHeight w:val="2455"/>
        </w:trPr>
        <w:tc>
          <w:tcPr>
            <w:tcW w:w="1390" w:type="pct"/>
          </w:tcPr>
          <w:p w:rsidR="0062091E" w:rsidRPr="00E54C64" w:rsidRDefault="0062091E" w:rsidP="00E54C64">
            <w:p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Содержание оценки результатов </w:t>
            </w:r>
          </w:p>
        </w:tc>
        <w:tc>
          <w:tcPr>
            <w:tcW w:w="3610" w:type="pct"/>
          </w:tcPr>
          <w:p w:rsidR="0062091E" w:rsidRPr="00E54C64" w:rsidRDefault="0062091E"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В соответствии с пониманием сущности образовательных результатов, заложенном в стандарте,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 учебным материалом (далее — систему предметных действий), которые направлены на применение знаний, их преобразование и получение нового знания. </w:t>
            </w:r>
          </w:p>
          <w:p w:rsidR="0062091E" w:rsidRPr="00E54C64" w:rsidRDefault="0062091E"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color w:val="000000"/>
                <w:sz w:val="24"/>
                <w:szCs w:val="24"/>
              </w:rPr>
              <w:t xml:space="preserve">Система предметных знаний </w:t>
            </w:r>
            <w:r w:rsidRPr="00E54C64">
              <w:rPr>
                <w:rFonts w:ascii="Times New Roman" w:hAnsi="Times New Roman" w:cs="Times New Roman"/>
                <w:color w:val="000000"/>
                <w:sz w:val="24"/>
                <w:szCs w:val="24"/>
              </w:rPr>
              <w:t xml:space="preserve">— важнейшая составляющая предметных результатов. В ней можно выделить </w:t>
            </w:r>
            <w:r w:rsidRPr="00E54C64">
              <w:rPr>
                <w:rFonts w:ascii="Times New Roman" w:hAnsi="Times New Roman" w:cs="Times New Roman"/>
                <w:b/>
                <w:bCs/>
                <w:color w:val="000000"/>
                <w:sz w:val="24"/>
                <w:szCs w:val="24"/>
              </w:rPr>
              <w:t xml:space="preserve">опорные знания </w:t>
            </w:r>
            <w:r w:rsidRPr="00E54C64">
              <w:rPr>
                <w:rFonts w:ascii="Times New Roman" w:hAnsi="Times New Roman" w:cs="Times New Roman"/>
                <w:color w:val="000000"/>
                <w:sz w:val="24"/>
                <w:szCs w:val="24"/>
              </w:rPr>
              <w:t xml:space="preserve">- знания, усвоение которых принципиально необходимо для текущего и последующего успешного обучения, и </w:t>
            </w:r>
            <w:r w:rsidRPr="00E54C64">
              <w:rPr>
                <w:rFonts w:ascii="Times New Roman" w:hAnsi="Times New Roman" w:cs="Times New Roman"/>
                <w:b/>
                <w:bCs/>
                <w:color w:val="000000"/>
                <w:sz w:val="24"/>
                <w:szCs w:val="24"/>
              </w:rPr>
              <w:t>знания, дополняющие, расширяющие или углубляющие опорную систему знаний</w:t>
            </w:r>
            <w:r w:rsidRPr="00E54C64">
              <w:rPr>
                <w:rFonts w:ascii="Times New Roman" w:hAnsi="Times New Roman" w:cs="Times New Roman"/>
                <w:color w:val="000000"/>
                <w:sz w:val="24"/>
                <w:szCs w:val="24"/>
              </w:rPr>
              <w:t xml:space="preserve">, а также служащие пропедевтикой для последующего изучения курсов. К опорным знаниям относятся, прежде всего, основополагающие элементы научного знания (как общенаучные, так и относящиеся к отдельным отраслям </w:t>
            </w:r>
            <w:r w:rsidRPr="00E54C64">
              <w:rPr>
                <w:rFonts w:ascii="Times New Roman" w:hAnsi="Times New Roman" w:cs="Times New Roman"/>
                <w:color w:val="000000"/>
                <w:sz w:val="24"/>
                <w:szCs w:val="24"/>
              </w:rPr>
              <w:lastRenderedPageBreak/>
              <w:t xml:space="preserve">знания и культуры), лежащие в основе современной научной  картины </w:t>
            </w:r>
            <w:r w:rsidR="00B5200E" w:rsidRPr="00E54C64">
              <w:rPr>
                <w:rFonts w:ascii="Times New Roman" w:hAnsi="Times New Roman" w:cs="Times New Roman"/>
                <w:color w:val="000000"/>
                <w:sz w:val="24"/>
                <w:szCs w:val="24"/>
              </w:rPr>
              <w:t xml:space="preserve"> </w:t>
            </w:r>
            <w:r w:rsidRPr="00E54C64">
              <w:rPr>
                <w:rFonts w:ascii="Times New Roman" w:hAnsi="Times New Roman" w:cs="Times New Roman"/>
                <w:sz w:val="24"/>
                <w:szCs w:val="24"/>
              </w:rPr>
              <w:t xml:space="preserve">мира: ключевые теории, идеи, понятия, факты, методы.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 </w:t>
            </w:r>
          </w:p>
          <w:p w:rsidR="0062091E" w:rsidRPr="00E54C64" w:rsidRDefault="0062091E" w:rsidP="00E54C64">
            <w:pPr>
              <w:pStyle w:val="Default"/>
              <w:jc w:val="both"/>
              <w:rPr>
                <w:rFonts w:ascii="Times New Roman" w:hAnsi="Times New Roman" w:cs="Times New Roman"/>
              </w:rPr>
            </w:pPr>
            <w:r w:rsidRPr="00E54C64">
              <w:rPr>
                <w:rFonts w:ascii="Times New Roman" w:hAnsi="Times New Roman" w:cs="Times New Roman"/>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Поэтому </w:t>
            </w:r>
            <w:r w:rsidRPr="00E54C64">
              <w:rPr>
                <w:rFonts w:ascii="Times New Roman" w:hAnsi="Times New Roman" w:cs="Times New Roman"/>
                <w:b/>
                <w:bCs/>
              </w:rPr>
              <w:t xml:space="preserve">действия с предметным содержанием </w:t>
            </w:r>
            <w:r w:rsidRPr="00E54C64">
              <w:rPr>
                <w:rFonts w:ascii="Times New Roman" w:hAnsi="Times New Roman" w:cs="Times New Roman"/>
              </w:rPr>
              <w:t xml:space="preserve">(или предметные действия) — вторая важная составляющая предметных результатов. В основе многих предметных действий лежат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Поэтому, в частности, различен и вклад разных учебных предметов в становление и формирование отдельных универсальных учебных действий. </w:t>
            </w:r>
          </w:p>
          <w:p w:rsidR="0062091E" w:rsidRPr="00E54C64" w:rsidRDefault="0062091E"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sz w:val="24"/>
                <w:szCs w:val="24"/>
              </w:rPr>
              <w:t xml:space="preserve">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 К предметным действиям следует отнести также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 предмета. 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 </w:t>
            </w:r>
          </w:p>
        </w:tc>
      </w:tr>
      <w:tr w:rsidR="0062091E" w:rsidRPr="00E54C64" w:rsidTr="00B5200E">
        <w:trPr>
          <w:trHeight w:val="1958"/>
        </w:trPr>
        <w:tc>
          <w:tcPr>
            <w:tcW w:w="1390" w:type="pct"/>
            <w:tcBorders>
              <w:top w:val="single" w:sz="6" w:space="0" w:color="222222"/>
              <w:left w:val="single" w:sz="6" w:space="0" w:color="222222"/>
              <w:bottom w:val="single" w:sz="6" w:space="0" w:color="222222"/>
              <w:right w:val="single" w:sz="6" w:space="0" w:color="222222"/>
            </w:tcBorders>
          </w:tcPr>
          <w:p w:rsidR="0062091E" w:rsidRPr="00E54C64" w:rsidRDefault="0062091E" w:rsidP="00E54C64">
            <w:p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color w:val="000000"/>
                <w:sz w:val="24"/>
                <w:szCs w:val="24"/>
              </w:rPr>
              <w:lastRenderedPageBreak/>
              <w:t xml:space="preserve">Форма оценки результатов </w:t>
            </w:r>
          </w:p>
        </w:tc>
        <w:tc>
          <w:tcPr>
            <w:tcW w:w="3610" w:type="pct"/>
            <w:tcBorders>
              <w:top w:val="single" w:sz="6" w:space="0" w:color="222222"/>
              <w:left w:val="single" w:sz="6" w:space="0" w:color="222222"/>
              <w:bottom w:val="single" w:sz="6" w:space="0" w:color="222222"/>
              <w:right w:val="single" w:sz="6" w:space="0" w:color="222222"/>
            </w:tcBorders>
          </w:tcPr>
          <w:p w:rsidR="0062091E" w:rsidRPr="00E54C64" w:rsidRDefault="0062091E" w:rsidP="00E54C64">
            <w:p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Оценка предметных результатов проводится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 </w:t>
            </w:r>
          </w:p>
        </w:tc>
      </w:tr>
      <w:tr w:rsidR="0062091E" w:rsidRPr="00E54C64" w:rsidTr="00541CB7">
        <w:trPr>
          <w:trHeight w:val="834"/>
        </w:trPr>
        <w:tc>
          <w:tcPr>
            <w:tcW w:w="1390" w:type="pct"/>
            <w:tcBorders>
              <w:top w:val="single" w:sz="6" w:space="0" w:color="222222"/>
              <w:left w:val="single" w:sz="6" w:space="0" w:color="222222"/>
              <w:bottom w:val="single" w:sz="6" w:space="0" w:color="222222"/>
              <w:right w:val="single" w:sz="6" w:space="0" w:color="222222"/>
            </w:tcBorders>
          </w:tcPr>
          <w:p w:rsidR="0062091E" w:rsidRPr="00E54C64" w:rsidRDefault="0062091E" w:rsidP="00E54C64">
            <w:p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color w:val="000000"/>
                <w:sz w:val="24"/>
                <w:szCs w:val="24"/>
              </w:rPr>
              <w:lastRenderedPageBreak/>
              <w:t xml:space="preserve">Критерии оценки результатов </w:t>
            </w:r>
          </w:p>
        </w:tc>
        <w:tc>
          <w:tcPr>
            <w:tcW w:w="3610" w:type="pct"/>
            <w:tcBorders>
              <w:top w:val="single" w:sz="6" w:space="0" w:color="222222"/>
              <w:left w:val="single" w:sz="6" w:space="0" w:color="222222"/>
              <w:bottom w:val="single" w:sz="6" w:space="0" w:color="222222"/>
              <w:right w:val="single" w:sz="6" w:space="0" w:color="222222"/>
            </w:tcBorders>
          </w:tcPr>
          <w:p w:rsidR="0062091E" w:rsidRPr="00E54C64" w:rsidRDefault="0062091E" w:rsidP="00E54C64">
            <w:p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Система оценки предметных результатов основывается на трех «уровнях успешности»: необходимый (базовый), повышенный (программный), максимальный (необязательный). </w:t>
            </w:r>
          </w:p>
          <w:p w:rsidR="0062091E" w:rsidRPr="00E54C64" w:rsidRDefault="0062091E" w:rsidP="00E54C64">
            <w:p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color w:val="000000"/>
                <w:sz w:val="24"/>
                <w:szCs w:val="24"/>
              </w:rPr>
              <w:t>За точку отсчета принимается необходимый для продолжения образования и реально достигаемый опорный уровень образовательных достижений. Достижение этого опорного уровня интерпретируется как безусловный успех ребенка, как исполнение им требований стандарта. Оценка индивидуальных образовательных достижений ведется «методом сложения», при котором фиксируется достижение опорного уровня и его превышение. Это позволяет поощрять продвижения обучающегося, выстраивать индивидуальную траекторию движения с учетом зоны ближайшего развития. (Прописывается в спецификации к контрольной работе)</w:t>
            </w:r>
          </w:p>
        </w:tc>
      </w:tr>
      <w:tr w:rsidR="0062091E" w:rsidRPr="00E54C64" w:rsidTr="00541CB7">
        <w:tblPrEx>
          <w:tblBorders>
            <w:top w:val="nil"/>
            <w:left w:val="nil"/>
            <w:bottom w:val="nil"/>
            <w:right w:val="nil"/>
            <w:insideH w:val="none" w:sz="0" w:space="0" w:color="auto"/>
            <w:insideV w:val="none" w:sz="0" w:space="0" w:color="auto"/>
          </w:tblBorders>
        </w:tblPrEx>
        <w:trPr>
          <w:trHeight w:val="661"/>
        </w:trPr>
        <w:tc>
          <w:tcPr>
            <w:tcW w:w="1390" w:type="pct"/>
            <w:tcBorders>
              <w:top w:val="single" w:sz="6" w:space="0" w:color="222222"/>
              <w:left w:val="single" w:sz="6" w:space="0" w:color="222222"/>
              <w:bottom w:val="single" w:sz="6" w:space="0" w:color="222222"/>
              <w:right w:val="single" w:sz="6" w:space="0" w:color="222222"/>
            </w:tcBorders>
          </w:tcPr>
          <w:p w:rsidR="0062091E" w:rsidRPr="00E54C64" w:rsidRDefault="0062091E" w:rsidP="00E54C64">
            <w:p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Средства контроля результатов </w:t>
            </w:r>
          </w:p>
        </w:tc>
        <w:tc>
          <w:tcPr>
            <w:tcW w:w="3610" w:type="pct"/>
            <w:tcBorders>
              <w:top w:val="single" w:sz="6" w:space="0" w:color="222222"/>
              <w:left w:val="single" w:sz="6" w:space="0" w:color="222222"/>
              <w:bottom w:val="single" w:sz="6" w:space="0" w:color="222222"/>
              <w:right w:val="single" w:sz="6" w:space="0" w:color="222222"/>
            </w:tcBorders>
          </w:tcPr>
          <w:p w:rsidR="0062091E" w:rsidRPr="00E54C64" w:rsidRDefault="0062091E" w:rsidP="00E54C64">
            <w:p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Средствами контроля являются проверочные работы (промежуточные и итоговые). В работах приоритетными являются задания продуктивного характера, требующих от обучающегося применения знаний и умений, создания в ходе решения своего информационного продукта, вывода, оценки и т.п. </w:t>
            </w:r>
          </w:p>
        </w:tc>
      </w:tr>
      <w:tr w:rsidR="0062091E" w:rsidRPr="00E54C64" w:rsidTr="00541CB7">
        <w:tblPrEx>
          <w:tblBorders>
            <w:top w:val="nil"/>
            <w:left w:val="nil"/>
            <w:bottom w:val="nil"/>
            <w:right w:val="nil"/>
            <w:insideH w:val="none" w:sz="0" w:space="0" w:color="auto"/>
            <w:insideV w:val="none" w:sz="0" w:space="0" w:color="auto"/>
          </w:tblBorders>
        </w:tblPrEx>
        <w:trPr>
          <w:trHeight w:val="799"/>
        </w:trPr>
        <w:tc>
          <w:tcPr>
            <w:tcW w:w="1390" w:type="pct"/>
            <w:tcBorders>
              <w:top w:val="single" w:sz="6" w:space="0" w:color="222222"/>
              <w:left w:val="single" w:sz="6" w:space="0" w:color="222222"/>
              <w:bottom w:val="single" w:sz="6" w:space="0" w:color="222222"/>
              <w:right w:val="single" w:sz="6" w:space="0" w:color="222222"/>
            </w:tcBorders>
          </w:tcPr>
          <w:p w:rsidR="0062091E" w:rsidRPr="00E54C64" w:rsidRDefault="0062091E" w:rsidP="00E54C64">
            <w:p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Комплекс контрольно-измерительных материалов для диагностики результатов </w:t>
            </w:r>
          </w:p>
        </w:tc>
        <w:tc>
          <w:tcPr>
            <w:tcW w:w="3610" w:type="pct"/>
            <w:tcBorders>
              <w:top w:val="single" w:sz="6" w:space="0" w:color="222222"/>
              <w:left w:val="single" w:sz="6" w:space="0" w:color="222222"/>
              <w:bottom w:val="single" w:sz="6" w:space="0" w:color="222222"/>
              <w:right w:val="single" w:sz="6" w:space="0" w:color="222222"/>
            </w:tcBorders>
          </w:tcPr>
          <w:p w:rsidR="0062091E" w:rsidRPr="00E54C64" w:rsidRDefault="0062091E" w:rsidP="00E54C64">
            <w:p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При оценке предметных результатов используются: </w:t>
            </w:r>
          </w:p>
          <w:p w:rsidR="0062091E" w:rsidRPr="00E54C64" w:rsidRDefault="0062091E" w:rsidP="00E54C64">
            <w:pPr>
              <w:pStyle w:val="ab"/>
              <w:numPr>
                <w:ilvl w:val="0"/>
                <w:numId w:val="7"/>
              </w:numPr>
              <w:autoSpaceDE w:val="0"/>
              <w:autoSpaceDN w:val="0"/>
              <w:adjustRightInd w:val="0"/>
              <w:spacing w:after="0" w:line="240" w:lineRule="auto"/>
              <w:ind w:left="397"/>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технология оценивания образовательных достижений; </w:t>
            </w:r>
          </w:p>
          <w:p w:rsidR="0062091E" w:rsidRPr="00E54C64" w:rsidRDefault="0062091E" w:rsidP="00E54C64">
            <w:pPr>
              <w:pStyle w:val="ab"/>
              <w:numPr>
                <w:ilvl w:val="0"/>
                <w:numId w:val="7"/>
              </w:numPr>
              <w:autoSpaceDE w:val="0"/>
              <w:autoSpaceDN w:val="0"/>
              <w:adjustRightInd w:val="0"/>
              <w:spacing w:after="0" w:line="240" w:lineRule="auto"/>
              <w:ind w:left="397"/>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формирующее оценивание </w:t>
            </w:r>
          </w:p>
        </w:tc>
      </w:tr>
      <w:tr w:rsidR="0062091E" w:rsidRPr="00E54C64" w:rsidTr="00541CB7">
        <w:tblPrEx>
          <w:tblBorders>
            <w:top w:val="nil"/>
            <w:left w:val="nil"/>
            <w:bottom w:val="nil"/>
            <w:right w:val="nil"/>
            <w:insideH w:val="none" w:sz="0" w:space="0" w:color="auto"/>
            <w:insideV w:val="none" w:sz="0" w:space="0" w:color="auto"/>
          </w:tblBorders>
        </w:tblPrEx>
        <w:trPr>
          <w:trHeight w:val="523"/>
        </w:trPr>
        <w:tc>
          <w:tcPr>
            <w:tcW w:w="1390" w:type="pct"/>
            <w:tcBorders>
              <w:top w:val="single" w:sz="6" w:space="0" w:color="222222"/>
              <w:left w:val="single" w:sz="6" w:space="0" w:color="222222"/>
              <w:bottom w:val="single" w:sz="6" w:space="0" w:color="222222"/>
              <w:right w:val="single" w:sz="6" w:space="0" w:color="222222"/>
            </w:tcBorders>
          </w:tcPr>
          <w:p w:rsidR="0062091E" w:rsidRPr="00E54C64" w:rsidRDefault="0062091E" w:rsidP="00E54C64">
            <w:p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Специалисты, привлекаемые к оценке результатов </w:t>
            </w:r>
          </w:p>
        </w:tc>
        <w:tc>
          <w:tcPr>
            <w:tcW w:w="3610" w:type="pct"/>
            <w:tcBorders>
              <w:top w:val="single" w:sz="6" w:space="0" w:color="222222"/>
              <w:left w:val="single" w:sz="6" w:space="0" w:color="222222"/>
              <w:bottom w:val="single" w:sz="6" w:space="0" w:color="222222"/>
              <w:right w:val="single" w:sz="6" w:space="0" w:color="222222"/>
            </w:tcBorders>
          </w:tcPr>
          <w:p w:rsidR="0062091E" w:rsidRPr="00E54C64" w:rsidRDefault="0062091E" w:rsidP="00E54C64">
            <w:p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педагог-предметник, заместитель директора по УВР, специалисты извне, обладающие необходимыми знаниями и квалификацией </w:t>
            </w:r>
          </w:p>
        </w:tc>
      </w:tr>
      <w:tr w:rsidR="0062091E" w:rsidRPr="00E54C64" w:rsidTr="00541CB7">
        <w:tblPrEx>
          <w:tblBorders>
            <w:top w:val="nil"/>
            <w:left w:val="nil"/>
            <w:bottom w:val="nil"/>
            <w:right w:val="nil"/>
            <w:insideH w:val="none" w:sz="0" w:space="0" w:color="auto"/>
            <w:insideV w:val="none" w:sz="0" w:space="0" w:color="auto"/>
          </w:tblBorders>
        </w:tblPrEx>
        <w:trPr>
          <w:trHeight w:val="549"/>
        </w:trPr>
        <w:tc>
          <w:tcPr>
            <w:tcW w:w="1390" w:type="pct"/>
            <w:tcBorders>
              <w:top w:val="single" w:sz="6" w:space="0" w:color="222222"/>
              <w:left w:val="single" w:sz="6" w:space="0" w:color="222222"/>
              <w:bottom w:val="single" w:sz="6" w:space="0" w:color="222222"/>
              <w:right w:val="single" w:sz="6" w:space="0" w:color="222222"/>
            </w:tcBorders>
          </w:tcPr>
          <w:p w:rsidR="0062091E" w:rsidRPr="00E54C64" w:rsidRDefault="0062091E" w:rsidP="00E54C64">
            <w:p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Место фиксации результатов </w:t>
            </w:r>
          </w:p>
        </w:tc>
        <w:tc>
          <w:tcPr>
            <w:tcW w:w="3610" w:type="pct"/>
            <w:tcBorders>
              <w:top w:val="single" w:sz="6" w:space="0" w:color="222222"/>
              <w:left w:val="single" w:sz="6" w:space="0" w:color="222222"/>
              <w:bottom w:val="single" w:sz="6" w:space="0" w:color="222222"/>
              <w:right w:val="single" w:sz="6" w:space="0" w:color="222222"/>
            </w:tcBorders>
          </w:tcPr>
          <w:p w:rsidR="0062091E" w:rsidRPr="00E54C64" w:rsidRDefault="0062091E" w:rsidP="00E54C64">
            <w:p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Результаты фиксируются: </w:t>
            </w:r>
          </w:p>
          <w:p w:rsidR="0062091E" w:rsidRPr="00E54C64" w:rsidRDefault="0062091E" w:rsidP="00E54C64">
            <w:pPr>
              <w:pStyle w:val="ab"/>
              <w:numPr>
                <w:ilvl w:val="0"/>
                <w:numId w:val="8"/>
              </w:numPr>
              <w:autoSpaceDE w:val="0"/>
              <w:autoSpaceDN w:val="0"/>
              <w:adjustRightInd w:val="0"/>
              <w:spacing w:after="0" w:line="240" w:lineRule="auto"/>
              <w:ind w:left="283"/>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в </w:t>
            </w:r>
            <w:r w:rsidR="00B85AA3" w:rsidRPr="00E54C64">
              <w:rPr>
                <w:rFonts w:ascii="Times New Roman" w:hAnsi="Times New Roman" w:cs="Times New Roman"/>
                <w:color w:val="000000"/>
                <w:sz w:val="24"/>
                <w:szCs w:val="24"/>
              </w:rPr>
              <w:t xml:space="preserve">бумажном и </w:t>
            </w:r>
            <w:r w:rsidRPr="00E54C64">
              <w:rPr>
                <w:rFonts w:ascii="Times New Roman" w:hAnsi="Times New Roman" w:cs="Times New Roman"/>
                <w:color w:val="000000"/>
                <w:sz w:val="24"/>
                <w:szCs w:val="24"/>
              </w:rPr>
              <w:t>электронном журнал</w:t>
            </w:r>
            <w:r w:rsidR="00B85AA3" w:rsidRPr="00E54C64">
              <w:rPr>
                <w:rFonts w:ascii="Times New Roman" w:hAnsi="Times New Roman" w:cs="Times New Roman"/>
                <w:color w:val="000000"/>
                <w:sz w:val="24"/>
                <w:szCs w:val="24"/>
              </w:rPr>
              <w:t>ах</w:t>
            </w:r>
            <w:r w:rsidRPr="00E54C64">
              <w:rPr>
                <w:rFonts w:ascii="Times New Roman" w:hAnsi="Times New Roman" w:cs="Times New Roman"/>
                <w:color w:val="000000"/>
                <w:sz w:val="24"/>
                <w:szCs w:val="24"/>
              </w:rPr>
              <w:t xml:space="preserve">; </w:t>
            </w:r>
          </w:p>
          <w:p w:rsidR="0062091E" w:rsidRPr="00E54C64" w:rsidRDefault="0062091E" w:rsidP="00E54C64">
            <w:pPr>
              <w:pStyle w:val="ab"/>
              <w:numPr>
                <w:ilvl w:val="0"/>
                <w:numId w:val="8"/>
              </w:numPr>
              <w:autoSpaceDE w:val="0"/>
              <w:autoSpaceDN w:val="0"/>
              <w:adjustRightInd w:val="0"/>
              <w:spacing w:after="0" w:line="240" w:lineRule="auto"/>
              <w:ind w:left="283"/>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в дневнике </w:t>
            </w:r>
          </w:p>
        </w:tc>
      </w:tr>
      <w:tr w:rsidR="0062091E" w:rsidRPr="00E54C64" w:rsidTr="00541CB7">
        <w:tblPrEx>
          <w:tblBorders>
            <w:top w:val="nil"/>
            <w:left w:val="nil"/>
            <w:bottom w:val="nil"/>
            <w:right w:val="nil"/>
            <w:insideH w:val="none" w:sz="0" w:space="0" w:color="auto"/>
            <w:insideV w:val="none" w:sz="0" w:space="0" w:color="auto"/>
          </w:tblBorders>
        </w:tblPrEx>
        <w:trPr>
          <w:trHeight w:val="679"/>
        </w:trPr>
        <w:tc>
          <w:tcPr>
            <w:tcW w:w="1390" w:type="pct"/>
            <w:tcBorders>
              <w:top w:val="single" w:sz="6" w:space="0" w:color="222222"/>
              <w:left w:val="single" w:sz="6" w:space="0" w:color="222222"/>
              <w:bottom w:val="single" w:sz="6" w:space="0" w:color="222222"/>
              <w:right w:val="single" w:sz="6" w:space="0" w:color="222222"/>
            </w:tcBorders>
          </w:tcPr>
          <w:p w:rsidR="0062091E" w:rsidRPr="00E54C64" w:rsidRDefault="0062091E" w:rsidP="00E54C64">
            <w:p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Использование результатов </w:t>
            </w:r>
          </w:p>
        </w:tc>
        <w:tc>
          <w:tcPr>
            <w:tcW w:w="3610" w:type="pct"/>
            <w:tcBorders>
              <w:top w:val="single" w:sz="6" w:space="0" w:color="222222"/>
              <w:left w:val="single" w:sz="6" w:space="0" w:color="222222"/>
              <w:bottom w:val="single" w:sz="6" w:space="0" w:color="222222"/>
              <w:right w:val="single" w:sz="6" w:space="0" w:color="222222"/>
            </w:tcBorders>
          </w:tcPr>
          <w:p w:rsidR="0062091E" w:rsidRPr="00E54C64" w:rsidRDefault="0062091E" w:rsidP="00E54C64">
            <w:p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Результаты оценки используются в целях: </w:t>
            </w:r>
          </w:p>
          <w:p w:rsidR="0062091E" w:rsidRPr="00E54C64" w:rsidRDefault="0062091E" w:rsidP="00E54C64">
            <w:pPr>
              <w:pStyle w:val="ab"/>
              <w:numPr>
                <w:ilvl w:val="0"/>
                <w:numId w:val="9"/>
              </w:numPr>
              <w:autoSpaceDE w:val="0"/>
              <w:autoSpaceDN w:val="0"/>
              <w:adjustRightInd w:val="0"/>
              <w:spacing w:after="0" w:line="240" w:lineRule="auto"/>
              <w:ind w:left="340"/>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определения уровня сформированности  предметных результатов, </w:t>
            </w:r>
          </w:p>
          <w:p w:rsidR="0062091E" w:rsidRPr="00E54C64" w:rsidRDefault="0062091E" w:rsidP="00E54C64">
            <w:pPr>
              <w:pStyle w:val="ab"/>
              <w:numPr>
                <w:ilvl w:val="0"/>
                <w:numId w:val="9"/>
              </w:numPr>
              <w:autoSpaceDE w:val="0"/>
              <w:autoSpaceDN w:val="0"/>
              <w:adjustRightInd w:val="0"/>
              <w:spacing w:after="0" w:line="240" w:lineRule="auto"/>
              <w:ind w:left="340"/>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для обеспечения успешной реализации задач </w:t>
            </w:r>
            <w:r w:rsidR="00B85AA3" w:rsidRPr="00E54C64">
              <w:rPr>
                <w:rFonts w:ascii="Times New Roman" w:hAnsi="Times New Roman" w:cs="Times New Roman"/>
                <w:color w:val="000000"/>
                <w:sz w:val="24"/>
                <w:szCs w:val="24"/>
              </w:rPr>
              <w:t xml:space="preserve">среднего </w:t>
            </w:r>
            <w:r w:rsidRPr="00E54C64">
              <w:rPr>
                <w:rFonts w:ascii="Times New Roman" w:hAnsi="Times New Roman" w:cs="Times New Roman"/>
                <w:color w:val="000000"/>
                <w:sz w:val="24"/>
                <w:szCs w:val="24"/>
              </w:rPr>
              <w:t xml:space="preserve"> общего образования </w:t>
            </w:r>
          </w:p>
        </w:tc>
      </w:tr>
    </w:tbl>
    <w:p w:rsidR="00B85AA3" w:rsidRPr="00E54C64" w:rsidRDefault="00B85AA3" w:rsidP="00E54C64">
      <w:p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    </w:t>
      </w:r>
    </w:p>
    <w:p w:rsidR="00B85AA3" w:rsidRPr="00E54C64" w:rsidRDefault="00B85AA3"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  МБОУ «Гимназия» г. Гая  использует балльную систему оценки планируемых результатов в 10-11 классах. Система оценки предметных результатов освоения учебных программ с учетом уровневого подхода, предполагает выделение </w:t>
      </w:r>
      <w:r w:rsidRPr="00E54C64">
        <w:rPr>
          <w:rFonts w:ascii="Times New Roman" w:hAnsi="Times New Roman" w:cs="Times New Roman"/>
          <w:b/>
          <w:bCs/>
          <w:color w:val="000000"/>
          <w:sz w:val="24"/>
          <w:szCs w:val="24"/>
        </w:rPr>
        <w:t xml:space="preserve">базового уровня достижений </w:t>
      </w:r>
      <w:r w:rsidRPr="00E54C64">
        <w:rPr>
          <w:rFonts w:ascii="Times New Roman" w:hAnsi="Times New Roman" w:cs="Times New Roman"/>
          <w:color w:val="000000"/>
          <w:sz w:val="24"/>
          <w:szCs w:val="24"/>
        </w:rPr>
        <w:t>как точки отсчета при построении всей системы оценки и организации индивидуальной работы с обучающимися по достижению предметных результатов</w:t>
      </w:r>
    </w:p>
    <w:p w:rsidR="00B85AA3" w:rsidRPr="00E54C64" w:rsidRDefault="00B85AA3" w:rsidP="00E54C64">
      <w:pPr>
        <w:autoSpaceDE w:val="0"/>
        <w:autoSpaceDN w:val="0"/>
        <w:adjustRightInd w:val="0"/>
        <w:spacing w:after="0" w:line="240" w:lineRule="auto"/>
        <w:jc w:val="both"/>
        <w:rPr>
          <w:rFonts w:ascii="Times New Roman" w:hAnsi="Times New Roman" w:cs="Times New Roman"/>
          <w:color w:val="000000"/>
          <w:sz w:val="24"/>
          <w:szCs w:val="24"/>
        </w:rPr>
      </w:pPr>
    </w:p>
    <w:tbl>
      <w:tblPr>
        <w:tblW w:w="5000" w:type="pct"/>
        <w:tblBorders>
          <w:top w:val="single" w:sz="6" w:space="0" w:color="222222"/>
          <w:left w:val="single" w:sz="6" w:space="0" w:color="222222"/>
          <w:bottom w:val="single" w:sz="6" w:space="0" w:color="222222"/>
          <w:right w:val="single" w:sz="6" w:space="0" w:color="222222"/>
          <w:insideH w:val="single" w:sz="6" w:space="0" w:color="222222"/>
          <w:insideV w:val="single" w:sz="6" w:space="0" w:color="222222"/>
        </w:tblBorders>
        <w:tblLook w:val="0000"/>
      </w:tblPr>
      <w:tblGrid>
        <w:gridCol w:w="1808"/>
        <w:gridCol w:w="1702"/>
        <w:gridCol w:w="6060"/>
      </w:tblGrid>
      <w:tr w:rsidR="00B85AA3" w:rsidRPr="00E54C64" w:rsidTr="00095408">
        <w:trPr>
          <w:trHeight w:val="383"/>
        </w:trPr>
        <w:tc>
          <w:tcPr>
            <w:tcW w:w="945" w:type="pct"/>
          </w:tcPr>
          <w:p w:rsidR="00B85AA3" w:rsidRPr="00E54C64" w:rsidRDefault="00B85AA3" w:rsidP="00E54C64">
            <w:pPr>
              <w:autoSpaceDE w:val="0"/>
              <w:autoSpaceDN w:val="0"/>
              <w:adjustRightInd w:val="0"/>
              <w:spacing w:after="0" w:line="240" w:lineRule="auto"/>
              <w:jc w:val="center"/>
              <w:rPr>
                <w:rFonts w:ascii="Times New Roman" w:hAnsi="Times New Roman" w:cs="Times New Roman"/>
                <w:color w:val="000000"/>
                <w:sz w:val="24"/>
                <w:szCs w:val="24"/>
              </w:rPr>
            </w:pPr>
            <w:r w:rsidRPr="00E54C64">
              <w:rPr>
                <w:rFonts w:ascii="Times New Roman" w:hAnsi="Times New Roman" w:cs="Times New Roman"/>
                <w:b/>
                <w:bCs/>
                <w:color w:val="000000"/>
                <w:sz w:val="24"/>
                <w:szCs w:val="24"/>
              </w:rPr>
              <w:t>Уровень достижения предметных  результатов</w:t>
            </w:r>
          </w:p>
        </w:tc>
        <w:tc>
          <w:tcPr>
            <w:tcW w:w="889" w:type="pct"/>
          </w:tcPr>
          <w:p w:rsidR="00B85AA3" w:rsidRPr="00E54C64" w:rsidRDefault="00B85AA3" w:rsidP="00E54C64">
            <w:pPr>
              <w:autoSpaceDE w:val="0"/>
              <w:autoSpaceDN w:val="0"/>
              <w:adjustRightInd w:val="0"/>
              <w:spacing w:after="0" w:line="240" w:lineRule="auto"/>
              <w:jc w:val="center"/>
              <w:rPr>
                <w:rFonts w:ascii="Times New Roman" w:hAnsi="Times New Roman" w:cs="Times New Roman"/>
                <w:color w:val="000000"/>
                <w:sz w:val="24"/>
                <w:szCs w:val="24"/>
              </w:rPr>
            </w:pPr>
            <w:r w:rsidRPr="00E54C64">
              <w:rPr>
                <w:rFonts w:ascii="Times New Roman" w:hAnsi="Times New Roman" w:cs="Times New Roman"/>
                <w:b/>
                <w:bCs/>
                <w:color w:val="000000"/>
                <w:sz w:val="24"/>
                <w:szCs w:val="24"/>
              </w:rPr>
              <w:t>Соответствие отметке</w:t>
            </w:r>
          </w:p>
        </w:tc>
        <w:tc>
          <w:tcPr>
            <w:tcW w:w="3166" w:type="pct"/>
          </w:tcPr>
          <w:p w:rsidR="00B85AA3" w:rsidRPr="00E54C64" w:rsidRDefault="00B85AA3" w:rsidP="00E54C64">
            <w:pPr>
              <w:autoSpaceDE w:val="0"/>
              <w:autoSpaceDN w:val="0"/>
              <w:adjustRightInd w:val="0"/>
              <w:spacing w:after="0" w:line="240" w:lineRule="auto"/>
              <w:jc w:val="center"/>
              <w:rPr>
                <w:rFonts w:ascii="Times New Roman" w:hAnsi="Times New Roman" w:cs="Times New Roman"/>
                <w:color w:val="000000"/>
                <w:sz w:val="24"/>
                <w:szCs w:val="24"/>
              </w:rPr>
            </w:pPr>
            <w:r w:rsidRPr="00E54C64">
              <w:rPr>
                <w:rFonts w:ascii="Times New Roman" w:hAnsi="Times New Roman" w:cs="Times New Roman"/>
                <w:b/>
                <w:bCs/>
                <w:color w:val="000000"/>
                <w:sz w:val="24"/>
                <w:szCs w:val="24"/>
              </w:rPr>
              <w:t>Обобщенное описание предметных результатов</w:t>
            </w:r>
          </w:p>
        </w:tc>
      </w:tr>
      <w:tr w:rsidR="00B85AA3" w:rsidRPr="00E54C64" w:rsidTr="00095408">
        <w:trPr>
          <w:trHeight w:val="2041"/>
        </w:trPr>
        <w:tc>
          <w:tcPr>
            <w:tcW w:w="945" w:type="pct"/>
          </w:tcPr>
          <w:p w:rsidR="00B85AA3" w:rsidRPr="00E54C64" w:rsidRDefault="00B85AA3" w:rsidP="00E54C64">
            <w:p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b/>
                <w:bCs/>
                <w:color w:val="000000"/>
                <w:sz w:val="24"/>
                <w:szCs w:val="24"/>
              </w:rPr>
              <w:lastRenderedPageBreak/>
              <w:t xml:space="preserve">Низкий </w:t>
            </w:r>
          </w:p>
        </w:tc>
        <w:tc>
          <w:tcPr>
            <w:tcW w:w="889" w:type="pct"/>
          </w:tcPr>
          <w:p w:rsidR="00B85AA3" w:rsidRPr="00E54C64" w:rsidRDefault="00B85AA3" w:rsidP="00E54C64">
            <w:p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«2» </w:t>
            </w:r>
          </w:p>
        </w:tc>
        <w:tc>
          <w:tcPr>
            <w:tcW w:w="3144" w:type="pct"/>
          </w:tcPr>
          <w:p w:rsidR="00B85AA3" w:rsidRPr="00E54C64" w:rsidRDefault="00B85AA3" w:rsidP="00E54C64">
            <w:p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Отсутствует систематическая базовая подготовка. Обучающимся не освоено 50% планируемых результатов, имеются значительные пробелы в знаниях, дальнейшее обучение затруднено. Обучающийся требует специальной диагностики затруднений в обучении, оказания специальной целенаправленной помощи в достижении базового уровня предметных результатов. Уровень усвоения учебного материала: узнавание изучаемых объектов и процессов при повторном восприятии ранее усвоенной информации о них или действий с ними, выделение изучаемого объекта из ряда предъявленных различных объектов. Пример: действия по воспроизведению учебного материала (объектов изучения). </w:t>
            </w:r>
          </w:p>
          <w:p w:rsidR="00B85AA3" w:rsidRPr="00E54C64" w:rsidRDefault="00B85AA3" w:rsidP="00E54C64">
            <w:p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Выполнение не более 50% предложенной работы. </w:t>
            </w:r>
          </w:p>
        </w:tc>
      </w:tr>
      <w:tr w:rsidR="00B85AA3" w:rsidRPr="00E54C64" w:rsidTr="00095408">
        <w:trPr>
          <w:trHeight w:val="2041"/>
        </w:trPr>
        <w:tc>
          <w:tcPr>
            <w:tcW w:w="945" w:type="pct"/>
          </w:tcPr>
          <w:p w:rsidR="00B85AA3" w:rsidRPr="00E54C64" w:rsidRDefault="00B85AA3" w:rsidP="00E54C64">
            <w:pPr>
              <w:pStyle w:val="Default"/>
              <w:rPr>
                <w:rFonts w:ascii="Times New Roman" w:hAnsi="Times New Roman" w:cs="Times New Roman"/>
              </w:rPr>
            </w:pPr>
            <w:r w:rsidRPr="00E54C64">
              <w:rPr>
                <w:rFonts w:ascii="Times New Roman" w:hAnsi="Times New Roman" w:cs="Times New Roman"/>
                <w:b/>
                <w:bCs/>
              </w:rPr>
              <w:t xml:space="preserve">Базовый </w:t>
            </w:r>
          </w:p>
        </w:tc>
        <w:tc>
          <w:tcPr>
            <w:tcW w:w="889" w:type="pct"/>
          </w:tcPr>
          <w:p w:rsidR="00B85AA3" w:rsidRPr="00E54C64" w:rsidRDefault="00B85AA3" w:rsidP="00E54C64">
            <w:pPr>
              <w:pStyle w:val="Default"/>
              <w:rPr>
                <w:rFonts w:ascii="Times New Roman" w:hAnsi="Times New Roman" w:cs="Times New Roman"/>
              </w:rPr>
            </w:pPr>
            <w:r w:rsidRPr="00E54C64">
              <w:rPr>
                <w:rFonts w:ascii="Times New Roman" w:hAnsi="Times New Roman" w:cs="Times New Roman"/>
              </w:rPr>
              <w:t xml:space="preserve">«3» </w:t>
            </w:r>
          </w:p>
        </w:tc>
        <w:tc>
          <w:tcPr>
            <w:tcW w:w="3144" w:type="pct"/>
          </w:tcPr>
          <w:p w:rsidR="00B85AA3" w:rsidRPr="00E54C64" w:rsidRDefault="00B85AA3" w:rsidP="00E54C64">
            <w:pPr>
              <w:pStyle w:val="Default"/>
              <w:rPr>
                <w:rFonts w:ascii="Times New Roman" w:hAnsi="Times New Roman" w:cs="Times New Roman"/>
              </w:rPr>
            </w:pPr>
            <w:r w:rsidRPr="00E54C64">
              <w:rPr>
                <w:rFonts w:ascii="Times New Roman" w:hAnsi="Times New Roman" w:cs="Times New Roman"/>
              </w:rPr>
              <w:t xml:space="preserve">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следующем уровне общего образования. Уровень усвоения учебного материала: воспроизведение усвоенных ранее знаний от буквальной копии до применения в типовых ситуациях. Пример: воспроизведение информации по памяти, решение типовых задач (по усвоенному ранее образцу). </w:t>
            </w:r>
          </w:p>
          <w:p w:rsidR="00B85AA3" w:rsidRPr="00E54C64" w:rsidRDefault="00B85AA3" w:rsidP="00E54C64">
            <w:pPr>
              <w:pStyle w:val="Default"/>
              <w:rPr>
                <w:rFonts w:ascii="Times New Roman" w:hAnsi="Times New Roman" w:cs="Times New Roman"/>
              </w:rPr>
            </w:pPr>
            <w:r w:rsidRPr="00E54C64">
              <w:rPr>
                <w:rFonts w:ascii="Times New Roman" w:hAnsi="Times New Roman" w:cs="Times New Roman"/>
              </w:rPr>
              <w:t xml:space="preserve">Выполнение от 51 до 65% предложенной работы </w:t>
            </w:r>
          </w:p>
        </w:tc>
      </w:tr>
      <w:tr w:rsidR="00B85AA3" w:rsidRPr="00E54C64" w:rsidTr="00095408">
        <w:trPr>
          <w:trHeight w:val="1401"/>
        </w:trPr>
        <w:tc>
          <w:tcPr>
            <w:tcW w:w="945" w:type="pct"/>
          </w:tcPr>
          <w:p w:rsidR="00B85AA3" w:rsidRPr="00E54C64" w:rsidRDefault="00B85AA3" w:rsidP="00E54C64">
            <w:pPr>
              <w:pStyle w:val="Default"/>
              <w:rPr>
                <w:rFonts w:ascii="Times New Roman" w:hAnsi="Times New Roman" w:cs="Times New Roman"/>
              </w:rPr>
            </w:pPr>
            <w:r w:rsidRPr="00E54C64">
              <w:rPr>
                <w:rFonts w:ascii="Times New Roman" w:hAnsi="Times New Roman" w:cs="Times New Roman"/>
                <w:b/>
                <w:bCs/>
              </w:rPr>
              <w:t xml:space="preserve">Повышенный </w:t>
            </w:r>
          </w:p>
        </w:tc>
        <w:tc>
          <w:tcPr>
            <w:tcW w:w="889" w:type="pct"/>
          </w:tcPr>
          <w:p w:rsidR="00B85AA3" w:rsidRPr="00E54C64" w:rsidRDefault="00B85AA3" w:rsidP="00E54C64">
            <w:pPr>
              <w:pStyle w:val="Default"/>
              <w:rPr>
                <w:rFonts w:ascii="Times New Roman" w:hAnsi="Times New Roman" w:cs="Times New Roman"/>
              </w:rPr>
            </w:pPr>
            <w:r w:rsidRPr="00E54C64">
              <w:rPr>
                <w:rFonts w:ascii="Times New Roman" w:hAnsi="Times New Roman" w:cs="Times New Roman"/>
              </w:rPr>
              <w:t xml:space="preserve">«4» </w:t>
            </w:r>
          </w:p>
        </w:tc>
        <w:tc>
          <w:tcPr>
            <w:tcW w:w="3144" w:type="pct"/>
          </w:tcPr>
          <w:p w:rsidR="00B85AA3" w:rsidRPr="00E54C64" w:rsidRDefault="00B85AA3" w:rsidP="00E54C64">
            <w:pPr>
              <w:pStyle w:val="Default"/>
              <w:rPr>
                <w:rFonts w:ascii="Times New Roman" w:hAnsi="Times New Roman" w:cs="Times New Roman"/>
              </w:rPr>
            </w:pPr>
            <w:r w:rsidRPr="00E54C64">
              <w:rPr>
                <w:rFonts w:ascii="Times New Roman" w:hAnsi="Times New Roman" w:cs="Times New Roman"/>
              </w:rPr>
              <w:t xml:space="preserve">Самостоятельное решение обучающимся нестандартной задачи, для чего потребовалось действие в новой непривычной ситуации, использование новых, усваиваемых в данный момент знаний (в т.ч. выходящих за рамки опорной системы знаний по учебному предмету). Уровень усвоения учебного материала: обучающийся способен самостоятельно воспроизводить и преобразовывать усвоенную информацию для обсуждения известных объектов и применять ее в разнообразных нетиповых ситуациях. При этом обучающийся способен генерировать новую для него информацию об изучаемых объектах и действиях с ними. Пример: решение нетиповых задач, выбор подходящего алгоритма из набора ранее изученных алгоритмов для решения конкретной задачи. </w:t>
            </w:r>
          </w:p>
          <w:p w:rsidR="00B85AA3" w:rsidRPr="00E54C64" w:rsidRDefault="00B85AA3" w:rsidP="00E54C64">
            <w:pPr>
              <w:pStyle w:val="Default"/>
              <w:rPr>
                <w:rFonts w:ascii="Times New Roman" w:hAnsi="Times New Roman" w:cs="Times New Roman"/>
              </w:rPr>
            </w:pPr>
            <w:r w:rsidRPr="00E54C64">
              <w:rPr>
                <w:rFonts w:ascii="Times New Roman" w:hAnsi="Times New Roman" w:cs="Times New Roman"/>
              </w:rPr>
              <w:t xml:space="preserve">Выполнение от 66 до 84 % предложенной работы. </w:t>
            </w:r>
          </w:p>
        </w:tc>
      </w:tr>
      <w:tr w:rsidR="00B85AA3" w:rsidRPr="00E54C64" w:rsidTr="00095408">
        <w:trPr>
          <w:trHeight w:val="2041"/>
        </w:trPr>
        <w:tc>
          <w:tcPr>
            <w:tcW w:w="945" w:type="pct"/>
          </w:tcPr>
          <w:p w:rsidR="00B85AA3" w:rsidRPr="00E54C64" w:rsidRDefault="00B85AA3" w:rsidP="00E54C64">
            <w:pPr>
              <w:pStyle w:val="Default"/>
              <w:rPr>
                <w:rFonts w:ascii="Times New Roman" w:hAnsi="Times New Roman" w:cs="Times New Roman"/>
              </w:rPr>
            </w:pPr>
            <w:r w:rsidRPr="00E54C64">
              <w:rPr>
                <w:rFonts w:ascii="Times New Roman" w:hAnsi="Times New Roman" w:cs="Times New Roman"/>
                <w:b/>
                <w:bCs/>
              </w:rPr>
              <w:t xml:space="preserve">Высокий </w:t>
            </w:r>
          </w:p>
        </w:tc>
        <w:tc>
          <w:tcPr>
            <w:tcW w:w="889" w:type="pct"/>
          </w:tcPr>
          <w:p w:rsidR="00B85AA3" w:rsidRPr="00E54C64" w:rsidRDefault="00B85AA3" w:rsidP="00E54C64">
            <w:pPr>
              <w:pStyle w:val="Default"/>
              <w:rPr>
                <w:rFonts w:ascii="Times New Roman" w:hAnsi="Times New Roman" w:cs="Times New Roman"/>
              </w:rPr>
            </w:pPr>
            <w:r w:rsidRPr="00E54C64">
              <w:rPr>
                <w:rFonts w:ascii="Times New Roman" w:hAnsi="Times New Roman" w:cs="Times New Roman"/>
              </w:rPr>
              <w:t xml:space="preserve">«5» </w:t>
            </w:r>
          </w:p>
        </w:tc>
        <w:tc>
          <w:tcPr>
            <w:tcW w:w="3144" w:type="pct"/>
          </w:tcPr>
          <w:p w:rsidR="00B85AA3" w:rsidRPr="00E54C64" w:rsidRDefault="00B85AA3" w:rsidP="00E54C64">
            <w:pPr>
              <w:pStyle w:val="Default"/>
              <w:rPr>
                <w:rFonts w:ascii="Times New Roman" w:hAnsi="Times New Roman" w:cs="Times New Roman"/>
              </w:rPr>
            </w:pPr>
            <w:r w:rsidRPr="00E54C64">
              <w:rPr>
                <w:rFonts w:ascii="Times New Roman" w:hAnsi="Times New Roman" w:cs="Times New Roman"/>
              </w:rPr>
              <w:t xml:space="preserve">Обучающийся решает нетиповую, не изучавшуюся в классе задачу, для решения которой потребовались либо самостоятельно добытые, не изучавшиеся знания, либо новые, самостоятельно усвоенные умения и действия, требуемые на следующем уровне образования. Это демонстрирует исключительные успехи отдельных обучающихся по отдельным темам сверх программных требований. Уровень усвоения учебного материала: обучающийся способен создавать новую информацию, ранее неизвестную никому. Пример: разработка нового алгоритма решения задачи. </w:t>
            </w:r>
          </w:p>
          <w:p w:rsidR="00B85AA3" w:rsidRPr="00E54C64" w:rsidRDefault="00B85AA3" w:rsidP="00E54C64">
            <w:pPr>
              <w:pStyle w:val="Default"/>
              <w:rPr>
                <w:rFonts w:ascii="Times New Roman" w:hAnsi="Times New Roman" w:cs="Times New Roman"/>
              </w:rPr>
            </w:pPr>
            <w:r w:rsidRPr="00E54C64">
              <w:rPr>
                <w:rFonts w:ascii="Times New Roman" w:hAnsi="Times New Roman" w:cs="Times New Roman"/>
              </w:rPr>
              <w:lastRenderedPageBreak/>
              <w:t xml:space="preserve">Выполнение от 85 до 100% предложенной работы </w:t>
            </w:r>
          </w:p>
        </w:tc>
      </w:tr>
    </w:tbl>
    <w:p w:rsidR="00B85AA3" w:rsidRPr="00E54C64" w:rsidRDefault="00B85AA3" w:rsidP="00E54C64">
      <w:pPr>
        <w:autoSpaceDE w:val="0"/>
        <w:autoSpaceDN w:val="0"/>
        <w:adjustRightInd w:val="0"/>
        <w:spacing w:after="0" w:line="240" w:lineRule="auto"/>
        <w:rPr>
          <w:rFonts w:ascii="Times New Roman" w:hAnsi="Times New Roman" w:cs="Times New Roman"/>
          <w:color w:val="000000"/>
          <w:sz w:val="24"/>
          <w:szCs w:val="24"/>
        </w:rPr>
      </w:pPr>
    </w:p>
    <w:p w:rsidR="004D176C" w:rsidRPr="00E54C64" w:rsidRDefault="00541CB7"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   </w:t>
      </w:r>
      <w:r w:rsidR="00A3776D" w:rsidRPr="00E54C64">
        <w:rPr>
          <w:rFonts w:ascii="Times New Roman" w:hAnsi="Times New Roman" w:cs="Times New Roman"/>
          <w:color w:val="000000"/>
          <w:sz w:val="24"/>
          <w:szCs w:val="24"/>
        </w:rPr>
        <w:t xml:space="preserve">   </w:t>
      </w:r>
      <w:r w:rsidRPr="00E54C64">
        <w:rPr>
          <w:rFonts w:ascii="Times New Roman" w:hAnsi="Times New Roman" w:cs="Times New Roman"/>
          <w:color w:val="000000"/>
          <w:sz w:val="24"/>
          <w:szCs w:val="24"/>
        </w:rPr>
        <w:t xml:space="preserve">  </w:t>
      </w:r>
      <w:r w:rsidR="004D176C" w:rsidRPr="00E54C64">
        <w:rPr>
          <w:rFonts w:ascii="Times New Roman" w:hAnsi="Times New Roman" w:cs="Times New Roman"/>
          <w:color w:val="000000"/>
          <w:sz w:val="24"/>
          <w:szCs w:val="24"/>
        </w:rPr>
        <w:t xml:space="preserve">Особенности оценки предметных результатов, требования к организации текущего контроля, промежуточной аттестации отражены в Положении о формах, порядке и периодичности текущего контроля успеваемости и промежуточной аттестации обучающихся МБОУ «Гимназия» г. Гая . </w:t>
      </w:r>
    </w:p>
    <w:p w:rsidR="00A3776D" w:rsidRPr="00E54C64" w:rsidRDefault="00A3776D" w:rsidP="00E54C64">
      <w:pPr>
        <w:autoSpaceDE w:val="0"/>
        <w:autoSpaceDN w:val="0"/>
        <w:adjustRightInd w:val="0"/>
        <w:spacing w:after="0" w:line="240" w:lineRule="auto"/>
        <w:rPr>
          <w:rFonts w:ascii="Times New Roman" w:hAnsi="Times New Roman" w:cs="Times New Roman"/>
          <w:b/>
          <w:bCs/>
          <w:i/>
          <w:iCs/>
          <w:color w:val="000000"/>
          <w:sz w:val="24"/>
          <w:szCs w:val="24"/>
        </w:rPr>
      </w:pPr>
    </w:p>
    <w:p w:rsidR="004D176C" w:rsidRPr="00E54C64" w:rsidRDefault="004D176C" w:rsidP="00E54C64">
      <w:p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b/>
          <w:bCs/>
          <w:i/>
          <w:iCs/>
          <w:color w:val="000000"/>
          <w:sz w:val="24"/>
          <w:szCs w:val="24"/>
        </w:rPr>
        <w:t xml:space="preserve">1.3.3. Организация и содержание оценочных процедур </w:t>
      </w:r>
    </w:p>
    <w:p w:rsidR="004D176C" w:rsidRPr="00E54C64" w:rsidRDefault="004D176C"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b/>
          <w:bCs/>
          <w:color w:val="000000"/>
          <w:sz w:val="24"/>
          <w:szCs w:val="24"/>
        </w:rPr>
        <w:t xml:space="preserve">Стартовая (входная)  диагностика </w:t>
      </w:r>
      <w:r w:rsidRPr="00E54C64">
        <w:rPr>
          <w:rFonts w:ascii="Times New Roman" w:hAnsi="Times New Roman" w:cs="Times New Roman"/>
          <w:color w:val="000000"/>
          <w:sz w:val="24"/>
          <w:szCs w:val="24"/>
        </w:rPr>
        <w:t>представляет собой процедуру оценки готовности к обучению на данном уровне образования. Проводится администрацией МБОУ «Гимназия» г. Гая в начале 10-го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w:t>
      </w:r>
      <w:r w:rsidRPr="00E54C64">
        <w:rPr>
          <w:rFonts w:ascii="Times New Roman" w:hAnsi="Times New Roman" w:cs="Times New Roman"/>
          <w:i/>
          <w:iCs/>
          <w:color w:val="000000"/>
          <w:sz w:val="24"/>
          <w:szCs w:val="24"/>
        </w:rPr>
        <w:t xml:space="preserve">. </w:t>
      </w:r>
      <w:r w:rsidRPr="00E54C64">
        <w:rPr>
          <w:rFonts w:ascii="Times New Roman" w:hAnsi="Times New Roman" w:cs="Times New Roman"/>
          <w:color w:val="000000"/>
          <w:sz w:val="24"/>
          <w:szCs w:val="24"/>
        </w:rPr>
        <w:t xml:space="preserve">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rsidR="004D176C" w:rsidRPr="00E54C64" w:rsidRDefault="004D176C"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b/>
          <w:bCs/>
          <w:color w:val="000000"/>
          <w:sz w:val="24"/>
          <w:szCs w:val="24"/>
        </w:rPr>
        <w:t xml:space="preserve">Текущая оценка </w:t>
      </w:r>
      <w:r w:rsidRPr="00E54C64">
        <w:rPr>
          <w:rFonts w:ascii="Times New Roman" w:hAnsi="Times New Roman" w:cs="Times New Roman"/>
          <w:color w:val="000000"/>
          <w:sz w:val="24"/>
          <w:szCs w:val="24"/>
        </w:rPr>
        <w:t xml:space="preserve">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индивидуальные образовательные маршруты (ИОМ)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w:t>
      </w:r>
    </w:p>
    <w:p w:rsidR="004D176C" w:rsidRPr="00E54C64" w:rsidRDefault="004D176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color w:val="000000"/>
          <w:sz w:val="24"/>
          <w:szCs w:val="24"/>
        </w:rPr>
        <w:t xml:space="preserve">Тематическая оценка </w:t>
      </w:r>
      <w:r w:rsidRPr="00E54C64">
        <w:rPr>
          <w:rFonts w:ascii="Times New Roman" w:hAnsi="Times New Roman" w:cs="Times New Roman"/>
          <w:color w:val="000000"/>
          <w:sz w:val="24"/>
          <w:szCs w:val="24"/>
        </w:rPr>
        <w:t xml:space="preserve">представляет собой процедуру оценки уровня достижения тематических планируемых результатов по предмету, которые </w:t>
      </w:r>
      <w:r w:rsidRPr="00E54C64">
        <w:rPr>
          <w:rFonts w:ascii="Times New Roman" w:hAnsi="Times New Roman" w:cs="Times New Roman"/>
          <w:sz w:val="24"/>
          <w:szCs w:val="24"/>
        </w:rPr>
        <w:t xml:space="preserve">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 </w:t>
      </w:r>
    </w:p>
    <w:p w:rsidR="004D176C" w:rsidRPr="00E54C64" w:rsidRDefault="004D176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Портфель достижений (пор</w:t>
      </w:r>
      <w:r w:rsidR="00A3776D" w:rsidRPr="00E54C64">
        <w:rPr>
          <w:rFonts w:ascii="Times New Roman" w:hAnsi="Times New Roman" w:cs="Times New Roman"/>
          <w:sz w:val="24"/>
          <w:szCs w:val="24"/>
        </w:rPr>
        <w:t>т</w:t>
      </w:r>
      <w:r w:rsidRPr="00E54C64">
        <w:rPr>
          <w:rFonts w:ascii="Times New Roman" w:hAnsi="Times New Roman" w:cs="Times New Roman"/>
          <w:sz w:val="24"/>
          <w:szCs w:val="24"/>
        </w:rPr>
        <w:t xml:space="preserve">фолио) представляет собой процедуру оценки </w:t>
      </w:r>
      <w:r w:rsidRPr="00E54C64">
        <w:rPr>
          <w:rFonts w:ascii="Times New Roman" w:hAnsi="Times New Roman" w:cs="Times New Roman"/>
          <w:b/>
          <w:bCs/>
          <w:sz w:val="24"/>
          <w:szCs w:val="24"/>
        </w:rPr>
        <w:t xml:space="preserve">динамики учебной и творческой активности </w:t>
      </w:r>
      <w:r w:rsidRPr="00E54C64">
        <w:rPr>
          <w:rFonts w:ascii="Times New Roman" w:hAnsi="Times New Roman" w:cs="Times New Roman"/>
          <w:sz w:val="24"/>
          <w:szCs w:val="24"/>
        </w:rPr>
        <w:t xml:space="preserve">обучающегося, направленности, широты или избирательности интересов, выраженности проявлений творческой инициативы, а также </w:t>
      </w:r>
      <w:r w:rsidRPr="00E54C64">
        <w:rPr>
          <w:rFonts w:ascii="Times New Roman" w:hAnsi="Times New Roman" w:cs="Times New Roman"/>
          <w:b/>
          <w:bCs/>
          <w:sz w:val="24"/>
          <w:szCs w:val="24"/>
        </w:rPr>
        <w:t xml:space="preserve">уровня </w:t>
      </w:r>
      <w:r w:rsidRPr="00E54C64">
        <w:rPr>
          <w:rFonts w:ascii="Times New Roman" w:hAnsi="Times New Roman" w:cs="Times New Roman"/>
          <w:sz w:val="24"/>
          <w:szCs w:val="24"/>
        </w:rPr>
        <w:t xml:space="preserve">высших </w:t>
      </w:r>
      <w:r w:rsidRPr="00E54C64">
        <w:rPr>
          <w:rFonts w:ascii="Times New Roman" w:hAnsi="Times New Roman" w:cs="Times New Roman"/>
          <w:b/>
          <w:bCs/>
          <w:sz w:val="24"/>
          <w:szCs w:val="24"/>
        </w:rPr>
        <w:t>достижений</w:t>
      </w:r>
      <w:r w:rsidRPr="00E54C64">
        <w:rPr>
          <w:rFonts w:ascii="Times New Roman" w:hAnsi="Times New Roman" w:cs="Times New Roman"/>
          <w:sz w:val="24"/>
          <w:szCs w:val="24"/>
        </w:rPr>
        <w:t xml:space="preserve">, демонстрируемых данным обучающимся. В портфолио включаются как работы обучающегося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w:t>
      </w:r>
      <w:r w:rsidRPr="00E54C64">
        <w:rPr>
          <w:rFonts w:ascii="Times New Roman" w:hAnsi="Times New Roman" w:cs="Times New Roman"/>
          <w:sz w:val="24"/>
          <w:szCs w:val="24"/>
        </w:rPr>
        <w:lastRenderedPageBreak/>
        <w:t xml:space="preserve">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средней школе. </w:t>
      </w:r>
    </w:p>
    <w:p w:rsidR="004D176C" w:rsidRPr="00E54C64" w:rsidRDefault="004D176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 xml:space="preserve">Внутришкольный мониторинг </w:t>
      </w:r>
      <w:r w:rsidRPr="00E54C64">
        <w:rPr>
          <w:rFonts w:ascii="Times New Roman" w:hAnsi="Times New Roman" w:cs="Times New Roman"/>
          <w:sz w:val="24"/>
          <w:szCs w:val="24"/>
        </w:rPr>
        <w:t xml:space="preserve">представляет собой процедуры: </w:t>
      </w:r>
    </w:p>
    <w:p w:rsidR="004D176C" w:rsidRPr="00E54C64" w:rsidRDefault="004D176C" w:rsidP="00E54C64">
      <w:pPr>
        <w:pStyle w:val="ab"/>
        <w:numPr>
          <w:ilvl w:val="0"/>
          <w:numId w:val="10"/>
        </w:numPr>
        <w:autoSpaceDE w:val="0"/>
        <w:autoSpaceDN w:val="0"/>
        <w:adjustRightInd w:val="0"/>
        <w:spacing w:after="0" w:line="240" w:lineRule="auto"/>
        <w:ind w:left="0"/>
        <w:jc w:val="both"/>
        <w:rPr>
          <w:rFonts w:ascii="Times New Roman" w:hAnsi="Times New Roman" w:cs="Times New Roman"/>
          <w:sz w:val="24"/>
          <w:szCs w:val="24"/>
        </w:rPr>
      </w:pPr>
      <w:r w:rsidRPr="00E54C64">
        <w:rPr>
          <w:rFonts w:ascii="Times New Roman" w:hAnsi="Times New Roman" w:cs="Times New Roman"/>
          <w:sz w:val="24"/>
          <w:szCs w:val="24"/>
        </w:rPr>
        <w:t xml:space="preserve">оценки уровня достижения предметных и метапредметных результатов; </w:t>
      </w:r>
    </w:p>
    <w:p w:rsidR="004D176C" w:rsidRPr="00E54C64" w:rsidRDefault="004D176C" w:rsidP="00E54C64">
      <w:pPr>
        <w:pStyle w:val="ab"/>
        <w:numPr>
          <w:ilvl w:val="0"/>
          <w:numId w:val="10"/>
        </w:numPr>
        <w:autoSpaceDE w:val="0"/>
        <w:autoSpaceDN w:val="0"/>
        <w:adjustRightInd w:val="0"/>
        <w:spacing w:after="0" w:line="240" w:lineRule="auto"/>
        <w:ind w:left="0"/>
        <w:jc w:val="both"/>
        <w:rPr>
          <w:rFonts w:ascii="Times New Roman" w:hAnsi="Times New Roman" w:cs="Times New Roman"/>
          <w:sz w:val="24"/>
          <w:szCs w:val="24"/>
        </w:rPr>
      </w:pPr>
      <w:r w:rsidRPr="00E54C64">
        <w:rPr>
          <w:rFonts w:ascii="Times New Roman" w:hAnsi="Times New Roman" w:cs="Times New Roman"/>
          <w:sz w:val="24"/>
          <w:szCs w:val="24"/>
        </w:rPr>
        <w:t xml:space="preserve">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 </w:t>
      </w:r>
    </w:p>
    <w:p w:rsidR="004D176C" w:rsidRPr="00E54C64" w:rsidRDefault="004D176C" w:rsidP="00E54C64">
      <w:pPr>
        <w:pStyle w:val="ab"/>
        <w:numPr>
          <w:ilvl w:val="0"/>
          <w:numId w:val="10"/>
        </w:numPr>
        <w:autoSpaceDE w:val="0"/>
        <w:autoSpaceDN w:val="0"/>
        <w:adjustRightInd w:val="0"/>
        <w:spacing w:after="0" w:line="240" w:lineRule="auto"/>
        <w:ind w:left="0"/>
        <w:jc w:val="both"/>
        <w:rPr>
          <w:rFonts w:ascii="Times New Roman" w:hAnsi="Times New Roman" w:cs="Times New Roman"/>
          <w:sz w:val="24"/>
          <w:szCs w:val="24"/>
        </w:rPr>
      </w:pPr>
      <w:r w:rsidRPr="00E54C64">
        <w:rPr>
          <w:rFonts w:ascii="Times New Roman" w:hAnsi="Times New Roman" w:cs="Times New Roman"/>
          <w:sz w:val="24"/>
          <w:szCs w:val="24"/>
        </w:rPr>
        <w:t>оценки уровня профессионального мастерства учителя</w:t>
      </w:r>
      <w:r w:rsidRPr="00E54C64">
        <w:rPr>
          <w:rFonts w:ascii="Times New Roman" w:hAnsi="Times New Roman" w:cs="Times New Roman"/>
          <w:i/>
          <w:iCs/>
          <w:sz w:val="24"/>
          <w:szCs w:val="24"/>
        </w:rPr>
        <w:t xml:space="preserve">, </w:t>
      </w:r>
      <w:r w:rsidRPr="00E54C64">
        <w:rPr>
          <w:rFonts w:ascii="Times New Roman" w:hAnsi="Times New Roman" w:cs="Times New Roman"/>
          <w:sz w:val="24"/>
          <w:szCs w:val="24"/>
        </w:rPr>
        <w:t xml:space="preserve">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w:t>
      </w:r>
    </w:p>
    <w:p w:rsidR="004D176C" w:rsidRPr="00E54C64" w:rsidRDefault="004D176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обобщаются и отражаются в их характеристиках. </w:t>
      </w:r>
    </w:p>
    <w:p w:rsidR="004D176C" w:rsidRPr="00E54C64" w:rsidRDefault="004D176C"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sz w:val="24"/>
          <w:szCs w:val="24"/>
        </w:rPr>
        <w:t xml:space="preserve">Внутришкольный мониторинг образовательных достижений ведётся в соответствии с Положением о внутришкольном контроле </w:t>
      </w:r>
      <w:r w:rsidRPr="00E54C64">
        <w:rPr>
          <w:rFonts w:ascii="Times New Roman" w:hAnsi="Times New Roman" w:cs="Times New Roman"/>
          <w:color w:val="000000"/>
          <w:sz w:val="24"/>
          <w:szCs w:val="24"/>
        </w:rPr>
        <w:t xml:space="preserve">МБОУ «Гимназия» г. Гая. </w:t>
      </w:r>
    </w:p>
    <w:p w:rsidR="004D176C" w:rsidRPr="00E54C64" w:rsidRDefault="004D176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 xml:space="preserve">Промежуточная аттестация </w:t>
      </w:r>
      <w:r w:rsidRPr="00E54C64">
        <w:rPr>
          <w:rFonts w:ascii="Times New Roman" w:hAnsi="Times New Roman" w:cs="Times New Roman"/>
          <w:sz w:val="24"/>
          <w:szCs w:val="24"/>
        </w:rPr>
        <w:t xml:space="preserve">представляет собой процедуру аттестации обучающихся на уровне среднего общего образования и проводится в конце учебного года. </w:t>
      </w:r>
    </w:p>
    <w:p w:rsidR="004D176C" w:rsidRPr="00E54C64" w:rsidRDefault="004D176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w:t>
      </w:r>
      <w:r w:rsidRPr="00E54C64">
        <w:rPr>
          <w:rFonts w:ascii="Times New Roman" w:hAnsi="Times New Roman" w:cs="Times New Roman"/>
          <w:color w:val="000000"/>
          <w:sz w:val="24"/>
          <w:szCs w:val="24"/>
        </w:rPr>
        <w:t>Положение</w:t>
      </w:r>
      <w:r w:rsidR="005C1A9A" w:rsidRPr="00E54C64">
        <w:rPr>
          <w:rFonts w:ascii="Times New Roman" w:hAnsi="Times New Roman" w:cs="Times New Roman"/>
          <w:color w:val="000000"/>
          <w:sz w:val="24"/>
          <w:szCs w:val="24"/>
        </w:rPr>
        <w:t>м</w:t>
      </w:r>
      <w:r w:rsidRPr="00E54C64">
        <w:rPr>
          <w:rFonts w:ascii="Times New Roman" w:hAnsi="Times New Roman" w:cs="Times New Roman"/>
          <w:color w:val="000000"/>
          <w:sz w:val="24"/>
          <w:szCs w:val="24"/>
        </w:rPr>
        <w:t xml:space="preserve"> о формах, порядке и периодичности текущего контроля успеваемости и промежуточной аттестации обучающихся МБОУ «Гимназия» г. Гая </w:t>
      </w:r>
      <w:r w:rsidRPr="00E54C64">
        <w:rPr>
          <w:rFonts w:ascii="Times New Roman" w:hAnsi="Times New Roman" w:cs="Times New Roman"/>
          <w:b/>
          <w:bCs/>
          <w:sz w:val="24"/>
          <w:szCs w:val="24"/>
        </w:rPr>
        <w:t xml:space="preserve">Государственная итоговая аттестация </w:t>
      </w:r>
    </w:p>
    <w:p w:rsidR="004D176C" w:rsidRPr="00E54C64" w:rsidRDefault="004D176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В соответствии со статьей 59 Федерального закона «Об образовании в Российской Федерации» государственная итоговая аттестация (далее –ГИА) является обязательной процедурой, завершающей освоение основной образовательной программы среднего общего образования. Порядок проведения ГИА регламентируется Законом и иными нормативными актами. </w:t>
      </w:r>
    </w:p>
    <w:p w:rsidR="004D176C" w:rsidRPr="00E54C64" w:rsidRDefault="004D176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–ГВЭ). </w:t>
      </w:r>
    </w:p>
    <w:p w:rsidR="004D176C" w:rsidRPr="00E54C64" w:rsidRDefault="004D176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Итоговая оценка (итоговая аттестация) по предмету складывается из результатов внутренней и внешней оценки. К результатам </w:t>
      </w:r>
      <w:r w:rsidRPr="00E54C64">
        <w:rPr>
          <w:rFonts w:ascii="Times New Roman" w:hAnsi="Times New Roman" w:cs="Times New Roman"/>
          <w:b/>
          <w:bCs/>
          <w:sz w:val="24"/>
          <w:szCs w:val="24"/>
        </w:rPr>
        <w:t xml:space="preserve">внешней оценки </w:t>
      </w:r>
      <w:r w:rsidRPr="00E54C64">
        <w:rPr>
          <w:rFonts w:ascii="Times New Roman" w:hAnsi="Times New Roman" w:cs="Times New Roman"/>
          <w:sz w:val="24"/>
          <w:szCs w:val="24"/>
        </w:rPr>
        <w:t xml:space="preserve">относятся результаты ГИА. К результатам </w:t>
      </w:r>
      <w:r w:rsidRPr="00E54C64">
        <w:rPr>
          <w:rFonts w:ascii="Times New Roman" w:hAnsi="Times New Roman" w:cs="Times New Roman"/>
          <w:b/>
          <w:bCs/>
          <w:sz w:val="24"/>
          <w:szCs w:val="24"/>
        </w:rPr>
        <w:t xml:space="preserve">внутренней оценки </w:t>
      </w:r>
      <w:r w:rsidRPr="00E54C64">
        <w:rPr>
          <w:rFonts w:ascii="Times New Roman" w:hAnsi="Times New Roman" w:cs="Times New Roman"/>
          <w:sz w:val="24"/>
          <w:szCs w:val="24"/>
        </w:rPr>
        <w:t>относятся предметные результаты, зафиксированные в системе накопленной оценки</w:t>
      </w:r>
      <w:r w:rsidRPr="00E54C64">
        <w:rPr>
          <w:rFonts w:ascii="Times New Roman" w:hAnsi="Times New Roman" w:cs="Times New Roman"/>
          <w:i/>
          <w:iCs/>
          <w:sz w:val="24"/>
          <w:szCs w:val="24"/>
        </w:rPr>
        <w:t xml:space="preserve">. </w:t>
      </w:r>
      <w:r w:rsidRPr="00E54C64">
        <w:rPr>
          <w:rFonts w:ascii="Times New Roman" w:hAnsi="Times New Roman" w:cs="Times New Roman"/>
          <w:sz w:val="24"/>
          <w:szCs w:val="24"/>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4D176C" w:rsidRPr="00E54C64" w:rsidRDefault="004D176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Итоговая оценка по предмету фиксируется в документе об уровне образования государственного образца – аттестате о среднем общем образовании. </w:t>
      </w:r>
    </w:p>
    <w:p w:rsidR="004D176C" w:rsidRPr="00E54C64" w:rsidRDefault="005C1A9A"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lastRenderedPageBreak/>
        <w:t xml:space="preserve">       </w:t>
      </w:r>
      <w:r w:rsidR="004D176C" w:rsidRPr="00E54C64">
        <w:rPr>
          <w:rFonts w:ascii="Times New Roman" w:hAnsi="Times New Roman" w:cs="Times New Roman"/>
          <w:sz w:val="24"/>
          <w:szCs w:val="24"/>
        </w:rPr>
        <w:t xml:space="preserve">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 </w:t>
      </w:r>
    </w:p>
    <w:p w:rsidR="004D176C" w:rsidRPr="00E54C64" w:rsidRDefault="004D176C" w:rsidP="00E54C64">
      <w:pPr>
        <w:autoSpaceDE w:val="0"/>
        <w:autoSpaceDN w:val="0"/>
        <w:adjustRightInd w:val="0"/>
        <w:spacing w:after="0" w:line="240" w:lineRule="auto"/>
        <w:rPr>
          <w:rFonts w:ascii="Times New Roman" w:hAnsi="Times New Roman" w:cs="Times New Roman"/>
          <w:sz w:val="24"/>
          <w:szCs w:val="24"/>
        </w:rPr>
      </w:pPr>
      <w:r w:rsidRPr="00E54C64">
        <w:rPr>
          <w:rFonts w:ascii="Times New Roman" w:hAnsi="Times New Roman" w:cs="Times New Roman"/>
          <w:b/>
          <w:bCs/>
          <w:sz w:val="24"/>
          <w:szCs w:val="24"/>
        </w:rPr>
        <w:t xml:space="preserve">Характеристика </w:t>
      </w:r>
      <w:r w:rsidRPr="00E54C64">
        <w:rPr>
          <w:rFonts w:ascii="Times New Roman" w:hAnsi="Times New Roman" w:cs="Times New Roman"/>
          <w:sz w:val="24"/>
          <w:szCs w:val="24"/>
        </w:rPr>
        <w:t xml:space="preserve">готовится на основании: </w:t>
      </w:r>
    </w:p>
    <w:p w:rsidR="004D176C" w:rsidRPr="00E54C64" w:rsidRDefault="004D176C" w:rsidP="00E54C64">
      <w:pPr>
        <w:pStyle w:val="ab"/>
        <w:numPr>
          <w:ilvl w:val="0"/>
          <w:numId w:val="11"/>
        </w:numPr>
        <w:autoSpaceDE w:val="0"/>
        <w:autoSpaceDN w:val="0"/>
        <w:adjustRightInd w:val="0"/>
        <w:spacing w:after="0" w:line="240" w:lineRule="auto"/>
        <w:ind w:left="0"/>
        <w:rPr>
          <w:rFonts w:ascii="Times New Roman" w:hAnsi="Times New Roman" w:cs="Times New Roman"/>
          <w:sz w:val="24"/>
          <w:szCs w:val="24"/>
        </w:rPr>
      </w:pPr>
      <w:r w:rsidRPr="00E54C64">
        <w:rPr>
          <w:rFonts w:ascii="Times New Roman" w:hAnsi="Times New Roman" w:cs="Times New Roman"/>
          <w:sz w:val="24"/>
          <w:szCs w:val="24"/>
        </w:rPr>
        <w:t xml:space="preserve">объективных показателей образовательных достижений обучающегося на уровне среднего образования, </w:t>
      </w:r>
    </w:p>
    <w:p w:rsidR="004D176C" w:rsidRPr="00E54C64" w:rsidRDefault="004D176C" w:rsidP="00E54C64">
      <w:pPr>
        <w:pStyle w:val="ab"/>
        <w:numPr>
          <w:ilvl w:val="0"/>
          <w:numId w:val="11"/>
        </w:numPr>
        <w:autoSpaceDE w:val="0"/>
        <w:autoSpaceDN w:val="0"/>
        <w:adjustRightInd w:val="0"/>
        <w:spacing w:after="0" w:line="240" w:lineRule="auto"/>
        <w:ind w:left="0"/>
        <w:rPr>
          <w:rFonts w:ascii="Times New Roman" w:hAnsi="Times New Roman" w:cs="Times New Roman"/>
          <w:sz w:val="24"/>
          <w:szCs w:val="24"/>
        </w:rPr>
      </w:pPr>
      <w:r w:rsidRPr="00E54C64">
        <w:rPr>
          <w:rFonts w:ascii="Times New Roman" w:hAnsi="Times New Roman" w:cs="Times New Roman"/>
          <w:sz w:val="24"/>
          <w:szCs w:val="24"/>
        </w:rPr>
        <w:t xml:space="preserve">портфолио выпускника; </w:t>
      </w:r>
    </w:p>
    <w:p w:rsidR="004D176C" w:rsidRPr="00E54C64" w:rsidRDefault="004D176C" w:rsidP="00E54C64">
      <w:pPr>
        <w:pStyle w:val="ab"/>
        <w:numPr>
          <w:ilvl w:val="0"/>
          <w:numId w:val="11"/>
        </w:numPr>
        <w:autoSpaceDE w:val="0"/>
        <w:autoSpaceDN w:val="0"/>
        <w:adjustRightInd w:val="0"/>
        <w:spacing w:after="0" w:line="240" w:lineRule="auto"/>
        <w:ind w:left="0"/>
        <w:rPr>
          <w:rFonts w:ascii="Times New Roman" w:hAnsi="Times New Roman" w:cs="Times New Roman"/>
          <w:sz w:val="24"/>
          <w:szCs w:val="24"/>
        </w:rPr>
      </w:pPr>
      <w:r w:rsidRPr="00E54C64">
        <w:rPr>
          <w:rFonts w:ascii="Times New Roman" w:hAnsi="Times New Roman" w:cs="Times New Roman"/>
          <w:sz w:val="24"/>
          <w:szCs w:val="24"/>
        </w:rPr>
        <w:t xml:space="preserve">экспертных оценок классного руководителя и учителей, обучавших данного выпускника на уровне среднего общего образования. </w:t>
      </w:r>
    </w:p>
    <w:p w:rsidR="004D176C" w:rsidRPr="00E54C64" w:rsidRDefault="004D176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В характеристике выпускника отмечаются образовательные достижения обучающегося по освоению личностных, метапредметных и предметных результатов. </w:t>
      </w:r>
    </w:p>
    <w:p w:rsidR="004D176C" w:rsidRPr="00E54C64" w:rsidRDefault="004D176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 </w:t>
      </w:r>
    </w:p>
    <w:p w:rsidR="006B09BA" w:rsidRPr="00E54C64" w:rsidRDefault="004D176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Необходимо подчеркнуть, что </w:t>
      </w:r>
      <w:r w:rsidRPr="00E54C64">
        <w:rPr>
          <w:rFonts w:ascii="Times New Roman" w:hAnsi="Times New Roman" w:cs="Times New Roman"/>
          <w:b/>
          <w:bCs/>
          <w:sz w:val="24"/>
          <w:szCs w:val="24"/>
        </w:rPr>
        <w:t xml:space="preserve">внеучебные достижения </w:t>
      </w:r>
      <w:r w:rsidRPr="00E54C64">
        <w:rPr>
          <w:rFonts w:ascii="Times New Roman" w:hAnsi="Times New Roman" w:cs="Times New Roman"/>
          <w:sz w:val="24"/>
          <w:szCs w:val="24"/>
        </w:rPr>
        <w:t xml:space="preserve">школьников связаны не только с освоением предметных областей учебного плана школы, но и с участием обучающихся в разнообразных видах образовательной деятельности. Как правило, разные виды внеучебной деятельности связаны с приобретением школьником реального социального опыта. Именно благодаря этим видам деятельности и формируется здесь и сейчас социальный опыт выпускника. </w:t>
      </w:r>
    </w:p>
    <w:p w:rsidR="001B27B3" w:rsidRPr="00E54C64" w:rsidRDefault="001B27B3"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w:t>
      </w:r>
      <w:r w:rsidR="004D176C" w:rsidRPr="00E54C64">
        <w:rPr>
          <w:rFonts w:ascii="Times New Roman" w:hAnsi="Times New Roman" w:cs="Times New Roman"/>
          <w:sz w:val="24"/>
          <w:szCs w:val="24"/>
        </w:rPr>
        <w:t xml:space="preserve">Итоговыми результатами внеучебных достижений за период </w:t>
      </w:r>
      <w:r w:rsidR="006B09BA" w:rsidRPr="00E54C64">
        <w:rPr>
          <w:rFonts w:ascii="Times New Roman" w:hAnsi="Times New Roman" w:cs="Times New Roman"/>
          <w:sz w:val="24"/>
          <w:szCs w:val="24"/>
        </w:rPr>
        <w:t xml:space="preserve">средней </w:t>
      </w:r>
      <w:r w:rsidR="004D176C" w:rsidRPr="00E54C64">
        <w:rPr>
          <w:rFonts w:ascii="Times New Roman" w:hAnsi="Times New Roman" w:cs="Times New Roman"/>
          <w:sz w:val="24"/>
          <w:szCs w:val="24"/>
        </w:rPr>
        <w:t xml:space="preserve"> школы могут быть: </w:t>
      </w:r>
    </w:p>
    <w:p w:rsidR="001B27B3" w:rsidRPr="00E54C64" w:rsidRDefault="004D176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участие в конкурсах, выставках </w:t>
      </w:r>
      <w:r w:rsidR="006B09BA" w:rsidRPr="00E54C64">
        <w:rPr>
          <w:rFonts w:ascii="Times New Roman" w:hAnsi="Times New Roman" w:cs="Times New Roman"/>
          <w:sz w:val="24"/>
          <w:szCs w:val="24"/>
        </w:rPr>
        <w:t>различного</w:t>
      </w:r>
      <w:r w:rsidRPr="00E54C64">
        <w:rPr>
          <w:rFonts w:ascii="Times New Roman" w:hAnsi="Times New Roman" w:cs="Times New Roman"/>
          <w:sz w:val="24"/>
          <w:szCs w:val="24"/>
        </w:rPr>
        <w:t xml:space="preserve"> уровня; </w:t>
      </w:r>
    </w:p>
    <w:p w:rsidR="001B27B3" w:rsidRPr="00E54C64" w:rsidRDefault="004D176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победа в конкурсах, выставках, соревнованиях; </w:t>
      </w:r>
    </w:p>
    <w:p w:rsidR="001B27B3" w:rsidRPr="00E54C64" w:rsidRDefault="004D176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участие в научно-практических конференциях, форумах; </w:t>
      </w:r>
    </w:p>
    <w:p w:rsidR="001B27B3" w:rsidRPr="00E54C64" w:rsidRDefault="004D176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авторские публикации в изданиях выше школьного уровня;</w:t>
      </w:r>
    </w:p>
    <w:p w:rsidR="001B27B3" w:rsidRPr="00E54C64" w:rsidRDefault="004D176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w:t>
      </w:r>
      <w:r w:rsidR="00095408" w:rsidRPr="00E54C64">
        <w:rPr>
          <w:rFonts w:ascii="Times New Roman" w:hAnsi="Times New Roman" w:cs="Times New Roman"/>
          <w:sz w:val="24"/>
          <w:szCs w:val="24"/>
        </w:rPr>
        <w:t xml:space="preserve">авторские проекты, изобретения, получившие общественное одобрение; успешное прохождение социальной и профессиональной практики; плодотворное участие в работе выборных органов общественного управления и самоуправления; </w:t>
      </w:r>
    </w:p>
    <w:p w:rsidR="001B27B3" w:rsidRPr="00E54C64" w:rsidRDefault="00095408"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получение грантов, стипендий, премий, гражданских наград; лидирование в общепризнанных рейтингах. </w:t>
      </w:r>
    </w:p>
    <w:p w:rsidR="004D176C" w:rsidRPr="00E54C64" w:rsidRDefault="004D176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i/>
          <w:iCs/>
          <w:sz w:val="24"/>
          <w:szCs w:val="24"/>
        </w:rPr>
        <w:t>Таким образом</w:t>
      </w:r>
      <w:r w:rsidRPr="00E54C64">
        <w:rPr>
          <w:rFonts w:ascii="Times New Roman" w:hAnsi="Times New Roman" w:cs="Times New Roman"/>
          <w:sz w:val="24"/>
          <w:szCs w:val="24"/>
        </w:rPr>
        <w:t xml:space="preserve">, итоговые результаты обучения в </w:t>
      </w:r>
      <w:r w:rsidR="006B09BA" w:rsidRPr="00E54C64">
        <w:rPr>
          <w:rFonts w:ascii="Times New Roman" w:hAnsi="Times New Roman" w:cs="Times New Roman"/>
          <w:sz w:val="24"/>
          <w:szCs w:val="24"/>
        </w:rPr>
        <w:t xml:space="preserve">средней </w:t>
      </w:r>
      <w:r w:rsidRPr="00E54C64">
        <w:rPr>
          <w:rFonts w:ascii="Times New Roman" w:hAnsi="Times New Roman" w:cs="Times New Roman"/>
          <w:sz w:val="24"/>
          <w:szCs w:val="24"/>
        </w:rPr>
        <w:t xml:space="preserve">школе складываются из государственных экзаменов и внеучебных достижений выпускника. </w:t>
      </w:r>
    </w:p>
    <w:p w:rsidR="006B09BA" w:rsidRPr="00E54C64" w:rsidRDefault="006B09BA" w:rsidP="00E54C64">
      <w:pPr>
        <w:pStyle w:val="ab"/>
        <w:pageBreakBefore/>
        <w:autoSpaceDE w:val="0"/>
        <w:autoSpaceDN w:val="0"/>
        <w:adjustRightInd w:val="0"/>
        <w:spacing w:after="0" w:line="240" w:lineRule="auto"/>
        <w:ind w:left="0"/>
        <w:jc w:val="both"/>
        <w:rPr>
          <w:rFonts w:ascii="Times New Roman" w:hAnsi="Times New Roman" w:cs="Times New Roman"/>
          <w:sz w:val="24"/>
          <w:szCs w:val="24"/>
        </w:rPr>
      </w:pPr>
    </w:p>
    <w:p w:rsidR="00B16FE1" w:rsidRPr="00E54C64" w:rsidRDefault="00B16FE1" w:rsidP="00E54C64">
      <w:pPr>
        <w:autoSpaceDE w:val="0"/>
        <w:autoSpaceDN w:val="0"/>
        <w:adjustRightInd w:val="0"/>
        <w:spacing w:after="0" w:line="240" w:lineRule="auto"/>
        <w:rPr>
          <w:rFonts w:ascii="Times New Roman" w:hAnsi="Times New Roman" w:cs="Times New Roman"/>
          <w:color w:val="000000"/>
          <w:sz w:val="24"/>
          <w:szCs w:val="24"/>
        </w:rPr>
      </w:pPr>
      <w:r w:rsidRPr="00E54C64">
        <w:rPr>
          <w:rFonts w:ascii="Times New Roman" w:hAnsi="Times New Roman" w:cs="Times New Roman"/>
          <w:b/>
          <w:bCs/>
          <w:color w:val="000000"/>
          <w:sz w:val="24"/>
          <w:szCs w:val="24"/>
        </w:rPr>
        <w:t xml:space="preserve">Раздел </w:t>
      </w:r>
      <w:r w:rsidRPr="00E54C64">
        <w:rPr>
          <w:rFonts w:ascii="Times New Roman" w:hAnsi="Times New Roman" w:cs="Times New Roman"/>
          <w:b/>
          <w:bCs/>
          <w:color w:val="000000"/>
          <w:sz w:val="24"/>
          <w:szCs w:val="24"/>
          <w:lang w:val="en-US"/>
        </w:rPr>
        <w:t>I</w:t>
      </w:r>
      <w:r w:rsidRPr="00E54C64">
        <w:rPr>
          <w:rFonts w:ascii="Times New Roman" w:hAnsi="Times New Roman" w:cs="Times New Roman"/>
          <w:b/>
          <w:bCs/>
          <w:color w:val="000000"/>
          <w:sz w:val="24"/>
          <w:szCs w:val="24"/>
        </w:rPr>
        <w:t xml:space="preserve">I . Содержательный  раздел основной образовательной программы среднего общего образования МБОУ «Гимназия» города Гая Оренбургской области </w:t>
      </w:r>
    </w:p>
    <w:p w:rsidR="00B16FE1" w:rsidRPr="00E54C64" w:rsidRDefault="00B16FE1" w:rsidP="00E54C64">
      <w:pPr>
        <w:pStyle w:val="Default"/>
        <w:rPr>
          <w:rFonts w:ascii="Times New Roman" w:hAnsi="Times New Roman" w:cs="Times New Roman"/>
        </w:rPr>
      </w:pPr>
    </w:p>
    <w:p w:rsidR="00B16FE1" w:rsidRPr="00E54C64" w:rsidRDefault="00B16FE1" w:rsidP="00E54C64">
      <w:pPr>
        <w:pStyle w:val="Default"/>
        <w:jc w:val="both"/>
        <w:rPr>
          <w:rFonts w:ascii="Times New Roman" w:hAnsi="Times New Roman" w:cs="Times New Roman"/>
          <w:b/>
        </w:rPr>
      </w:pPr>
      <w:r w:rsidRPr="00E54C64">
        <w:rPr>
          <w:rFonts w:ascii="Times New Roman" w:hAnsi="Times New Roman" w:cs="Times New Roman"/>
          <w:b/>
        </w:rPr>
        <w:t>2.1  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p>
    <w:p w:rsidR="00B16FE1" w:rsidRPr="00E54C64" w:rsidRDefault="00B16FE1" w:rsidP="00E54C64">
      <w:pPr>
        <w:autoSpaceDE w:val="0"/>
        <w:autoSpaceDN w:val="0"/>
        <w:adjustRightInd w:val="0"/>
        <w:spacing w:after="0" w:line="240" w:lineRule="auto"/>
        <w:jc w:val="both"/>
        <w:rPr>
          <w:rFonts w:ascii="Times New Roman" w:hAnsi="Times New Roman" w:cs="Times New Roman"/>
          <w:b/>
          <w:bCs/>
          <w:sz w:val="24"/>
          <w:szCs w:val="24"/>
        </w:rPr>
      </w:pPr>
      <w:r w:rsidRPr="00E54C64">
        <w:rPr>
          <w:rFonts w:ascii="Times New Roman" w:hAnsi="Times New Roman" w:cs="Times New Roman"/>
          <w:b/>
          <w:bCs/>
          <w:sz w:val="24"/>
          <w:szCs w:val="24"/>
        </w:rPr>
        <w:t xml:space="preserve">2.1.1. Пояснительная запимка </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Программа развития универсальных учебных действий на ступени среднего</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общего образования (далее — Программа развития УУД) конкретизирует требования Стандарта к личностным и метапредметным результатам освоения основной образовательной программы среднего общего образования, в основе которых приоритетным направлением становится обеспечение развивающего потенциала.</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Развитие личности в системе образования обеспечивается прежде всего через</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формирование, развитие и становление универсальных учебных действий, которые являются инвариантной основой образовательного и воспитательного процесса.</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В соответствии с этим, процесс учения понимается не только как усвоение системы знаний, умений и навыков, составляющих инструментальную основу компетенций обучающегося, но и как процесс развития личности, обретения духовно-нравственного опыта и социальной компетентности.</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i/>
          <w:iCs/>
          <w:sz w:val="24"/>
          <w:szCs w:val="24"/>
        </w:rPr>
        <w:t xml:space="preserve">Социальное развитие </w:t>
      </w:r>
      <w:r w:rsidRPr="00E54C64">
        <w:rPr>
          <w:rFonts w:ascii="Times New Roman" w:hAnsi="Times New Roman" w:cs="Times New Roman"/>
          <w:sz w:val="24"/>
          <w:szCs w:val="24"/>
        </w:rPr>
        <w:t>— формирование российской и гражданской идентичности на основе принятия обучающимися демократических ценностей, развития толерантности жизни в поликультурном обществе, воспитания патриотических убеждений, освоение основных социальных ролей, норм и правил.</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i/>
          <w:iCs/>
          <w:sz w:val="24"/>
          <w:szCs w:val="24"/>
        </w:rPr>
        <w:t xml:space="preserve">Личностное развитие </w:t>
      </w:r>
      <w:r w:rsidRPr="00E54C64">
        <w:rPr>
          <w:rFonts w:ascii="Times New Roman" w:hAnsi="Times New Roman" w:cs="Times New Roman"/>
          <w:sz w:val="24"/>
          <w:szCs w:val="24"/>
        </w:rPr>
        <w:t xml:space="preserve">— развитие готовности и способности обучающихся к саморазвитию и реализации творческого потенциала в духовной и предметно- продуктивной деятельности, высокой социальной и профессиональной мобильности на основе непрерывного образования и компетенции </w:t>
      </w:r>
      <w:r w:rsidRPr="00E54C64">
        <w:rPr>
          <w:rFonts w:ascii="Times New Roman" w:hAnsi="Times New Roman" w:cs="Times New Roman"/>
          <w:i/>
          <w:iCs/>
          <w:sz w:val="24"/>
          <w:szCs w:val="24"/>
        </w:rPr>
        <w:t xml:space="preserve">уметь учиться; </w:t>
      </w:r>
      <w:r w:rsidRPr="00E54C64">
        <w:rPr>
          <w:rFonts w:ascii="Times New Roman" w:hAnsi="Times New Roman" w:cs="Times New Roman"/>
          <w:sz w:val="24"/>
          <w:szCs w:val="24"/>
        </w:rPr>
        <w:t>формирование образа мира, ценностно-смысловых ориентации и нравственных оснований личностного морального выбора; развитие самосознания, позитивной самооценки и самоуважения,</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готовности открыто выражать и отстаивать свою позицию, критичности к своим поступкам; развитие готовности к самостоятельным поступкам и действиям, принятию  ответственности за их результаты; целеустремленности и настойчивости в достижении целей, готовности к преодолению трудностей и жизненного оптимизма; формирование нетерпимости и умения противостоять действиям и влияниям, представляющим угрозу  жизни, здоровью и безопасности личности и общества в пределах своих возможностей.</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i/>
          <w:iCs/>
          <w:sz w:val="24"/>
          <w:szCs w:val="24"/>
        </w:rPr>
        <w:t xml:space="preserve">Познавательное развитие </w:t>
      </w:r>
      <w:r w:rsidRPr="00E54C64">
        <w:rPr>
          <w:rFonts w:ascii="Times New Roman" w:hAnsi="Times New Roman" w:cs="Times New Roman"/>
          <w:sz w:val="24"/>
          <w:szCs w:val="24"/>
        </w:rPr>
        <w:t>— формирование у обучающихся научной картины  мира; развитие способности управлять своей познавательной и интеллектуальной  деятельностью; овладение методологией познания, стратегиями и способами познания и учения; развитие репрезентативного, символического, логического, творческого мышления, продуктивного воображения, произвольных памяти и внимания, рефлексии.</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i/>
          <w:iCs/>
          <w:sz w:val="24"/>
          <w:szCs w:val="24"/>
        </w:rPr>
        <w:t xml:space="preserve">Коммуникативное развитие </w:t>
      </w:r>
      <w:r w:rsidRPr="00E54C64">
        <w:rPr>
          <w:rFonts w:ascii="Times New Roman" w:hAnsi="Times New Roman" w:cs="Times New Roman"/>
          <w:sz w:val="24"/>
          <w:szCs w:val="24"/>
        </w:rPr>
        <w:t xml:space="preserve">— формирование компетентности в общении, включая сознательную ориентацию обучающихся на позицию других людей как партнёров в общении и совместной деятельности, умение слушать, вести диалог в соответствии с целями и задачами общения, участвовать в коллективном обсуждении проблем и принятии решений, строить продуктивное сотрудничество со сверстниками и взрослыми на основе овладения вербальными и невербальными средствами коммуникации, позволяющими осуществлять свободное общение обучающихся. </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Развитие системы универсальных учебных действий в составе личностных,</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регулятивных, познавательных и коммуникативных действий осуществляется в рамках нормативно-возрастного развития личностной и познавательной сфер выпускника школы.</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lastRenderedPageBreak/>
        <w:t>Процесс обучения задаёт содержание и характеристики учебной деятельности обучающихся 10-11 классов и тем самым определяет основу универсальных учебных действий.</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Программа развития УУД дополняет традиционное содержание образовательно- воспитательных программ и служит основой для разработки программ по учебным предметам, курсам, а также программ внеурочной деятельности на ступени среднего общего образования.</w:t>
      </w:r>
    </w:p>
    <w:p w:rsidR="00B16FE1" w:rsidRPr="00E54C64" w:rsidRDefault="00B16FE1" w:rsidP="00E54C64">
      <w:pPr>
        <w:autoSpaceDE w:val="0"/>
        <w:autoSpaceDN w:val="0"/>
        <w:adjustRightInd w:val="0"/>
        <w:spacing w:after="0" w:line="240" w:lineRule="auto"/>
        <w:jc w:val="both"/>
        <w:rPr>
          <w:rFonts w:ascii="Times New Roman" w:hAnsi="Times New Roman" w:cs="Times New Roman"/>
          <w:b/>
          <w:bCs/>
          <w:sz w:val="24"/>
          <w:szCs w:val="24"/>
        </w:rPr>
      </w:pPr>
      <w:r w:rsidRPr="00E54C64">
        <w:rPr>
          <w:rFonts w:ascii="Times New Roman" w:hAnsi="Times New Roman" w:cs="Times New Roman"/>
          <w:b/>
          <w:bCs/>
          <w:sz w:val="24"/>
          <w:szCs w:val="24"/>
        </w:rPr>
        <w:t>2.1.2. Цели и задачи программы, описание ее места и роли в реализации требований  ФГОС СОО</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 xml:space="preserve">Целью </w:t>
      </w:r>
      <w:r w:rsidRPr="00E54C64">
        <w:rPr>
          <w:rFonts w:ascii="Times New Roman" w:hAnsi="Times New Roman" w:cs="Times New Roman"/>
          <w:sz w:val="24"/>
          <w:szCs w:val="24"/>
        </w:rPr>
        <w:t>программы развития универсальных учебных действий является</w:t>
      </w:r>
    </w:p>
    <w:p w:rsidR="00B16FE1" w:rsidRPr="00E54C64" w:rsidRDefault="00B16FE1" w:rsidP="00E54C64">
      <w:pPr>
        <w:autoSpaceDE w:val="0"/>
        <w:autoSpaceDN w:val="0"/>
        <w:adjustRightInd w:val="0"/>
        <w:spacing w:after="0" w:line="240" w:lineRule="auto"/>
        <w:jc w:val="both"/>
        <w:rPr>
          <w:rFonts w:ascii="Times New Roman" w:hAnsi="Times New Roman" w:cs="Times New Roman"/>
          <w:b/>
          <w:bCs/>
          <w:i/>
          <w:iCs/>
          <w:sz w:val="24"/>
          <w:szCs w:val="24"/>
        </w:rPr>
      </w:pPr>
      <w:r w:rsidRPr="00E54C64">
        <w:rPr>
          <w:rFonts w:ascii="Times New Roman" w:hAnsi="Times New Roman" w:cs="Times New Roman"/>
          <w:b/>
          <w:bCs/>
          <w:i/>
          <w:iCs/>
          <w:sz w:val="24"/>
          <w:szCs w:val="24"/>
        </w:rPr>
        <w:t>Обеспечение организационно-методических условий для реализации системно-деятельностного подхода, положенного в основу ФГОС и развивающего потенциала среднего общего образования с тем, чтобы способствовать становлению сформированных УУД в основной школе.</w:t>
      </w:r>
    </w:p>
    <w:p w:rsidR="00B16FE1" w:rsidRPr="00E54C64" w:rsidRDefault="00B16FE1" w:rsidP="00E54C64">
      <w:pPr>
        <w:autoSpaceDE w:val="0"/>
        <w:autoSpaceDN w:val="0"/>
        <w:adjustRightInd w:val="0"/>
        <w:spacing w:after="0" w:line="240" w:lineRule="auto"/>
        <w:jc w:val="both"/>
        <w:rPr>
          <w:rFonts w:ascii="Times New Roman" w:hAnsi="Times New Roman" w:cs="Times New Roman"/>
          <w:b/>
          <w:bCs/>
          <w:sz w:val="24"/>
          <w:szCs w:val="24"/>
        </w:rPr>
      </w:pPr>
      <w:r w:rsidRPr="00E54C64">
        <w:rPr>
          <w:rFonts w:ascii="Times New Roman" w:hAnsi="Times New Roman" w:cs="Times New Roman"/>
          <w:b/>
          <w:bCs/>
          <w:sz w:val="24"/>
          <w:szCs w:val="24"/>
        </w:rPr>
        <w:t>Задачи:</w:t>
      </w:r>
    </w:p>
    <w:p w:rsidR="00B16FE1" w:rsidRPr="00E54C64" w:rsidRDefault="00B16FE1" w:rsidP="00E54C64">
      <w:pPr>
        <w:pStyle w:val="ab"/>
        <w:numPr>
          <w:ilvl w:val="0"/>
          <w:numId w:val="13"/>
        </w:numPr>
        <w:autoSpaceDE w:val="0"/>
        <w:autoSpaceDN w:val="0"/>
        <w:adjustRightInd w:val="0"/>
        <w:spacing w:after="0" w:line="240" w:lineRule="auto"/>
        <w:ind w:left="0"/>
        <w:jc w:val="both"/>
        <w:rPr>
          <w:rFonts w:ascii="Times New Roman" w:hAnsi="Times New Roman" w:cs="Times New Roman"/>
          <w:sz w:val="24"/>
          <w:szCs w:val="24"/>
        </w:rPr>
      </w:pPr>
      <w:r w:rsidRPr="00E54C64">
        <w:rPr>
          <w:rFonts w:ascii="Times New Roman" w:hAnsi="Times New Roman" w:cs="Times New Roman"/>
          <w:sz w:val="24"/>
          <w:szCs w:val="24"/>
        </w:rPr>
        <w:t>создать условия для реализации требований Стандарта к личностным и метапредметным результатам освоения образовательной программы среднего общего образования, системно-деятельностного подхода, развивающего потенциала среднего общего образования;</w:t>
      </w:r>
    </w:p>
    <w:p w:rsidR="00B16FE1" w:rsidRPr="00E54C64" w:rsidRDefault="00B16FE1" w:rsidP="00E54C64">
      <w:pPr>
        <w:pStyle w:val="ab"/>
        <w:numPr>
          <w:ilvl w:val="0"/>
          <w:numId w:val="13"/>
        </w:numPr>
        <w:autoSpaceDE w:val="0"/>
        <w:autoSpaceDN w:val="0"/>
        <w:adjustRightInd w:val="0"/>
        <w:spacing w:after="0" w:line="240" w:lineRule="auto"/>
        <w:ind w:left="0"/>
        <w:jc w:val="both"/>
        <w:rPr>
          <w:rFonts w:ascii="Times New Roman" w:hAnsi="Times New Roman" w:cs="Times New Roman"/>
          <w:sz w:val="24"/>
          <w:szCs w:val="24"/>
        </w:rPr>
      </w:pPr>
      <w:r w:rsidRPr="00E54C64">
        <w:rPr>
          <w:rFonts w:ascii="Times New Roman" w:hAnsi="Times New Roman" w:cs="Times New Roman"/>
          <w:sz w:val="24"/>
          <w:szCs w:val="24"/>
        </w:rPr>
        <w:t>повысить эффективность освоения обучающимися основной образовательной  программы среднего общего образования за счет расширения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B16FE1" w:rsidRPr="00E54C64" w:rsidRDefault="00B16FE1" w:rsidP="00E54C64">
      <w:pPr>
        <w:pStyle w:val="ab"/>
        <w:numPr>
          <w:ilvl w:val="0"/>
          <w:numId w:val="13"/>
        </w:numPr>
        <w:autoSpaceDE w:val="0"/>
        <w:autoSpaceDN w:val="0"/>
        <w:adjustRightInd w:val="0"/>
        <w:spacing w:after="0" w:line="240" w:lineRule="auto"/>
        <w:ind w:left="0"/>
        <w:jc w:val="both"/>
        <w:rPr>
          <w:rFonts w:ascii="Times New Roman" w:hAnsi="Times New Roman" w:cs="Times New Roman"/>
          <w:sz w:val="24"/>
          <w:szCs w:val="24"/>
        </w:rPr>
      </w:pPr>
      <w:r w:rsidRPr="00E54C64">
        <w:rPr>
          <w:rFonts w:ascii="Times New Roman" w:hAnsi="Times New Roman" w:cs="Times New Roman"/>
          <w:sz w:val="24"/>
          <w:szCs w:val="24"/>
        </w:rPr>
        <w:t>сформировать у обучающихся основы культуры исследовательской и проектной деятельности и навыков разработки, реализации и общественной презентации результатов исследования, предметного или межпредметного учебного проекта, направленного на решение научной, личностно и социально значимой проблемы;</w:t>
      </w:r>
    </w:p>
    <w:p w:rsidR="00B16FE1" w:rsidRPr="00E54C64" w:rsidRDefault="00B16FE1" w:rsidP="00E54C64">
      <w:pPr>
        <w:pStyle w:val="ab"/>
        <w:numPr>
          <w:ilvl w:val="0"/>
          <w:numId w:val="13"/>
        </w:numPr>
        <w:autoSpaceDE w:val="0"/>
        <w:autoSpaceDN w:val="0"/>
        <w:adjustRightInd w:val="0"/>
        <w:spacing w:after="0" w:line="240" w:lineRule="auto"/>
        <w:ind w:left="0"/>
        <w:jc w:val="both"/>
        <w:rPr>
          <w:rFonts w:ascii="Times New Roman" w:hAnsi="Times New Roman" w:cs="Times New Roman"/>
          <w:sz w:val="24"/>
          <w:szCs w:val="24"/>
        </w:rPr>
      </w:pPr>
      <w:r w:rsidRPr="00E54C64">
        <w:rPr>
          <w:rFonts w:ascii="Times New Roman" w:hAnsi="Times New Roman" w:cs="Times New Roman"/>
          <w:sz w:val="24"/>
          <w:szCs w:val="24"/>
        </w:rPr>
        <w:t>создать условия для реализации основных подходов, обеспечивающих эффективное становление УУД обучающихся, при организации урочной и внеурочной деятельности, в том числе на материале содержания учебных предметов;</w:t>
      </w:r>
    </w:p>
    <w:p w:rsidR="00B16FE1" w:rsidRPr="00E54C64" w:rsidRDefault="00B16FE1" w:rsidP="00E54C64">
      <w:pPr>
        <w:pStyle w:val="ab"/>
        <w:numPr>
          <w:ilvl w:val="0"/>
          <w:numId w:val="13"/>
        </w:numPr>
        <w:autoSpaceDE w:val="0"/>
        <w:autoSpaceDN w:val="0"/>
        <w:adjustRightInd w:val="0"/>
        <w:spacing w:after="0" w:line="240" w:lineRule="auto"/>
        <w:ind w:left="0"/>
        <w:jc w:val="both"/>
        <w:rPr>
          <w:rFonts w:ascii="Times New Roman" w:hAnsi="Times New Roman" w:cs="Times New Roman"/>
          <w:sz w:val="24"/>
          <w:szCs w:val="24"/>
        </w:rPr>
      </w:pPr>
      <w:r w:rsidRPr="00E54C64">
        <w:rPr>
          <w:rFonts w:ascii="Times New Roman" w:hAnsi="Times New Roman" w:cs="Times New Roman"/>
          <w:sz w:val="24"/>
          <w:szCs w:val="24"/>
        </w:rPr>
        <w:t>организовать взаимодействие педагогов, обучающихся и их родителей по становлению УУД в средней школе;</w:t>
      </w:r>
    </w:p>
    <w:p w:rsidR="00B16FE1" w:rsidRPr="00E54C64" w:rsidRDefault="00B16FE1" w:rsidP="00E54C64">
      <w:pPr>
        <w:pStyle w:val="ab"/>
        <w:numPr>
          <w:ilvl w:val="0"/>
          <w:numId w:val="13"/>
        </w:numPr>
        <w:autoSpaceDE w:val="0"/>
        <w:autoSpaceDN w:val="0"/>
        <w:adjustRightInd w:val="0"/>
        <w:spacing w:after="0" w:line="240" w:lineRule="auto"/>
        <w:ind w:left="0"/>
        <w:jc w:val="both"/>
        <w:rPr>
          <w:rFonts w:ascii="Times New Roman" w:hAnsi="Times New Roman" w:cs="Times New Roman"/>
          <w:sz w:val="24"/>
          <w:szCs w:val="24"/>
        </w:rPr>
      </w:pPr>
      <w:r w:rsidRPr="00E54C64">
        <w:rPr>
          <w:rFonts w:ascii="Times New Roman" w:hAnsi="Times New Roman" w:cs="Times New Roman"/>
          <w:sz w:val="24"/>
          <w:szCs w:val="24"/>
        </w:rPr>
        <w:t>обеспечить преемственность особенностей программы развития УУД при переходе от основного общего образования к среднему.</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Универсальные учебные действия представляют собой целостную систему, в которой развитие и становление каждого вида учебного действия определяется его отношением с другими видами учебных действий и общей логикой возрастного развития обучающихся 10-11 классов.</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В основе развития УУД в средней школе, так же как и в основной школе, лежит </w:t>
      </w:r>
      <w:r w:rsidRPr="00E54C64">
        <w:rPr>
          <w:rFonts w:ascii="Times New Roman" w:hAnsi="Times New Roman" w:cs="Times New Roman"/>
          <w:b/>
          <w:bCs/>
          <w:sz w:val="24"/>
          <w:szCs w:val="24"/>
        </w:rPr>
        <w:t>системно-деятельностный подход</w:t>
      </w:r>
      <w:r w:rsidRPr="00E54C64">
        <w:rPr>
          <w:rFonts w:ascii="Times New Roman" w:hAnsi="Times New Roman" w:cs="Times New Roman"/>
          <w:sz w:val="24"/>
          <w:szCs w:val="24"/>
        </w:rPr>
        <w:t>.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Старшие школьники уже включаются в новый тип деятельности - учебно-</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профессиональный. Учебная деятельность для обучающихся 10-11 классов является средством реализации жизненных планов, поэтому она направлена на структурную организацию и систематизацию индивидуального опыта путем его расширения и пополнения. В этом возрасте учебная информация может быть осмыслена самостоятельно и ученики способны самостоятельно выбирать формы получения информации.</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Развитие познавательных процессов достигает достаточно высокого уровня и</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lastRenderedPageBreak/>
        <w:t>дети наравне со взрослыми выполняют умственную работу. Качественно меняется мышление, достигая теоретического уровня. Подростки теперь всегда пытаются сопоставить различные теории, точки зрения, т.е. «докопаться до истины».</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Основной задачей учителя в этот период - предоставить обучающимся информацию для размышления, которая будет иметь высокую степень проблемности, обеспечит свободный выбор и необходимость определения собственной точки зрения.</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Информация лучше усваивается, если она построена по принципу «гипертекстовости», что способствует ее самостоятельной обработке. В это время формируется индивидуальный стиль деятельности, который опирается на стиль мышления конкретного человека. Важной задачей педагога является</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обеспечение разнообразного содержания обучения путем наполнения его аналитико-логической, образной, практической, аналитической по содержанию информации.</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Обучающиеся пытаются избежать излишней опеки. Переход от подростка к юношеству характеризуется стабилизацией эмоционального фона, повышением самоконтроля, саморегуляции.  В задачах можно использовать эмоционально-образный стиль, изображения типичных отношений человека</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и общества. Активно идет развитие мотивационной сферы. Главное место в обучении теперь занимают мотивы, связанные с самоопределением и подготовкой к самостоятельной взрослой жизни. Формируются интересы к теоретическим проблемам и исследованиям, научной деятельности, поискам, самостоятельной исследовательской деятельности.</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Всё это придаёт особую актуальность задаче становления в средней школе УУД.</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2.</w:t>
      </w:r>
      <w:r w:rsidR="00250643">
        <w:rPr>
          <w:rFonts w:ascii="Times New Roman" w:hAnsi="Times New Roman" w:cs="Times New Roman"/>
          <w:b/>
          <w:bCs/>
          <w:sz w:val="24"/>
          <w:szCs w:val="24"/>
        </w:rPr>
        <w:t>1.</w:t>
      </w:r>
      <w:r w:rsidRPr="00E54C64">
        <w:rPr>
          <w:rFonts w:ascii="Times New Roman" w:hAnsi="Times New Roman" w:cs="Times New Roman"/>
          <w:b/>
          <w:bCs/>
          <w:sz w:val="24"/>
          <w:szCs w:val="24"/>
        </w:rPr>
        <w:t xml:space="preserve">3. </w:t>
      </w:r>
      <w:r w:rsidRPr="00E54C64">
        <w:rPr>
          <w:rFonts w:ascii="Times New Roman" w:hAnsi="Times New Roman" w:cs="Times New Roman"/>
          <w:b/>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отдельных компонентов универсальных учебных действий в структуре образовательного процесса на ступени среднего общего образования</w:t>
      </w:r>
      <w:r w:rsidRPr="00E54C64">
        <w:rPr>
          <w:rFonts w:ascii="Times New Roman" w:hAnsi="Times New Roman" w:cs="Times New Roman"/>
          <w:sz w:val="24"/>
          <w:szCs w:val="24"/>
        </w:rPr>
        <w:t xml:space="preserve">  </w:t>
      </w:r>
    </w:p>
    <w:p w:rsidR="00B16FE1" w:rsidRPr="00E54C64" w:rsidRDefault="00B16FE1" w:rsidP="00E54C64">
      <w:pPr>
        <w:autoSpaceDE w:val="0"/>
        <w:autoSpaceDN w:val="0"/>
        <w:adjustRightInd w:val="0"/>
        <w:spacing w:after="0" w:line="240" w:lineRule="auto"/>
        <w:jc w:val="both"/>
        <w:rPr>
          <w:rFonts w:ascii="Times New Roman" w:hAnsi="Times New Roman" w:cs="Times New Roman"/>
          <w:b/>
          <w:bCs/>
          <w:sz w:val="24"/>
          <w:szCs w:val="24"/>
        </w:rPr>
      </w:pPr>
      <w:r w:rsidRPr="00E54C64">
        <w:rPr>
          <w:rFonts w:ascii="Times New Roman" w:hAnsi="Times New Roman" w:cs="Times New Roman"/>
          <w:b/>
          <w:bCs/>
          <w:sz w:val="24"/>
          <w:szCs w:val="24"/>
        </w:rPr>
        <w:t xml:space="preserve"> </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 результате изучения базовых и дополнительных учебных предметов, а также в ходе внеурочной деятельности у выпускников средней школы будут сформированы </w:t>
      </w:r>
      <w:r w:rsidRPr="00E54C64">
        <w:rPr>
          <w:rFonts w:ascii="Times New Roman" w:hAnsi="Times New Roman" w:cs="Times New Roman"/>
          <w:b/>
          <w:bCs/>
          <w:i/>
          <w:iCs/>
          <w:sz w:val="24"/>
          <w:szCs w:val="24"/>
        </w:rPr>
        <w:t xml:space="preserve">личностные, познавательные, коммуникативные и регулятивные </w:t>
      </w:r>
      <w:r w:rsidRPr="00E54C64">
        <w:rPr>
          <w:rFonts w:ascii="Times New Roman" w:hAnsi="Times New Roman" w:cs="Times New Roman"/>
          <w:sz w:val="24"/>
          <w:szCs w:val="24"/>
        </w:rPr>
        <w:t xml:space="preserve">универсальные учебные действия </w:t>
      </w:r>
      <w:r w:rsidRPr="00E54C64">
        <w:rPr>
          <w:rFonts w:ascii="Times New Roman" w:hAnsi="Times New Roman" w:cs="Times New Roman"/>
          <w:b/>
          <w:bCs/>
          <w:sz w:val="24"/>
          <w:szCs w:val="24"/>
        </w:rPr>
        <w:t>как основа учебного сотрудничества и умения учиться в общении</w:t>
      </w:r>
      <w:r w:rsidRPr="00E54C64">
        <w:rPr>
          <w:rFonts w:ascii="Times New Roman" w:hAnsi="Times New Roman" w:cs="Times New Roman"/>
          <w:sz w:val="24"/>
          <w:szCs w:val="24"/>
        </w:rPr>
        <w:t>.</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Овладение обучающимися универсальными учебными действиями происходит в контексте разных учебных предметов и, в конечном счете, ведет к формированию способности самостоятельно успешно усваивать новые знания, умения и компетентности, включая самостоятельную организацию процесса усвоения, т. е. умение учиться.</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Данная способность обеспечивается тем, что </w:t>
      </w:r>
      <w:r w:rsidRPr="00E54C64">
        <w:rPr>
          <w:rFonts w:ascii="Times New Roman" w:hAnsi="Times New Roman" w:cs="Times New Roman"/>
          <w:b/>
          <w:bCs/>
          <w:sz w:val="24"/>
          <w:szCs w:val="24"/>
        </w:rPr>
        <w:t>универсальные учебные действия -</w:t>
      </w:r>
      <w:r w:rsidRPr="00E54C64">
        <w:rPr>
          <w:rFonts w:ascii="Times New Roman" w:hAnsi="Times New Roman" w:cs="Times New Roman"/>
          <w:sz w:val="24"/>
          <w:szCs w:val="24"/>
        </w:rPr>
        <w:t xml:space="preserve"> </w:t>
      </w:r>
      <w:r w:rsidRPr="00E54C64">
        <w:rPr>
          <w:rFonts w:ascii="Times New Roman" w:hAnsi="Times New Roman" w:cs="Times New Roman"/>
          <w:b/>
          <w:bCs/>
          <w:sz w:val="24"/>
          <w:szCs w:val="24"/>
        </w:rPr>
        <w:t>это обобщенные способы действий</w:t>
      </w:r>
      <w:r w:rsidRPr="00E54C64">
        <w:rPr>
          <w:rFonts w:ascii="Times New Roman" w:hAnsi="Times New Roman" w:cs="Times New Roman"/>
          <w:sz w:val="24"/>
          <w:szCs w:val="24"/>
        </w:rPr>
        <w:t>, открывающие обучающимся возможность широкой ориентации, как в различных предметных областях, так и в построении самой учебной деятельности, включая осознание обучающимися ее целевой направленности, ценностно-смысловых и операциональных характеристик.</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В широком значении термин </w:t>
      </w:r>
      <w:r w:rsidRPr="00E54C64">
        <w:rPr>
          <w:rFonts w:ascii="Times New Roman" w:hAnsi="Times New Roman" w:cs="Times New Roman"/>
          <w:i/>
          <w:iCs/>
          <w:sz w:val="24"/>
          <w:szCs w:val="24"/>
        </w:rPr>
        <w:t>«универсальные учебные действия</w:t>
      </w:r>
      <w:r w:rsidRPr="00E54C64">
        <w:rPr>
          <w:rFonts w:ascii="Times New Roman" w:hAnsi="Times New Roman" w:cs="Times New Roman"/>
          <w:sz w:val="24"/>
          <w:szCs w:val="24"/>
        </w:rPr>
        <w:t>»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В более узком (собственно психологическом значении) этот термин можно определить как совокупность способов действия обучающегося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Универсальный характер учебных действий проявляется в том, что они носят</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надпредметный, метапредметный характер; обеспечивают целостность общекультурного, личностного и познавательного развития и саморазвития личности. Универсальные </w:t>
      </w:r>
      <w:r w:rsidRPr="00E54C64">
        <w:rPr>
          <w:rFonts w:ascii="Times New Roman" w:hAnsi="Times New Roman" w:cs="Times New Roman"/>
          <w:sz w:val="24"/>
          <w:szCs w:val="24"/>
        </w:rPr>
        <w:lastRenderedPageBreak/>
        <w:t>учебные действия обеспечивают этапы усвоения учебного содержания и формирования психологических способностей обучающегося.</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p>
    <w:p w:rsidR="00B16FE1" w:rsidRPr="00E54C64" w:rsidRDefault="00B16FE1" w:rsidP="00E54C64">
      <w:pPr>
        <w:autoSpaceDE w:val="0"/>
        <w:autoSpaceDN w:val="0"/>
        <w:adjustRightInd w:val="0"/>
        <w:spacing w:after="0" w:line="240" w:lineRule="auto"/>
        <w:jc w:val="center"/>
        <w:rPr>
          <w:rFonts w:ascii="Times New Roman" w:hAnsi="Times New Roman" w:cs="Times New Roman"/>
          <w:sz w:val="24"/>
          <w:szCs w:val="24"/>
        </w:rPr>
      </w:pPr>
      <w:r w:rsidRPr="00E54C64">
        <w:rPr>
          <w:rFonts w:ascii="Times New Roman" w:hAnsi="Times New Roman" w:cs="Times New Roman"/>
          <w:b/>
          <w:bCs/>
          <w:i/>
          <w:iCs/>
          <w:sz w:val="24"/>
          <w:szCs w:val="24"/>
        </w:rPr>
        <w:t>Виды и характеристика универсальных учебных действий</w:t>
      </w:r>
    </w:p>
    <w:p w:rsidR="00B16FE1" w:rsidRPr="00E54C64" w:rsidRDefault="00B16FE1" w:rsidP="00E54C64">
      <w:pPr>
        <w:autoSpaceDE w:val="0"/>
        <w:autoSpaceDN w:val="0"/>
        <w:adjustRightInd w:val="0"/>
        <w:spacing w:after="0" w:line="240" w:lineRule="auto"/>
        <w:jc w:val="center"/>
        <w:rPr>
          <w:rFonts w:ascii="Times New Roman" w:hAnsi="Times New Roman" w:cs="Times New Roman"/>
          <w:b/>
          <w:bCs/>
          <w:sz w:val="24"/>
          <w:szCs w:val="24"/>
        </w:rPr>
      </w:pPr>
      <w:r w:rsidRPr="00E54C64">
        <w:rPr>
          <w:rFonts w:ascii="Times New Roman" w:hAnsi="Times New Roman" w:cs="Times New Roman"/>
          <w:b/>
          <w:bCs/>
          <w:sz w:val="24"/>
          <w:szCs w:val="24"/>
        </w:rPr>
        <w:t>УНИВЕРСАЛЬНЫЕ УЧЕБНЫЕ ДЕЙСТВИЯ</w:t>
      </w:r>
    </w:p>
    <w:p w:rsidR="00B16FE1" w:rsidRPr="00E54C64" w:rsidRDefault="00B16FE1" w:rsidP="00E54C64">
      <w:pPr>
        <w:autoSpaceDE w:val="0"/>
        <w:autoSpaceDN w:val="0"/>
        <w:adjustRightInd w:val="0"/>
        <w:spacing w:after="0" w:line="240" w:lineRule="auto"/>
        <w:jc w:val="center"/>
        <w:rPr>
          <w:rFonts w:ascii="Times New Roman" w:hAnsi="Times New Roman" w:cs="Times New Roman"/>
          <w:sz w:val="24"/>
          <w:szCs w:val="24"/>
        </w:rPr>
      </w:pP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ЛИЧНОСТНЫЕ                      РЕГУЛЯТИВНЫЕ                  ПОЗНАВАТЕЛЬНЫЕ              КОММУНИКАТИВНЫЕ</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В 10-11 классах происходит становление сформированных УУД в основной школе. В составе основных видов универсальных учебных действий, диктуемых ключевыми целями общего образования, выделяются четыре блока: личностный, регулятивный (включающий также действия саморегуляции), познавательный, коммуникативный</w:t>
      </w:r>
    </w:p>
    <w:p w:rsidR="00B16FE1" w:rsidRPr="00E54C64" w:rsidRDefault="00B16FE1" w:rsidP="00E54C64">
      <w:pPr>
        <w:pStyle w:val="ab"/>
        <w:numPr>
          <w:ilvl w:val="0"/>
          <w:numId w:val="14"/>
        </w:numPr>
        <w:autoSpaceDE w:val="0"/>
        <w:autoSpaceDN w:val="0"/>
        <w:adjustRightInd w:val="0"/>
        <w:spacing w:after="0" w:line="240" w:lineRule="auto"/>
        <w:ind w:left="0"/>
        <w:jc w:val="both"/>
        <w:rPr>
          <w:rFonts w:ascii="Times New Roman" w:hAnsi="Times New Roman" w:cs="Times New Roman"/>
          <w:sz w:val="24"/>
          <w:szCs w:val="24"/>
        </w:rPr>
      </w:pPr>
      <w:r w:rsidRPr="00E54C64">
        <w:rPr>
          <w:rFonts w:ascii="Times New Roman" w:hAnsi="Times New Roman" w:cs="Times New Roman"/>
          <w:sz w:val="24"/>
          <w:szCs w:val="24"/>
        </w:rPr>
        <w:t xml:space="preserve">В блок </w:t>
      </w:r>
      <w:r w:rsidRPr="00E54C64">
        <w:rPr>
          <w:rFonts w:ascii="Times New Roman" w:hAnsi="Times New Roman" w:cs="Times New Roman"/>
          <w:b/>
          <w:bCs/>
          <w:i/>
          <w:iCs/>
          <w:sz w:val="24"/>
          <w:szCs w:val="24"/>
        </w:rPr>
        <w:t xml:space="preserve">личностных </w:t>
      </w:r>
      <w:r w:rsidRPr="00E54C64">
        <w:rPr>
          <w:rFonts w:ascii="Times New Roman" w:hAnsi="Times New Roman" w:cs="Times New Roman"/>
          <w:sz w:val="24"/>
          <w:szCs w:val="24"/>
        </w:rPr>
        <w:t>универсальных учебных действий входят жизненное, личностное, профессиональное самоопределение; действия смыслообразования и нравственно-этического оценивания, реализуемые на основе ценностно-смысловой ориентации учащихся (готовности к жизненному и личностному самоопределению, знания моральных норм, умения выделять нравственный аспект поведения и соотносить поступки и события с принятыми этическими принципами), а также ориентации в социальных ролях и межличностных отношениях.</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 xml:space="preserve">Самоопределение </w:t>
      </w:r>
      <w:r w:rsidRPr="00E54C64">
        <w:rPr>
          <w:rFonts w:ascii="Times New Roman" w:hAnsi="Times New Roman" w:cs="Times New Roman"/>
          <w:sz w:val="24"/>
          <w:szCs w:val="24"/>
        </w:rPr>
        <w:t>— определение человеком своего места в обществе и жизни в целом, выбор ценностных ориентиров, определение своего способа жизни. В процессе самоопределения человек решает две задачи: построение индивидуальных жизненных смыслов и построение жизненных планов во временной перспективе (жизненного проектирования). Применительно к учебной деятельности следует особо выделить два типа действий, необходимых в личностно ориентированном обучении.</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Первый - действие смыслообразования, т. е. установление обучающимися связи между целью учебной деятельности и её мотивом, другими словами, между результатом - продуктом учения, побуждающим деятельность, и тем, ради чего она осуществляется.</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Обучающийся должен задаваться вопросом о том, какое значение, смысл имеет для него учение, и уметь находить ответ на него. Второй тип — это действие нравственно- этической ориентации, исходя из социальных и личностных ценностей.</w:t>
      </w:r>
    </w:p>
    <w:p w:rsidR="00B16FE1" w:rsidRPr="00E54C64" w:rsidRDefault="00B16FE1" w:rsidP="00E54C64">
      <w:pPr>
        <w:pStyle w:val="ab"/>
        <w:numPr>
          <w:ilvl w:val="0"/>
          <w:numId w:val="14"/>
        </w:numPr>
        <w:autoSpaceDE w:val="0"/>
        <w:autoSpaceDN w:val="0"/>
        <w:adjustRightInd w:val="0"/>
        <w:spacing w:after="0" w:line="240" w:lineRule="auto"/>
        <w:ind w:left="0"/>
        <w:jc w:val="both"/>
        <w:rPr>
          <w:rFonts w:ascii="Times New Roman" w:hAnsi="Times New Roman" w:cs="Times New Roman"/>
          <w:sz w:val="24"/>
          <w:szCs w:val="24"/>
        </w:rPr>
      </w:pPr>
      <w:r w:rsidRPr="00E54C64">
        <w:rPr>
          <w:rFonts w:ascii="Times New Roman" w:hAnsi="Times New Roman" w:cs="Times New Roman"/>
          <w:sz w:val="24"/>
          <w:szCs w:val="24"/>
        </w:rPr>
        <w:t xml:space="preserve">В блок </w:t>
      </w:r>
      <w:r w:rsidRPr="00E54C64">
        <w:rPr>
          <w:rFonts w:ascii="Times New Roman" w:hAnsi="Times New Roman" w:cs="Times New Roman"/>
          <w:b/>
          <w:bCs/>
          <w:i/>
          <w:iCs/>
          <w:sz w:val="24"/>
          <w:szCs w:val="24"/>
        </w:rPr>
        <w:t xml:space="preserve">регулятивных </w:t>
      </w:r>
      <w:r w:rsidRPr="00E54C64">
        <w:rPr>
          <w:rFonts w:ascii="Times New Roman" w:hAnsi="Times New Roman" w:cs="Times New Roman"/>
          <w:sz w:val="24"/>
          <w:szCs w:val="24"/>
        </w:rPr>
        <w:t>действий входят действия, обеспечивающие организацию учебной деятельности:</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w:t>
      </w:r>
      <w:r w:rsidRPr="00E54C64">
        <w:rPr>
          <w:rFonts w:ascii="Times New Roman" w:hAnsi="Times New Roman" w:cs="Times New Roman"/>
          <w:i/>
          <w:iCs/>
          <w:sz w:val="24"/>
          <w:szCs w:val="24"/>
        </w:rPr>
        <w:t xml:space="preserve">целеполагание </w:t>
      </w:r>
      <w:r w:rsidRPr="00E54C64">
        <w:rPr>
          <w:rFonts w:ascii="Times New Roman" w:hAnsi="Times New Roman" w:cs="Times New Roman"/>
          <w:sz w:val="24"/>
          <w:szCs w:val="24"/>
        </w:rPr>
        <w:t>как постановка учебной задачи на основе соотнесения того, что уже известно и усвоено обучающимся, и того, что ещё неизвестно;</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w:t>
      </w:r>
      <w:r w:rsidRPr="00E54C64">
        <w:rPr>
          <w:rFonts w:ascii="Times New Roman" w:hAnsi="Times New Roman" w:cs="Times New Roman"/>
          <w:i/>
          <w:iCs/>
          <w:sz w:val="24"/>
          <w:szCs w:val="24"/>
        </w:rPr>
        <w:t xml:space="preserve">планирование </w:t>
      </w:r>
      <w:r w:rsidRPr="00E54C64">
        <w:rPr>
          <w:rFonts w:ascii="Times New Roman" w:hAnsi="Times New Roman" w:cs="Times New Roman"/>
          <w:sz w:val="24"/>
          <w:szCs w:val="24"/>
        </w:rPr>
        <w:t>— определение последовательности промежуточных целей с учётом конечного результата;</w:t>
      </w:r>
    </w:p>
    <w:p w:rsidR="00B16FE1" w:rsidRPr="00E54C64" w:rsidRDefault="00B16FE1" w:rsidP="00E54C64">
      <w:pPr>
        <w:autoSpaceDE w:val="0"/>
        <w:autoSpaceDN w:val="0"/>
        <w:adjustRightInd w:val="0"/>
        <w:spacing w:after="0" w:line="240" w:lineRule="auto"/>
        <w:jc w:val="both"/>
        <w:rPr>
          <w:rFonts w:ascii="Times New Roman" w:hAnsi="Times New Roman" w:cs="Times New Roman"/>
          <w:i/>
          <w:iCs/>
          <w:sz w:val="24"/>
          <w:szCs w:val="24"/>
        </w:rPr>
      </w:pPr>
      <w:r w:rsidRPr="00E54C64">
        <w:rPr>
          <w:rFonts w:ascii="Times New Roman" w:hAnsi="Times New Roman" w:cs="Times New Roman"/>
          <w:sz w:val="24"/>
          <w:szCs w:val="24"/>
        </w:rPr>
        <w:t xml:space="preserve">- </w:t>
      </w:r>
      <w:r w:rsidRPr="00E54C64">
        <w:rPr>
          <w:rFonts w:ascii="Times New Roman" w:hAnsi="Times New Roman" w:cs="Times New Roman"/>
          <w:i/>
          <w:iCs/>
          <w:sz w:val="24"/>
          <w:szCs w:val="24"/>
        </w:rPr>
        <w:t>составление плана и последовательности действий;</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 xml:space="preserve">- прогнозирование </w:t>
      </w:r>
      <w:r w:rsidRPr="00E54C64">
        <w:rPr>
          <w:rFonts w:ascii="Times New Roman" w:hAnsi="Times New Roman" w:cs="Times New Roman"/>
          <w:sz w:val="24"/>
          <w:szCs w:val="24"/>
        </w:rPr>
        <w:t>— предвосхищение результата и уровня усвоения, его временных характеристик;</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w:t>
      </w:r>
      <w:r w:rsidRPr="00E54C64">
        <w:rPr>
          <w:rFonts w:ascii="Times New Roman" w:hAnsi="Times New Roman" w:cs="Times New Roman"/>
          <w:i/>
          <w:iCs/>
          <w:sz w:val="24"/>
          <w:szCs w:val="24"/>
        </w:rPr>
        <w:t xml:space="preserve">контроль </w:t>
      </w:r>
      <w:r w:rsidRPr="00E54C64">
        <w:rPr>
          <w:rFonts w:ascii="Times New Roman" w:hAnsi="Times New Roman" w:cs="Times New Roman"/>
          <w:sz w:val="24"/>
          <w:szCs w:val="24"/>
        </w:rPr>
        <w:t>в форме сравнения способа действия и его результата с заданным эталоном с целью обнаружения отклонений и отличий от эталона;</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w:t>
      </w:r>
      <w:r w:rsidRPr="00E54C64">
        <w:rPr>
          <w:rFonts w:ascii="Times New Roman" w:hAnsi="Times New Roman" w:cs="Times New Roman"/>
          <w:i/>
          <w:iCs/>
          <w:sz w:val="24"/>
          <w:szCs w:val="24"/>
        </w:rPr>
        <w:t xml:space="preserve">коррекция </w:t>
      </w:r>
      <w:r w:rsidRPr="00E54C64">
        <w:rPr>
          <w:rFonts w:ascii="Times New Roman" w:hAnsi="Times New Roman" w:cs="Times New Roman"/>
          <w:sz w:val="24"/>
          <w:szCs w:val="24"/>
        </w:rPr>
        <w:t>— внесение необходимых дополнений и корректив в план, определение способа действия в случае расхождения эталона с реальным действием и его продуктом;</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w:t>
      </w:r>
      <w:r w:rsidRPr="00E54C64">
        <w:rPr>
          <w:rFonts w:ascii="Times New Roman" w:hAnsi="Times New Roman" w:cs="Times New Roman"/>
          <w:i/>
          <w:iCs/>
          <w:sz w:val="24"/>
          <w:szCs w:val="24"/>
        </w:rPr>
        <w:t xml:space="preserve">оценка </w:t>
      </w:r>
      <w:r w:rsidRPr="00E54C64">
        <w:rPr>
          <w:rFonts w:ascii="Times New Roman" w:hAnsi="Times New Roman" w:cs="Times New Roman"/>
          <w:sz w:val="24"/>
          <w:szCs w:val="24"/>
        </w:rPr>
        <w:t>— выделение и осознание обучающимся того, что уже усвоено и что ещё подлежит усвоению, осознание качества и уровня усвоения.</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Наконец, элементы волевой саморегуляции как способности к мобилизации сил и энергии, волевому усилию — к выбору в ситуации мотивационного конфликта, к преодолению препятствий.</w:t>
      </w:r>
    </w:p>
    <w:p w:rsidR="00B16FE1" w:rsidRPr="00E54C64" w:rsidRDefault="00B16FE1" w:rsidP="00E54C64">
      <w:pPr>
        <w:pStyle w:val="ab"/>
        <w:numPr>
          <w:ilvl w:val="0"/>
          <w:numId w:val="14"/>
        </w:numPr>
        <w:autoSpaceDE w:val="0"/>
        <w:autoSpaceDN w:val="0"/>
        <w:adjustRightInd w:val="0"/>
        <w:spacing w:after="0" w:line="240" w:lineRule="auto"/>
        <w:ind w:left="0"/>
        <w:jc w:val="both"/>
        <w:rPr>
          <w:rFonts w:ascii="Times New Roman" w:hAnsi="Times New Roman" w:cs="Times New Roman"/>
          <w:sz w:val="24"/>
          <w:szCs w:val="24"/>
        </w:rPr>
      </w:pPr>
      <w:r w:rsidRPr="00E54C64">
        <w:rPr>
          <w:rFonts w:ascii="Times New Roman" w:hAnsi="Times New Roman" w:cs="Times New Roman"/>
          <w:sz w:val="24"/>
          <w:szCs w:val="24"/>
        </w:rPr>
        <w:t xml:space="preserve">В блоке </w:t>
      </w:r>
      <w:r w:rsidRPr="00E54C64">
        <w:rPr>
          <w:rFonts w:ascii="Times New Roman" w:hAnsi="Times New Roman" w:cs="Times New Roman"/>
          <w:b/>
          <w:bCs/>
          <w:i/>
          <w:iCs/>
          <w:sz w:val="24"/>
          <w:szCs w:val="24"/>
        </w:rPr>
        <w:t xml:space="preserve">познавательных </w:t>
      </w:r>
      <w:r w:rsidRPr="00E54C64">
        <w:rPr>
          <w:rFonts w:ascii="Times New Roman" w:hAnsi="Times New Roman" w:cs="Times New Roman"/>
          <w:sz w:val="24"/>
          <w:szCs w:val="24"/>
        </w:rPr>
        <w:t>универсальных действий выделяют общеучебные действия, включая знаково-символические; логические и действия постановки и решения проблем.</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lastRenderedPageBreak/>
        <w:t xml:space="preserve">В число </w:t>
      </w:r>
      <w:r w:rsidRPr="00E54C64">
        <w:rPr>
          <w:rFonts w:ascii="Times New Roman" w:hAnsi="Times New Roman" w:cs="Times New Roman"/>
          <w:i/>
          <w:iCs/>
          <w:sz w:val="24"/>
          <w:szCs w:val="24"/>
        </w:rPr>
        <w:t xml:space="preserve">общеучебных действий </w:t>
      </w:r>
      <w:r w:rsidRPr="00E54C64">
        <w:rPr>
          <w:rFonts w:ascii="Times New Roman" w:hAnsi="Times New Roman" w:cs="Times New Roman"/>
          <w:sz w:val="24"/>
          <w:szCs w:val="24"/>
        </w:rPr>
        <w:t>входят:</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самостоятельное выделение и формулирование познавательной цели; поиск и выделение необходимой информации;</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применение методов информационного поиска, в том числе с помощью компьютерных средств;</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знаково-символические действия, включая моделирование (преобразование объекта из чувственной формы в модель, где выделены существенные характеристики объекта, и преобразование модели с целью выявления общих законов, определяющих данную предметную область);</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умение структурировать знания;</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умение осознанно и произвольно строить речевое высказывание в устной и письменной форме;</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выбор наиболее эффективных способов решения задач в зависимости от конкретных условий;</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рефлексия способов и условий действия;</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контроль и оценка процесса и результатов деятельности;</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смысловое чтение как осмысление цели чтения и выбор вида чтения в зависимости от цели;</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извлечение необходимой информации из прослушанных текстов различных жанров;</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определение основной и второстепенной информации;</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свободная ориентация и восприятие текстов художественного, научного, публицистического и официально-делового стилей;</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понимание и адекватная оценка языка средств массовой информации;</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умение адекватно, подробно, сжато, выборочно передавать содержание текста, составлять тексты различных жанров, соблюдая нормы построения текста (соответствие  теме, жанру, стилю речи и др.).</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Наряду с общеучебными также выделяются универсальные </w:t>
      </w:r>
      <w:r w:rsidRPr="00E54C64">
        <w:rPr>
          <w:rFonts w:ascii="Times New Roman" w:hAnsi="Times New Roman" w:cs="Times New Roman"/>
          <w:i/>
          <w:iCs/>
          <w:sz w:val="24"/>
          <w:szCs w:val="24"/>
        </w:rPr>
        <w:t xml:space="preserve">логические </w:t>
      </w:r>
      <w:r w:rsidRPr="00E54C64">
        <w:rPr>
          <w:rFonts w:ascii="Times New Roman" w:hAnsi="Times New Roman" w:cs="Times New Roman"/>
          <w:sz w:val="24"/>
          <w:szCs w:val="24"/>
        </w:rPr>
        <w:t>действия:</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анализ объектов с целью выделения признаков (существенных, несущественных);</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синтез как составление целого из частей, в том числе самостоятельное достраивание, восполнение недостающих компонентов;</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выбор оснований и критериев для сравнения, сериации, классификации объектов;</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подведение под понятия, выведение следствий;</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установление причинно-следственных связей;</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построение логической цепи рассуждений, доказательство;</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выдвижение гипотез и их обоснование.</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Действия </w:t>
      </w:r>
      <w:r w:rsidRPr="00E54C64">
        <w:rPr>
          <w:rFonts w:ascii="Times New Roman" w:hAnsi="Times New Roman" w:cs="Times New Roman"/>
          <w:i/>
          <w:iCs/>
          <w:sz w:val="24"/>
          <w:szCs w:val="24"/>
        </w:rPr>
        <w:t xml:space="preserve">постановки и решения проблем </w:t>
      </w:r>
      <w:r w:rsidRPr="00E54C64">
        <w:rPr>
          <w:rFonts w:ascii="Times New Roman" w:hAnsi="Times New Roman" w:cs="Times New Roman"/>
          <w:sz w:val="24"/>
          <w:szCs w:val="24"/>
        </w:rPr>
        <w:t>включают формулирование проблемы и самостоятельное создание способов решения проблем творческого и поискового характера.</w:t>
      </w:r>
    </w:p>
    <w:p w:rsidR="00B16FE1" w:rsidRPr="00E54C64" w:rsidRDefault="00B16FE1" w:rsidP="00E54C64">
      <w:pPr>
        <w:pStyle w:val="ab"/>
        <w:numPr>
          <w:ilvl w:val="0"/>
          <w:numId w:val="14"/>
        </w:numPr>
        <w:autoSpaceDE w:val="0"/>
        <w:autoSpaceDN w:val="0"/>
        <w:adjustRightInd w:val="0"/>
        <w:spacing w:after="0" w:line="240" w:lineRule="auto"/>
        <w:ind w:left="0"/>
        <w:jc w:val="both"/>
        <w:rPr>
          <w:rFonts w:ascii="Times New Roman" w:hAnsi="Times New Roman" w:cs="Times New Roman"/>
          <w:sz w:val="24"/>
          <w:szCs w:val="24"/>
        </w:rPr>
      </w:pPr>
      <w:r w:rsidRPr="00E54C64">
        <w:rPr>
          <w:rFonts w:ascii="Times New Roman" w:hAnsi="Times New Roman" w:cs="Times New Roman"/>
          <w:b/>
          <w:bCs/>
          <w:i/>
          <w:iCs/>
          <w:sz w:val="24"/>
          <w:szCs w:val="24"/>
        </w:rPr>
        <w:t xml:space="preserve">Коммуникативные </w:t>
      </w:r>
      <w:r w:rsidRPr="00E54C64">
        <w:rPr>
          <w:rFonts w:ascii="Times New Roman" w:hAnsi="Times New Roman" w:cs="Times New Roman"/>
          <w:sz w:val="24"/>
          <w:szCs w:val="24"/>
        </w:rPr>
        <w:t>универсальные действия обеспечивают социальную компетентность и учёт позиции других людей, партнёра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продуктивно взаимодействовать и сотрудничать со сверстниками и взрослыми. Соответственно в состав коммуникативных действий входят:</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i/>
          <w:iCs/>
          <w:sz w:val="24"/>
          <w:szCs w:val="24"/>
        </w:rPr>
        <w:t xml:space="preserve">- </w:t>
      </w:r>
      <w:r w:rsidRPr="00E54C64">
        <w:rPr>
          <w:rFonts w:ascii="Times New Roman" w:hAnsi="Times New Roman" w:cs="Times New Roman"/>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постановка вопросов — инициативное сотрудничество в поиске и сборе информации;</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управление поведением партнёра — контроль, коррекция, оценка действий партнёра;</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умение с достаточной полнотой и точностью выражать свои мысли в соответствии с задачами и условиями коммуникации;</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владение монологической и диалогической формами речи в соответствии с</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lastRenderedPageBreak/>
        <w:t>грамматическими и синтаксическими нормами родного языка.</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Требования к развитию универсальных учебных действий находят отражение в планируемых результатах освоения программ учебных предметов. Каждый учебный предмет в зависимости от его содержания и форм организации учебной деятельности  обучающихся раскрывает определенные возможности для формирования универсальных учебных действий.</w:t>
      </w:r>
    </w:p>
    <w:p w:rsidR="00B16FE1" w:rsidRPr="00E54C64" w:rsidRDefault="00B16FE1" w:rsidP="00E54C64">
      <w:pPr>
        <w:autoSpaceDE w:val="0"/>
        <w:autoSpaceDN w:val="0"/>
        <w:adjustRightInd w:val="0"/>
        <w:spacing w:after="0" w:line="240" w:lineRule="auto"/>
        <w:jc w:val="both"/>
        <w:rPr>
          <w:rFonts w:ascii="Times New Roman" w:hAnsi="Times New Roman" w:cs="Times New Roman"/>
          <w:b/>
          <w:bCs/>
          <w:i/>
          <w:iCs/>
          <w:sz w:val="24"/>
          <w:szCs w:val="24"/>
        </w:rPr>
      </w:pPr>
    </w:p>
    <w:p w:rsidR="00B16FE1" w:rsidRPr="00E54C64" w:rsidRDefault="00B16FE1" w:rsidP="00E54C64">
      <w:pPr>
        <w:autoSpaceDE w:val="0"/>
        <w:autoSpaceDN w:val="0"/>
        <w:adjustRightInd w:val="0"/>
        <w:spacing w:after="0" w:line="240" w:lineRule="auto"/>
        <w:jc w:val="both"/>
        <w:rPr>
          <w:rFonts w:ascii="Times New Roman" w:hAnsi="Times New Roman" w:cs="Times New Roman"/>
          <w:b/>
          <w:bCs/>
          <w:i/>
          <w:iCs/>
          <w:sz w:val="24"/>
          <w:szCs w:val="24"/>
        </w:rPr>
      </w:pPr>
      <w:r w:rsidRPr="00E54C64">
        <w:rPr>
          <w:rFonts w:ascii="Times New Roman" w:hAnsi="Times New Roman" w:cs="Times New Roman"/>
          <w:b/>
          <w:bCs/>
          <w:i/>
          <w:iCs/>
          <w:sz w:val="24"/>
          <w:szCs w:val="24"/>
        </w:rPr>
        <w:t>Формирование универсальных учебных действий через учебные предметы</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p>
    <w:tbl>
      <w:tblPr>
        <w:tblStyle w:val="a6"/>
        <w:tblW w:w="5000" w:type="pct"/>
        <w:tblLook w:val="04A0"/>
      </w:tblPr>
      <w:tblGrid>
        <w:gridCol w:w="2375"/>
        <w:gridCol w:w="4004"/>
        <w:gridCol w:w="3191"/>
      </w:tblGrid>
      <w:tr w:rsidR="00B16FE1" w:rsidRPr="00E54C64" w:rsidTr="00514C93">
        <w:tc>
          <w:tcPr>
            <w:tcW w:w="1241" w:type="pct"/>
          </w:tcPr>
          <w:p w:rsidR="00B16FE1" w:rsidRPr="00E54C64" w:rsidRDefault="00B16FE1" w:rsidP="00E54C64">
            <w:pPr>
              <w:autoSpaceDE w:val="0"/>
              <w:autoSpaceDN w:val="0"/>
              <w:adjustRightInd w:val="0"/>
              <w:rPr>
                <w:rFonts w:ascii="Times New Roman" w:hAnsi="Times New Roman" w:cs="Times New Roman"/>
                <w:b/>
                <w:bCs/>
                <w:sz w:val="24"/>
                <w:szCs w:val="24"/>
              </w:rPr>
            </w:pPr>
            <w:r w:rsidRPr="00E54C64">
              <w:rPr>
                <w:rFonts w:ascii="Times New Roman" w:hAnsi="Times New Roman" w:cs="Times New Roman"/>
                <w:b/>
                <w:bCs/>
                <w:sz w:val="24"/>
                <w:szCs w:val="24"/>
              </w:rPr>
              <w:t>Учебный предмет</w:t>
            </w:r>
          </w:p>
        </w:tc>
        <w:tc>
          <w:tcPr>
            <w:tcW w:w="2092" w:type="pct"/>
          </w:tcPr>
          <w:p w:rsidR="00B16FE1" w:rsidRPr="00E54C64" w:rsidRDefault="00B16FE1" w:rsidP="00E54C64">
            <w:pPr>
              <w:autoSpaceDE w:val="0"/>
              <w:autoSpaceDN w:val="0"/>
              <w:adjustRightInd w:val="0"/>
              <w:rPr>
                <w:rFonts w:ascii="Times New Roman" w:hAnsi="Times New Roman" w:cs="Times New Roman"/>
                <w:b/>
                <w:bCs/>
                <w:sz w:val="24"/>
                <w:szCs w:val="24"/>
              </w:rPr>
            </w:pPr>
            <w:r w:rsidRPr="00E54C64">
              <w:rPr>
                <w:rFonts w:ascii="Times New Roman" w:hAnsi="Times New Roman" w:cs="Times New Roman"/>
                <w:b/>
                <w:bCs/>
                <w:sz w:val="24"/>
                <w:szCs w:val="24"/>
              </w:rPr>
              <w:t>Характер заданий</w:t>
            </w:r>
          </w:p>
        </w:tc>
        <w:tc>
          <w:tcPr>
            <w:tcW w:w="1667" w:type="pct"/>
          </w:tcPr>
          <w:p w:rsidR="00B16FE1" w:rsidRPr="00E54C64" w:rsidRDefault="00B16FE1" w:rsidP="00E54C64">
            <w:pPr>
              <w:autoSpaceDE w:val="0"/>
              <w:autoSpaceDN w:val="0"/>
              <w:adjustRightInd w:val="0"/>
              <w:rPr>
                <w:rFonts w:ascii="Times New Roman" w:hAnsi="Times New Roman" w:cs="Times New Roman"/>
                <w:b/>
                <w:bCs/>
                <w:sz w:val="24"/>
                <w:szCs w:val="24"/>
              </w:rPr>
            </w:pPr>
            <w:r w:rsidRPr="00E54C64">
              <w:rPr>
                <w:rFonts w:ascii="Times New Roman" w:hAnsi="Times New Roman" w:cs="Times New Roman"/>
                <w:b/>
                <w:bCs/>
                <w:sz w:val="24"/>
                <w:szCs w:val="24"/>
              </w:rPr>
              <w:t xml:space="preserve"> Формы организации</w:t>
            </w:r>
          </w:p>
        </w:tc>
      </w:tr>
      <w:tr w:rsidR="00B16FE1" w:rsidRPr="00E54C64" w:rsidTr="00514C93">
        <w:tc>
          <w:tcPr>
            <w:tcW w:w="1241" w:type="pct"/>
          </w:tcPr>
          <w:p w:rsidR="00B16FE1" w:rsidRPr="00E54C64" w:rsidRDefault="00B16FE1" w:rsidP="00E54C64">
            <w:pPr>
              <w:autoSpaceDE w:val="0"/>
              <w:autoSpaceDN w:val="0"/>
              <w:adjustRightInd w:val="0"/>
              <w:jc w:val="both"/>
              <w:rPr>
                <w:rFonts w:ascii="Times New Roman" w:hAnsi="Times New Roman" w:cs="Times New Roman"/>
                <w:sz w:val="24"/>
                <w:szCs w:val="24"/>
              </w:rPr>
            </w:pPr>
            <w:r w:rsidRPr="00E54C64">
              <w:rPr>
                <w:rFonts w:ascii="Times New Roman" w:hAnsi="Times New Roman" w:cs="Times New Roman"/>
                <w:sz w:val="24"/>
                <w:szCs w:val="24"/>
              </w:rPr>
              <w:t xml:space="preserve">Русский язык, родной язык </w:t>
            </w:r>
          </w:p>
        </w:tc>
        <w:tc>
          <w:tcPr>
            <w:tcW w:w="2092" w:type="pct"/>
          </w:tcPr>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Творческие задания</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Поиск информации в  предложенных  источниках</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Работа со словарями</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Работа с таблицами</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Работа с текстами</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Поиск ответов на заданные вопросы в тексте</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Навыки грамотного письма</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Умение составлять письменные документы</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Создание письменных текстов</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Нормы речевого поведения в различных сферах и ситуациях</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Умение анализировать различные языковые явления и факты, допускающие неоднозначную</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интерпретацию</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Владение различными приёмами редактирования текстов</w:t>
            </w:r>
          </w:p>
        </w:tc>
        <w:tc>
          <w:tcPr>
            <w:tcW w:w="1667" w:type="pct"/>
          </w:tcPr>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Круглый стол</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Олимпиада</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Проекты</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Творческие работы:</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сочинения, эссе.</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Работа в группах</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Исследовательская</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работа</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Реферат, сообщение</w:t>
            </w:r>
          </w:p>
        </w:tc>
      </w:tr>
      <w:tr w:rsidR="00B16FE1" w:rsidRPr="00E54C64" w:rsidTr="00514C93">
        <w:tc>
          <w:tcPr>
            <w:tcW w:w="1241" w:type="pct"/>
          </w:tcPr>
          <w:p w:rsidR="00B16FE1" w:rsidRPr="00E54C64" w:rsidRDefault="00B16FE1" w:rsidP="00E54C64">
            <w:pPr>
              <w:autoSpaceDE w:val="0"/>
              <w:autoSpaceDN w:val="0"/>
              <w:adjustRightInd w:val="0"/>
              <w:jc w:val="both"/>
              <w:rPr>
                <w:rFonts w:ascii="Times New Roman" w:hAnsi="Times New Roman" w:cs="Times New Roman"/>
                <w:sz w:val="24"/>
                <w:szCs w:val="24"/>
              </w:rPr>
            </w:pPr>
            <w:r w:rsidRPr="00E54C64">
              <w:rPr>
                <w:rFonts w:ascii="Times New Roman" w:hAnsi="Times New Roman" w:cs="Times New Roman"/>
                <w:sz w:val="24"/>
                <w:szCs w:val="24"/>
              </w:rPr>
              <w:t>Литература, родная литература</w:t>
            </w:r>
          </w:p>
        </w:tc>
        <w:tc>
          <w:tcPr>
            <w:tcW w:w="2092" w:type="pct"/>
          </w:tcPr>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Прослеживание «судьбы героя»</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Анализ текста с точки зрения наличия в нем явной и скрытой, основной и второстепенной информации</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Представление текстов в виде тезисов, конспектов,  аннотаций, рефератов,</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сочинений различного жанра</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Представление о изобразительно-</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выразительных возможностях русского языка</w:t>
            </w:r>
          </w:p>
          <w:p w:rsidR="00B16FE1" w:rsidRPr="00E54C64" w:rsidRDefault="00B16FE1" w:rsidP="00E54C64">
            <w:pPr>
              <w:autoSpaceDE w:val="0"/>
              <w:autoSpaceDN w:val="0"/>
              <w:adjustRightInd w:val="0"/>
              <w:jc w:val="both"/>
              <w:rPr>
                <w:rFonts w:ascii="Times New Roman" w:hAnsi="Times New Roman" w:cs="Times New Roman"/>
                <w:sz w:val="24"/>
                <w:szCs w:val="24"/>
              </w:rPr>
            </w:pPr>
            <w:r w:rsidRPr="00E54C64">
              <w:rPr>
                <w:rFonts w:ascii="Times New Roman" w:hAnsi="Times New Roman" w:cs="Times New Roman"/>
                <w:sz w:val="24"/>
                <w:szCs w:val="24"/>
              </w:rPr>
              <w:t>Ориентация в системе личностных смыслов</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Эмоционально-действенная</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идентификация</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Эмоциональная  сопричастность действиям героя</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Умение учитывать исторический и</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 xml:space="preserve">историко-культурный контекст и контекст творчества писателя в </w:t>
            </w:r>
            <w:r w:rsidRPr="00E54C64">
              <w:rPr>
                <w:rFonts w:ascii="Times New Roman" w:hAnsi="Times New Roman" w:cs="Times New Roman"/>
                <w:sz w:val="24"/>
                <w:szCs w:val="24"/>
              </w:rPr>
              <w:lastRenderedPageBreak/>
              <w:t>процессе анализа художественного</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произведения</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Культура чтения</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Способность выражать свое отношения к проблемам, представленным в тексте</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в развернутых аргументированных</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устных и письменных высказываниях</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Повышение речевой культуры</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Работа с понятийным материалом</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Поиск и определение особенностей литературных жанров</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Простой, сложный, цитатный план текста</w:t>
            </w:r>
          </w:p>
          <w:p w:rsidR="00B16FE1" w:rsidRPr="00E54C64" w:rsidRDefault="00B16FE1" w:rsidP="00E54C64">
            <w:pPr>
              <w:autoSpaceDE w:val="0"/>
              <w:autoSpaceDN w:val="0"/>
              <w:adjustRightInd w:val="0"/>
              <w:jc w:val="both"/>
              <w:rPr>
                <w:rFonts w:ascii="Times New Roman" w:hAnsi="Times New Roman" w:cs="Times New Roman"/>
                <w:sz w:val="24"/>
                <w:szCs w:val="24"/>
              </w:rPr>
            </w:pPr>
            <w:r w:rsidRPr="00E54C64">
              <w:rPr>
                <w:rFonts w:ascii="Times New Roman" w:hAnsi="Times New Roman" w:cs="Times New Roman"/>
                <w:sz w:val="24"/>
                <w:szCs w:val="24"/>
              </w:rPr>
              <w:t>Представление о системе стилей языка художественной литературы</w:t>
            </w:r>
          </w:p>
        </w:tc>
        <w:tc>
          <w:tcPr>
            <w:tcW w:w="1667" w:type="pct"/>
          </w:tcPr>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lastRenderedPageBreak/>
              <w:t>Диалог</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Дискуссия</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Круглый стол</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Олимпиада</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Проекты</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Мастерские</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Творческие задания:</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рисунки, газеты,</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иллюстрации, стихи</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Работа в группах</w:t>
            </w:r>
          </w:p>
          <w:p w:rsidR="00B16FE1" w:rsidRPr="00E54C64" w:rsidRDefault="00B16FE1" w:rsidP="00E54C64">
            <w:pPr>
              <w:autoSpaceDE w:val="0"/>
              <w:autoSpaceDN w:val="0"/>
              <w:adjustRightInd w:val="0"/>
              <w:jc w:val="both"/>
              <w:rPr>
                <w:rFonts w:ascii="Times New Roman" w:hAnsi="Times New Roman" w:cs="Times New Roman"/>
                <w:sz w:val="24"/>
                <w:szCs w:val="24"/>
              </w:rPr>
            </w:pPr>
            <w:r w:rsidRPr="00E54C64">
              <w:rPr>
                <w:rFonts w:ascii="Times New Roman" w:hAnsi="Times New Roman" w:cs="Times New Roman"/>
                <w:sz w:val="24"/>
                <w:szCs w:val="24"/>
              </w:rPr>
              <w:t>Инсценировки,</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театральные зарисовки</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Художественный</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монтаж</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Концертное исполнение</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поэтических</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произведений</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Исследовательские</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работы</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Сообщения, доклады</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Презентации</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lastRenderedPageBreak/>
              <w:t>Поиск информации в</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системе Интернет</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Реферат</w:t>
            </w:r>
          </w:p>
          <w:p w:rsidR="00B16FE1" w:rsidRPr="00E54C64" w:rsidRDefault="00B16FE1" w:rsidP="00E54C64">
            <w:pPr>
              <w:autoSpaceDE w:val="0"/>
              <w:autoSpaceDN w:val="0"/>
              <w:adjustRightInd w:val="0"/>
              <w:jc w:val="both"/>
              <w:rPr>
                <w:rFonts w:ascii="Times New Roman" w:hAnsi="Times New Roman" w:cs="Times New Roman"/>
                <w:sz w:val="24"/>
                <w:szCs w:val="24"/>
              </w:rPr>
            </w:pPr>
            <w:r w:rsidRPr="00E54C64">
              <w:rPr>
                <w:rFonts w:ascii="Times New Roman" w:hAnsi="Times New Roman" w:cs="Times New Roman"/>
                <w:sz w:val="24"/>
                <w:szCs w:val="24"/>
              </w:rPr>
              <w:t>Конференция</w:t>
            </w:r>
          </w:p>
        </w:tc>
      </w:tr>
      <w:tr w:rsidR="00B16FE1" w:rsidRPr="00E54C64" w:rsidTr="00514C93">
        <w:tc>
          <w:tcPr>
            <w:tcW w:w="1241" w:type="pct"/>
          </w:tcPr>
          <w:p w:rsidR="00B16FE1" w:rsidRPr="00E54C64" w:rsidRDefault="00B16FE1" w:rsidP="00E54C64">
            <w:pPr>
              <w:autoSpaceDE w:val="0"/>
              <w:autoSpaceDN w:val="0"/>
              <w:adjustRightInd w:val="0"/>
              <w:rPr>
                <w:rFonts w:ascii="Times New Roman" w:hAnsi="Times New Roman" w:cs="Times New Roman"/>
                <w:bCs/>
                <w:sz w:val="24"/>
                <w:szCs w:val="24"/>
              </w:rPr>
            </w:pPr>
            <w:r w:rsidRPr="00E54C64">
              <w:rPr>
                <w:rFonts w:ascii="Times New Roman" w:hAnsi="Times New Roman" w:cs="Times New Roman"/>
                <w:bCs/>
                <w:sz w:val="24"/>
                <w:szCs w:val="24"/>
              </w:rPr>
              <w:lastRenderedPageBreak/>
              <w:t>Математика</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bCs/>
                <w:sz w:val="24"/>
                <w:szCs w:val="24"/>
              </w:rPr>
              <w:t>(Алгебра и начала анализа, геометрия)</w:t>
            </w:r>
          </w:p>
        </w:tc>
        <w:tc>
          <w:tcPr>
            <w:tcW w:w="2092" w:type="pct"/>
          </w:tcPr>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Составление схем-опор</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Основы логического, алгоритмического</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и математического мышления</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Владение методом доказательств и</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алгоритмов решения, умение их применять, проводить доказательные</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рассуждения в ходе решения</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Владение стандартными приемами решения рациональных и иррациональных, показательных, степенных,  тригонометрических</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уравнений и неравенств, их систем</w:t>
            </w:r>
          </w:p>
          <w:p w:rsidR="00B16FE1" w:rsidRPr="00E54C64" w:rsidRDefault="00B16FE1" w:rsidP="00E54C64">
            <w:pPr>
              <w:autoSpaceDE w:val="0"/>
              <w:autoSpaceDN w:val="0"/>
              <w:adjustRightInd w:val="0"/>
              <w:jc w:val="both"/>
              <w:rPr>
                <w:rFonts w:ascii="Times New Roman" w:hAnsi="Times New Roman" w:cs="Times New Roman"/>
                <w:sz w:val="24"/>
                <w:szCs w:val="24"/>
              </w:rPr>
            </w:pPr>
            <w:r w:rsidRPr="00E54C64">
              <w:rPr>
                <w:rFonts w:ascii="Times New Roman" w:hAnsi="Times New Roman" w:cs="Times New Roman"/>
                <w:sz w:val="24"/>
                <w:szCs w:val="24"/>
              </w:rPr>
              <w:t>Составление и распознавание диаграмм</w:t>
            </w:r>
          </w:p>
        </w:tc>
        <w:tc>
          <w:tcPr>
            <w:tcW w:w="1667" w:type="pct"/>
          </w:tcPr>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Круглый стол</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Олимпиада</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Проекты,</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исследовательские работы</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Презентации</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Доклады, сообщения</w:t>
            </w:r>
          </w:p>
          <w:p w:rsidR="00B16FE1" w:rsidRPr="00E54C64" w:rsidRDefault="00B16FE1" w:rsidP="00E54C64">
            <w:pPr>
              <w:autoSpaceDE w:val="0"/>
              <w:autoSpaceDN w:val="0"/>
              <w:adjustRightInd w:val="0"/>
              <w:jc w:val="both"/>
              <w:rPr>
                <w:rFonts w:ascii="Times New Roman" w:hAnsi="Times New Roman" w:cs="Times New Roman"/>
                <w:sz w:val="24"/>
                <w:szCs w:val="24"/>
              </w:rPr>
            </w:pPr>
            <w:r w:rsidRPr="00E54C64">
              <w:rPr>
                <w:rFonts w:ascii="Times New Roman" w:hAnsi="Times New Roman" w:cs="Times New Roman"/>
                <w:sz w:val="24"/>
                <w:szCs w:val="24"/>
              </w:rPr>
              <w:t>Работа в группах</w:t>
            </w:r>
          </w:p>
        </w:tc>
      </w:tr>
      <w:tr w:rsidR="00B16FE1" w:rsidRPr="00E54C64" w:rsidTr="00514C93">
        <w:tc>
          <w:tcPr>
            <w:tcW w:w="1241" w:type="pct"/>
          </w:tcPr>
          <w:p w:rsidR="00B16FE1" w:rsidRPr="00E54C64" w:rsidRDefault="00B16FE1" w:rsidP="00E54C64">
            <w:pPr>
              <w:autoSpaceDE w:val="0"/>
              <w:autoSpaceDN w:val="0"/>
              <w:adjustRightInd w:val="0"/>
              <w:jc w:val="both"/>
              <w:rPr>
                <w:rFonts w:ascii="Times New Roman" w:hAnsi="Times New Roman" w:cs="Times New Roman"/>
                <w:sz w:val="24"/>
                <w:szCs w:val="24"/>
              </w:rPr>
            </w:pPr>
            <w:r w:rsidRPr="00E54C64">
              <w:rPr>
                <w:rFonts w:ascii="Times New Roman" w:hAnsi="Times New Roman" w:cs="Times New Roman"/>
                <w:sz w:val="24"/>
                <w:szCs w:val="24"/>
              </w:rPr>
              <w:t>Иностранный язык</w:t>
            </w:r>
          </w:p>
        </w:tc>
        <w:tc>
          <w:tcPr>
            <w:tcW w:w="2092" w:type="pct"/>
          </w:tcPr>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Иноязычная коммуникативная</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компетенция</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Использование иностранного языка как средства получения информации</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Умения, способствующие</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самостоятельному изучению</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иностранного языка</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Нахождение ключевых слов при работе с текстом</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Словообразовательный анализ</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Пересказ текста</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Создание плана текста</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Перевод</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Умение пользоваться двуязычными словарями</w:t>
            </w:r>
          </w:p>
        </w:tc>
        <w:tc>
          <w:tcPr>
            <w:tcW w:w="1667" w:type="pct"/>
          </w:tcPr>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Олимпиада</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Работа в группах</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Творческие задания:</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рисунки, газеты,</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плакаты</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Проекты</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межпредметного</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характера</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Концерт(песни, стихи на</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ин. языке)</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Театральные постановки</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Презентации</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Поиск информации в</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системе Интернет</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Чтение иностранной</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литературы на языке</w:t>
            </w:r>
          </w:p>
          <w:p w:rsidR="00B16FE1" w:rsidRPr="00E54C64" w:rsidRDefault="00B16FE1" w:rsidP="00E54C64">
            <w:pPr>
              <w:autoSpaceDE w:val="0"/>
              <w:autoSpaceDN w:val="0"/>
              <w:adjustRightInd w:val="0"/>
              <w:jc w:val="both"/>
              <w:rPr>
                <w:rFonts w:ascii="Times New Roman" w:hAnsi="Times New Roman" w:cs="Times New Roman"/>
                <w:sz w:val="24"/>
                <w:szCs w:val="24"/>
              </w:rPr>
            </w:pPr>
            <w:r w:rsidRPr="00E54C64">
              <w:rPr>
                <w:rFonts w:ascii="Times New Roman" w:hAnsi="Times New Roman" w:cs="Times New Roman"/>
                <w:sz w:val="24"/>
                <w:szCs w:val="24"/>
              </w:rPr>
              <w:t>оригинала со словарем</w:t>
            </w:r>
          </w:p>
        </w:tc>
      </w:tr>
      <w:tr w:rsidR="00B16FE1" w:rsidRPr="00E54C64" w:rsidTr="00514C93">
        <w:tc>
          <w:tcPr>
            <w:tcW w:w="1241" w:type="pct"/>
          </w:tcPr>
          <w:p w:rsidR="00B16FE1" w:rsidRPr="00E54C64" w:rsidRDefault="00B16FE1" w:rsidP="00E54C64">
            <w:pPr>
              <w:autoSpaceDE w:val="0"/>
              <w:autoSpaceDN w:val="0"/>
              <w:adjustRightInd w:val="0"/>
              <w:jc w:val="both"/>
              <w:rPr>
                <w:rFonts w:ascii="Times New Roman" w:hAnsi="Times New Roman" w:cs="Times New Roman"/>
                <w:sz w:val="24"/>
                <w:szCs w:val="24"/>
              </w:rPr>
            </w:pPr>
            <w:r w:rsidRPr="00E54C64">
              <w:rPr>
                <w:rFonts w:ascii="Times New Roman" w:hAnsi="Times New Roman" w:cs="Times New Roman"/>
                <w:sz w:val="24"/>
                <w:szCs w:val="24"/>
              </w:rPr>
              <w:t xml:space="preserve">История, обществознание, </w:t>
            </w:r>
            <w:r w:rsidRPr="00E54C64">
              <w:rPr>
                <w:rFonts w:ascii="Times New Roman" w:hAnsi="Times New Roman" w:cs="Times New Roman"/>
                <w:sz w:val="24"/>
                <w:szCs w:val="24"/>
              </w:rPr>
              <w:lastRenderedPageBreak/>
              <w:t>экономика, право</w:t>
            </w:r>
          </w:p>
        </w:tc>
        <w:tc>
          <w:tcPr>
            <w:tcW w:w="2092" w:type="pct"/>
          </w:tcPr>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lastRenderedPageBreak/>
              <w:t>Поиск информации в тексте</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 xml:space="preserve">Навыки критического мышления, </w:t>
            </w:r>
            <w:r w:rsidRPr="00E54C64">
              <w:rPr>
                <w:rFonts w:ascii="Times New Roman" w:hAnsi="Times New Roman" w:cs="Times New Roman"/>
                <w:sz w:val="24"/>
                <w:szCs w:val="24"/>
              </w:rPr>
              <w:lastRenderedPageBreak/>
              <w:t>анализа, синтеза, умений оценивать и сопоставлять методы исследований, характерные для общественных наук</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Целостное восприятие всего спектра всего спектра природных, экономических и социальных реалий</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Формулировка своей позиции</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Умение задавать вопросы</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Составление простого, цитатного, сложного плана</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Реферат, исследовательская работа</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Использование социального опыта</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Работа с документом</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Поиск информации в системе</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Умение обобщать, анализировать и оценивать информацию</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Владение навыками проектной</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деятельности и исторической</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реконструкции</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Умение вести диалог, обосновывать свою точку зрения</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Владение базовым понятийным аппаратом социальных наук</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Умение применять полученные знания в повседневной жизни, прогнозировать последствия принимаемых решений</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Навыки оценивания социальной информации, умение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tc>
        <w:tc>
          <w:tcPr>
            <w:tcW w:w="1667" w:type="pct"/>
          </w:tcPr>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lastRenderedPageBreak/>
              <w:t>Диалог</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Групповая работа по</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lastRenderedPageBreak/>
              <w:t>составлению кроссворда</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семинар</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Дискуссия</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Круглый стол</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Олимпиада</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Проекты</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Конференции</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Творческие задания:</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рисунки, газеты,</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плакаты</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Конкурс исследовательских работ</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Историческая</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реконструкция</w:t>
            </w:r>
          </w:p>
          <w:p w:rsidR="00B16FE1" w:rsidRPr="00E54C64" w:rsidRDefault="00B16FE1" w:rsidP="00E54C64">
            <w:pPr>
              <w:autoSpaceDE w:val="0"/>
              <w:autoSpaceDN w:val="0"/>
              <w:adjustRightInd w:val="0"/>
              <w:jc w:val="both"/>
              <w:rPr>
                <w:rFonts w:ascii="Times New Roman" w:hAnsi="Times New Roman" w:cs="Times New Roman"/>
                <w:sz w:val="24"/>
                <w:szCs w:val="24"/>
              </w:rPr>
            </w:pPr>
            <w:r w:rsidRPr="00E54C64">
              <w:rPr>
                <w:rFonts w:ascii="Times New Roman" w:hAnsi="Times New Roman" w:cs="Times New Roman"/>
                <w:sz w:val="24"/>
                <w:szCs w:val="24"/>
              </w:rPr>
              <w:t>Кейс</w:t>
            </w:r>
          </w:p>
        </w:tc>
      </w:tr>
      <w:tr w:rsidR="00B16FE1" w:rsidRPr="00E54C64" w:rsidTr="00514C93">
        <w:tc>
          <w:tcPr>
            <w:tcW w:w="1241" w:type="pct"/>
          </w:tcPr>
          <w:p w:rsidR="00B16FE1" w:rsidRPr="00E54C64" w:rsidRDefault="00B16FE1" w:rsidP="00E54C64">
            <w:pPr>
              <w:autoSpaceDE w:val="0"/>
              <w:autoSpaceDN w:val="0"/>
              <w:adjustRightInd w:val="0"/>
              <w:jc w:val="both"/>
              <w:rPr>
                <w:rFonts w:ascii="Times New Roman" w:hAnsi="Times New Roman" w:cs="Times New Roman"/>
                <w:sz w:val="24"/>
                <w:szCs w:val="24"/>
              </w:rPr>
            </w:pPr>
            <w:r w:rsidRPr="00E54C64">
              <w:rPr>
                <w:rFonts w:ascii="Times New Roman" w:hAnsi="Times New Roman" w:cs="Times New Roman"/>
                <w:sz w:val="24"/>
                <w:szCs w:val="24"/>
              </w:rPr>
              <w:lastRenderedPageBreak/>
              <w:t xml:space="preserve">География </w:t>
            </w:r>
          </w:p>
        </w:tc>
        <w:tc>
          <w:tcPr>
            <w:tcW w:w="2092" w:type="pct"/>
          </w:tcPr>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Составление схем</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Работа с географической картой</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Поиск информации в тексте</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Умение использовать карты разного содержания для выявления закономерностей и тенденций, получения нового географического знания</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Владение географическим анализом различной информации</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Умение применять  географические знания для объяснения и оценки различных  явлений</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 xml:space="preserve">Владение географическим мышлением для определения </w:t>
            </w:r>
            <w:r w:rsidRPr="00E54C64">
              <w:rPr>
                <w:rFonts w:ascii="Times New Roman" w:hAnsi="Times New Roman" w:cs="Times New Roman"/>
                <w:sz w:val="24"/>
                <w:szCs w:val="24"/>
              </w:rPr>
              <w:lastRenderedPageBreak/>
              <w:t>географических аспектов природных, социально- экономических и экологических процессов и проблем</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Проведение наблюдений за отдельными географическими объектами, процессами и  явлениями, их изменениями в результате  природных и</w:t>
            </w:r>
          </w:p>
          <w:p w:rsidR="00B16FE1" w:rsidRPr="00E54C64" w:rsidRDefault="00B16FE1" w:rsidP="00E54C64">
            <w:pPr>
              <w:autoSpaceDE w:val="0"/>
              <w:autoSpaceDN w:val="0"/>
              <w:adjustRightInd w:val="0"/>
              <w:jc w:val="both"/>
              <w:rPr>
                <w:rFonts w:ascii="Times New Roman" w:hAnsi="Times New Roman" w:cs="Times New Roman"/>
                <w:sz w:val="24"/>
                <w:szCs w:val="24"/>
              </w:rPr>
            </w:pPr>
            <w:r w:rsidRPr="00E54C64">
              <w:rPr>
                <w:rFonts w:ascii="Times New Roman" w:hAnsi="Times New Roman" w:cs="Times New Roman"/>
                <w:sz w:val="24"/>
                <w:szCs w:val="24"/>
              </w:rPr>
              <w:t>антропогенных воздействий</w:t>
            </w:r>
          </w:p>
        </w:tc>
        <w:tc>
          <w:tcPr>
            <w:tcW w:w="1667" w:type="pct"/>
          </w:tcPr>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lastRenderedPageBreak/>
              <w:t>Диалог</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Дискуссия</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Круглый стол</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Олимпиада</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 xml:space="preserve"> «Портфель»</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Проекты</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Конференции</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Творческие задания:</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рисунки, газеты,</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плакаты</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Изготовление макетов</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Семинар</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Презентации, сообщения</w:t>
            </w:r>
          </w:p>
          <w:p w:rsidR="00B16FE1" w:rsidRPr="00E54C64" w:rsidRDefault="00B16FE1" w:rsidP="00E54C64">
            <w:pPr>
              <w:autoSpaceDE w:val="0"/>
              <w:autoSpaceDN w:val="0"/>
              <w:adjustRightInd w:val="0"/>
              <w:jc w:val="both"/>
              <w:rPr>
                <w:rFonts w:ascii="Times New Roman" w:hAnsi="Times New Roman" w:cs="Times New Roman"/>
                <w:sz w:val="24"/>
                <w:szCs w:val="24"/>
              </w:rPr>
            </w:pPr>
            <w:r w:rsidRPr="00E54C64">
              <w:rPr>
                <w:rFonts w:ascii="Times New Roman" w:hAnsi="Times New Roman" w:cs="Times New Roman"/>
                <w:sz w:val="24"/>
                <w:szCs w:val="24"/>
              </w:rPr>
              <w:t>Реферат</w:t>
            </w:r>
          </w:p>
        </w:tc>
      </w:tr>
      <w:tr w:rsidR="00B16FE1" w:rsidRPr="00E54C64" w:rsidTr="00514C93">
        <w:tc>
          <w:tcPr>
            <w:tcW w:w="1241" w:type="pct"/>
          </w:tcPr>
          <w:p w:rsidR="00B16FE1" w:rsidRPr="00E54C64" w:rsidRDefault="00B16FE1" w:rsidP="00E54C64">
            <w:pPr>
              <w:autoSpaceDE w:val="0"/>
              <w:autoSpaceDN w:val="0"/>
              <w:adjustRightInd w:val="0"/>
              <w:jc w:val="both"/>
              <w:rPr>
                <w:rFonts w:ascii="Times New Roman" w:hAnsi="Times New Roman" w:cs="Times New Roman"/>
                <w:sz w:val="24"/>
                <w:szCs w:val="24"/>
              </w:rPr>
            </w:pPr>
            <w:r w:rsidRPr="00E54C64">
              <w:rPr>
                <w:rFonts w:ascii="Times New Roman" w:hAnsi="Times New Roman" w:cs="Times New Roman"/>
                <w:sz w:val="24"/>
                <w:szCs w:val="24"/>
              </w:rPr>
              <w:lastRenderedPageBreak/>
              <w:t>Физика, астрономия</w:t>
            </w:r>
          </w:p>
        </w:tc>
        <w:tc>
          <w:tcPr>
            <w:tcW w:w="2092" w:type="pct"/>
          </w:tcPr>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Наблюдение природных явлений</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Работа с таблицами и графиками</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Использование  информационных</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 xml:space="preserve">технологий </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Решение практических задач в</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повседневной жизни</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Владение основополагающими</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физическими понятиями,</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закономерностями, законами и</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теориями</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Уверенное пользование  физической терминологией и символикой</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Владение основными методами научного познания: наблюдение, описание, измерение, эксперимент.</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Умение решать физические задачи</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Умение применять полученные знания для объяснения условий протекания физических явлений в природе</w:t>
            </w:r>
          </w:p>
        </w:tc>
        <w:tc>
          <w:tcPr>
            <w:tcW w:w="1667" w:type="pct"/>
          </w:tcPr>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Лабораторные работы</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Практические работы</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Исследовательская</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работа</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Реферат</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Сообщение, доклад</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Проекты</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Презентации</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Поиск информации в</w:t>
            </w:r>
          </w:p>
          <w:p w:rsidR="00B16FE1" w:rsidRPr="00E54C64" w:rsidRDefault="00B16FE1" w:rsidP="00E54C64">
            <w:pPr>
              <w:autoSpaceDE w:val="0"/>
              <w:autoSpaceDN w:val="0"/>
              <w:adjustRightInd w:val="0"/>
              <w:jc w:val="both"/>
              <w:rPr>
                <w:rFonts w:ascii="Times New Roman" w:hAnsi="Times New Roman" w:cs="Times New Roman"/>
                <w:sz w:val="24"/>
                <w:szCs w:val="24"/>
              </w:rPr>
            </w:pPr>
            <w:r w:rsidRPr="00E54C64">
              <w:rPr>
                <w:rFonts w:ascii="Times New Roman" w:hAnsi="Times New Roman" w:cs="Times New Roman"/>
                <w:sz w:val="24"/>
                <w:szCs w:val="24"/>
              </w:rPr>
              <w:t>Интернете</w:t>
            </w:r>
          </w:p>
        </w:tc>
      </w:tr>
      <w:tr w:rsidR="00B16FE1" w:rsidRPr="00E54C64" w:rsidTr="00514C93">
        <w:tc>
          <w:tcPr>
            <w:tcW w:w="1241" w:type="pct"/>
          </w:tcPr>
          <w:p w:rsidR="00B16FE1" w:rsidRPr="00E54C64" w:rsidRDefault="00B16FE1" w:rsidP="00E54C64">
            <w:pPr>
              <w:autoSpaceDE w:val="0"/>
              <w:autoSpaceDN w:val="0"/>
              <w:adjustRightInd w:val="0"/>
              <w:jc w:val="both"/>
              <w:rPr>
                <w:rFonts w:ascii="Times New Roman" w:hAnsi="Times New Roman" w:cs="Times New Roman"/>
                <w:sz w:val="24"/>
                <w:szCs w:val="24"/>
              </w:rPr>
            </w:pPr>
            <w:r w:rsidRPr="00E54C64">
              <w:rPr>
                <w:rFonts w:ascii="Times New Roman" w:hAnsi="Times New Roman" w:cs="Times New Roman"/>
                <w:sz w:val="24"/>
                <w:szCs w:val="24"/>
              </w:rPr>
              <w:t xml:space="preserve">Биология </w:t>
            </w:r>
          </w:p>
        </w:tc>
        <w:tc>
          <w:tcPr>
            <w:tcW w:w="2092" w:type="pct"/>
          </w:tcPr>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Работа с приборами</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Работа со справочниками</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Конспект</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Наблюдение за живыми организмами</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Умение объяснять результаты</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биологического эксперимента, решать элементарные биологические задачи</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Работа с различными источниками информации</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Культура поведения в природе</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Аргументированная оценка полученной информации</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Владение основными методами научного познания</w:t>
            </w:r>
          </w:p>
        </w:tc>
        <w:tc>
          <w:tcPr>
            <w:tcW w:w="1667" w:type="pct"/>
          </w:tcPr>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Лабораторные работы</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Урок выполнения</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практических работ</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поискового характера</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Творческие задания:</w:t>
            </w:r>
          </w:p>
          <w:p w:rsidR="00B16FE1" w:rsidRPr="00E54C64" w:rsidRDefault="00B16FE1" w:rsidP="00E54C64">
            <w:pPr>
              <w:autoSpaceDE w:val="0"/>
              <w:autoSpaceDN w:val="0"/>
              <w:adjustRightInd w:val="0"/>
              <w:jc w:val="both"/>
              <w:rPr>
                <w:rFonts w:ascii="Times New Roman" w:hAnsi="Times New Roman" w:cs="Times New Roman"/>
                <w:sz w:val="24"/>
                <w:szCs w:val="24"/>
              </w:rPr>
            </w:pPr>
            <w:r w:rsidRPr="00E54C64">
              <w:rPr>
                <w:rFonts w:ascii="Times New Roman" w:hAnsi="Times New Roman" w:cs="Times New Roman"/>
                <w:sz w:val="24"/>
                <w:szCs w:val="24"/>
              </w:rPr>
              <w:t>рисунки, газеты, плакаты</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Проекты</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Конференции</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Изготовление макетов</w:t>
            </w:r>
          </w:p>
          <w:p w:rsidR="00B16FE1" w:rsidRPr="00E54C64" w:rsidRDefault="00B16FE1" w:rsidP="00E54C64">
            <w:pPr>
              <w:autoSpaceDE w:val="0"/>
              <w:autoSpaceDN w:val="0"/>
              <w:adjustRightInd w:val="0"/>
              <w:jc w:val="both"/>
              <w:rPr>
                <w:rFonts w:ascii="Times New Roman" w:hAnsi="Times New Roman" w:cs="Times New Roman"/>
                <w:sz w:val="24"/>
                <w:szCs w:val="24"/>
              </w:rPr>
            </w:pPr>
            <w:r w:rsidRPr="00E54C64">
              <w:rPr>
                <w:rFonts w:ascii="Times New Roman" w:hAnsi="Times New Roman" w:cs="Times New Roman"/>
                <w:sz w:val="24"/>
                <w:szCs w:val="24"/>
              </w:rPr>
              <w:t>Презентации</w:t>
            </w:r>
          </w:p>
        </w:tc>
      </w:tr>
      <w:tr w:rsidR="00B16FE1" w:rsidRPr="00E54C64" w:rsidTr="00514C93">
        <w:tc>
          <w:tcPr>
            <w:tcW w:w="1241" w:type="pct"/>
          </w:tcPr>
          <w:p w:rsidR="00B16FE1" w:rsidRPr="00E54C64" w:rsidRDefault="00B16FE1" w:rsidP="00E54C64">
            <w:pPr>
              <w:autoSpaceDE w:val="0"/>
              <w:autoSpaceDN w:val="0"/>
              <w:adjustRightInd w:val="0"/>
              <w:jc w:val="both"/>
              <w:rPr>
                <w:rFonts w:ascii="Times New Roman" w:hAnsi="Times New Roman" w:cs="Times New Roman"/>
                <w:sz w:val="24"/>
                <w:szCs w:val="24"/>
              </w:rPr>
            </w:pPr>
            <w:r w:rsidRPr="00E54C64">
              <w:rPr>
                <w:rFonts w:ascii="Times New Roman" w:hAnsi="Times New Roman" w:cs="Times New Roman"/>
                <w:sz w:val="24"/>
                <w:szCs w:val="24"/>
              </w:rPr>
              <w:t xml:space="preserve">Химия </w:t>
            </w:r>
          </w:p>
          <w:p w:rsidR="00B16FE1" w:rsidRPr="00E54C64" w:rsidRDefault="00B16FE1" w:rsidP="00E54C64">
            <w:pPr>
              <w:autoSpaceDE w:val="0"/>
              <w:autoSpaceDN w:val="0"/>
              <w:adjustRightInd w:val="0"/>
              <w:jc w:val="both"/>
              <w:rPr>
                <w:rFonts w:ascii="Times New Roman" w:hAnsi="Times New Roman" w:cs="Times New Roman"/>
                <w:sz w:val="24"/>
                <w:szCs w:val="24"/>
              </w:rPr>
            </w:pPr>
          </w:p>
        </w:tc>
        <w:tc>
          <w:tcPr>
            <w:tcW w:w="2092" w:type="pct"/>
          </w:tcPr>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Владение основополагающими</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химическими понятиями, теориями, законами и закономерностями</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Уверенное пользование химической терминологией и символикой</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Работа со справочниками</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lastRenderedPageBreak/>
              <w:t>Конспект</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Работа с различными источниками информации</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Аргументированная оценка полученной информации</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Умение давать количественные оценки и проводить расчеты по химическим формулам и уравнениям</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Владение правилами техники</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безопасности при использовании</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химических веществ</w:t>
            </w:r>
          </w:p>
          <w:p w:rsidR="00B16FE1" w:rsidRPr="00E54C64" w:rsidRDefault="00B16FE1" w:rsidP="00E54C64">
            <w:pPr>
              <w:autoSpaceDE w:val="0"/>
              <w:autoSpaceDN w:val="0"/>
              <w:adjustRightInd w:val="0"/>
              <w:jc w:val="both"/>
              <w:rPr>
                <w:rFonts w:ascii="Times New Roman" w:hAnsi="Times New Roman" w:cs="Times New Roman"/>
                <w:sz w:val="24"/>
                <w:szCs w:val="24"/>
              </w:rPr>
            </w:pPr>
            <w:r w:rsidRPr="00E54C64">
              <w:rPr>
                <w:rFonts w:ascii="Times New Roman" w:hAnsi="Times New Roman" w:cs="Times New Roman"/>
                <w:sz w:val="24"/>
                <w:szCs w:val="24"/>
              </w:rPr>
              <w:t>Владение методами научного познания</w:t>
            </w:r>
          </w:p>
        </w:tc>
        <w:tc>
          <w:tcPr>
            <w:tcW w:w="1667" w:type="pct"/>
          </w:tcPr>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lastRenderedPageBreak/>
              <w:t>Лабораторные работы</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Урок выполнения</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практических работ</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поискового характера</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Сообщения, доклады</w:t>
            </w:r>
          </w:p>
          <w:p w:rsidR="00B16FE1" w:rsidRPr="00E54C64" w:rsidRDefault="00B16FE1" w:rsidP="00E54C64">
            <w:pPr>
              <w:autoSpaceDE w:val="0"/>
              <w:autoSpaceDN w:val="0"/>
              <w:adjustRightInd w:val="0"/>
              <w:jc w:val="both"/>
              <w:rPr>
                <w:rFonts w:ascii="Times New Roman" w:hAnsi="Times New Roman" w:cs="Times New Roman"/>
                <w:sz w:val="24"/>
                <w:szCs w:val="24"/>
              </w:rPr>
            </w:pPr>
            <w:r w:rsidRPr="00E54C64">
              <w:rPr>
                <w:rFonts w:ascii="Times New Roman" w:hAnsi="Times New Roman" w:cs="Times New Roman"/>
                <w:sz w:val="24"/>
                <w:szCs w:val="24"/>
              </w:rPr>
              <w:t>Презентации</w:t>
            </w:r>
          </w:p>
        </w:tc>
      </w:tr>
      <w:tr w:rsidR="00B16FE1" w:rsidRPr="00E54C64" w:rsidTr="00514C93">
        <w:tc>
          <w:tcPr>
            <w:tcW w:w="1241" w:type="pct"/>
          </w:tcPr>
          <w:p w:rsidR="00B16FE1" w:rsidRPr="00E54C64" w:rsidRDefault="00B16FE1" w:rsidP="00E54C64">
            <w:pPr>
              <w:autoSpaceDE w:val="0"/>
              <w:autoSpaceDN w:val="0"/>
              <w:adjustRightInd w:val="0"/>
              <w:jc w:val="both"/>
              <w:rPr>
                <w:rFonts w:ascii="Times New Roman" w:hAnsi="Times New Roman" w:cs="Times New Roman"/>
                <w:sz w:val="24"/>
                <w:szCs w:val="24"/>
              </w:rPr>
            </w:pPr>
            <w:r w:rsidRPr="00E54C64">
              <w:rPr>
                <w:rFonts w:ascii="Times New Roman" w:hAnsi="Times New Roman" w:cs="Times New Roman"/>
                <w:sz w:val="24"/>
                <w:szCs w:val="24"/>
              </w:rPr>
              <w:lastRenderedPageBreak/>
              <w:t>Физическая культура</w:t>
            </w:r>
          </w:p>
        </w:tc>
        <w:tc>
          <w:tcPr>
            <w:tcW w:w="2092" w:type="pct"/>
          </w:tcPr>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физическая культура личности</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владение современными технологиями укрепления и сохранения здоровья,</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поддержания работоспособности,</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профилактики предупреждения</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заболеваний</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владение физическими упражнениями различной функциональной направленности</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tc>
        <w:tc>
          <w:tcPr>
            <w:tcW w:w="1667" w:type="pct"/>
          </w:tcPr>
          <w:p w:rsidR="00B16FE1" w:rsidRPr="00E54C64" w:rsidRDefault="00B16FE1" w:rsidP="00E54C64">
            <w:pPr>
              <w:autoSpaceDE w:val="0"/>
              <w:autoSpaceDN w:val="0"/>
              <w:adjustRightInd w:val="0"/>
              <w:jc w:val="both"/>
              <w:rPr>
                <w:rFonts w:ascii="Times New Roman" w:hAnsi="Times New Roman" w:cs="Times New Roman"/>
                <w:sz w:val="24"/>
                <w:szCs w:val="24"/>
              </w:rPr>
            </w:pPr>
            <w:r w:rsidRPr="00E54C64">
              <w:rPr>
                <w:rFonts w:ascii="Times New Roman" w:hAnsi="Times New Roman" w:cs="Times New Roman"/>
                <w:sz w:val="24"/>
                <w:szCs w:val="24"/>
              </w:rPr>
              <w:t>Соревнования,</w:t>
            </w:r>
          </w:p>
          <w:p w:rsidR="00B16FE1" w:rsidRPr="00E54C64" w:rsidRDefault="00B16FE1" w:rsidP="00E54C64">
            <w:pPr>
              <w:autoSpaceDE w:val="0"/>
              <w:autoSpaceDN w:val="0"/>
              <w:adjustRightInd w:val="0"/>
              <w:jc w:val="both"/>
              <w:rPr>
                <w:rFonts w:ascii="Times New Roman" w:hAnsi="Times New Roman" w:cs="Times New Roman"/>
                <w:sz w:val="24"/>
                <w:szCs w:val="24"/>
              </w:rPr>
            </w:pPr>
            <w:r w:rsidRPr="00E54C64">
              <w:rPr>
                <w:rFonts w:ascii="Times New Roman" w:hAnsi="Times New Roman" w:cs="Times New Roman"/>
                <w:sz w:val="24"/>
                <w:szCs w:val="24"/>
              </w:rPr>
              <w:t>Занятия в секциях</w:t>
            </w:r>
          </w:p>
          <w:p w:rsidR="00B16FE1" w:rsidRPr="00E54C64" w:rsidRDefault="00B16FE1" w:rsidP="00E54C64">
            <w:pPr>
              <w:autoSpaceDE w:val="0"/>
              <w:autoSpaceDN w:val="0"/>
              <w:adjustRightInd w:val="0"/>
              <w:jc w:val="both"/>
              <w:rPr>
                <w:rFonts w:ascii="Times New Roman" w:hAnsi="Times New Roman" w:cs="Times New Roman"/>
                <w:sz w:val="24"/>
                <w:szCs w:val="24"/>
              </w:rPr>
            </w:pPr>
            <w:r w:rsidRPr="00E54C64">
              <w:rPr>
                <w:rFonts w:ascii="Times New Roman" w:hAnsi="Times New Roman" w:cs="Times New Roman"/>
                <w:sz w:val="24"/>
                <w:szCs w:val="24"/>
              </w:rPr>
              <w:t>Олимпиады</w:t>
            </w:r>
          </w:p>
          <w:p w:rsidR="00B16FE1" w:rsidRPr="00E54C64" w:rsidRDefault="00B16FE1" w:rsidP="00E54C64">
            <w:pPr>
              <w:autoSpaceDE w:val="0"/>
              <w:autoSpaceDN w:val="0"/>
              <w:adjustRightInd w:val="0"/>
              <w:jc w:val="both"/>
              <w:rPr>
                <w:rFonts w:ascii="Times New Roman" w:hAnsi="Times New Roman" w:cs="Times New Roman"/>
                <w:sz w:val="24"/>
                <w:szCs w:val="24"/>
              </w:rPr>
            </w:pPr>
            <w:r w:rsidRPr="00E54C64">
              <w:rPr>
                <w:rFonts w:ascii="Times New Roman" w:hAnsi="Times New Roman" w:cs="Times New Roman"/>
                <w:sz w:val="24"/>
                <w:szCs w:val="24"/>
              </w:rPr>
              <w:t>конкурсы</w:t>
            </w:r>
          </w:p>
        </w:tc>
      </w:tr>
      <w:tr w:rsidR="00B16FE1" w:rsidRPr="00E54C64" w:rsidTr="00514C93">
        <w:tc>
          <w:tcPr>
            <w:tcW w:w="1241" w:type="pct"/>
          </w:tcPr>
          <w:p w:rsidR="00B16FE1" w:rsidRPr="00E54C64" w:rsidRDefault="00B16FE1" w:rsidP="00E54C64">
            <w:pPr>
              <w:autoSpaceDE w:val="0"/>
              <w:autoSpaceDN w:val="0"/>
              <w:adjustRightInd w:val="0"/>
              <w:jc w:val="both"/>
              <w:rPr>
                <w:rFonts w:ascii="Times New Roman" w:hAnsi="Times New Roman" w:cs="Times New Roman"/>
                <w:sz w:val="24"/>
                <w:szCs w:val="24"/>
              </w:rPr>
            </w:pPr>
            <w:r w:rsidRPr="00E54C64">
              <w:rPr>
                <w:rFonts w:ascii="Times New Roman" w:hAnsi="Times New Roman" w:cs="Times New Roman"/>
                <w:sz w:val="24"/>
                <w:szCs w:val="24"/>
              </w:rPr>
              <w:t>ОБЖ</w:t>
            </w:r>
          </w:p>
        </w:tc>
        <w:tc>
          <w:tcPr>
            <w:tcW w:w="2092" w:type="pct"/>
          </w:tcPr>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Сформированность представлений о</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необходимости отрицания экстремизма,</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терроризма, других действий</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противоправного характера, а также</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асоциального поведения</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Знание опасных и чрезвычайных ситуаций природного характера</w:t>
            </w:r>
          </w:p>
        </w:tc>
        <w:tc>
          <w:tcPr>
            <w:tcW w:w="1667" w:type="pct"/>
          </w:tcPr>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Практические работы</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Исследовательская</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работа</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Реферат</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Сообщение, доклад</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Проекты</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Презентации</w:t>
            </w:r>
          </w:p>
          <w:p w:rsidR="00B16FE1" w:rsidRPr="00E54C64" w:rsidRDefault="00B16FE1" w:rsidP="00E54C64">
            <w:pPr>
              <w:autoSpaceDE w:val="0"/>
              <w:autoSpaceDN w:val="0"/>
              <w:adjustRightInd w:val="0"/>
              <w:rPr>
                <w:rFonts w:ascii="Times New Roman" w:hAnsi="Times New Roman" w:cs="Times New Roman"/>
                <w:sz w:val="24"/>
                <w:szCs w:val="24"/>
              </w:rPr>
            </w:pPr>
            <w:r w:rsidRPr="00E54C64">
              <w:rPr>
                <w:rFonts w:ascii="Times New Roman" w:hAnsi="Times New Roman" w:cs="Times New Roman"/>
                <w:sz w:val="24"/>
                <w:szCs w:val="24"/>
              </w:rPr>
              <w:t>Поиск информации в</w:t>
            </w:r>
          </w:p>
          <w:p w:rsidR="00B16FE1" w:rsidRPr="00E54C64" w:rsidRDefault="00B16FE1" w:rsidP="00E54C64">
            <w:pPr>
              <w:autoSpaceDE w:val="0"/>
              <w:autoSpaceDN w:val="0"/>
              <w:adjustRightInd w:val="0"/>
              <w:jc w:val="both"/>
              <w:rPr>
                <w:rFonts w:ascii="Times New Roman" w:hAnsi="Times New Roman" w:cs="Times New Roman"/>
                <w:sz w:val="24"/>
                <w:szCs w:val="24"/>
              </w:rPr>
            </w:pPr>
            <w:r w:rsidRPr="00E54C64">
              <w:rPr>
                <w:rFonts w:ascii="Times New Roman" w:hAnsi="Times New Roman" w:cs="Times New Roman"/>
                <w:sz w:val="24"/>
                <w:szCs w:val="24"/>
              </w:rPr>
              <w:t>Интернете</w:t>
            </w:r>
          </w:p>
        </w:tc>
      </w:tr>
    </w:tbl>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Решение задачи формирования УУД в средней школе происходит не только на занятиях по отдельным учебным предметам, но и в ходе внеурочной деятельности.</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i/>
          <w:iCs/>
          <w:sz w:val="24"/>
          <w:szCs w:val="24"/>
        </w:rPr>
        <w:t xml:space="preserve">Формирование универсальных учебных действий </w:t>
      </w:r>
      <w:r w:rsidRPr="00E54C64">
        <w:rPr>
          <w:rFonts w:ascii="Times New Roman" w:hAnsi="Times New Roman" w:cs="Times New Roman"/>
          <w:sz w:val="24"/>
          <w:szCs w:val="24"/>
        </w:rPr>
        <w:t>в образовательном процессе определяется тремя взаимодополняющими положениями:</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1. Формирование и становление универсальных учебных действий как цель</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образовательного процесса определяет его содержание и организацию.</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2. Формирование и становление универсальных учебных действий происходит в контексте усвоения разных предметных дисциплин.</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3. Универсальные учебные действия, их свойства и качества определяют</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эффективность образовательного процесса, в частности усвоение знаний и умений; формирование образа мира и основных видов компетенций обучающегося, в том числе социальной и личностной компетентности.</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lastRenderedPageBreak/>
        <w:t>Представление о функциях, содержании и видах универсальных учебных</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действий положено в основу построения целостного учебно-воспитательного процесса.</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Отбор и структурирование содержания образования, выбор методов, определение форм обучения учитывает цели формирования конкретных видов универсальных учебных действий.</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Развитие универсальных учебных действий решающим образом зависит от</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способа построения содержания учебных предметов.</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i/>
          <w:iCs/>
          <w:sz w:val="24"/>
          <w:szCs w:val="24"/>
        </w:rPr>
        <w:t xml:space="preserve">Функции универсальных учебных действий </w:t>
      </w:r>
      <w:r w:rsidRPr="00E54C64">
        <w:rPr>
          <w:rFonts w:ascii="Times New Roman" w:hAnsi="Times New Roman" w:cs="Times New Roman"/>
          <w:sz w:val="24"/>
          <w:szCs w:val="24"/>
        </w:rPr>
        <w:t>включают:</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обеспечение возможностей обучающегося самостоятельно осуществлять</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деятельность учения, ставить учебные цели, искать и использовать необходимые средства</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и способы их достижения, контролировать и оценивать процесс и результаты</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деятельности;</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создание условий для гармоничного развития личности и ее самореализации на основе готовности к непрерывному образованию;</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обеспечение успешного усвоения знаний, умений и навыков и формирование компетентностей в любой предметной области.</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Безусловно, каждый учебный предмет раскрывает различные возможности для формирования и становления УУД, определяемые, в первую очередь, его функцией и предметным содержанием. Существенное место в преподавании школьных дисциплин должны занять и так называемые метапредметные (т.е. «надпредметные», или учебные действия метапознавательные) УУД. Они направлены на анализ и управление обучающимися своей познавательной деятельностью, будь то ценностно- моральный выбор в решении моральной дилеммы, определение стратегии решения математической задачи, запоминание фактического материала по истории или планирование совместного с другими учащимися лабораторного эксперимента по физике или химии.</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Овладение УУД в конечном счете ведет к формированию способности самостоятельно успешно усваивать новые знания, овладевать умениями и компетентностями, включая самостоятельную организацию процесса усвоения, т.е. умение учиться ориентации обучающихся как в различных предметных областях, так и в строении самой учебной деятельности, включая осознание обучающимися ее целевой направленности, ценностно –смысловых и операциональных характеристик.</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Таким образом, достижение «умения учиться» предполагает полноценное освоение всех компонентов учебной деятельности, которые включают:</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познавательные и учебные мотивы;</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учебную цель;</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учебную задачу;</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учебные действия и операции (ориентировка, преобразование материала, контроль и оценка).</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Универсальные учебные действия выделяются на основе анализа характеристик учебной деятельности и процесса усвоения, а именно, в соответствии:</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со структурными компонентами целенаправленной учебной деятельности;</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с этапами процесса усвоения;</w:t>
      </w:r>
    </w:p>
    <w:p w:rsidR="00B16FE1" w:rsidRPr="00E54C64" w:rsidRDefault="00B16FE1"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с формой реализации учебной деятельности – в совместной деятельности и учебном сотрудничестве с учителем и сверстниками или самостоятельно.</w:t>
      </w:r>
    </w:p>
    <w:p w:rsidR="00B16FE1" w:rsidRPr="00E54C64" w:rsidRDefault="00B16FE1" w:rsidP="00E54C64">
      <w:pPr>
        <w:pStyle w:val="Default"/>
        <w:rPr>
          <w:rFonts w:ascii="Times New Roman" w:hAnsi="Times New Roman" w:cs="Times New Roman"/>
        </w:rPr>
      </w:pPr>
    </w:p>
    <w:p w:rsidR="00B16FE1" w:rsidRPr="00E54C64" w:rsidRDefault="00B16FE1" w:rsidP="00E54C64">
      <w:pPr>
        <w:autoSpaceDE w:val="0"/>
        <w:autoSpaceDN w:val="0"/>
        <w:adjustRightInd w:val="0"/>
        <w:spacing w:after="0" w:line="240" w:lineRule="auto"/>
        <w:jc w:val="both"/>
        <w:rPr>
          <w:rFonts w:ascii="Times New Roman" w:hAnsi="Times New Roman" w:cs="Times New Roman"/>
          <w:b/>
          <w:sz w:val="24"/>
          <w:szCs w:val="24"/>
        </w:rPr>
      </w:pPr>
      <w:r w:rsidRPr="00E54C64">
        <w:rPr>
          <w:rFonts w:ascii="Times New Roman" w:hAnsi="Times New Roman" w:cs="Times New Roman"/>
          <w:b/>
          <w:sz w:val="24"/>
          <w:szCs w:val="24"/>
        </w:rPr>
        <w:t>2.</w:t>
      </w:r>
      <w:r w:rsidR="00250643">
        <w:rPr>
          <w:rFonts w:ascii="Times New Roman" w:hAnsi="Times New Roman" w:cs="Times New Roman"/>
          <w:b/>
          <w:sz w:val="24"/>
          <w:szCs w:val="24"/>
        </w:rPr>
        <w:t>1.</w:t>
      </w:r>
      <w:r w:rsidRPr="00E54C64">
        <w:rPr>
          <w:rFonts w:ascii="Times New Roman" w:hAnsi="Times New Roman" w:cs="Times New Roman"/>
          <w:b/>
          <w:sz w:val="24"/>
          <w:szCs w:val="24"/>
        </w:rPr>
        <w:t>4. Типовые задачи по формированию универсальных учебных действий</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Решающим условием организации обучения в деятельностном подходе выступает </w:t>
      </w:r>
      <w:r w:rsidRPr="00E54C64">
        <w:rPr>
          <w:rFonts w:ascii="Times New Roman" w:hAnsi="Times New Roman" w:cs="Times New Roman"/>
          <w:i/>
          <w:iCs/>
          <w:color w:val="auto"/>
        </w:rPr>
        <w:t xml:space="preserve">совместная учебная деятельность </w:t>
      </w:r>
      <w:r w:rsidRPr="00E54C64">
        <w:rPr>
          <w:rFonts w:ascii="Times New Roman" w:hAnsi="Times New Roman" w:cs="Times New Roman"/>
          <w:color w:val="auto"/>
        </w:rPr>
        <w:t xml:space="preserve">учителя и обучающихся, возникающая как особая общность в процессе учения. Совместная учебная деятельность создает смысло-мотивирующую основу перехода учащегося от практического к познавательному отношению к миру, является основой становления осознанной саморегуляции и субъектности деятельности.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lastRenderedPageBreak/>
        <w:t xml:space="preserve">Анализ различных моделей организации совместной учебной деятельности показывает, что наивысшей продуктивностью обладают формы совместной деятельности, в которых усвоение знаний предполагает организацию процесса совместного решения творческих задач.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обеспечение возможности самостоятельного выбора обучающимися темпа, режимов и форм освоения предметного материала;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обеспечение наличия образовательных событий, в рамках которых решаются задачи, носящие полидисциплинарный и метапредметный характер;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обеспечение наличия в образовательной деятельности событий, требующих от обучающихся предъявления продуктов своей деятельности. </w:t>
      </w:r>
    </w:p>
    <w:p w:rsidR="00B16FE1" w:rsidRPr="00E54C64" w:rsidRDefault="00B16FE1" w:rsidP="00E54C64">
      <w:pPr>
        <w:pStyle w:val="Default"/>
        <w:jc w:val="both"/>
        <w:rPr>
          <w:rFonts w:ascii="Times New Roman" w:hAnsi="Times New Roman" w:cs="Times New Roman"/>
          <w:color w:val="auto"/>
        </w:rPr>
      </w:pP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b/>
          <w:bCs/>
          <w:i/>
          <w:iCs/>
          <w:color w:val="auto"/>
        </w:rPr>
        <w:t xml:space="preserve">Формирование познавательных универсальных учебных действий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Задачи должны быть сконструированы таким образом, чтобы формировать у обучающихся умения: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а) объяснять явления с научной точки зрения;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б) разрабатывать дизайн научного исследования;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в) интерпретировать полученные данные и доказательства с разных позиций и формулировать соответствующие выводы.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Для обеспечения формирования познавательных УУД на уровне среднего общего образования в лицее организуются образовательные события, выводящие обучающихся на восстановление межпредметных связей, целостной картины мира: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образовательные экскурсии;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полидисциплинарные и метапредметные занятия и мероприятия;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образовательные  отряды в летнем лагере  и семинары;  </w:t>
      </w:r>
    </w:p>
    <w:p w:rsidR="00B16FE1" w:rsidRPr="00E54C64" w:rsidRDefault="00B16FE1" w:rsidP="00E54C64">
      <w:pPr>
        <w:pStyle w:val="Default"/>
        <w:rPr>
          <w:rFonts w:ascii="Times New Roman" w:hAnsi="Times New Roman" w:cs="Times New Roman"/>
          <w:color w:val="auto"/>
        </w:rPr>
      </w:pPr>
      <w:r w:rsidRPr="00E54C64">
        <w:rPr>
          <w:rFonts w:ascii="Times New Roman" w:hAnsi="Times New Roman" w:cs="Times New Roman"/>
          <w:color w:val="auto"/>
        </w:rPr>
        <w:t xml:space="preserve">– решение практических задач и кейсов; </w:t>
      </w:r>
    </w:p>
    <w:p w:rsidR="00B16FE1" w:rsidRPr="00E54C64" w:rsidRDefault="00B16FE1" w:rsidP="00E54C64">
      <w:pPr>
        <w:pStyle w:val="Default"/>
        <w:rPr>
          <w:rFonts w:ascii="Times New Roman" w:hAnsi="Times New Roman" w:cs="Times New Roman"/>
          <w:color w:val="auto"/>
        </w:rPr>
      </w:pPr>
      <w:r w:rsidRPr="00E54C64">
        <w:rPr>
          <w:rFonts w:ascii="Times New Roman" w:hAnsi="Times New Roman" w:cs="Times New Roman"/>
          <w:color w:val="auto"/>
        </w:rPr>
        <w:t xml:space="preserve">– гимназическая  научно-практическая конференция  «Шаг в будущее»; </w:t>
      </w:r>
    </w:p>
    <w:p w:rsidR="00B16FE1" w:rsidRPr="00E54C64" w:rsidRDefault="00B16FE1" w:rsidP="00E54C64">
      <w:pPr>
        <w:pStyle w:val="Default"/>
        <w:rPr>
          <w:rFonts w:ascii="Times New Roman" w:hAnsi="Times New Roman" w:cs="Times New Roman"/>
          <w:color w:val="auto"/>
        </w:rPr>
      </w:pPr>
      <w:r w:rsidRPr="00E54C64">
        <w:rPr>
          <w:rFonts w:ascii="Times New Roman" w:hAnsi="Times New Roman" w:cs="Times New Roman"/>
          <w:color w:val="auto"/>
        </w:rPr>
        <w:t>– муниципальная научно-практическая конференция  «Первые шаги»</w:t>
      </w:r>
    </w:p>
    <w:p w:rsidR="00B16FE1" w:rsidRPr="00E54C64" w:rsidRDefault="00B16FE1" w:rsidP="00E54C64">
      <w:pPr>
        <w:pStyle w:val="Default"/>
        <w:rPr>
          <w:rFonts w:ascii="Times New Roman" w:hAnsi="Times New Roman" w:cs="Times New Roman"/>
          <w:color w:val="auto"/>
        </w:rPr>
      </w:pPr>
      <w:r w:rsidRPr="00E54C64">
        <w:rPr>
          <w:rFonts w:ascii="Times New Roman" w:hAnsi="Times New Roman" w:cs="Times New Roman"/>
          <w:color w:val="auto"/>
        </w:rPr>
        <w:t xml:space="preserve">–  учебно-исследовательская работа обучающихся, которая предполагает: </w:t>
      </w:r>
    </w:p>
    <w:p w:rsidR="00B16FE1" w:rsidRPr="00E54C64" w:rsidRDefault="00B16FE1" w:rsidP="00E54C64">
      <w:pPr>
        <w:pStyle w:val="Default"/>
        <w:rPr>
          <w:rFonts w:ascii="Times New Roman" w:hAnsi="Times New Roman" w:cs="Times New Roman"/>
          <w:color w:val="auto"/>
        </w:rPr>
      </w:pPr>
      <w:r w:rsidRPr="00E54C64">
        <w:rPr>
          <w:rFonts w:ascii="Times New Roman" w:hAnsi="Times New Roman" w:cs="Times New Roman"/>
          <w:color w:val="auto"/>
        </w:rPr>
        <w:t xml:space="preserve">– выбор тематики исследования, связанной с новейшими достижениями в области науки и технологий; </w:t>
      </w:r>
    </w:p>
    <w:p w:rsidR="00B16FE1" w:rsidRPr="00E54C64" w:rsidRDefault="00B16FE1" w:rsidP="00E54C64">
      <w:pPr>
        <w:pStyle w:val="Default"/>
        <w:rPr>
          <w:rFonts w:ascii="Times New Roman" w:hAnsi="Times New Roman" w:cs="Times New Roman"/>
          <w:color w:val="auto"/>
        </w:rPr>
      </w:pPr>
      <w:r w:rsidRPr="00E54C64">
        <w:rPr>
          <w:rFonts w:ascii="Times New Roman" w:hAnsi="Times New Roman" w:cs="Times New Roman"/>
          <w:color w:val="auto"/>
        </w:rPr>
        <w:t xml:space="preserve">– выбор тематики исследований, связанных с учебными предметами, не изучаемыми в школе: психологией, социологией, бизнесом и др.; </w:t>
      </w:r>
    </w:p>
    <w:p w:rsidR="00B16FE1" w:rsidRPr="00E54C64" w:rsidRDefault="00B16FE1" w:rsidP="00E54C64">
      <w:pPr>
        <w:pStyle w:val="Default"/>
        <w:rPr>
          <w:rFonts w:ascii="Times New Roman" w:hAnsi="Times New Roman" w:cs="Times New Roman"/>
          <w:color w:val="auto"/>
        </w:rPr>
      </w:pPr>
      <w:r w:rsidRPr="00E54C64">
        <w:rPr>
          <w:rFonts w:ascii="Times New Roman" w:hAnsi="Times New Roman" w:cs="Times New Roman"/>
          <w:color w:val="auto"/>
        </w:rPr>
        <w:t xml:space="preserve">– выбор тематики исследований, направленных на изучение проблем местного сообщества, региона, мира в целом. </w:t>
      </w:r>
    </w:p>
    <w:p w:rsidR="00B16FE1" w:rsidRPr="00E54C64" w:rsidRDefault="00B16FE1" w:rsidP="00E54C64">
      <w:pPr>
        <w:pStyle w:val="Default"/>
        <w:rPr>
          <w:rFonts w:ascii="Times New Roman" w:hAnsi="Times New Roman" w:cs="Times New Roman"/>
          <w:color w:val="auto"/>
        </w:rPr>
      </w:pPr>
    </w:p>
    <w:p w:rsidR="00B16FE1" w:rsidRPr="00E54C64" w:rsidRDefault="00B16FE1" w:rsidP="00E54C64">
      <w:pPr>
        <w:pStyle w:val="Default"/>
        <w:rPr>
          <w:rFonts w:ascii="Times New Roman" w:hAnsi="Times New Roman" w:cs="Times New Roman"/>
          <w:color w:val="auto"/>
        </w:rPr>
      </w:pPr>
      <w:r w:rsidRPr="00E54C64">
        <w:rPr>
          <w:rFonts w:ascii="Times New Roman" w:hAnsi="Times New Roman" w:cs="Times New Roman"/>
          <w:b/>
          <w:bCs/>
          <w:i/>
          <w:iCs/>
          <w:color w:val="auto"/>
        </w:rPr>
        <w:t xml:space="preserve">Формирование коммуникативных универсальных учебных действий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Принципиальное отличие образовательной среды на уровне среднего общего образования — открытость. Это предоставляет дополнительные возможности для лицея и обеспечение </w:t>
      </w:r>
      <w:r w:rsidRPr="00E54C64">
        <w:rPr>
          <w:rFonts w:ascii="Times New Roman" w:hAnsi="Times New Roman" w:cs="Times New Roman"/>
          <w:color w:val="auto"/>
        </w:rPr>
        <w:lastRenderedPageBreak/>
        <w:t xml:space="preserve">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Открытость образовательной среды позволяет обеспечивать возможность коммуникации: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с обучающимися других образовательных организаций муниципалитета и региона, как с ровесниками, так и с детьми иных возрастов;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представителями власти, местного самоуправления, и др.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К образовательным событиям и форматам, позволяющим обеспечивать использование всех возможностей коммуникации, относятся: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комплексные задачи, направленные на решение проблем местного сообщества;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комплексные задачи, направленные на изменение и улучшение реально существующих бизнес-практик;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социальные проекты, направленные на улучшение жизни местного сообщества. К таким проектам относятся: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а) участие в волонтерских акциях и движениях, самостоятельная организация волонтерских акций;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б) участие в благотворительных акциях и движениях, самостоятельная организация благотворительных акций;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в) создание и реализация социальных проектов разного масштаба и направленности, выходящих за рамки образовательной организации, в том числе социальные проекты классов, организуемые обучающимися гимназии при участии родителей, педагогов, партнеров и т.д.;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получение предметных знаний в структурах, альтернативных образовательной организации: </w:t>
      </w:r>
    </w:p>
    <w:p w:rsidR="00B16FE1" w:rsidRPr="00E54C64" w:rsidRDefault="00B16FE1" w:rsidP="00E54C64">
      <w:pPr>
        <w:pStyle w:val="Default"/>
        <w:rPr>
          <w:rFonts w:ascii="Times New Roman" w:hAnsi="Times New Roman" w:cs="Times New Roman"/>
          <w:color w:val="auto"/>
        </w:rPr>
      </w:pPr>
      <w:r w:rsidRPr="00E54C64">
        <w:rPr>
          <w:rFonts w:ascii="Times New Roman" w:hAnsi="Times New Roman" w:cs="Times New Roman"/>
          <w:color w:val="auto"/>
        </w:rPr>
        <w:t xml:space="preserve">а) в заочных и дистанционных школах и университетах; </w:t>
      </w:r>
    </w:p>
    <w:p w:rsidR="00B16FE1" w:rsidRPr="00E54C64" w:rsidRDefault="00B16FE1" w:rsidP="00E54C64">
      <w:pPr>
        <w:pStyle w:val="Default"/>
        <w:rPr>
          <w:rFonts w:ascii="Times New Roman" w:hAnsi="Times New Roman" w:cs="Times New Roman"/>
          <w:color w:val="auto"/>
        </w:rPr>
      </w:pPr>
      <w:r w:rsidRPr="00E54C64">
        <w:rPr>
          <w:rFonts w:ascii="Times New Roman" w:hAnsi="Times New Roman" w:cs="Times New Roman"/>
          <w:color w:val="auto"/>
        </w:rPr>
        <w:t xml:space="preserve">б) участие в дистанционных конкурсах и олимпиадах; </w:t>
      </w:r>
    </w:p>
    <w:p w:rsidR="00B16FE1" w:rsidRPr="00E54C64" w:rsidRDefault="00B16FE1" w:rsidP="00E54C64">
      <w:pPr>
        <w:pStyle w:val="Default"/>
        <w:rPr>
          <w:rFonts w:ascii="Times New Roman" w:hAnsi="Times New Roman" w:cs="Times New Roman"/>
          <w:color w:val="auto"/>
        </w:rPr>
      </w:pPr>
      <w:r w:rsidRPr="00E54C64">
        <w:rPr>
          <w:rFonts w:ascii="Times New Roman" w:hAnsi="Times New Roman" w:cs="Times New Roman"/>
          <w:color w:val="auto"/>
        </w:rPr>
        <w:t xml:space="preserve">в) самостоятельное освоение отдельных предметов и курсов; </w:t>
      </w:r>
    </w:p>
    <w:p w:rsidR="00B16FE1" w:rsidRPr="00E54C64" w:rsidRDefault="00B16FE1" w:rsidP="00E54C64">
      <w:pPr>
        <w:pStyle w:val="Default"/>
        <w:rPr>
          <w:rFonts w:ascii="Times New Roman" w:hAnsi="Times New Roman" w:cs="Times New Roman"/>
          <w:color w:val="auto"/>
        </w:rPr>
      </w:pPr>
      <w:r w:rsidRPr="00E54C64">
        <w:rPr>
          <w:rFonts w:ascii="Times New Roman" w:hAnsi="Times New Roman" w:cs="Times New Roman"/>
          <w:b/>
          <w:bCs/>
          <w:i/>
          <w:iCs/>
          <w:color w:val="auto"/>
        </w:rPr>
        <w:t xml:space="preserve">Формирование регулятивных универсальных учебных действий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Для формирования регулятивных учебных действий используются возможности самостоятельного формирования элементов индивидуальной образовательной траектории: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а)  самостоятельное освоение глав, разделов и тем учебных предметов;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б) самостоятельное обучение в заочных и дистанционных школах и университетах;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в) самостоятельное определение темы проекта, методов и способов его реализации, источников ресурсов, необходимых для реализации проекта;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г) самостоятельное взаимодействие с источниками ресурсов: информационными источниками, фондами, представителями власти и т. п.;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д) самостоятельное управление ресурсами, в том числе нематериальными;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е) презентация результатов проектной работы на различных этапах ее реализации. </w:t>
      </w:r>
    </w:p>
    <w:p w:rsidR="00B16FE1" w:rsidRPr="00E54C64" w:rsidRDefault="00250643" w:rsidP="00E54C64">
      <w:pPr>
        <w:pStyle w:val="Default"/>
        <w:jc w:val="both"/>
        <w:rPr>
          <w:rFonts w:ascii="Times New Roman" w:hAnsi="Times New Roman" w:cs="Times New Roman"/>
          <w:color w:val="auto"/>
        </w:rPr>
      </w:pPr>
      <w:r>
        <w:rPr>
          <w:rFonts w:ascii="Times New Roman" w:hAnsi="Times New Roman" w:cs="Times New Roman"/>
          <w:b/>
          <w:bCs/>
          <w:color w:val="auto"/>
        </w:rPr>
        <w:t>2.1.</w:t>
      </w:r>
      <w:r w:rsidR="00B16FE1" w:rsidRPr="00E54C64">
        <w:rPr>
          <w:rFonts w:ascii="Times New Roman" w:hAnsi="Times New Roman" w:cs="Times New Roman"/>
          <w:b/>
          <w:bCs/>
          <w:color w:val="auto"/>
        </w:rPr>
        <w:t xml:space="preserve">5. Описание особенностей учебно-исследовательской и проектной деятельности обучающихся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lastRenderedPageBreak/>
        <w:t xml:space="preserve">Особенности учебно-исследовательской деятельности и проектной работы старшеклассников обусловлены, в первую очередь, открытостью гимназии  на уровне среднего общего образования.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На уровне среднего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моделирования и анализа как инструмента интерпретации результатов исследования. проектная деятельность учащихся понимается как совместная учебно-познавательная, творческая или игровая деятельность по достижению нового результата в рамках установленного времени с учетом  определенных ресурсов. Непременным условием проектной деятельности является наличие представлений о конечном продукте деятельности и этапов его достижения.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Проектная деятельность направлена на получение конкретного запланированного результата – продукта</w:t>
      </w:r>
      <w:r w:rsidRPr="00E54C64">
        <w:rPr>
          <w:rFonts w:ascii="Times New Roman" w:hAnsi="Times New Roman" w:cs="Times New Roman"/>
          <w:b/>
          <w:bCs/>
          <w:color w:val="auto"/>
        </w:rPr>
        <w:t xml:space="preserve">, </w:t>
      </w:r>
      <w:r w:rsidRPr="00E54C64">
        <w:rPr>
          <w:rFonts w:ascii="Times New Roman" w:hAnsi="Times New Roman" w:cs="Times New Roman"/>
          <w:color w:val="auto"/>
        </w:rPr>
        <w:t xml:space="preserve">обладающего определенными свойствами. Продукт предназначен для конкретного использования.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Проектная деятельность характеризуется: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-ориентацией на получение конкретного результата;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-предварительным описанием результата в виде эскиза в разной степени детализации и конкретизации;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-относительно жесткой регламентацией срока достижения результата;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-предварительным планированием действий по достижении результата;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-программированием – планированием во времени с конкретизацией результатов отдельных действий (операций), обеспечивающих достижение общего результата проекта;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-выполнением действий и их одновременным мониторингом и коррекцией;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-получением продукта проектной деятельности, его соотнесением с исходной ситуацией проектирования, анализом новой ситуации.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Презентацию результатов проектной работы можно проводить не только в гимназии, но и в том социальном и культурном пространстве, где проект разворачивался, результаты социального проекта могут быть представлены местному сообществу, сообществу волонтерских и других организаций .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b/>
          <w:bCs/>
          <w:color w:val="auto"/>
        </w:rPr>
        <w:t>2.</w:t>
      </w:r>
      <w:r w:rsidR="00250643">
        <w:rPr>
          <w:rFonts w:ascii="Times New Roman" w:hAnsi="Times New Roman" w:cs="Times New Roman"/>
          <w:b/>
          <w:bCs/>
          <w:color w:val="auto"/>
        </w:rPr>
        <w:t>1.</w:t>
      </w:r>
      <w:r w:rsidRPr="00E54C64">
        <w:rPr>
          <w:rFonts w:ascii="Times New Roman" w:hAnsi="Times New Roman" w:cs="Times New Roman"/>
          <w:b/>
          <w:bCs/>
          <w:color w:val="auto"/>
        </w:rPr>
        <w:t xml:space="preserve">6. Описание основных направлений учебно-исследовательской и проектной деятельности обучающихся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Возможными направлениями проектной и учебно-исследовательской деятельности являются: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исследовательское; прикладное; бизнес-проектирование; информационное; социальное; инженерное;  игровое; творческое.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На уровне среднего общего образования приоритетными направлениями являются: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социальное;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бизнес-проектирование;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исследовательское;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инженерное;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lastRenderedPageBreak/>
        <w:t>– информационное</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творческое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b/>
          <w:bCs/>
          <w:color w:val="auto"/>
        </w:rPr>
        <w:t>2.</w:t>
      </w:r>
      <w:r w:rsidR="00250643">
        <w:rPr>
          <w:rFonts w:ascii="Times New Roman" w:hAnsi="Times New Roman" w:cs="Times New Roman"/>
          <w:b/>
          <w:bCs/>
          <w:color w:val="auto"/>
        </w:rPr>
        <w:t>1.</w:t>
      </w:r>
      <w:r w:rsidRPr="00E54C64">
        <w:rPr>
          <w:rFonts w:ascii="Times New Roman" w:hAnsi="Times New Roman" w:cs="Times New Roman"/>
          <w:b/>
          <w:bCs/>
          <w:color w:val="auto"/>
        </w:rPr>
        <w:t xml:space="preserve">7.  Планируемые результаты учебно-исследовательской и проектной деятельности обучающихся в рамках урочной и внеурочной деятельности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b/>
          <w:i/>
          <w:color w:val="auto"/>
        </w:rPr>
        <w:t>В результате учебно-исследовательской и проектной деятельности обучающиеся получат представление</w:t>
      </w:r>
      <w:r w:rsidRPr="00E54C64">
        <w:rPr>
          <w:rFonts w:ascii="Times New Roman" w:hAnsi="Times New Roman" w:cs="Times New Roman"/>
          <w:color w:val="auto"/>
        </w:rPr>
        <w:t xml:space="preserve">: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о философских и методологических основаниях научной деятельности и научных методах, применяемых в исследовательской и проектной деятельности;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о таких понятиях, как концепция, научная гипотеза, метод, эксперимент, надежность гипотезы, модель, метод сбора и метод анализа данных;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о том, чем отличаются исследования в гуманитарных областях от исследований в естественных науках;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об истории науки;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о новейших разработках в области науки и технологий;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и др.);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b/>
          <w:i/>
          <w:color w:val="auto"/>
        </w:rPr>
        <w:t>Обучающийся сможет</w:t>
      </w:r>
      <w:r w:rsidRPr="00E54C64">
        <w:rPr>
          <w:rFonts w:ascii="Times New Roman" w:hAnsi="Times New Roman" w:cs="Times New Roman"/>
          <w:color w:val="auto"/>
        </w:rPr>
        <w:t xml:space="preserve">: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решать задачи, находящиеся на стыке нескольких учебных дисциплин;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использовать основной алгоритм исследования при решении своих учебно-познавательных задач;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использовать элементы математического моделирования при решении исследовательских задач;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использовать элементы математического анализа для интерпретации результатов, полученных в ходе учебно-исследовательской работы.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С точки зрения формирования универсальных учебных действий, в ходе освоения принципов учебно-исследовательской и проектной деятельностей </w:t>
      </w:r>
      <w:r w:rsidRPr="00E54C64">
        <w:rPr>
          <w:rFonts w:ascii="Times New Roman" w:hAnsi="Times New Roman" w:cs="Times New Roman"/>
          <w:b/>
          <w:i/>
          <w:color w:val="auto"/>
        </w:rPr>
        <w:t>обучающиеся научатся</w:t>
      </w:r>
      <w:r w:rsidRPr="00E54C64">
        <w:rPr>
          <w:rFonts w:ascii="Times New Roman" w:hAnsi="Times New Roman" w:cs="Times New Roman"/>
          <w:color w:val="auto"/>
        </w:rPr>
        <w:t xml:space="preserve">: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оценивать ресурсы, в том числе и нематериальные (такие, как время), необходимые для достижения поставленной цели;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lastRenderedPageBreak/>
        <w:t xml:space="preserve">– адекватно оценивать риски реализации проекта и проведения исследования и предусматривать пути минимизации этих рисков;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адекватно оценивать последствия реализации своего проекта (изменения, которые он повлечет в жизни других людей, сообществ);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адекватно оценивать дальнейшее развитие своего проекта или исследования, видеть возможные варианты применения результатов. </w:t>
      </w:r>
    </w:p>
    <w:p w:rsidR="00B16FE1" w:rsidRPr="00E54C64" w:rsidRDefault="00B16FE1" w:rsidP="00E54C64">
      <w:pPr>
        <w:pStyle w:val="Default"/>
        <w:jc w:val="both"/>
        <w:rPr>
          <w:rFonts w:ascii="Times New Roman" w:hAnsi="Times New Roman" w:cs="Times New Roman"/>
          <w:color w:val="auto"/>
        </w:rPr>
      </w:pP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b/>
          <w:bCs/>
          <w:color w:val="auto"/>
        </w:rPr>
        <w:t>2.</w:t>
      </w:r>
      <w:r w:rsidR="00250643">
        <w:rPr>
          <w:rFonts w:ascii="Times New Roman" w:hAnsi="Times New Roman" w:cs="Times New Roman"/>
          <w:b/>
          <w:bCs/>
          <w:color w:val="auto"/>
        </w:rPr>
        <w:t>1.</w:t>
      </w:r>
      <w:r w:rsidRPr="00E54C64">
        <w:rPr>
          <w:rFonts w:ascii="Times New Roman" w:hAnsi="Times New Roman" w:cs="Times New Roman"/>
          <w:b/>
          <w:bCs/>
          <w:color w:val="auto"/>
        </w:rPr>
        <w:t xml:space="preserve">8.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 включают: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укомплектованность образовательной организации педагогическими, руководящими и иными работниками;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уровень квалификации педагогических и иных работников образовательной организации;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Педагогические кадры должны иметь необходимый уровень подготовки для реализации программы УУД, что включает следующее: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педагоги владеют представлениями о возрастных особенностях обучающихся начальной, основной и старшей школы;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педагоги прошли курсы повышения квалификации, посвященные ФГОС;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педагоги могут строить образовательную деятельность в рамках учебного предмета в соответствии с особенностями формирования конкретных УУД;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педагоги осуществляют формирование УУД в рамках проектной, исследовательской деятельности;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характер взаимодействия педагога и обучающегося не противоречит представлениям об условиях формирования УУД;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педагоги владеют методиками формирующего оценивания; наличие позиции тьютора или педагога, владеющего навыками тьюторского сопровождения обучающихся;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педагоги умеют применять инструментарий для оценки качества формирования УУД в рамках одного или нескольких предметов.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Наряду с общими можно выделить ряд специфических характеристик организации образовательного пространства старших классов, обеспечивающих формирование УУД в открытом образовательном пространстве гимназии: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сетевое взаимодействие гимназии с другими организациями общего и дополнительного образования, вузами города, учреждениями культуры;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обеспечение возможности реализации индивидуальной образовательной траектории обучающихся (разнообразие форм получения образования в гимназии)</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обеспечение возможности выбора обучающимся формы получения образования, уровня освоения предметного материала, учебной группы, обеспечения тьюторского сопровождения образовательной траектории обучающегося);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lastRenderedPageBreak/>
        <w:t xml:space="preserve">– 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обеспечение возможности вовлечения обучающихся в разнообразную исследовательскую деятельность;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участие в благотворительных акциях,  и проектах.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К обязательным условиям успешного формирования УУД относится создание методически единого пространства внутри гимназии как во время уроков, так и вне их. Недопустимы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Так,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Тексты для формирования читательской компетентности подбираются педагогом или группой педагогов-предметников. В таком случае шаг в познании будет сопровождаться шагом в развитии универсальных учебных действий. </w:t>
      </w:r>
    </w:p>
    <w:p w:rsidR="00B16FE1" w:rsidRPr="00E54C64" w:rsidRDefault="00B16FE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      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 </w:t>
      </w:r>
    </w:p>
    <w:p w:rsidR="00B16FE1" w:rsidRPr="00E54C64" w:rsidRDefault="00B16FE1" w:rsidP="00E54C64">
      <w:pPr>
        <w:autoSpaceDE w:val="0"/>
        <w:autoSpaceDN w:val="0"/>
        <w:adjustRightInd w:val="0"/>
        <w:spacing w:after="0" w:line="240" w:lineRule="auto"/>
        <w:jc w:val="both"/>
        <w:rPr>
          <w:rFonts w:ascii="Times New Roman" w:hAnsi="Times New Roman" w:cs="Times New Roman"/>
          <w:b/>
          <w:bCs/>
          <w:sz w:val="24"/>
          <w:szCs w:val="24"/>
        </w:rPr>
      </w:pPr>
    </w:p>
    <w:p w:rsidR="00B16FE1" w:rsidRPr="00E54C64" w:rsidRDefault="00B16FE1" w:rsidP="00E54C64">
      <w:pPr>
        <w:autoSpaceDE w:val="0"/>
        <w:autoSpaceDN w:val="0"/>
        <w:adjustRightInd w:val="0"/>
        <w:spacing w:after="0" w:line="240" w:lineRule="auto"/>
        <w:jc w:val="both"/>
        <w:rPr>
          <w:rFonts w:ascii="Times New Roman" w:hAnsi="Times New Roman" w:cs="Times New Roman"/>
          <w:b/>
          <w:bCs/>
          <w:sz w:val="24"/>
          <w:szCs w:val="24"/>
        </w:rPr>
      </w:pPr>
      <w:r w:rsidRPr="00E54C64">
        <w:rPr>
          <w:rFonts w:ascii="Times New Roman" w:hAnsi="Times New Roman" w:cs="Times New Roman"/>
          <w:b/>
          <w:bCs/>
          <w:sz w:val="24"/>
          <w:szCs w:val="24"/>
        </w:rPr>
        <w:t>2.</w:t>
      </w:r>
      <w:r w:rsidR="00250643">
        <w:rPr>
          <w:rFonts w:ascii="Times New Roman" w:hAnsi="Times New Roman" w:cs="Times New Roman"/>
          <w:b/>
          <w:bCs/>
          <w:sz w:val="24"/>
          <w:szCs w:val="24"/>
        </w:rPr>
        <w:t>1.</w:t>
      </w:r>
      <w:r w:rsidRPr="00E54C64">
        <w:rPr>
          <w:rFonts w:ascii="Times New Roman" w:hAnsi="Times New Roman" w:cs="Times New Roman"/>
          <w:b/>
          <w:bCs/>
          <w:sz w:val="24"/>
          <w:szCs w:val="24"/>
        </w:rPr>
        <w:t>9. Методика и инструментарий мониторинга успешности освоения и применения обучающимися универсальных учебных действий</w:t>
      </w:r>
    </w:p>
    <w:p w:rsidR="00B16FE1" w:rsidRPr="00E54C64" w:rsidRDefault="00B16FE1" w:rsidP="00E54C64">
      <w:pPr>
        <w:spacing w:after="0" w:line="240" w:lineRule="auto"/>
        <w:ind w:firstLine="851"/>
        <w:jc w:val="both"/>
        <w:rPr>
          <w:rFonts w:ascii="Times New Roman" w:hAnsi="Times New Roman" w:cs="Times New Roman"/>
          <w:b/>
          <w:sz w:val="24"/>
          <w:szCs w:val="24"/>
          <w:u w:val="single"/>
          <w:lang w:eastAsia="ru-RU"/>
        </w:rPr>
      </w:pPr>
      <w:r w:rsidRPr="00E54C64">
        <w:rPr>
          <w:rFonts w:ascii="Times New Roman" w:hAnsi="Times New Roman" w:cs="Times New Roman"/>
          <w:sz w:val="24"/>
          <w:szCs w:val="24"/>
          <w:lang w:eastAsia="ru-RU"/>
        </w:rPr>
        <w:t xml:space="preserve">В соответствии с системно-деятельностным  подходом как методологии ФГОС СОО </w:t>
      </w:r>
      <w:r w:rsidRPr="00E54C64">
        <w:rPr>
          <w:rFonts w:ascii="Times New Roman" w:hAnsi="Times New Roman" w:cs="Times New Roman"/>
          <w:i/>
          <w:sz w:val="24"/>
          <w:szCs w:val="24"/>
          <w:lang w:eastAsia="ru-RU"/>
        </w:rPr>
        <w:t>целью мониторинга универсальных учебных действий</w:t>
      </w:r>
      <w:r w:rsidRPr="00E54C64">
        <w:rPr>
          <w:rFonts w:ascii="Times New Roman" w:hAnsi="Times New Roman" w:cs="Times New Roman"/>
          <w:sz w:val="24"/>
          <w:szCs w:val="24"/>
          <w:lang w:eastAsia="ru-RU"/>
        </w:rPr>
        <w:t xml:space="preserve"> на уровне среднего общего образования является отслеживание уровня готовности обучающихся к саморазвитию и непрерывному образованию. Квалиметрия программы мониторинга  сформирована в соответствии с работой  А.Г. Асмолова, Г.В. Бурменской, И.А. Володарской, О.А. Карабановой, С.В. Молчанова, Н.Г. Салминой «Проектирование универсальных учебных действий в старшей школе» и ФГОС среднего общего образования.</w:t>
      </w:r>
    </w:p>
    <w:p w:rsidR="00B16FE1" w:rsidRPr="00E54C64" w:rsidRDefault="00B16FE1" w:rsidP="00E54C64">
      <w:pPr>
        <w:spacing w:after="0" w:line="240" w:lineRule="auto"/>
        <w:ind w:firstLine="709"/>
        <w:rPr>
          <w:rFonts w:ascii="Times New Roman" w:hAnsi="Times New Roman" w:cs="Times New Roman"/>
          <w:b/>
          <w:sz w:val="24"/>
          <w:szCs w:val="24"/>
          <w:u w:val="single"/>
          <w:lang w:eastAsia="ru-RU"/>
        </w:rPr>
      </w:pPr>
      <w:r w:rsidRPr="00E54C64">
        <w:rPr>
          <w:rFonts w:ascii="Times New Roman" w:hAnsi="Times New Roman" w:cs="Times New Roman"/>
          <w:b/>
          <w:sz w:val="24"/>
          <w:szCs w:val="24"/>
          <w:lang w:eastAsia="ru-RU"/>
        </w:rPr>
        <w:t>Система результатов и показателей уровня сформированности УУД</w:t>
      </w:r>
    </w:p>
    <w:p w:rsidR="00B16FE1" w:rsidRPr="00E54C64" w:rsidRDefault="00B16FE1" w:rsidP="00E54C64">
      <w:pPr>
        <w:spacing w:after="0" w:line="240" w:lineRule="auto"/>
        <w:ind w:firstLine="709"/>
        <w:jc w:val="both"/>
        <w:rPr>
          <w:rFonts w:ascii="Times New Roman" w:hAnsi="Times New Roman" w:cs="Times New Roman"/>
          <w:sz w:val="24"/>
          <w:szCs w:val="24"/>
          <w:lang w:eastAsia="ru-RU"/>
        </w:rPr>
      </w:pPr>
      <w:r w:rsidRPr="00E54C64">
        <w:rPr>
          <w:rFonts w:ascii="Times New Roman" w:hAnsi="Times New Roman" w:cs="Times New Roman"/>
          <w:sz w:val="24"/>
          <w:szCs w:val="24"/>
          <w:lang w:eastAsia="ru-RU"/>
        </w:rPr>
        <w:t xml:space="preserve">Система результатов и содержание отслеживаемых разрабатывалась в соответствии с  возрастными психологическими особенностями старшего подросткового и юношеского возраста и требованиями к «портрету выпускника» ФГОС СОО. </w:t>
      </w:r>
    </w:p>
    <w:p w:rsidR="00B16FE1" w:rsidRPr="00E54C64" w:rsidRDefault="00B16FE1" w:rsidP="00E54C64">
      <w:pPr>
        <w:spacing w:after="0" w:line="240" w:lineRule="auto"/>
        <w:ind w:firstLine="709"/>
        <w:jc w:val="both"/>
        <w:rPr>
          <w:rFonts w:ascii="Times New Roman" w:hAnsi="Times New Roman" w:cs="Times New Roman"/>
          <w:sz w:val="24"/>
          <w:szCs w:val="24"/>
          <w:lang w:eastAsia="ru-RU"/>
        </w:rPr>
      </w:pPr>
      <w:r w:rsidRPr="00E54C64">
        <w:rPr>
          <w:rFonts w:ascii="Times New Roman" w:hAnsi="Times New Roman" w:cs="Times New Roman"/>
          <w:sz w:val="24"/>
          <w:szCs w:val="24"/>
          <w:lang w:eastAsia="ru-RU"/>
        </w:rPr>
        <w:lastRenderedPageBreak/>
        <w:t xml:space="preserve">На основе ФГОС СОО и концепции УУД, разработанной ФИРО во главе с А.Г. Асмоловым, обобщены результаты образования на уровне СОО и соответствующее им содержание мониторинга личностных УУД: </w:t>
      </w:r>
    </w:p>
    <w:tbl>
      <w:tblPr>
        <w:tblStyle w:val="a6"/>
        <w:tblW w:w="0" w:type="auto"/>
        <w:tblLook w:val="04A0"/>
      </w:tblPr>
      <w:tblGrid>
        <w:gridCol w:w="4785"/>
        <w:gridCol w:w="4785"/>
      </w:tblGrid>
      <w:tr w:rsidR="00B16FE1" w:rsidRPr="00E54C64" w:rsidTr="00514C93">
        <w:trPr>
          <w:tblHeader/>
        </w:trPr>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6FE1" w:rsidRPr="00E54C64" w:rsidRDefault="00B16FE1" w:rsidP="00E54C64">
            <w:pPr>
              <w:jc w:val="center"/>
              <w:rPr>
                <w:rFonts w:ascii="Times New Roman" w:eastAsia="Times New Roman" w:hAnsi="Times New Roman" w:cs="Times New Roman"/>
                <w:sz w:val="24"/>
                <w:szCs w:val="24"/>
              </w:rPr>
            </w:pPr>
            <w:r w:rsidRPr="00E54C64">
              <w:rPr>
                <w:rFonts w:ascii="Times New Roman" w:hAnsi="Times New Roman" w:cs="Times New Roman"/>
                <w:sz w:val="24"/>
                <w:szCs w:val="24"/>
              </w:rPr>
              <w:t>Результат</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center"/>
              <w:rPr>
                <w:rFonts w:ascii="Times New Roman" w:eastAsia="Times New Roman" w:hAnsi="Times New Roman" w:cs="Times New Roman"/>
                <w:sz w:val="24"/>
                <w:szCs w:val="24"/>
                <w:lang w:eastAsia="ru-RU"/>
              </w:rPr>
            </w:pPr>
            <w:r w:rsidRPr="00E54C64">
              <w:rPr>
                <w:rFonts w:ascii="Times New Roman" w:hAnsi="Times New Roman" w:cs="Times New Roman"/>
                <w:sz w:val="24"/>
                <w:szCs w:val="24"/>
                <w:lang w:eastAsia="ru-RU"/>
              </w:rPr>
              <w:t xml:space="preserve">Содержание мониторинга </w:t>
            </w:r>
          </w:p>
        </w:tc>
      </w:tr>
      <w:tr w:rsidR="00B16FE1" w:rsidRPr="00E54C64" w:rsidTr="00514C93">
        <w:tc>
          <w:tcPr>
            <w:tcW w:w="47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6FE1" w:rsidRPr="00E54C64" w:rsidRDefault="00B16FE1" w:rsidP="00E54C64">
            <w:pPr>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Сформированность самосознания личности, сформированность основ саморазвития и самовоспитания в соответствии с общечеловеческими ценностями и идеалами гражданского общества, сознательного отношения к непрерывному образованию как условию успешной профессиональной и общественной деятельности</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both"/>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 xml:space="preserve">сформированность познавательных мотивов и мотивов самообразования </w:t>
            </w:r>
          </w:p>
        </w:tc>
      </w:tr>
      <w:tr w:rsidR="00B16FE1" w:rsidRPr="00E54C64" w:rsidTr="00514C9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6FE1" w:rsidRPr="00E54C64" w:rsidRDefault="00B16FE1" w:rsidP="00E54C64">
            <w:pPr>
              <w:rPr>
                <w:rFonts w:ascii="Times New Roman" w:eastAsia="Times New Roman" w:hAnsi="Times New Roman" w:cs="Times New Roman"/>
                <w:sz w:val="24"/>
                <w:szCs w:val="24"/>
                <w:lang w:eastAsia="ru-RU"/>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both"/>
              <w:rPr>
                <w:rFonts w:ascii="Times New Roman" w:eastAsia="Times New Roman" w:hAnsi="Times New Roman" w:cs="Times New Roman"/>
                <w:sz w:val="24"/>
                <w:szCs w:val="24"/>
                <w:lang w:eastAsia="ru-RU"/>
              </w:rPr>
            </w:pPr>
            <w:r w:rsidRPr="00E54C64">
              <w:rPr>
                <w:rFonts w:ascii="Times New Roman" w:hAnsi="Times New Roman" w:cs="Times New Roman"/>
                <w:sz w:val="24"/>
                <w:szCs w:val="24"/>
                <w:lang w:eastAsia="ru-RU"/>
              </w:rPr>
              <w:t xml:space="preserve">характер </w:t>
            </w:r>
            <w:r w:rsidRPr="00E54C64">
              <w:rPr>
                <w:rFonts w:ascii="Times New Roman" w:hAnsi="Times New Roman" w:cs="Times New Roman"/>
                <w:sz w:val="24"/>
                <w:szCs w:val="24"/>
              </w:rPr>
              <w:t>атрибуции успехов и неудач</w:t>
            </w:r>
          </w:p>
        </w:tc>
      </w:tr>
      <w:tr w:rsidR="00B16FE1" w:rsidRPr="00E54C64" w:rsidTr="00514C9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6FE1" w:rsidRPr="00E54C64" w:rsidRDefault="00B16FE1" w:rsidP="00E54C64">
            <w:pPr>
              <w:rPr>
                <w:rFonts w:ascii="Times New Roman" w:eastAsia="Times New Roman" w:hAnsi="Times New Roman" w:cs="Times New Roman"/>
                <w:sz w:val="24"/>
                <w:szCs w:val="24"/>
                <w:lang w:eastAsia="ru-RU"/>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both"/>
              <w:rPr>
                <w:rFonts w:ascii="Times New Roman" w:eastAsia="Times New Roman" w:hAnsi="Times New Roman" w:cs="Times New Roman"/>
                <w:sz w:val="24"/>
                <w:szCs w:val="24"/>
                <w:lang w:eastAsia="ru-RU"/>
              </w:rPr>
            </w:pPr>
            <w:r w:rsidRPr="00E54C64">
              <w:rPr>
                <w:rFonts w:ascii="Times New Roman" w:hAnsi="Times New Roman" w:cs="Times New Roman"/>
                <w:sz w:val="24"/>
                <w:szCs w:val="24"/>
                <w:lang w:eastAsia="ru-RU"/>
              </w:rPr>
              <w:t>характеристики самооценки</w:t>
            </w:r>
          </w:p>
        </w:tc>
      </w:tr>
      <w:tr w:rsidR="00B16FE1" w:rsidRPr="00E54C64" w:rsidTr="00514C93">
        <w:trPr>
          <w:trHeight w:val="639"/>
        </w:trPr>
        <w:tc>
          <w:tcPr>
            <w:tcW w:w="47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6FE1" w:rsidRPr="00E54C64" w:rsidRDefault="00B16FE1" w:rsidP="00E54C64">
            <w:pPr>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Жизненное и гражданское  самоопределение, российская гражданская идентичность, , профессиональное самоопределение</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both"/>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уровень развития и характер мотивов социальных достижений</w:t>
            </w:r>
          </w:p>
        </w:tc>
      </w:tr>
      <w:tr w:rsidR="00B16FE1" w:rsidRPr="00E54C64" w:rsidTr="00514C9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6FE1" w:rsidRPr="00E54C64" w:rsidRDefault="00B16FE1" w:rsidP="00E54C64">
            <w:pPr>
              <w:rPr>
                <w:rFonts w:ascii="Times New Roman" w:eastAsia="Times New Roman" w:hAnsi="Times New Roman" w:cs="Times New Roman"/>
                <w:sz w:val="24"/>
                <w:szCs w:val="24"/>
                <w:lang w:eastAsia="ru-RU"/>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both"/>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избирательность мотивов в связи с профессиональной перспективой</w:t>
            </w:r>
            <w:r w:rsidRPr="00E54C64">
              <w:rPr>
                <w:rFonts w:ascii="Times New Roman" w:hAnsi="Times New Roman" w:cs="Times New Roman"/>
                <w:sz w:val="24"/>
                <w:szCs w:val="24"/>
                <w:lang w:eastAsia="ru-RU"/>
              </w:rPr>
              <w:t xml:space="preserve"> </w:t>
            </w:r>
          </w:p>
        </w:tc>
      </w:tr>
      <w:tr w:rsidR="00B16FE1" w:rsidRPr="00E54C64" w:rsidTr="00514C93">
        <w:tc>
          <w:tcPr>
            <w:tcW w:w="47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6FE1" w:rsidRPr="00E54C64" w:rsidRDefault="00B16FE1" w:rsidP="00E54C64">
            <w:pPr>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морально-нравственное и правовое оценивание</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both"/>
              <w:rPr>
                <w:rFonts w:ascii="Times New Roman" w:eastAsia="Times New Roman" w:hAnsi="Times New Roman" w:cs="Times New Roman"/>
                <w:sz w:val="24"/>
                <w:szCs w:val="24"/>
                <w:lang w:eastAsia="ru-RU"/>
              </w:rPr>
            </w:pPr>
            <w:r w:rsidRPr="00E54C64">
              <w:rPr>
                <w:rFonts w:ascii="Times New Roman" w:hAnsi="Times New Roman" w:cs="Times New Roman"/>
                <w:sz w:val="24"/>
                <w:szCs w:val="24"/>
                <w:lang w:eastAsia="ru-RU"/>
              </w:rPr>
              <w:t>самостоятельность в решении моральных и правовых  дилемм</w:t>
            </w:r>
          </w:p>
        </w:tc>
      </w:tr>
      <w:tr w:rsidR="00B16FE1" w:rsidRPr="00E54C64" w:rsidTr="00514C93">
        <w:trPr>
          <w:trHeight w:val="80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6FE1" w:rsidRPr="00E54C64" w:rsidRDefault="00B16FE1" w:rsidP="00E54C64">
            <w:pPr>
              <w:rPr>
                <w:rFonts w:ascii="Times New Roman" w:eastAsia="Times New Roman" w:hAnsi="Times New Roman" w:cs="Times New Roman"/>
                <w:sz w:val="24"/>
                <w:szCs w:val="24"/>
                <w:lang w:eastAsia="ru-RU"/>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both"/>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субъектность познавательной деятельности в форме расширения образовательного пространства</w:t>
            </w:r>
          </w:p>
        </w:tc>
      </w:tr>
    </w:tbl>
    <w:p w:rsidR="00B16FE1" w:rsidRPr="00E54C64" w:rsidRDefault="00B16FE1" w:rsidP="00E54C64">
      <w:pPr>
        <w:spacing w:after="0" w:line="240" w:lineRule="auto"/>
        <w:rPr>
          <w:rFonts w:ascii="Times New Roman" w:eastAsia="Times New Roman" w:hAnsi="Times New Roman" w:cs="Times New Roman"/>
          <w:sz w:val="24"/>
          <w:szCs w:val="24"/>
          <w:lang w:eastAsia="ru-RU"/>
        </w:rPr>
      </w:pPr>
    </w:p>
    <w:p w:rsidR="00B16FE1" w:rsidRPr="00E54C64" w:rsidRDefault="00B16FE1" w:rsidP="00E54C64">
      <w:pPr>
        <w:spacing w:after="0" w:line="240" w:lineRule="auto"/>
        <w:ind w:firstLine="851"/>
        <w:jc w:val="both"/>
        <w:rPr>
          <w:rFonts w:ascii="Times New Roman" w:hAnsi="Times New Roman" w:cs="Times New Roman"/>
          <w:sz w:val="24"/>
          <w:szCs w:val="24"/>
          <w:lang w:eastAsia="ru-RU"/>
        </w:rPr>
      </w:pPr>
      <w:r w:rsidRPr="00E54C64">
        <w:rPr>
          <w:rFonts w:ascii="Times New Roman" w:hAnsi="Times New Roman" w:cs="Times New Roman"/>
          <w:sz w:val="24"/>
          <w:szCs w:val="24"/>
          <w:lang w:eastAsia="ru-RU"/>
        </w:rPr>
        <w:t xml:space="preserve">Метапредметные УУД являются надпредметным результатом познавательного опыта учащихся. Ориентируясь на функции выполняемые этими действиями в познании, психологи классифицируют метапредметные универсальные учебные действия на три больших группы: познавательные, регулятивные и коммуникативные. </w:t>
      </w:r>
    </w:p>
    <w:p w:rsidR="00B16FE1" w:rsidRPr="00E54C64" w:rsidRDefault="00B16FE1" w:rsidP="00E54C64">
      <w:pPr>
        <w:spacing w:after="0" w:line="240" w:lineRule="auto"/>
        <w:ind w:firstLine="851"/>
        <w:jc w:val="both"/>
        <w:rPr>
          <w:rFonts w:ascii="Times New Roman" w:hAnsi="Times New Roman" w:cs="Times New Roman"/>
          <w:sz w:val="24"/>
          <w:szCs w:val="24"/>
          <w:lang w:eastAsia="ru-RU"/>
        </w:rPr>
      </w:pPr>
      <w:r w:rsidRPr="00E54C64">
        <w:rPr>
          <w:rFonts w:ascii="Times New Roman" w:hAnsi="Times New Roman" w:cs="Times New Roman"/>
          <w:sz w:val="24"/>
          <w:szCs w:val="24"/>
          <w:lang w:eastAsia="ru-RU"/>
        </w:rPr>
        <w:t xml:space="preserve">Базисом метапредметных УУД является </w:t>
      </w:r>
      <w:r w:rsidRPr="00E54C64">
        <w:rPr>
          <w:rFonts w:ascii="Times New Roman" w:hAnsi="Times New Roman" w:cs="Times New Roman"/>
          <w:i/>
          <w:sz w:val="24"/>
          <w:szCs w:val="24"/>
          <w:lang w:eastAsia="ru-RU"/>
        </w:rPr>
        <w:t>читательская компетентность</w:t>
      </w:r>
      <w:r w:rsidRPr="00E54C64">
        <w:rPr>
          <w:rFonts w:ascii="Times New Roman" w:hAnsi="Times New Roman" w:cs="Times New Roman"/>
          <w:sz w:val="24"/>
          <w:szCs w:val="24"/>
          <w:lang w:eastAsia="ru-RU"/>
        </w:rPr>
        <w:t>, которая в ФГОС представлена характеристиками смыслового чтения. Мониторинг читательской компетентности на уровне СОО предполагает использование тестовых методик (тестовый набор ШТУР школьный вариант) и стандартизированных метапредметных заданий, направленных на определение навыков:</w:t>
      </w:r>
    </w:p>
    <w:p w:rsidR="00B16FE1" w:rsidRPr="00E54C64" w:rsidRDefault="00B16FE1" w:rsidP="00E54C64">
      <w:pPr>
        <w:spacing w:after="0" w:line="240" w:lineRule="auto"/>
        <w:jc w:val="both"/>
        <w:rPr>
          <w:rFonts w:ascii="Times New Roman" w:hAnsi="Times New Roman" w:cs="Times New Roman"/>
          <w:sz w:val="24"/>
          <w:szCs w:val="24"/>
          <w:lang w:eastAsia="ru-RU"/>
        </w:rPr>
      </w:pPr>
      <w:r w:rsidRPr="00E54C64">
        <w:rPr>
          <w:rFonts w:ascii="Times New Roman" w:hAnsi="Times New Roman" w:cs="Times New Roman"/>
          <w:sz w:val="24"/>
          <w:szCs w:val="24"/>
          <w:lang w:eastAsia="ru-RU"/>
        </w:rPr>
        <w:t>- вычитывания - общего понимания того, о чем говорится в тексте в явном или неявном виде;</w:t>
      </w:r>
    </w:p>
    <w:p w:rsidR="00B16FE1" w:rsidRPr="00E54C64" w:rsidRDefault="00B16FE1" w:rsidP="00E54C64">
      <w:pPr>
        <w:spacing w:after="0" w:line="240" w:lineRule="auto"/>
        <w:jc w:val="both"/>
        <w:rPr>
          <w:rFonts w:ascii="Times New Roman" w:hAnsi="Times New Roman" w:cs="Times New Roman"/>
          <w:sz w:val="24"/>
          <w:szCs w:val="24"/>
          <w:lang w:eastAsia="ru-RU"/>
        </w:rPr>
      </w:pPr>
      <w:r w:rsidRPr="00E54C64">
        <w:rPr>
          <w:rFonts w:ascii="Times New Roman" w:hAnsi="Times New Roman" w:cs="Times New Roman"/>
          <w:sz w:val="24"/>
          <w:szCs w:val="24"/>
          <w:lang w:eastAsia="ru-RU"/>
        </w:rPr>
        <w:t>- формирования представления о причинно - следственных связях, фактологической и концептуальной стороне текста;</w:t>
      </w:r>
    </w:p>
    <w:p w:rsidR="00B16FE1" w:rsidRPr="00E54C64" w:rsidRDefault="00B16FE1" w:rsidP="00E54C64">
      <w:pPr>
        <w:spacing w:after="0" w:line="240" w:lineRule="auto"/>
        <w:jc w:val="both"/>
        <w:rPr>
          <w:rFonts w:ascii="Times New Roman" w:hAnsi="Times New Roman" w:cs="Times New Roman"/>
          <w:sz w:val="24"/>
          <w:szCs w:val="24"/>
          <w:lang w:eastAsia="ru-RU"/>
        </w:rPr>
      </w:pPr>
      <w:r w:rsidRPr="00E54C64">
        <w:rPr>
          <w:rFonts w:ascii="Times New Roman" w:hAnsi="Times New Roman" w:cs="Times New Roman"/>
          <w:sz w:val="24"/>
          <w:szCs w:val="24"/>
          <w:lang w:eastAsia="ru-RU"/>
        </w:rPr>
        <w:t>- анализа, интерпретации и обобщения информации, содержащейся в тексте, формирования на основе текста выводов, аргументов, оценочных суждений и ориентировочной основы действий.</w:t>
      </w:r>
    </w:p>
    <w:p w:rsidR="00B16FE1" w:rsidRPr="00E54C64" w:rsidRDefault="00B16FE1" w:rsidP="00E54C64">
      <w:pPr>
        <w:spacing w:after="0" w:line="240" w:lineRule="auto"/>
        <w:ind w:firstLine="709"/>
        <w:jc w:val="both"/>
        <w:rPr>
          <w:rFonts w:ascii="Times New Roman" w:hAnsi="Times New Roman" w:cs="Times New Roman"/>
          <w:sz w:val="24"/>
          <w:szCs w:val="24"/>
          <w:lang w:eastAsia="ru-RU"/>
        </w:rPr>
      </w:pPr>
      <w:r w:rsidRPr="00E54C64">
        <w:rPr>
          <w:rFonts w:ascii="Times New Roman" w:hAnsi="Times New Roman" w:cs="Times New Roman"/>
          <w:sz w:val="24"/>
          <w:szCs w:val="24"/>
          <w:lang w:eastAsia="ru-RU"/>
        </w:rPr>
        <w:t xml:space="preserve">Обобщенные на основе ФГОС СОО и концепции УУД результаты развития познавательных УУД и соответствующее им содержание мониторинга  представлено в следующей таблице: </w:t>
      </w:r>
    </w:p>
    <w:tbl>
      <w:tblPr>
        <w:tblStyle w:val="a6"/>
        <w:tblW w:w="0" w:type="auto"/>
        <w:tblLook w:val="04A0"/>
      </w:tblPr>
      <w:tblGrid>
        <w:gridCol w:w="4785"/>
        <w:gridCol w:w="4785"/>
      </w:tblGrid>
      <w:tr w:rsidR="00B16FE1" w:rsidRPr="00E54C64" w:rsidTr="00514C93">
        <w:trPr>
          <w:tblHeader/>
        </w:trPr>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6FE1" w:rsidRPr="00E54C64" w:rsidRDefault="00B16FE1" w:rsidP="00E54C64">
            <w:pPr>
              <w:jc w:val="center"/>
              <w:rPr>
                <w:rFonts w:ascii="Times New Roman" w:eastAsia="Times New Roman" w:hAnsi="Times New Roman" w:cs="Times New Roman"/>
                <w:sz w:val="24"/>
                <w:szCs w:val="24"/>
              </w:rPr>
            </w:pPr>
            <w:r w:rsidRPr="00E54C64">
              <w:rPr>
                <w:rFonts w:ascii="Times New Roman" w:hAnsi="Times New Roman" w:cs="Times New Roman"/>
                <w:sz w:val="24"/>
                <w:szCs w:val="24"/>
              </w:rPr>
              <w:t>Результат</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center"/>
              <w:rPr>
                <w:rFonts w:ascii="Times New Roman" w:eastAsia="Times New Roman" w:hAnsi="Times New Roman" w:cs="Times New Roman"/>
                <w:sz w:val="24"/>
                <w:szCs w:val="24"/>
                <w:lang w:eastAsia="ru-RU"/>
              </w:rPr>
            </w:pPr>
            <w:r w:rsidRPr="00E54C64">
              <w:rPr>
                <w:rFonts w:ascii="Times New Roman" w:hAnsi="Times New Roman" w:cs="Times New Roman"/>
                <w:sz w:val="24"/>
                <w:szCs w:val="24"/>
                <w:lang w:eastAsia="ru-RU"/>
              </w:rPr>
              <w:t>Содержание</w:t>
            </w:r>
          </w:p>
        </w:tc>
      </w:tr>
      <w:tr w:rsidR="00B16FE1" w:rsidRPr="00E54C64" w:rsidTr="00514C93">
        <w:tc>
          <w:tcPr>
            <w:tcW w:w="47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6FE1" w:rsidRPr="00E54C64" w:rsidRDefault="00B16FE1" w:rsidP="00E54C64">
            <w:pPr>
              <w:rPr>
                <w:rFonts w:ascii="Times New Roman" w:eastAsia="Times New Roman" w:hAnsi="Times New Roman" w:cs="Times New Roman"/>
                <w:sz w:val="24"/>
                <w:szCs w:val="24"/>
                <w:lang w:eastAsia="ru-RU"/>
              </w:rPr>
            </w:pPr>
            <w:r w:rsidRPr="00E54C64">
              <w:rPr>
                <w:rFonts w:ascii="Times New Roman" w:hAnsi="Times New Roman" w:cs="Times New Roman"/>
                <w:sz w:val="24"/>
                <w:szCs w:val="24"/>
                <w:lang w:eastAsia="ru-RU"/>
              </w:rPr>
              <w:t>Готовность и способность к самостоятельной предпрофессиональной информационно-познавательной деятельности; непрерывному образованию в  течение всей жизни</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both"/>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переход к самообразованию,</w:t>
            </w:r>
            <w:r w:rsidRPr="00E54C64">
              <w:rPr>
                <w:rFonts w:ascii="Times New Roman" w:hAnsi="Times New Roman" w:cs="Times New Roman"/>
                <w:sz w:val="24"/>
                <w:szCs w:val="24"/>
                <w:lang w:eastAsia="ru-RU"/>
              </w:rPr>
              <w:t xml:space="preserve"> владение навыками получения необходимой информации в условиях межпредметности и многозадачности, навык критически оценивать и интерпретировать информацию, получаемую из различных источников</w:t>
            </w:r>
          </w:p>
        </w:tc>
      </w:tr>
      <w:tr w:rsidR="00B16FE1" w:rsidRPr="00E54C64" w:rsidTr="00514C93">
        <w:trPr>
          <w:trHeight w:val="1114"/>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6FE1" w:rsidRPr="00E54C64" w:rsidRDefault="00B16FE1" w:rsidP="00E54C64">
            <w:pPr>
              <w:rPr>
                <w:rFonts w:ascii="Times New Roman" w:eastAsia="Times New Roman" w:hAnsi="Times New Roman" w:cs="Times New Roman"/>
                <w:sz w:val="24"/>
                <w:szCs w:val="24"/>
                <w:lang w:eastAsia="ru-RU"/>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both"/>
              <w:rPr>
                <w:rFonts w:ascii="Times New Roman" w:eastAsia="Times New Roman" w:hAnsi="Times New Roman" w:cs="Times New Roman"/>
                <w:sz w:val="24"/>
                <w:szCs w:val="24"/>
              </w:rPr>
            </w:pPr>
            <w:r w:rsidRPr="00E54C64">
              <w:rPr>
                <w:rFonts w:ascii="Times New Roman" w:hAnsi="Times New Roman" w:cs="Times New Roman"/>
                <w:sz w:val="24"/>
                <w:szCs w:val="24"/>
                <w:lang w:eastAsia="ru-RU"/>
              </w:rPr>
              <w:t>навыки самостоятельно строить свой образовательный маршрут, удовлетворять свои познавательные потребности,</w:t>
            </w:r>
          </w:p>
        </w:tc>
      </w:tr>
      <w:tr w:rsidR="00B16FE1" w:rsidRPr="00E54C64" w:rsidTr="00514C93">
        <w:trPr>
          <w:trHeight w:val="70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6FE1" w:rsidRPr="00E54C64" w:rsidRDefault="00B16FE1" w:rsidP="00E54C64">
            <w:pPr>
              <w:rPr>
                <w:rFonts w:ascii="Times New Roman" w:eastAsia="Times New Roman" w:hAnsi="Times New Roman" w:cs="Times New Roman"/>
                <w:sz w:val="24"/>
                <w:szCs w:val="24"/>
                <w:lang w:eastAsia="ru-RU"/>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both"/>
              <w:rPr>
                <w:rFonts w:ascii="Times New Roman" w:eastAsia="Times New Roman" w:hAnsi="Times New Roman" w:cs="Times New Roman"/>
                <w:sz w:val="24"/>
                <w:szCs w:val="24"/>
              </w:rPr>
            </w:pPr>
            <w:r w:rsidRPr="00E54C64">
              <w:rPr>
                <w:rFonts w:ascii="Times New Roman" w:hAnsi="Times New Roman" w:cs="Times New Roman"/>
                <w:sz w:val="24"/>
                <w:szCs w:val="24"/>
              </w:rPr>
              <w:t>сформированность познавательных мотивов и мотивов самообразования в связи с профессиональной перспективой</w:t>
            </w:r>
          </w:p>
        </w:tc>
      </w:tr>
      <w:tr w:rsidR="00B16FE1" w:rsidRPr="00E54C64" w:rsidTr="00514C93">
        <w:tc>
          <w:tcPr>
            <w:tcW w:w="47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6FE1" w:rsidRPr="00E54C64" w:rsidRDefault="00B16FE1" w:rsidP="00E54C64">
            <w:pPr>
              <w:rPr>
                <w:rFonts w:ascii="Times New Roman" w:eastAsia="Times New Roman" w:hAnsi="Times New Roman" w:cs="Times New Roman"/>
                <w:sz w:val="24"/>
                <w:szCs w:val="24"/>
                <w:lang w:eastAsia="ru-RU"/>
              </w:rPr>
            </w:pPr>
            <w:r w:rsidRPr="00E54C64">
              <w:rPr>
                <w:rFonts w:ascii="Times New Roman" w:hAnsi="Times New Roman" w:cs="Times New Roman"/>
                <w:sz w:val="24"/>
                <w:szCs w:val="24"/>
                <w:lang w:eastAsia="ru-RU"/>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both"/>
              <w:rPr>
                <w:rFonts w:ascii="Times New Roman" w:eastAsia="Times New Roman" w:hAnsi="Times New Roman" w:cs="Times New Roman"/>
                <w:sz w:val="24"/>
                <w:szCs w:val="24"/>
                <w:lang w:eastAsia="ru-RU"/>
              </w:rPr>
            </w:pPr>
            <w:r w:rsidRPr="00E54C64">
              <w:rPr>
                <w:rFonts w:ascii="Times New Roman" w:hAnsi="Times New Roman" w:cs="Times New Roman"/>
                <w:sz w:val="24"/>
                <w:szCs w:val="24"/>
                <w:lang w:eastAsia="ru-RU"/>
              </w:rPr>
              <w:t xml:space="preserve">усвоение системы общенаучных понятий, определяющее развитие </w:t>
            </w:r>
            <w:r w:rsidRPr="00E54C64">
              <w:rPr>
                <w:rFonts w:ascii="Times New Roman" w:hAnsi="Times New Roman" w:cs="Times New Roman"/>
                <w:sz w:val="24"/>
                <w:szCs w:val="24"/>
              </w:rPr>
              <w:t xml:space="preserve">гипотетико-дедуктивного </w:t>
            </w:r>
            <w:r w:rsidRPr="00E54C64">
              <w:rPr>
                <w:rFonts w:ascii="Times New Roman" w:hAnsi="Times New Roman" w:cs="Times New Roman"/>
                <w:sz w:val="24"/>
                <w:szCs w:val="24"/>
                <w:lang w:eastAsia="ru-RU"/>
              </w:rPr>
              <w:t xml:space="preserve">теоретического мышления и становление осознанности высших форм познавательной деятельности </w:t>
            </w:r>
          </w:p>
        </w:tc>
      </w:tr>
      <w:tr w:rsidR="00B16FE1" w:rsidRPr="00E54C64" w:rsidTr="00514C9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6FE1" w:rsidRPr="00E54C64" w:rsidRDefault="00B16FE1" w:rsidP="00E54C64">
            <w:pPr>
              <w:rPr>
                <w:rFonts w:ascii="Times New Roman" w:eastAsia="Times New Roman" w:hAnsi="Times New Roman" w:cs="Times New Roman"/>
                <w:sz w:val="24"/>
                <w:szCs w:val="24"/>
                <w:lang w:eastAsia="ru-RU"/>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rPr>
                <w:rFonts w:ascii="Times New Roman" w:eastAsia="Times New Roman" w:hAnsi="Times New Roman" w:cs="Times New Roman"/>
                <w:sz w:val="24"/>
                <w:szCs w:val="24"/>
              </w:rPr>
            </w:pPr>
            <w:r w:rsidRPr="00E54C64">
              <w:rPr>
                <w:rFonts w:ascii="Times New Roman" w:hAnsi="Times New Roman" w:cs="Times New Roman"/>
                <w:sz w:val="24"/>
                <w:szCs w:val="24"/>
              </w:rPr>
              <w:t xml:space="preserve">умение строить логические доказательства, </w:t>
            </w:r>
          </w:p>
          <w:p w:rsidR="00B16FE1" w:rsidRPr="00E54C64" w:rsidRDefault="00B16FE1" w:rsidP="00E54C64">
            <w:pPr>
              <w:jc w:val="both"/>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умение устанавливать логические связи (включения, конъюнкции, тождественности, дизъюнкции и т.д.), формировать познавательные стратегии</w:t>
            </w:r>
          </w:p>
        </w:tc>
      </w:tr>
      <w:tr w:rsidR="00B16FE1" w:rsidRPr="00E54C64" w:rsidTr="00514C9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6FE1" w:rsidRPr="00E54C64" w:rsidRDefault="00B16FE1" w:rsidP="00E54C64">
            <w:pPr>
              <w:rPr>
                <w:rFonts w:ascii="Times New Roman" w:eastAsia="Times New Roman" w:hAnsi="Times New Roman" w:cs="Times New Roman"/>
                <w:sz w:val="24"/>
                <w:szCs w:val="24"/>
                <w:lang w:eastAsia="ru-RU"/>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both"/>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 xml:space="preserve">речевое отображение (описание, объяснение) учеником содержания совершаемых действий в форме речевых значений с целью ориентировки  в предметно-практической или иной деятельности.  </w:t>
            </w:r>
          </w:p>
        </w:tc>
      </w:tr>
      <w:tr w:rsidR="00B16FE1" w:rsidRPr="00E54C64" w:rsidTr="00514C93">
        <w:tc>
          <w:tcPr>
            <w:tcW w:w="47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6FE1" w:rsidRPr="00E54C64" w:rsidRDefault="00B16FE1" w:rsidP="00E54C64">
            <w:pPr>
              <w:rPr>
                <w:rFonts w:ascii="Times New Roman" w:eastAsia="Times New Roman" w:hAnsi="Times New Roman" w:cs="Times New Roman"/>
                <w:sz w:val="24"/>
                <w:szCs w:val="24"/>
                <w:lang w:eastAsia="ru-RU"/>
              </w:rPr>
            </w:pPr>
            <w:r w:rsidRPr="00E54C64">
              <w:rPr>
                <w:rFonts w:ascii="Times New Roman" w:hAnsi="Times New Roman" w:cs="Times New Roman"/>
                <w:sz w:val="24"/>
                <w:szCs w:val="24"/>
                <w:lang w:eastAsia="ru-RU"/>
              </w:rPr>
              <w:t>Владение навыками познавательной, учебно-исследовательской и проектной деятельности, навыками разрешения проблем;</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both"/>
              <w:rPr>
                <w:rFonts w:ascii="Times New Roman" w:eastAsia="Times New Roman" w:hAnsi="Times New Roman" w:cs="Times New Roman"/>
                <w:sz w:val="24"/>
                <w:szCs w:val="24"/>
              </w:rPr>
            </w:pPr>
            <w:r w:rsidRPr="00E54C64">
              <w:rPr>
                <w:rFonts w:ascii="Times New Roman" w:hAnsi="Times New Roman" w:cs="Times New Roman"/>
                <w:sz w:val="24"/>
                <w:szCs w:val="24"/>
              </w:rPr>
              <w:t>способность строить план проверки гипотез и адекватно реализовывать его</w:t>
            </w:r>
          </w:p>
        </w:tc>
      </w:tr>
      <w:tr w:rsidR="00B16FE1" w:rsidRPr="00E54C64" w:rsidTr="00514C93">
        <w:trPr>
          <w:trHeight w:val="37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6FE1" w:rsidRPr="00E54C64" w:rsidRDefault="00B16FE1" w:rsidP="00E54C64">
            <w:pPr>
              <w:rPr>
                <w:rFonts w:ascii="Times New Roman" w:eastAsia="Times New Roman" w:hAnsi="Times New Roman" w:cs="Times New Roman"/>
                <w:sz w:val="24"/>
                <w:szCs w:val="24"/>
                <w:lang w:eastAsia="ru-RU"/>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both"/>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способность определять структуру проблемы, формулировать гипотезы о связях объектов и явлений, закономерностях протекания процессов</w:t>
            </w:r>
          </w:p>
        </w:tc>
      </w:tr>
      <w:tr w:rsidR="00B16FE1" w:rsidRPr="00E54C64" w:rsidTr="00514C93">
        <w:trPr>
          <w:trHeight w:val="80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6FE1" w:rsidRPr="00E54C64" w:rsidRDefault="00B16FE1" w:rsidP="00E54C64">
            <w:pPr>
              <w:rPr>
                <w:rFonts w:ascii="Times New Roman" w:eastAsia="Times New Roman" w:hAnsi="Times New Roman" w:cs="Times New Roman"/>
                <w:sz w:val="24"/>
                <w:szCs w:val="24"/>
                <w:lang w:eastAsia="ru-RU"/>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both"/>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овладение способами комбинаторики - способами и приемами поиска и соединения данных, заданных частей и элементов в соответствии с целью и задачами, развитие формально-логического интеллекта в форме гипотетико-дедуктивного мышления.</w:t>
            </w:r>
          </w:p>
        </w:tc>
      </w:tr>
    </w:tbl>
    <w:p w:rsidR="00B16FE1" w:rsidRPr="00E54C64" w:rsidRDefault="00B16FE1" w:rsidP="00E54C64">
      <w:pPr>
        <w:spacing w:after="0" w:line="240" w:lineRule="auto"/>
        <w:rPr>
          <w:rFonts w:ascii="Times New Roman" w:eastAsia="Times New Roman" w:hAnsi="Times New Roman" w:cs="Times New Roman"/>
          <w:sz w:val="24"/>
          <w:szCs w:val="24"/>
          <w:lang w:eastAsia="ru-RU"/>
        </w:rPr>
      </w:pPr>
    </w:p>
    <w:p w:rsidR="00B16FE1" w:rsidRPr="00E54C64" w:rsidRDefault="00B16FE1" w:rsidP="00E54C64">
      <w:pPr>
        <w:spacing w:after="0" w:line="240" w:lineRule="auto"/>
        <w:ind w:firstLine="851"/>
        <w:rPr>
          <w:rFonts w:ascii="Times New Roman" w:hAnsi="Times New Roman" w:cs="Times New Roman"/>
          <w:sz w:val="24"/>
          <w:szCs w:val="24"/>
          <w:lang w:eastAsia="ru-RU"/>
        </w:rPr>
      </w:pPr>
      <w:r w:rsidRPr="00E54C64">
        <w:rPr>
          <w:rFonts w:ascii="Times New Roman" w:hAnsi="Times New Roman" w:cs="Times New Roman"/>
          <w:sz w:val="24"/>
          <w:szCs w:val="24"/>
          <w:lang w:eastAsia="ru-RU"/>
        </w:rPr>
        <w:t xml:space="preserve">Регулятивные универсальные учебные действия создают основу организации познавательной и учебной деятельности. </w:t>
      </w:r>
    </w:p>
    <w:p w:rsidR="00B16FE1" w:rsidRPr="00E54C64" w:rsidRDefault="00B16FE1" w:rsidP="00E54C64">
      <w:pPr>
        <w:spacing w:after="0" w:line="240" w:lineRule="auto"/>
        <w:ind w:firstLine="709"/>
        <w:jc w:val="both"/>
        <w:rPr>
          <w:rFonts w:ascii="Times New Roman" w:hAnsi="Times New Roman" w:cs="Times New Roman"/>
          <w:sz w:val="24"/>
          <w:szCs w:val="24"/>
          <w:lang w:eastAsia="ru-RU"/>
        </w:rPr>
      </w:pPr>
      <w:r w:rsidRPr="00E54C64">
        <w:rPr>
          <w:rFonts w:ascii="Times New Roman" w:hAnsi="Times New Roman" w:cs="Times New Roman"/>
          <w:sz w:val="24"/>
          <w:szCs w:val="24"/>
          <w:lang w:eastAsia="ru-RU"/>
        </w:rPr>
        <w:t xml:space="preserve">Обобщенные на основе ФГОС СОО и концепции УУД результаты развития регулятивных УУД и соответствующее им содержание представлено в следующей таблице: </w:t>
      </w:r>
    </w:p>
    <w:tbl>
      <w:tblPr>
        <w:tblStyle w:val="a6"/>
        <w:tblW w:w="0" w:type="auto"/>
        <w:tblLook w:val="04A0"/>
      </w:tblPr>
      <w:tblGrid>
        <w:gridCol w:w="4784"/>
        <w:gridCol w:w="4786"/>
      </w:tblGrid>
      <w:tr w:rsidR="00B16FE1" w:rsidRPr="00E54C64" w:rsidTr="00514C93">
        <w:trPr>
          <w:tblHeader/>
        </w:trPr>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6FE1" w:rsidRPr="00E54C64" w:rsidRDefault="00B16FE1" w:rsidP="00E54C64">
            <w:pPr>
              <w:jc w:val="center"/>
              <w:rPr>
                <w:rFonts w:ascii="Times New Roman" w:eastAsia="Times New Roman" w:hAnsi="Times New Roman" w:cs="Times New Roman"/>
                <w:sz w:val="24"/>
                <w:szCs w:val="24"/>
              </w:rPr>
            </w:pPr>
            <w:r w:rsidRPr="00E54C64">
              <w:rPr>
                <w:rFonts w:ascii="Times New Roman" w:hAnsi="Times New Roman" w:cs="Times New Roman"/>
                <w:sz w:val="24"/>
                <w:szCs w:val="24"/>
              </w:rPr>
              <w:t>Результат</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center"/>
              <w:rPr>
                <w:rFonts w:ascii="Times New Roman" w:eastAsia="Times New Roman" w:hAnsi="Times New Roman" w:cs="Times New Roman"/>
                <w:sz w:val="24"/>
                <w:szCs w:val="24"/>
                <w:lang w:eastAsia="ru-RU"/>
              </w:rPr>
            </w:pPr>
            <w:r w:rsidRPr="00E54C64">
              <w:rPr>
                <w:rFonts w:ascii="Times New Roman" w:hAnsi="Times New Roman" w:cs="Times New Roman"/>
                <w:sz w:val="24"/>
                <w:szCs w:val="24"/>
                <w:lang w:eastAsia="ru-RU"/>
              </w:rPr>
              <w:t>Содержание</w:t>
            </w:r>
          </w:p>
        </w:tc>
      </w:tr>
      <w:tr w:rsidR="00B16FE1" w:rsidRPr="00E54C64" w:rsidTr="00514C93">
        <w:tc>
          <w:tcPr>
            <w:tcW w:w="47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6FE1" w:rsidRPr="00E54C64" w:rsidRDefault="00B16FE1" w:rsidP="00E54C64">
            <w:pPr>
              <w:jc w:val="both"/>
              <w:rPr>
                <w:rFonts w:ascii="Times New Roman" w:eastAsia="Times New Roman" w:hAnsi="Times New Roman" w:cs="Times New Roman"/>
                <w:sz w:val="24"/>
                <w:szCs w:val="24"/>
              </w:rPr>
            </w:pPr>
            <w:r w:rsidRPr="00E54C64">
              <w:rPr>
                <w:rFonts w:ascii="Times New Roman" w:hAnsi="Times New Roman" w:cs="Times New Roman"/>
                <w:sz w:val="24"/>
                <w:szCs w:val="24"/>
              </w:rPr>
              <w:t xml:space="preserve">Построение и реализация жизненных планов во временной перспективе </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both"/>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выбор конструктивных стратегий, умение достаточно точно оценивать время для выполнения задач</w:t>
            </w:r>
          </w:p>
        </w:tc>
      </w:tr>
      <w:tr w:rsidR="00B16FE1" w:rsidRPr="00E54C64" w:rsidTr="00514C93">
        <w:trPr>
          <w:trHeight w:val="51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6FE1" w:rsidRPr="00E54C64" w:rsidRDefault="00B16FE1" w:rsidP="00E54C64">
            <w:pPr>
              <w:rPr>
                <w:rFonts w:ascii="Times New Roman" w:eastAsia="Times New Roman" w:hAnsi="Times New Roman" w:cs="Times New Roman"/>
                <w:sz w:val="24"/>
                <w:szCs w:val="24"/>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both"/>
              <w:rPr>
                <w:rFonts w:ascii="Times New Roman" w:eastAsia="Times New Roman" w:hAnsi="Times New Roman" w:cs="Times New Roman"/>
                <w:sz w:val="24"/>
                <w:szCs w:val="24"/>
              </w:rPr>
            </w:pPr>
            <w:r w:rsidRPr="00E54C64">
              <w:rPr>
                <w:rFonts w:ascii="Times New Roman" w:hAnsi="Times New Roman" w:cs="Times New Roman"/>
                <w:sz w:val="24"/>
                <w:szCs w:val="24"/>
              </w:rPr>
              <w:t>самостоятельная реализация, управление временем, контроль и коррекция деятельности на основе предварительного планирования</w:t>
            </w:r>
          </w:p>
        </w:tc>
      </w:tr>
      <w:tr w:rsidR="00B16FE1" w:rsidRPr="00E54C64" w:rsidTr="00514C93">
        <w:trPr>
          <w:trHeight w:val="55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6FE1" w:rsidRPr="00E54C64" w:rsidRDefault="00B16FE1" w:rsidP="00E54C64">
            <w:pPr>
              <w:rPr>
                <w:rFonts w:ascii="Times New Roman" w:eastAsia="Times New Roman" w:hAnsi="Times New Roman" w:cs="Times New Roman"/>
                <w:sz w:val="24"/>
                <w:szCs w:val="24"/>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both"/>
              <w:rPr>
                <w:rFonts w:ascii="Times New Roman" w:eastAsia="Times New Roman" w:hAnsi="Times New Roman" w:cs="Times New Roman"/>
                <w:sz w:val="24"/>
                <w:szCs w:val="24"/>
              </w:rPr>
            </w:pPr>
            <w:r w:rsidRPr="00E54C64">
              <w:rPr>
                <w:rFonts w:ascii="Times New Roman" w:hAnsi="Times New Roman" w:cs="Times New Roman"/>
                <w:sz w:val="24"/>
                <w:szCs w:val="24"/>
              </w:rPr>
              <w:t>умение использовать ресурсные возможности для достижения целей</w:t>
            </w:r>
          </w:p>
        </w:tc>
      </w:tr>
      <w:tr w:rsidR="00B16FE1" w:rsidRPr="00E54C64" w:rsidTr="00514C93">
        <w:tc>
          <w:tcPr>
            <w:tcW w:w="47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6FE1" w:rsidRPr="00E54C64" w:rsidRDefault="00B16FE1" w:rsidP="00E54C64">
            <w:pPr>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lastRenderedPageBreak/>
              <w:t xml:space="preserve">Осознанная саморегуляция на основе интеграции целеполагания, планирования, контроля, коррекции и оценки </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both"/>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осознание используемых стратегий совладания способность совладать со страхами, тревожностью, неуверенностью;</w:t>
            </w:r>
          </w:p>
        </w:tc>
      </w:tr>
      <w:tr w:rsidR="00B16FE1" w:rsidRPr="00E54C64" w:rsidTr="00514C9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6FE1" w:rsidRPr="00E54C64" w:rsidRDefault="00B16FE1" w:rsidP="00E54C64">
            <w:pPr>
              <w:rPr>
                <w:rFonts w:ascii="Times New Roman" w:eastAsia="Times New Roman" w:hAnsi="Times New Roman" w:cs="Times New Roman"/>
                <w:sz w:val="24"/>
                <w:szCs w:val="24"/>
                <w:lang w:eastAsia="ru-RU"/>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both"/>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Способность к самоуправлению, противостоять внешним помехам деятельности</w:t>
            </w:r>
          </w:p>
        </w:tc>
      </w:tr>
      <w:tr w:rsidR="00B16FE1" w:rsidRPr="00E54C64" w:rsidTr="00514C9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6FE1" w:rsidRPr="00E54C64" w:rsidRDefault="00B16FE1" w:rsidP="00E54C64">
            <w:pPr>
              <w:rPr>
                <w:rFonts w:ascii="Times New Roman" w:eastAsia="Times New Roman" w:hAnsi="Times New Roman" w:cs="Times New Roman"/>
                <w:sz w:val="24"/>
                <w:szCs w:val="24"/>
                <w:lang w:eastAsia="ru-RU"/>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both"/>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рефлексивность самоуправления, оценка своего действия и возможность эмоциональной саморегуляции</w:t>
            </w:r>
          </w:p>
        </w:tc>
      </w:tr>
    </w:tbl>
    <w:p w:rsidR="00B16FE1" w:rsidRPr="00E54C64" w:rsidRDefault="00B16FE1" w:rsidP="00E54C64">
      <w:pPr>
        <w:spacing w:after="0" w:line="240" w:lineRule="auto"/>
        <w:rPr>
          <w:rFonts w:ascii="Times New Roman" w:eastAsia="Times New Roman" w:hAnsi="Times New Roman" w:cs="Times New Roman"/>
          <w:sz w:val="24"/>
          <w:szCs w:val="24"/>
          <w:lang w:eastAsia="ru-RU"/>
        </w:rPr>
      </w:pPr>
    </w:p>
    <w:p w:rsidR="00B16FE1" w:rsidRPr="00E54C64" w:rsidRDefault="00B16FE1" w:rsidP="00E54C64">
      <w:pPr>
        <w:spacing w:after="0" w:line="240" w:lineRule="auto"/>
        <w:ind w:firstLine="709"/>
        <w:jc w:val="both"/>
        <w:rPr>
          <w:rFonts w:ascii="Times New Roman" w:hAnsi="Times New Roman" w:cs="Times New Roman"/>
          <w:sz w:val="24"/>
          <w:szCs w:val="24"/>
          <w:lang w:eastAsia="ru-RU"/>
        </w:rPr>
      </w:pPr>
      <w:r w:rsidRPr="00E54C64">
        <w:rPr>
          <w:rFonts w:ascii="Times New Roman" w:hAnsi="Times New Roman" w:cs="Times New Roman"/>
          <w:sz w:val="24"/>
          <w:szCs w:val="24"/>
          <w:lang w:eastAsia="ru-RU"/>
        </w:rPr>
        <w:t xml:space="preserve">Коммуникативные универсальные действия обеспечивают учебное сотрудничество. ФГОС СОО предполагает формирование у выпускника </w:t>
      </w:r>
      <w:r w:rsidRPr="00E54C64">
        <w:rPr>
          <w:rFonts w:ascii="Times New Roman" w:hAnsi="Times New Roman" w:cs="Times New Roman"/>
          <w:sz w:val="24"/>
          <w:szCs w:val="24"/>
        </w:rPr>
        <w:t xml:space="preserve">системы значимых социальных и межличностных отношений. </w:t>
      </w:r>
    </w:p>
    <w:p w:rsidR="00B16FE1" w:rsidRPr="00E54C64" w:rsidRDefault="00B16FE1" w:rsidP="00E54C64">
      <w:pPr>
        <w:spacing w:after="0" w:line="240" w:lineRule="auto"/>
        <w:ind w:firstLine="709"/>
        <w:rPr>
          <w:rFonts w:ascii="Times New Roman" w:hAnsi="Times New Roman" w:cs="Times New Roman"/>
          <w:sz w:val="24"/>
          <w:szCs w:val="24"/>
          <w:lang w:eastAsia="ru-RU"/>
        </w:rPr>
      </w:pPr>
      <w:r w:rsidRPr="00E54C64">
        <w:rPr>
          <w:rFonts w:ascii="Times New Roman" w:hAnsi="Times New Roman" w:cs="Times New Roman"/>
          <w:sz w:val="24"/>
          <w:szCs w:val="24"/>
          <w:lang w:eastAsia="ru-RU"/>
        </w:rPr>
        <w:t xml:space="preserve">Обобщенные на основе ФГОС СОО и концепции УУД результаты развития коммуникативных УУД и соответствующее им содержание представлено в следующей таблице: </w:t>
      </w:r>
    </w:p>
    <w:tbl>
      <w:tblPr>
        <w:tblStyle w:val="a6"/>
        <w:tblW w:w="0" w:type="auto"/>
        <w:tblLook w:val="04A0"/>
      </w:tblPr>
      <w:tblGrid>
        <w:gridCol w:w="4784"/>
        <w:gridCol w:w="4786"/>
      </w:tblGrid>
      <w:tr w:rsidR="00B16FE1" w:rsidRPr="00E54C64" w:rsidTr="00514C93">
        <w:trPr>
          <w:tblHeader/>
        </w:trPr>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6FE1" w:rsidRPr="00E54C64" w:rsidRDefault="00B16FE1" w:rsidP="00E54C64">
            <w:pPr>
              <w:jc w:val="center"/>
              <w:rPr>
                <w:rFonts w:ascii="Times New Roman" w:eastAsia="Times New Roman" w:hAnsi="Times New Roman" w:cs="Times New Roman"/>
                <w:sz w:val="24"/>
                <w:szCs w:val="24"/>
              </w:rPr>
            </w:pPr>
            <w:r w:rsidRPr="00E54C64">
              <w:rPr>
                <w:rFonts w:ascii="Times New Roman" w:hAnsi="Times New Roman" w:cs="Times New Roman"/>
                <w:sz w:val="24"/>
                <w:szCs w:val="24"/>
              </w:rPr>
              <w:t>Результат</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center"/>
              <w:rPr>
                <w:rFonts w:ascii="Times New Roman" w:eastAsia="Times New Roman" w:hAnsi="Times New Roman" w:cs="Times New Roman"/>
                <w:sz w:val="24"/>
                <w:szCs w:val="24"/>
                <w:lang w:eastAsia="ru-RU"/>
              </w:rPr>
            </w:pPr>
            <w:r w:rsidRPr="00E54C64">
              <w:rPr>
                <w:rFonts w:ascii="Times New Roman" w:hAnsi="Times New Roman" w:cs="Times New Roman"/>
                <w:sz w:val="24"/>
                <w:szCs w:val="24"/>
                <w:lang w:eastAsia="ru-RU"/>
              </w:rPr>
              <w:t>Содержание</w:t>
            </w:r>
          </w:p>
        </w:tc>
      </w:tr>
      <w:tr w:rsidR="00B16FE1" w:rsidRPr="00E54C64" w:rsidTr="00514C93">
        <w:trPr>
          <w:trHeight w:val="739"/>
        </w:trPr>
        <w:tc>
          <w:tcPr>
            <w:tcW w:w="47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6FE1" w:rsidRPr="00E54C64" w:rsidRDefault="00B16FE1" w:rsidP="00E54C64">
            <w:pPr>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Коммуникация как способ получения информации, произвольность и рефлексивность общения и взаимодействия с партнерами по совместной деятельности или обмену информацией</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both"/>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 xml:space="preserve">умение адекватно использовать речевые средства для получения информации, дискуссии и аргументации своей позиции; </w:t>
            </w:r>
          </w:p>
        </w:tc>
      </w:tr>
      <w:tr w:rsidR="00B16FE1" w:rsidRPr="00E54C64" w:rsidTr="00514C93">
        <w:trPr>
          <w:trHeight w:val="554"/>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6FE1" w:rsidRPr="00E54C64" w:rsidRDefault="00B16FE1" w:rsidP="00E54C64">
            <w:pPr>
              <w:rPr>
                <w:rFonts w:ascii="Times New Roman" w:eastAsia="Times New Roman" w:hAnsi="Times New Roman" w:cs="Times New Roman"/>
                <w:sz w:val="24"/>
                <w:szCs w:val="24"/>
                <w:lang w:eastAsia="ru-RU"/>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both"/>
              <w:rPr>
                <w:rFonts w:ascii="Times New Roman" w:eastAsia="Times New Roman" w:hAnsi="Times New Roman" w:cs="Times New Roman"/>
                <w:sz w:val="24"/>
                <w:szCs w:val="24"/>
              </w:rPr>
            </w:pPr>
            <w:r w:rsidRPr="00E54C64">
              <w:rPr>
                <w:rFonts w:ascii="Times New Roman" w:hAnsi="Times New Roman" w:cs="Times New Roman"/>
                <w:sz w:val="24"/>
                <w:szCs w:val="24"/>
              </w:rPr>
              <w:t>умение представлять и сообщать в письменной и устной форме;</w:t>
            </w:r>
          </w:p>
        </w:tc>
      </w:tr>
      <w:tr w:rsidR="00B16FE1" w:rsidRPr="00E54C64" w:rsidTr="00514C93">
        <w:trPr>
          <w:trHeight w:val="83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6FE1" w:rsidRPr="00E54C64" w:rsidRDefault="00B16FE1" w:rsidP="00E54C64">
            <w:pPr>
              <w:rPr>
                <w:rFonts w:ascii="Times New Roman" w:eastAsia="Times New Roman" w:hAnsi="Times New Roman" w:cs="Times New Roman"/>
                <w:sz w:val="24"/>
                <w:szCs w:val="24"/>
                <w:lang w:eastAsia="ru-RU"/>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both"/>
              <w:rPr>
                <w:rFonts w:ascii="Times New Roman" w:eastAsia="Times New Roman" w:hAnsi="Times New Roman" w:cs="Times New Roman"/>
                <w:sz w:val="24"/>
                <w:szCs w:val="24"/>
                <w:lang w:eastAsia="ru-RU"/>
              </w:rPr>
            </w:pPr>
            <w:r w:rsidRPr="00E54C64">
              <w:rPr>
                <w:rFonts w:ascii="Times New Roman" w:hAnsi="Times New Roman" w:cs="Times New Roman"/>
                <w:sz w:val="24"/>
                <w:szCs w:val="24"/>
                <w:lang w:eastAsia="ru-RU"/>
              </w:rPr>
              <w:t>умение находить и выдерживать дистанцию общения соответствующую нормам социального института</w:t>
            </w:r>
          </w:p>
        </w:tc>
      </w:tr>
      <w:tr w:rsidR="00B16FE1" w:rsidRPr="00E54C64" w:rsidTr="00514C93">
        <w:tc>
          <w:tcPr>
            <w:tcW w:w="47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6FE1" w:rsidRPr="00E54C64" w:rsidRDefault="00B16FE1" w:rsidP="00E54C64">
            <w:pPr>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Коммуникация  как условие сотрудничества</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both"/>
              <w:rPr>
                <w:rFonts w:ascii="Times New Roman" w:eastAsia="Times New Roman" w:hAnsi="Times New Roman" w:cs="Times New Roman"/>
                <w:sz w:val="24"/>
                <w:szCs w:val="24"/>
              </w:rPr>
            </w:pPr>
            <w:r w:rsidRPr="00E54C64">
              <w:rPr>
                <w:rFonts w:ascii="Times New Roman" w:hAnsi="Times New Roman" w:cs="Times New Roman"/>
                <w:sz w:val="24"/>
                <w:szCs w:val="24"/>
              </w:rPr>
              <w:t>умение слушать и слышать, умение полно и точно выражать свои мысли в соответствии с задачами и условиями коммуникации</w:t>
            </w:r>
          </w:p>
        </w:tc>
      </w:tr>
      <w:tr w:rsidR="00B16FE1" w:rsidRPr="00E54C64" w:rsidTr="00514C93">
        <w:trPr>
          <w:trHeight w:val="80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6FE1" w:rsidRPr="00E54C64" w:rsidRDefault="00B16FE1" w:rsidP="00E54C64">
            <w:pPr>
              <w:rPr>
                <w:rFonts w:ascii="Times New Roman" w:eastAsia="Times New Roman" w:hAnsi="Times New Roman" w:cs="Times New Roman"/>
                <w:sz w:val="24"/>
                <w:szCs w:val="24"/>
                <w:lang w:eastAsia="ru-RU"/>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both"/>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умение вступать в диалог, а также участвовать в коллективном обсуждении проблем;</w:t>
            </w:r>
          </w:p>
        </w:tc>
      </w:tr>
      <w:tr w:rsidR="00B16FE1" w:rsidRPr="00E54C64" w:rsidTr="00514C93">
        <w:trPr>
          <w:trHeight w:val="55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6FE1" w:rsidRPr="00E54C64" w:rsidRDefault="00B16FE1" w:rsidP="00E54C64">
            <w:pPr>
              <w:rPr>
                <w:rFonts w:ascii="Times New Roman" w:eastAsia="Times New Roman" w:hAnsi="Times New Roman" w:cs="Times New Roman"/>
                <w:sz w:val="24"/>
                <w:szCs w:val="24"/>
                <w:lang w:eastAsia="ru-RU"/>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both"/>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готовность спрашивать, интересоваться чужим мнением и высказывать свое</w:t>
            </w:r>
          </w:p>
        </w:tc>
      </w:tr>
    </w:tbl>
    <w:p w:rsidR="00B16FE1" w:rsidRPr="00E54C64" w:rsidRDefault="00B16FE1" w:rsidP="00E54C64">
      <w:pPr>
        <w:spacing w:after="0" w:line="240" w:lineRule="auto"/>
        <w:rPr>
          <w:rFonts w:ascii="Times New Roman" w:eastAsia="Times New Roman" w:hAnsi="Times New Roman" w:cs="Times New Roman"/>
          <w:sz w:val="24"/>
          <w:szCs w:val="24"/>
          <w:lang w:eastAsia="ru-RU"/>
        </w:rPr>
      </w:pPr>
    </w:p>
    <w:p w:rsidR="00B16FE1" w:rsidRPr="00E54C64" w:rsidRDefault="00B16FE1" w:rsidP="00E54C64">
      <w:pPr>
        <w:shd w:val="clear" w:color="auto" w:fill="FFFFFF"/>
        <w:spacing w:after="0" w:line="240" w:lineRule="auto"/>
        <w:jc w:val="both"/>
        <w:rPr>
          <w:rFonts w:ascii="Times New Roman" w:hAnsi="Times New Roman" w:cs="Times New Roman"/>
          <w:b/>
          <w:sz w:val="24"/>
          <w:szCs w:val="24"/>
          <w:lang w:eastAsia="ru-RU"/>
        </w:rPr>
      </w:pPr>
      <w:r w:rsidRPr="00E54C64">
        <w:rPr>
          <w:rFonts w:ascii="Times New Roman" w:hAnsi="Times New Roman" w:cs="Times New Roman"/>
          <w:b/>
          <w:color w:val="000000"/>
          <w:spacing w:val="-2"/>
          <w:sz w:val="24"/>
          <w:szCs w:val="24"/>
          <w:lang w:eastAsia="ru-RU"/>
        </w:rPr>
        <w:t>Задачи мониторинга</w:t>
      </w:r>
    </w:p>
    <w:p w:rsidR="00B16FE1" w:rsidRPr="00E54C64" w:rsidRDefault="00B16FE1" w:rsidP="00E54C64">
      <w:pPr>
        <w:numPr>
          <w:ilvl w:val="0"/>
          <w:numId w:val="15"/>
        </w:numPr>
        <w:shd w:val="clear" w:color="auto" w:fill="FFFFFF"/>
        <w:spacing w:after="0" w:line="240" w:lineRule="auto"/>
        <w:jc w:val="both"/>
        <w:rPr>
          <w:rFonts w:ascii="Times New Roman" w:hAnsi="Times New Roman" w:cs="Times New Roman"/>
          <w:sz w:val="24"/>
          <w:szCs w:val="24"/>
          <w:lang w:eastAsia="ru-RU"/>
        </w:rPr>
      </w:pPr>
      <w:r w:rsidRPr="00E54C64">
        <w:rPr>
          <w:rFonts w:ascii="Times New Roman" w:hAnsi="Times New Roman" w:cs="Times New Roman"/>
          <w:sz w:val="24"/>
          <w:szCs w:val="24"/>
          <w:lang w:eastAsia="ru-RU"/>
        </w:rPr>
        <w:t>Отработка механизмов сбора информации об уровне сформированности УУД.</w:t>
      </w:r>
    </w:p>
    <w:p w:rsidR="00B16FE1" w:rsidRPr="00E54C64" w:rsidRDefault="00B16FE1" w:rsidP="00E54C64">
      <w:pPr>
        <w:numPr>
          <w:ilvl w:val="0"/>
          <w:numId w:val="15"/>
        </w:numPr>
        <w:shd w:val="clear" w:color="auto" w:fill="FFFFFF"/>
        <w:spacing w:after="0" w:line="240" w:lineRule="auto"/>
        <w:jc w:val="both"/>
        <w:rPr>
          <w:rFonts w:ascii="Times New Roman" w:hAnsi="Times New Roman" w:cs="Times New Roman"/>
          <w:sz w:val="24"/>
          <w:szCs w:val="24"/>
          <w:lang w:eastAsia="ru-RU"/>
        </w:rPr>
      </w:pPr>
      <w:r w:rsidRPr="00E54C64">
        <w:rPr>
          <w:rFonts w:ascii="Times New Roman" w:hAnsi="Times New Roman" w:cs="Times New Roman"/>
          <w:sz w:val="24"/>
          <w:szCs w:val="24"/>
          <w:lang w:eastAsia="ru-RU"/>
        </w:rPr>
        <w:t>Выявление и анализ факторов, способствующих формированию УУД.</w:t>
      </w:r>
    </w:p>
    <w:p w:rsidR="00B16FE1" w:rsidRPr="00E54C64" w:rsidRDefault="00B16FE1" w:rsidP="00E54C64">
      <w:pPr>
        <w:numPr>
          <w:ilvl w:val="0"/>
          <w:numId w:val="15"/>
        </w:numPr>
        <w:shd w:val="clear" w:color="auto" w:fill="FFFFFF"/>
        <w:spacing w:after="0" w:line="240" w:lineRule="auto"/>
        <w:jc w:val="both"/>
        <w:rPr>
          <w:rFonts w:ascii="Times New Roman" w:hAnsi="Times New Roman" w:cs="Times New Roman"/>
          <w:sz w:val="24"/>
          <w:szCs w:val="24"/>
          <w:lang w:eastAsia="ru-RU"/>
        </w:rPr>
      </w:pPr>
      <w:r w:rsidRPr="00E54C64">
        <w:rPr>
          <w:rFonts w:ascii="Times New Roman" w:hAnsi="Times New Roman" w:cs="Times New Roman"/>
          <w:sz w:val="24"/>
          <w:szCs w:val="24"/>
          <w:lang w:eastAsia="ru-RU"/>
        </w:rPr>
        <w:t>Апробация технологических карт и методик оценки уровня сформированности УУД.</w:t>
      </w:r>
    </w:p>
    <w:p w:rsidR="00B16FE1" w:rsidRPr="00E54C64" w:rsidRDefault="00B16FE1" w:rsidP="00E54C64">
      <w:pPr>
        <w:numPr>
          <w:ilvl w:val="0"/>
          <w:numId w:val="15"/>
        </w:numPr>
        <w:shd w:val="clear" w:color="auto" w:fill="FFFFFF"/>
        <w:spacing w:after="0" w:line="240" w:lineRule="auto"/>
        <w:jc w:val="both"/>
        <w:rPr>
          <w:rFonts w:ascii="Times New Roman" w:hAnsi="Times New Roman" w:cs="Times New Roman"/>
          <w:sz w:val="24"/>
          <w:szCs w:val="24"/>
          <w:lang w:eastAsia="ru-RU"/>
        </w:rPr>
      </w:pPr>
      <w:r w:rsidRPr="00E54C64">
        <w:rPr>
          <w:rFonts w:ascii="Times New Roman" w:hAnsi="Times New Roman" w:cs="Times New Roman"/>
          <w:sz w:val="24"/>
          <w:szCs w:val="24"/>
          <w:lang w:eastAsia="ru-RU"/>
        </w:rPr>
        <w:t>Формирование банка методических материалов для организации и проведения мониторинга уровня сформированности УУД  у учащихся 10-11 классов.</w:t>
      </w:r>
    </w:p>
    <w:p w:rsidR="00B16FE1" w:rsidRPr="00E54C64" w:rsidRDefault="00B16FE1" w:rsidP="00E54C64">
      <w:pPr>
        <w:numPr>
          <w:ilvl w:val="0"/>
          <w:numId w:val="15"/>
        </w:numPr>
        <w:shd w:val="clear" w:color="auto" w:fill="FFFFFF"/>
        <w:spacing w:after="0" w:line="240" w:lineRule="auto"/>
        <w:jc w:val="both"/>
        <w:rPr>
          <w:rFonts w:ascii="Times New Roman" w:hAnsi="Times New Roman" w:cs="Times New Roman"/>
          <w:sz w:val="24"/>
          <w:szCs w:val="24"/>
          <w:lang w:eastAsia="ru-RU"/>
        </w:rPr>
      </w:pPr>
      <w:r w:rsidRPr="00E54C64">
        <w:rPr>
          <w:rFonts w:ascii="Times New Roman" w:hAnsi="Times New Roman" w:cs="Times New Roman"/>
          <w:sz w:val="24"/>
          <w:szCs w:val="24"/>
          <w:lang w:eastAsia="ru-RU"/>
        </w:rPr>
        <w:t>Обеспечение преемственности и единообразия в процедурах оценки качества результатов основного общего образования и среднего общего образования в условиях внедрения ФГОС.</w:t>
      </w:r>
    </w:p>
    <w:p w:rsidR="00B16FE1" w:rsidRPr="00E54C64" w:rsidRDefault="00B16FE1" w:rsidP="00E54C64">
      <w:pPr>
        <w:numPr>
          <w:ilvl w:val="0"/>
          <w:numId w:val="15"/>
        </w:numPr>
        <w:shd w:val="clear" w:color="auto" w:fill="FFFFFF"/>
        <w:spacing w:after="0" w:line="240" w:lineRule="auto"/>
        <w:jc w:val="both"/>
        <w:rPr>
          <w:rFonts w:ascii="Times New Roman" w:hAnsi="Times New Roman" w:cs="Times New Roman"/>
          <w:sz w:val="24"/>
          <w:szCs w:val="24"/>
          <w:lang w:eastAsia="ru-RU"/>
        </w:rPr>
      </w:pPr>
      <w:r w:rsidRPr="00E54C64">
        <w:rPr>
          <w:rFonts w:ascii="Times New Roman" w:hAnsi="Times New Roman" w:cs="Times New Roman"/>
          <w:sz w:val="24"/>
          <w:szCs w:val="24"/>
          <w:lang w:eastAsia="ru-RU"/>
        </w:rPr>
        <w:t xml:space="preserve">Разработка и апробация системы критериев и показателей уровня сформированности УУД у учащихся  среднего общего образования. </w:t>
      </w:r>
    </w:p>
    <w:p w:rsidR="00B16FE1" w:rsidRPr="00E54C64" w:rsidRDefault="00B16FE1" w:rsidP="00E54C64">
      <w:pPr>
        <w:spacing w:after="0" w:line="240" w:lineRule="auto"/>
        <w:jc w:val="both"/>
        <w:rPr>
          <w:rFonts w:ascii="Times New Roman" w:hAnsi="Times New Roman" w:cs="Times New Roman"/>
          <w:b/>
          <w:sz w:val="24"/>
          <w:szCs w:val="24"/>
          <w:lang w:eastAsia="ru-RU"/>
        </w:rPr>
      </w:pPr>
      <w:r w:rsidRPr="00E54C64">
        <w:rPr>
          <w:rFonts w:ascii="Times New Roman" w:hAnsi="Times New Roman" w:cs="Times New Roman"/>
          <w:b/>
          <w:sz w:val="24"/>
          <w:szCs w:val="24"/>
          <w:lang w:eastAsia="ru-RU"/>
        </w:rPr>
        <w:t>Объекты мониторинга</w:t>
      </w:r>
    </w:p>
    <w:p w:rsidR="00B16FE1" w:rsidRPr="00E54C64" w:rsidRDefault="00B16FE1" w:rsidP="00E54C64">
      <w:pPr>
        <w:numPr>
          <w:ilvl w:val="0"/>
          <w:numId w:val="16"/>
        </w:numPr>
        <w:spacing w:after="0" w:line="240" w:lineRule="auto"/>
        <w:jc w:val="both"/>
        <w:rPr>
          <w:rFonts w:ascii="Times New Roman" w:hAnsi="Times New Roman" w:cs="Times New Roman"/>
          <w:sz w:val="24"/>
          <w:szCs w:val="24"/>
          <w:lang w:eastAsia="ru-RU"/>
        </w:rPr>
      </w:pPr>
      <w:r w:rsidRPr="00E54C64">
        <w:rPr>
          <w:rFonts w:ascii="Times New Roman" w:hAnsi="Times New Roman" w:cs="Times New Roman"/>
          <w:sz w:val="24"/>
          <w:szCs w:val="24"/>
          <w:lang w:eastAsia="ru-RU"/>
        </w:rPr>
        <w:t>Универсальные учебные действия  школьников 10-11 классов.</w:t>
      </w:r>
    </w:p>
    <w:p w:rsidR="00B16FE1" w:rsidRPr="00E54C64" w:rsidRDefault="00B16FE1" w:rsidP="00E54C64">
      <w:pPr>
        <w:numPr>
          <w:ilvl w:val="0"/>
          <w:numId w:val="16"/>
        </w:numPr>
        <w:spacing w:after="0" w:line="240" w:lineRule="auto"/>
        <w:jc w:val="both"/>
        <w:rPr>
          <w:rFonts w:ascii="Times New Roman" w:hAnsi="Times New Roman" w:cs="Times New Roman"/>
          <w:sz w:val="24"/>
          <w:szCs w:val="24"/>
          <w:lang w:eastAsia="ru-RU"/>
        </w:rPr>
      </w:pPr>
      <w:r w:rsidRPr="00E54C64">
        <w:rPr>
          <w:rFonts w:ascii="Times New Roman" w:hAnsi="Times New Roman" w:cs="Times New Roman"/>
          <w:sz w:val="24"/>
          <w:szCs w:val="24"/>
          <w:lang w:eastAsia="ru-RU"/>
        </w:rPr>
        <w:t>Психолого-педагогические условия обучения.</w:t>
      </w:r>
    </w:p>
    <w:p w:rsidR="00B16FE1" w:rsidRPr="00E54C64" w:rsidRDefault="00B16FE1" w:rsidP="00E54C64">
      <w:pPr>
        <w:numPr>
          <w:ilvl w:val="0"/>
          <w:numId w:val="16"/>
        </w:numPr>
        <w:shd w:val="clear" w:color="auto" w:fill="FFFFFF"/>
        <w:spacing w:after="0" w:line="240" w:lineRule="auto"/>
        <w:jc w:val="both"/>
        <w:rPr>
          <w:rFonts w:ascii="Times New Roman" w:hAnsi="Times New Roman" w:cs="Times New Roman"/>
          <w:sz w:val="24"/>
          <w:szCs w:val="24"/>
          <w:lang w:eastAsia="ru-RU"/>
        </w:rPr>
      </w:pPr>
      <w:r w:rsidRPr="00E54C64">
        <w:rPr>
          <w:rFonts w:ascii="Times New Roman" w:hAnsi="Times New Roman" w:cs="Times New Roman"/>
          <w:color w:val="000000"/>
          <w:spacing w:val="-2"/>
          <w:sz w:val="24"/>
          <w:szCs w:val="24"/>
          <w:lang w:eastAsia="ru-RU"/>
        </w:rPr>
        <w:t>Педагогические технологии, используемые при формировании и диагностике УУД в средней школе.</w:t>
      </w:r>
    </w:p>
    <w:p w:rsidR="00B16FE1" w:rsidRPr="00E54C64" w:rsidRDefault="00B16FE1" w:rsidP="00E54C64">
      <w:pPr>
        <w:spacing w:after="0" w:line="240" w:lineRule="auto"/>
        <w:ind w:hanging="15"/>
        <w:jc w:val="both"/>
        <w:outlineLvl w:val="3"/>
        <w:rPr>
          <w:rFonts w:ascii="Times New Roman" w:hAnsi="Times New Roman" w:cs="Times New Roman"/>
          <w:sz w:val="24"/>
          <w:szCs w:val="24"/>
          <w:lang w:eastAsia="ru-RU"/>
        </w:rPr>
      </w:pPr>
      <w:bookmarkStart w:id="1" w:name="4"/>
      <w:bookmarkEnd w:id="1"/>
      <w:r w:rsidRPr="00E54C64">
        <w:rPr>
          <w:rFonts w:ascii="Times New Roman" w:hAnsi="Times New Roman" w:cs="Times New Roman"/>
          <w:b/>
          <w:bCs/>
          <w:sz w:val="24"/>
          <w:szCs w:val="24"/>
          <w:lang w:eastAsia="ru-RU"/>
        </w:rPr>
        <w:t>Условия реализации программы мониторинга</w:t>
      </w:r>
    </w:p>
    <w:p w:rsidR="00B16FE1" w:rsidRPr="00E54C64" w:rsidRDefault="00B16FE1" w:rsidP="00E54C64">
      <w:pPr>
        <w:spacing w:after="0" w:line="240" w:lineRule="auto"/>
        <w:ind w:hanging="15"/>
        <w:jc w:val="both"/>
        <w:outlineLvl w:val="3"/>
        <w:rPr>
          <w:rFonts w:ascii="Times New Roman" w:hAnsi="Times New Roman" w:cs="Times New Roman"/>
          <w:b/>
          <w:bCs/>
          <w:sz w:val="24"/>
          <w:szCs w:val="24"/>
          <w:lang w:eastAsia="ru-RU"/>
        </w:rPr>
      </w:pPr>
      <w:r w:rsidRPr="00E54C64">
        <w:rPr>
          <w:rFonts w:ascii="Times New Roman" w:hAnsi="Times New Roman" w:cs="Times New Roman"/>
          <w:sz w:val="24"/>
          <w:szCs w:val="24"/>
          <w:lang w:eastAsia="ru-RU"/>
        </w:rPr>
        <w:lastRenderedPageBreak/>
        <w:t>Банк диагностических методик, технологические карты, кадровый ресурс.</w:t>
      </w:r>
    </w:p>
    <w:p w:rsidR="00B16FE1" w:rsidRPr="00E54C64" w:rsidRDefault="00B16FE1" w:rsidP="00E54C64">
      <w:pPr>
        <w:spacing w:after="0" w:line="240" w:lineRule="auto"/>
        <w:ind w:hanging="15"/>
        <w:jc w:val="both"/>
        <w:rPr>
          <w:rFonts w:ascii="Times New Roman" w:hAnsi="Times New Roman" w:cs="Times New Roman"/>
          <w:sz w:val="24"/>
          <w:szCs w:val="24"/>
          <w:lang w:eastAsia="ru-RU"/>
        </w:rPr>
      </w:pPr>
      <w:r w:rsidRPr="00E54C64">
        <w:rPr>
          <w:rFonts w:ascii="Times New Roman" w:hAnsi="Times New Roman" w:cs="Times New Roman"/>
          <w:sz w:val="24"/>
          <w:szCs w:val="24"/>
          <w:lang w:eastAsia="ru-RU"/>
        </w:rPr>
        <w:t xml:space="preserve">Срок реализации программы 2 года (среднее общее образование). </w:t>
      </w:r>
      <w:bookmarkStart w:id="2" w:name="5"/>
      <w:bookmarkEnd w:id="2"/>
    </w:p>
    <w:p w:rsidR="00B16FE1" w:rsidRPr="00E54C64" w:rsidRDefault="00B16FE1" w:rsidP="00E54C64">
      <w:pPr>
        <w:spacing w:after="0" w:line="240" w:lineRule="auto"/>
        <w:ind w:hanging="15"/>
        <w:jc w:val="both"/>
        <w:rPr>
          <w:rFonts w:ascii="Times New Roman" w:hAnsi="Times New Roman" w:cs="Times New Roman"/>
          <w:b/>
          <w:sz w:val="24"/>
          <w:szCs w:val="24"/>
          <w:lang w:eastAsia="ru-RU"/>
        </w:rPr>
      </w:pPr>
      <w:r w:rsidRPr="00E54C64">
        <w:rPr>
          <w:rFonts w:ascii="Times New Roman" w:hAnsi="Times New Roman" w:cs="Times New Roman"/>
          <w:b/>
          <w:sz w:val="24"/>
          <w:szCs w:val="24"/>
          <w:lang w:eastAsia="ru-RU"/>
        </w:rPr>
        <w:t>Области применения данных мониторинга</w:t>
      </w:r>
    </w:p>
    <w:p w:rsidR="00B16FE1" w:rsidRPr="00E54C64" w:rsidRDefault="00B16FE1" w:rsidP="00E54C64">
      <w:pPr>
        <w:spacing w:after="0" w:line="240" w:lineRule="auto"/>
        <w:ind w:firstLine="709"/>
        <w:jc w:val="both"/>
        <w:rPr>
          <w:rFonts w:ascii="Times New Roman" w:hAnsi="Times New Roman" w:cs="Times New Roman"/>
          <w:sz w:val="24"/>
          <w:szCs w:val="24"/>
          <w:lang w:eastAsia="ru-RU"/>
        </w:rPr>
      </w:pPr>
      <w:r w:rsidRPr="00E54C64">
        <w:rPr>
          <w:rFonts w:ascii="Times New Roman" w:hAnsi="Times New Roman" w:cs="Times New Roman"/>
          <w:sz w:val="24"/>
          <w:szCs w:val="24"/>
          <w:lang w:eastAsia="ru-RU"/>
        </w:rPr>
        <w:t>Данные, полученные в ходе мониторинга, используются для оперативной коррекции образовательного процесса.</w:t>
      </w:r>
    </w:p>
    <w:p w:rsidR="00B16FE1" w:rsidRPr="00E54C64" w:rsidRDefault="00B16FE1" w:rsidP="00E54C64">
      <w:pPr>
        <w:spacing w:after="0" w:line="240" w:lineRule="auto"/>
        <w:ind w:hanging="15"/>
        <w:jc w:val="both"/>
        <w:rPr>
          <w:rFonts w:ascii="Times New Roman" w:hAnsi="Times New Roman" w:cs="Times New Roman"/>
          <w:b/>
          <w:sz w:val="24"/>
          <w:szCs w:val="24"/>
          <w:lang w:eastAsia="ru-RU"/>
        </w:rPr>
      </w:pPr>
      <w:r w:rsidRPr="00E54C64">
        <w:rPr>
          <w:rFonts w:ascii="Times New Roman" w:hAnsi="Times New Roman" w:cs="Times New Roman"/>
          <w:b/>
          <w:sz w:val="24"/>
          <w:szCs w:val="24"/>
          <w:lang w:eastAsia="ru-RU"/>
        </w:rPr>
        <w:t>Методы сбора информации</w:t>
      </w:r>
    </w:p>
    <w:p w:rsidR="00B16FE1" w:rsidRPr="00E54C64" w:rsidRDefault="00B16FE1" w:rsidP="00E54C64">
      <w:pPr>
        <w:spacing w:after="0" w:line="240" w:lineRule="auto"/>
        <w:jc w:val="both"/>
        <w:rPr>
          <w:rFonts w:ascii="Times New Roman" w:hAnsi="Times New Roman" w:cs="Times New Roman"/>
          <w:sz w:val="24"/>
          <w:szCs w:val="24"/>
          <w:lang w:eastAsia="ru-RU"/>
        </w:rPr>
      </w:pPr>
      <w:r w:rsidRPr="00E54C64">
        <w:rPr>
          <w:rFonts w:ascii="Times New Roman" w:hAnsi="Times New Roman" w:cs="Times New Roman"/>
          <w:sz w:val="24"/>
          <w:szCs w:val="24"/>
          <w:lang w:eastAsia="ru-RU"/>
        </w:rPr>
        <w:t>- анкетирование;</w:t>
      </w:r>
    </w:p>
    <w:p w:rsidR="00B16FE1" w:rsidRPr="00E54C64" w:rsidRDefault="00B16FE1" w:rsidP="00E54C64">
      <w:pPr>
        <w:spacing w:after="0" w:line="240" w:lineRule="auto"/>
        <w:jc w:val="both"/>
        <w:rPr>
          <w:rFonts w:ascii="Times New Roman" w:hAnsi="Times New Roman" w:cs="Times New Roman"/>
          <w:sz w:val="24"/>
          <w:szCs w:val="24"/>
          <w:lang w:eastAsia="ru-RU"/>
        </w:rPr>
      </w:pPr>
      <w:r w:rsidRPr="00E54C64">
        <w:rPr>
          <w:rFonts w:ascii="Times New Roman" w:hAnsi="Times New Roman" w:cs="Times New Roman"/>
          <w:sz w:val="24"/>
          <w:szCs w:val="24"/>
          <w:lang w:eastAsia="ru-RU"/>
        </w:rPr>
        <w:t>- тестирование;</w:t>
      </w:r>
    </w:p>
    <w:p w:rsidR="00B16FE1" w:rsidRPr="00E54C64" w:rsidRDefault="00B16FE1" w:rsidP="00E54C64">
      <w:pPr>
        <w:spacing w:after="0" w:line="240" w:lineRule="auto"/>
        <w:jc w:val="both"/>
        <w:rPr>
          <w:rFonts w:ascii="Times New Roman" w:hAnsi="Times New Roman" w:cs="Times New Roman"/>
          <w:sz w:val="24"/>
          <w:szCs w:val="24"/>
          <w:lang w:eastAsia="ru-RU"/>
        </w:rPr>
      </w:pPr>
      <w:r w:rsidRPr="00E54C64">
        <w:rPr>
          <w:rFonts w:ascii="Times New Roman" w:hAnsi="Times New Roman" w:cs="Times New Roman"/>
          <w:sz w:val="24"/>
          <w:szCs w:val="24"/>
          <w:lang w:eastAsia="ru-RU"/>
        </w:rPr>
        <w:t>- наблюдение и заполнение оценочных листов и экспертных карт;</w:t>
      </w:r>
    </w:p>
    <w:p w:rsidR="00B16FE1" w:rsidRPr="00E54C64" w:rsidRDefault="00B16FE1" w:rsidP="00E54C64">
      <w:pPr>
        <w:spacing w:after="0" w:line="240" w:lineRule="auto"/>
        <w:jc w:val="both"/>
        <w:rPr>
          <w:rFonts w:ascii="Times New Roman" w:hAnsi="Times New Roman" w:cs="Times New Roman"/>
          <w:sz w:val="24"/>
          <w:szCs w:val="24"/>
          <w:lang w:eastAsia="ru-RU"/>
        </w:rPr>
      </w:pPr>
      <w:r w:rsidRPr="00E54C64">
        <w:rPr>
          <w:rFonts w:ascii="Times New Roman" w:hAnsi="Times New Roman" w:cs="Times New Roman"/>
          <w:sz w:val="24"/>
          <w:szCs w:val="24"/>
          <w:lang w:eastAsia="ru-RU"/>
        </w:rPr>
        <w:t>- решение диагностических задач;</w:t>
      </w:r>
    </w:p>
    <w:p w:rsidR="00B16FE1" w:rsidRPr="00E54C64" w:rsidRDefault="00B16FE1" w:rsidP="00E54C64">
      <w:pPr>
        <w:spacing w:after="0" w:line="240" w:lineRule="auto"/>
        <w:jc w:val="both"/>
        <w:rPr>
          <w:rFonts w:ascii="Times New Roman" w:hAnsi="Times New Roman" w:cs="Times New Roman"/>
          <w:sz w:val="24"/>
          <w:szCs w:val="24"/>
          <w:lang w:eastAsia="ru-RU"/>
        </w:rPr>
      </w:pPr>
      <w:r w:rsidRPr="00E54C64">
        <w:rPr>
          <w:rFonts w:ascii="Times New Roman" w:hAnsi="Times New Roman" w:cs="Times New Roman"/>
          <w:sz w:val="24"/>
          <w:szCs w:val="24"/>
          <w:lang w:eastAsia="ru-RU"/>
        </w:rPr>
        <w:t>- выполнение диагностических заданий;</w:t>
      </w:r>
    </w:p>
    <w:p w:rsidR="00B16FE1" w:rsidRPr="00E54C64" w:rsidRDefault="00B16FE1" w:rsidP="00E54C64">
      <w:pPr>
        <w:spacing w:after="0" w:line="240" w:lineRule="auto"/>
        <w:jc w:val="both"/>
        <w:rPr>
          <w:rFonts w:ascii="Times New Roman" w:hAnsi="Times New Roman" w:cs="Times New Roman"/>
          <w:sz w:val="24"/>
          <w:szCs w:val="24"/>
          <w:lang w:eastAsia="ru-RU"/>
        </w:rPr>
      </w:pPr>
      <w:r w:rsidRPr="00E54C64">
        <w:rPr>
          <w:rFonts w:ascii="Times New Roman" w:hAnsi="Times New Roman" w:cs="Times New Roman"/>
          <w:sz w:val="24"/>
          <w:szCs w:val="24"/>
          <w:lang w:eastAsia="ru-RU"/>
        </w:rPr>
        <w:t>- беседа.</w:t>
      </w:r>
    </w:p>
    <w:p w:rsidR="00B16FE1" w:rsidRPr="00E54C64" w:rsidRDefault="00B16FE1" w:rsidP="00E54C64">
      <w:pPr>
        <w:spacing w:after="0" w:line="240" w:lineRule="auto"/>
        <w:jc w:val="center"/>
        <w:outlineLvl w:val="0"/>
        <w:rPr>
          <w:rFonts w:ascii="Times New Roman" w:hAnsi="Times New Roman" w:cs="Times New Roman"/>
          <w:b/>
          <w:iCs/>
          <w:sz w:val="24"/>
          <w:szCs w:val="24"/>
        </w:rPr>
      </w:pPr>
      <w:r w:rsidRPr="00E54C64">
        <w:rPr>
          <w:rFonts w:ascii="Times New Roman" w:hAnsi="Times New Roman" w:cs="Times New Roman"/>
          <w:b/>
          <w:iCs/>
          <w:sz w:val="24"/>
          <w:szCs w:val="24"/>
        </w:rPr>
        <w:t>Требования к методам и  организации психолого-педагогического сопровождения ФГОС СОО и оценки сформированности универсальных учебных действий</w:t>
      </w:r>
    </w:p>
    <w:p w:rsidR="00B16FE1" w:rsidRPr="00E54C64" w:rsidRDefault="00B16FE1" w:rsidP="00E54C64">
      <w:pPr>
        <w:spacing w:after="0" w:line="240" w:lineRule="auto"/>
        <w:ind w:left="360"/>
        <w:jc w:val="both"/>
        <w:outlineLvl w:val="0"/>
        <w:rPr>
          <w:rFonts w:ascii="Times New Roman" w:hAnsi="Times New Roman" w:cs="Times New Roman"/>
          <w:i/>
          <w:iCs/>
          <w:sz w:val="24"/>
          <w:szCs w:val="24"/>
        </w:rPr>
      </w:pPr>
      <w:r w:rsidRPr="00E54C64">
        <w:rPr>
          <w:rFonts w:ascii="Times New Roman" w:hAnsi="Times New Roman" w:cs="Times New Roman"/>
          <w:i/>
          <w:iCs/>
          <w:sz w:val="24"/>
          <w:szCs w:val="24"/>
        </w:rPr>
        <w:t>Основания выбора диагностического инструментария</w:t>
      </w:r>
    </w:p>
    <w:p w:rsidR="00B16FE1" w:rsidRPr="00E54C64" w:rsidRDefault="00B16FE1" w:rsidP="00E54C64">
      <w:pPr>
        <w:spacing w:after="0" w:line="240" w:lineRule="auto"/>
        <w:ind w:firstLine="709"/>
        <w:jc w:val="both"/>
        <w:outlineLvl w:val="0"/>
        <w:rPr>
          <w:rFonts w:ascii="Times New Roman" w:hAnsi="Times New Roman" w:cs="Times New Roman"/>
          <w:iCs/>
          <w:sz w:val="24"/>
          <w:szCs w:val="24"/>
        </w:rPr>
      </w:pPr>
      <w:r w:rsidRPr="00E54C64">
        <w:rPr>
          <w:rFonts w:ascii="Times New Roman" w:hAnsi="Times New Roman" w:cs="Times New Roman"/>
          <w:iCs/>
          <w:sz w:val="24"/>
          <w:szCs w:val="24"/>
        </w:rPr>
        <w:t>Выбор диагностического инструментария основывался на следующих критериях:</w:t>
      </w:r>
    </w:p>
    <w:p w:rsidR="00B16FE1" w:rsidRPr="00E54C64" w:rsidRDefault="00B16FE1" w:rsidP="00E54C64">
      <w:pPr>
        <w:spacing w:after="0" w:line="240" w:lineRule="auto"/>
        <w:ind w:firstLine="709"/>
        <w:jc w:val="both"/>
        <w:outlineLvl w:val="0"/>
        <w:rPr>
          <w:rFonts w:ascii="Times New Roman" w:hAnsi="Times New Roman" w:cs="Times New Roman"/>
          <w:iCs/>
          <w:sz w:val="24"/>
          <w:szCs w:val="24"/>
        </w:rPr>
      </w:pPr>
      <w:r w:rsidRPr="00E54C64">
        <w:rPr>
          <w:rFonts w:ascii="Times New Roman" w:hAnsi="Times New Roman" w:cs="Times New Roman"/>
          <w:iCs/>
          <w:sz w:val="24"/>
          <w:szCs w:val="24"/>
        </w:rPr>
        <w:t xml:space="preserve">– </w:t>
      </w:r>
      <w:r w:rsidRPr="00E54C64">
        <w:rPr>
          <w:rFonts w:ascii="Times New Roman" w:hAnsi="Times New Roman" w:cs="Times New Roman"/>
          <w:i/>
          <w:iCs/>
          <w:sz w:val="24"/>
          <w:szCs w:val="24"/>
        </w:rPr>
        <w:t>значимость</w:t>
      </w:r>
      <w:r w:rsidRPr="00E54C64">
        <w:rPr>
          <w:rFonts w:ascii="Times New Roman" w:hAnsi="Times New Roman" w:cs="Times New Roman"/>
          <w:iCs/>
          <w:sz w:val="24"/>
          <w:szCs w:val="24"/>
        </w:rPr>
        <w:t xml:space="preserve"> конкретного вида УУД для общей характеристики уровня развития метапредметных УУД;</w:t>
      </w:r>
    </w:p>
    <w:p w:rsidR="00B16FE1" w:rsidRPr="00E54C64" w:rsidRDefault="00B16FE1" w:rsidP="00E54C64">
      <w:pPr>
        <w:spacing w:after="0" w:line="240" w:lineRule="auto"/>
        <w:ind w:firstLine="709"/>
        <w:jc w:val="both"/>
        <w:outlineLvl w:val="0"/>
        <w:rPr>
          <w:rFonts w:ascii="Times New Roman" w:hAnsi="Times New Roman" w:cs="Times New Roman"/>
          <w:iCs/>
          <w:sz w:val="24"/>
          <w:szCs w:val="24"/>
        </w:rPr>
      </w:pPr>
      <w:r w:rsidRPr="00E54C64">
        <w:rPr>
          <w:rFonts w:ascii="Times New Roman" w:hAnsi="Times New Roman" w:cs="Times New Roman"/>
          <w:iCs/>
          <w:sz w:val="24"/>
          <w:szCs w:val="24"/>
        </w:rPr>
        <w:t xml:space="preserve">– </w:t>
      </w:r>
      <w:r w:rsidRPr="00E54C64">
        <w:rPr>
          <w:rFonts w:ascii="Times New Roman" w:hAnsi="Times New Roman" w:cs="Times New Roman"/>
          <w:i/>
          <w:iCs/>
          <w:sz w:val="24"/>
          <w:szCs w:val="24"/>
        </w:rPr>
        <w:t>учет системного характера</w:t>
      </w:r>
      <w:r w:rsidRPr="00E54C64">
        <w:rPr>
          <w:rFonts w:ascii="Times New Roman" w:hAnsi="Times New Roman" w:cs="Times New Roman"/>
          <w:iCs/>
          <w:sz w:val="24"/>
          <w:szCs w:val="24"/>
        </w:rPr>
        <w:t xml:space="preserve"> видов УУД (одно универсальное учебное действие может быть рассмотрено как принадлежащее к различным классам. Например,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w:t>
      </w:r>
    </w:p>
    <w:p w:rsidR="00B16FE1" w:rsidRPr="00E54C64" w:rsidRDefault="00B16FE1" w:rsidP="00E54C64">
      <w:pPr>
        <w:spacing w:after="0" w:line="240" w:lineRule="auto"/>
        <w:ind w:firstLine="709"/>
        <w:jc w:val="both"/>
        <w:outlineLvl w:val="0"/>
        <w:rPr>
          <w:rFonts w:ascii="Times New Roman" w:hAnsi="Times New Roman" w:cs="Times New Roman"/>
          <w:iCs/>
          <w:sz w:val="24"/>
          <w:szCs w:val="24"/>
        </w:rPr>
      </w:pPr>
      <w:r w:rsidRPr="00E54C64">
        <w:rPr>
          <w:rFonts w:ascii="Times New Roman" w:hAnsi="Times New Roman" w:cs="Times New Roman"/>
          <w:iCs/>
          <w:sz w:val="24"/>
          <w:szCs w:val="24"/>
        </w:rPr>
        <w:t xml:space="preserve">– учет </w:t>
      </w:r>
      <w:r w:rsidRPr="00E54C64">
        <w:rPr>
          <w:rFonts w:ascii="Times New Roman" w:hAnsi="Times New Roman" w:cs="Times New Roman"/>
          <w:i/>
          <w:iCs/>
          <w:sz w:val="24"/>
          <w:szCs w:val="24"/>
        </w:rPr>
        <w:t xml:space="preserve">возрастной специфики </w:t>
      </w:r>
      <w:r w:rsidRPr="00E54C64">
        <w:rPr>
          <w:rFonts w:ascii="Times New Roman" w:hAnsi="Times New Roman" w:cs="Times New Roman"/>
          <w:iCs/>
          <w:sz w:val="24"/>
          <w:szCs w:val="24"/>
        </w:rPr>
        <w:t xml:space="preserve">сформированности видов УУД. </w:t>
      </w:r>
    </w:p>
    <w:p w:rsidR="00B16FE1" w:rsidRPr="00E54C64" w:rsidRDefault="00B16FE1" w:rsidP="00E54C64">
      <w:pPr>
        <w:spacing w:after="0" w:line="240" w:lineRule="auto"/>
        <w:ind w:firstLine="709"/>
        <w:jc w:val="both"/>
        <w:rPr>
          <w:rFonts w:ascii="Times New Roman" w:hAnsi="Times New Roman" w:cs="Times New Roman"/>
          <w:b/>
          <w:sz w:val="24"/>
          <w:szCs w:val="24"/>
        </w:rPr>
      </w:pPr>
      <w:r w:rsidRPr="00E54C64">
        <w:rPr>
          <w:rFonts w:ascii="Times New Roman" w:hAnsi="Times New Roman" w:cs="Times New Roman"/>
          <w:b/>
          <w:i/>
          <w:sz w:val="24"/>
          <w:szCs w:val="24"/>
        </w:rPr>
        <w:t>Требования, предъявлявшиеся к методам, инструментарию и организации оценивания</w:t>
      </w:r>
    </w:p>
    <w:p w:rsidR="00B16FE1" w:rsidRPr="00E54C64" w:rsidRDefault="00B16FE1" w:rsidP="00E54C64">
      <w:pPr>
        <w:spacing w:after="0" w:line="240" w:lineRule="auto"/>
        <w:ind w:firstLine="709"/>
        <w:jc w:val="both"/>
        <w:rPr>
          <w:rFonts w:ascii="Times New Roman" w:hAnsi="Times New Roman" w:cs="Times New Roman"/>
          <w:sz w:val="24"/>
          <w:szCs w:val="24"/>
        </w:rPr>
      </w:pPr>
      <w:r w:rsidRPr="00E54C64">
        <w:rPr>
          <w:rFonts w:ascii="Times New Roman" w:hAnsi="Times New Roman" w:cs="Times New Roman"/>
          <w:sz w:val="24"/>
          <w:szCs w:val="24"/>
        </w:rPr>
        <w:t>Требования, предъявлявшиеся к методам, инструментарию и организации оценивания уровня развития универсальных учебных действий были следующими:</w:t>
      </w:r>
    </w:p>
    <w:p w:rsidR="00B16FE1" w:rsidRPr="00E54C64" w:rsidRDefault="00B16FE1"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валидность и  надежность методик, их соответствие целям и задачам мониторинга;</w:t>
      </w:r>
    </w:p>
    <w:p w:rsidR="00B16FE1" w:rsidRPr="00E54C64" w:rsidRDefault="00B16FE1"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теоретическая обоснованность диагностической направленности методик;</w:t>
      </w:r>
    </w:p>
    <w:p w:rsidR="00B16FE1" w:rsidRPr="00E54C64" w:rsidRDefault="00B16FE1"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компактность методов и методик; </w:t>
      </w:r>
    </w:p>
    <w:p w:rsidR="00B16FE1" w:rsidRPr="00E54C64" w:rsidRDefault="00B16FE1"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соответствие (процедур, содержания конкретных заданий и уровня их сложности возрастным и социокультурным особенностям оцениваемых групп учащихся и профессиональным навыкам лиц, реализующих мониторинг;</w:t>
      </w:r>
    </w:p>
    <w:p w:rsidR="00B16FE1" w:rsidRPr="00E54C64" w:rsidRDefault="00B16FE1"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профессиональная компетентность и специальная подготовленность лиц, осуществляющих обследование (сбор диагностических данных), обработку и интерпретацию результатов; </w:t>
      </w:r>
    </w:p>
    <w:p w:rsidR="00B16FE1" w:rsidRPr="00E54C64" w:rsidRDefault="00B16FE1"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соответствие мониторинга этическим стандартам психолого - педагогической деятельности.</w:t>
      </w:r>
    </w:p>
    <w:p w:rsidR="00B16FE1" w:rsidRPr="00E54C64" w:rsidRDefault="00B16FE1" w:rsidP="00E54C64">
      <w:pPr>
        <w:pStyle w:val="af4"/>
        <w:jc w:val="both"/>
        <w:rPr>
          <w:rFonts w:ascii="Times New Roman" w:hAnsi="Times New Roman" w:cs="Times New Roman"/>
          <w:b/>
          <w:sz w:val="24"/>
          <w:szCs w:val="24"/>
          <w:shd w:val="clear" w:color="auto" w:fill="FFFFFF"/>
        </w:rPr>
      </w:pPr>
      <w:r w:rsidRPr="00E54C64">
        <w:rPr>
          <w:rFonts w:ascii="Times New Roman" w:hAnsi="Times New Roman" w:cs="Times New Roman"/>
          <w:b/>
          <w:sz w:val="24"/>
          <w:szCs w:val="24"/>
          <w:shd w:val="clear" w:color="auto" w:fill="FFFFFF"/>
        </w:rPr>
        <w:t>Методика оценки УУД</w:t>
      </w:r>
    </w:p>
    <w:p w:rsidR="00B16FE1" w:rsidRPr="00E54C64" w:rsidRDefault="00B16FE1" w:rsidP="00E54C64">
      <w:pPr>
        <w:pStyle w:val="af4"/>
        <w:ind w:firstLine="709"/>
        <w:jc w:val="both"/>
        <w:rPr>
          <w:rFonts w:ascii="Times New Roman" w:hAnsi="Times New Roman" w:cs="Times New Roman"/>
          <w:sz w:val="24"/>
          <w:szCs w:val="24"/>
          <w:shd w:val="clear" w:color="auto" w:fill="FFFFFF"/>
        </w:rPr>
      </w:pPr>
      <w:r w:rsidRPr="00E54C64">
        <w:rPr>
          <w:rFonts w:ascii="Times New Roman" w:hAnsi="Times New Roman" w:cs="Times New Roman"/>
          <w:sz w:val="24"/>
          <w:szCs w:val="24"/>
          <w:shd w:val="clear" w:color="auto" w:fill="FFFFFF"/>
        </w:rPr>
        <w:t xml:space="preserve">Оценка уровня развития УУД осуществляется администрацией, педагогом-психологом, классными руководителями, учителями - предметниками, руководителями проектов. </w:t>
      </w:r>
    </w:p>
    <w:p w:rsidR="00B16FE1" w:rsidRPr="00E54C64" w:rsidRDefault="00B16FE1" w:rsidP="00E54C64">
      <w:pPr>
        <w:pStyle w:val="af4"/>
        <w:ind w:firstLine="709"/>
        <w:jc w:val="both"/>
        <w:rPr>
          <w:rFonts w:ascii="Times New Roman" w:hAnsi="Times New Roman" w:cs="Times New Roman"/>
          <w:sz w:val="24"/>
          <w:szCs w:val="24"/>
          <w:shd w:val="clear" w:color="auto" w:fill="FFFFFF"/>
        </w:rPr>
      </w:pPr>
      <w:r w:rsidRPr="00E54C64">
        <w:rPr>
          <w:rFonts w:ascii="Times New Roman" w:hAnsi="Times New Roman" w:cs="Times New Roman"/>
          <w:sz w:val="24"/>
          <w:szCs w:val="24"/>
          <w:shd w:val="clear" w:color="auto" w:fill="FFFFFF"/>
        </w:rPr>
        <w:t>Для итоговой оценки педагог - психолог результаты диагностических процедур каждой группы УУД (</w:t>
      </w:r>
      <w:r w:rsidRPr="00E54C64">
        <w:rPr>
          <w:rFonts w:ascii="Times New Roman" w:hAnsi="Times New Roman" w:cs="Times New Roman"/>
          <w:i/>
          <w:sz w:val="24"/>
          <w:szCs w:val="24"/>
          <w:shd w:val="clear" w:color="auto" w:fill="FFFFFF"/>
        </w:rPr>
        <w:t>Приложение 1</w:t>
      </w:r>
      <w:r w:rsidRPr="00E54C64">
        <w:rPr>
          <w:rFonts w:ascii="Times New Roman" w:hAnsi="Times New Roman" w:cs="Times New Roman"/>
          <w:sz w:val="24"/>
          <w:szCs w:val="24"/>
          <w:shd w:val="clear" w:color="auto" w:fill="FFFFFF"/>
        </w:rPr>
        <w:t xml:space="preserve">), полученные по обобщенным критериям, сводит в итоговые показатели мониторинга, каждый из которых может относиться к недостаточному, базовому, повышенному уровню формирования УУД. </w:t>
      </w:r>
    </w:p>
    <w:p w:rsidR="00B16FE1" w:rsidRPr="00E54C64" w:rsidRDefault="00B16FE1" w:rsidP="00E54C64">
      <w:pPr>
        <w:pStyle w:val="af4"/>
        <w:ind w:firstLine="709"/>
        <w:jc w:val="both"/>
        <w:rPr>
          <w:rFonts w:ascii="Times New Roman" w:hAnsi="Times New Roman" w:cs="Times New Roman"/>
          <w:sz w:val="24"/>
          <w:szCs w:val="24"/>
          <w:shd w:val="clear" w:color="auto" w:fill="FFFFFF"/>
        </w:rPr>
      </w:pPr>
      <w:r w:rsidRPr="00E54C64">
        <w:rPr>
          <w:rFonts w:ascii="Times New Roman" w:hAnsi="Times New Roman" w:cs="Times New Roman"/>
          <w:sz w:val="24"/>
          <w:szCs w:val="24"/>
          <w:shd w:val="clear" w:color="auto" w:fill="FFFFFF"/>
        </w:rPr>
        <w:t>Итоговая оценка личностных УУД выводится следующим образом:</w:t>
      </w:r>
    </w:p>
    <w:p w:rsidR="00B16FE1" w:rsidRPr="00E54C64" w:rsidRDefault="00B16FE1" w:rsidP="00E54C64">
      <w:pPr>
        <w:pStyle w:val="af4"/>
        <w:jc w:val="center"/>
        <w:rPr>
          <w:rFonts w:ascii="Times New Roman" w:hAnsi="Times New Roman" w:cs="Times New Roman"/>
          <w:sz w:val="24"/>
          <w:szCs w:val="24"/>
          <w:shd w:val="clear" w:color="auto" w:fill="FFFFFF"/>
        </w:rPr>
      </w:pPr>
      <w:r w:rsidRPr="00E54C64">
        <w:rPr>
          <w:rFonts w:ascii="Times New Roman" w:hAnsi="Times New Roman" w:cs="Times New Roman"/>
          <w:noProof/>
          <w:sz w:val="24"/>
          <w:szCs w:val="24"/>
          <w:shd w:val="clear" w:color="auto" w:fill="FFFFFF"/>
          <w:lang w:eastAsia="ru-RU"/>
        </w:rPr>
        <w:lastRenderedPageBreak/>
        <w:drawing>
          <wp:inline distT="0" distB="0" distL="0" distR="0">
            <wp:extent cx="5951321" cy="2342508"/>
            <wp:effectExtent l="19050" t="0" r="0"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cstate="print"/>
                    <a:srcRect/>
                    <a:stretch>
                      <a:fillRect/>
                    </a:stretch>
                  </pic:blipFill>
                  <pic:spPr bwMode="auto">
                    <a:xfrm>
                      <a:off x="0" y="0"/>
                      <a:ext cx="5951321" cy="2342508"/>
                    </a:xfrm>
                    <a:prstGeom prst="rect">
                      <a:avLst/>
                    </a:prstGeom>
                    <a:noFill/>
                    <a:ln w="9525">
                      <a:noFill/>
                      <a:miter lim="800000"/>
                      <a:headEnd/>
                      <a:tailEnd/>
                    </a:ln>
                  </pic:spPr>
                </pic:pic>
              </a:graphicData>
            </a:graphic>
          </wp:inline>
        </w:drawing>
      </w:r>
    </w:p>
    <w:p w:rsidR="00B16FE1" w:rsidRPr="00E54C64" w:rsidRDefault="00B16FE1" w:rsidP="00E54C64">
      <w:pPr>
        <w:pStyle w:val="af4"/>
        <w:ind w:firstLine="709"/>
        <w:jc w:val="both"/>
        <w:rPr>
          <w:rFonts w:ascii="Times New Roman" w:hAnsi="Times New Roman" w:cs="Times New Roman"/>
          <w:sz w:val="24"/>
          <w:szCs w:val="24"/>
          <w:shd w:val="clear" w:color="auto" w:fill="FFFFFF"/>
        </w:rPr>
      </w:pPr>
    </w:p>
    <w:p w:rsidR="00B16FE1" w:rsidRPr="00E54C64" w:rsidRDefault="00B16FE1" w:rsidP="00E54C64">
      <w:pPr>
        <w:pStyle w:val="af4"/>
        <w:ind w:firstLine="709"/>
        <w:jc w:val="both"/>
        <w:rPr>
          <w:rFonts w:ascii="Times New Roman" w:hAnsi="Times New Roman" w:cs="Times New Roman"/>
          <w:sz w:val="24"/>
          <w:szCs w:val="24"/>
          <w:shd w:val="clear" w:color="auto" w:fill="FFFFFF"/>
        </w:rPr>
      </w:pPr>
    </w:p>
    <w:p w:rsidR="00B16FE1" w:rsidRPr="00E54C64" w:rsidRDefault="00B16FE1" w:rsidP="00E54C64">
      <w:pPr>
        <w:pStyle w:val="af4"/>
        <w:ind w:firstLine="709"/>
        <w:jc w:val="both"/>
        <w:rPr>
          <w:rFonts w:ascii="Times New Roman" w:hAnsi="Times New Roman" w:cs="Times New Roman"/>
          <w:sz w:val="24"/>
          <w:szCs w:val="24"/>
          <w:shd w:val="clear" w:color="auto" w:fill="FFFFFF"/>
        </w:rPr>
      </w:pPr>
    </w:p>
    <w:p w:rsidR="00B16FE1" w:rsidRPr="00E54C64" w:rsidRDefault="00B16FE1" w:rsidP="00E54C64">
      <w:pPr>
        <w:pStyle w:val="af4"/>
        <w:ind w:firstLine="709"/>
        <w:jc w:val="both"/>
        <w:rPr>
          <w:rFonts w:ascii="Times New Roman" w:hAnsi="Times New Roman" w:cs="Times New Roman"/>
          <w:sz w:val="24"/>
          <w:szCs w:val="24"/>
          <w:shd w:val="clear" w:color="auto" w:fill="FFFFFF"/>
        </w:rPr>
      </w:pPr>
      <w:r w:rsidRPr="00E54C64">
        <w:rPr>
          <w:rFonts w:ascii="Times New Roman" w:hAnsi="Times New Roman" w:cs="Times New Roman"/>
          <w:sz w:val="24"/>
          <w:szCs w:val="24"/>
          <w:shd w:val="clear" w:color="auto" w:fill="FFFFFF"/>
        </w:rPr>
        <w:t xml:space="preserve">Итоговая оценка регулятивных УУД формируется по следующим показателям: </w:t>
      </w:r>
      <w:r w:rsidRPr="00E54C64">
        <w:rPr>
          <w:rFonts w:ascii="Times New Roman" w:hAnsi="Times New Roman" w:cs="Times New Roman"/>
          <w:noProof/>
          <w:sz w:val="24"/>
          <w:szCs w:val="24"/>
          <w:shd w:val="clear" w:color="auto" w:fill="FFFFFF"/>
          <w:lang w:eastAsia="ru-RU"/>
        </w:rPr>
        <w:drawing>
          <wp:inline distT="0" distB="0" distL="0" distR="0">
            <wp:extent cx="6174050" cy="3051425"/>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6179446" cy="3054092"/>
                    </a:xfrm>
                    <a:prstGeom prst="rect">
                      <a:avLst/>
                    </a:prstGeom>
                    <a:noFill/>
                    <a:ln w="9525">
                      <a:noFill/>
                      <a:miter lim="800000"/>
                      <a:headEnd/>
                      <a:tailEnd/>
                    </a:ln>
                  </pic:spPr>
                </pic:pic>
              </a:graphicData>
            </a:graphic>
          </wp:inline>
        </w:drawing>
      </w:r>
    </w:p>
    <w:p w:rsidR="00B16FE1" w:rsidRPr="00E54C64" w:rsidRDefault="00B16FE1" w:rsidP="00E54C64">
      <w:pPr>
        <w:pStyle w:val="af4"/>
        <w:ind w:firstLine="709"/>
        <w:jc w:val="both"/>
        <w:rPr>
          <w:rFonts w:ascii="Times New Roman" w:hAnsi="Times New Roman" w:cs="Times New Roman"/>
          <w:sz w:val="24"/>
          <w:szCs w:val="24"/>
          <w:shd w:val="clear" w:color="auto" w:fill="FFFFFF"/>
        </w:rPr>
      </w:pPr>
    </w:p>
    <w:p w:rsidR="00B16FE1" w:rsidRPr="00E54C64" w:rsidRDefault="00B16FE1" w:rsidP="00E54C64">
      <w:pPr>
        <w:pStyle w:val="af4"/>
        <w:ind w:firstLine="709"/>
        <w:jc w:val="both"/>
        <w:rPr>
          <w:rFonts w:ascii="Times New Roman" w:hAnsi="Times New Roman" w:cs="Times New Roman"/>
          <w:sz w:val="24"/>
          <w:szCs w:val="24"/>
          <w:shd w:val="clear" w:color="auto" w:fill="FFFFFF"/>
        </w:rPr>
      </w:pPr>
      <w:r w:rsidRPr="00E54C64">
        <w:rPr>
          <w:rFonts w:ascii="Times New Roman" w:hAnsi="Times New Roman" w:cs="Times New Roman"/>
          <w:sz w:val="24"/>
          <w:szCs w:val="24"/>
          <w:shd w:val="clear" w:color="auto" w:fill="FFFFFF"/>
        </w:rPr>
        <w:t>Итоговая оценка познавательных УУД формируется по следующим показателям:</w:t>
      </w:r>
    </w:p>
    <w:p w:rsidR="00B16FE1" w:rsidRPr="00E54C64" w:rsidRDefault="00B16FE1" w:rsidP="00E54C64">
      <w:pPr>
        <w:pStyle w:val="af4"/>
        <w:jc w:val="both"/>
        <w:rPr>
          <w:rFonts w:ascii="Times New Roman" w:hAnsi="Times New Roman" w:cs="Times New Roman"/>
          <w:sz w:val="24"/>
          <w:szCs w:val="24"/>
          <w:shd w:val="clear" w:color="auto" w:fill="FFFFFF"/>
        </w:rPr>
      </w:pPr>
      <w:r w:rsidRPr="00E54C64">
        <w:rPr>
          <w:rFonts w:ascii="Times New Roman" w:hAnsi="Times New Roman" w:cs="Times New Roman"/>
          <w:noProof/>
          <w:sz w:val="24"/>
          <w:szCs w:val="24"/>
          <w:shd w:val="clear" w:color="auto" w:fill="FFFFFF"/>
          <w:lang w:eastAsia="ru-RU"/>
        </w:rPr>
        <w:lastRenderedPageBreak/>
        <w:drawing>
          <wp:inline distT="0" distB="0" distL="0" distR="0">
            <wp:extent cx="5938520" cy="4048125"/>
            <wp:effectExtent l="19050" t="0" r="5080" b="0"/>
            <wp:docPr id="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1" cstate="print"/>
                    <a:srcRect/>
                    <a:stretch>
                      <a:fillRect/>
                    </a:stretch>
                  </pic:blipFill>
                  <pic:spPr bwMode="auto">
                    <a:xfrm>
                      <a:off x="0" y="0"/>
                      <a:ext cx="5938520" cy="4048125"/>
                    </a:xfrm>
                    <a:prstGeom prst="rect">
                      <a:avLst/>
                    </a:prstGeom>
                    <a:noFill/>
                    <a:ln w="9525">
                      <a:noFill/>
                      <a:miter lim="800000"/>
                      <a:headEnd/>
                      <a:tailEnd/>
                    </a:ln>
                  </pic:spPr>
                </pic:pic>
              </a:graphicData>
            </a:graphic>
          </wp:inline>
        </w:drawing>
      </w:r>
    </w:p>
    <w:p w:rsidR="00B16FE1" w:rsidRPr="00E54C64" w:rsidRDefault="00B16FE1" w:rsidP="00E54C64">
      <w:pPr>
        <w:pStyle w:val="af4"/>
        <w:ind w:firstLine="709"/>
        <w:jc w:val="both"/>
        <w:rPr>
          <w:rFonts w:ascii="Times New Roman" w:hAnsi="Times New Roman" w:cs="Times New Roman"/>
          <w:sz w:val="24"/>
          <w:szCs w:val="24"/>
          <w:shd w:val="clear" w:color="auto" w:fill="FFFFFF"/>
        </w:rPr>
      </w:pPr>
      <w:r w:rsidRPr="00E54C64">
        <w:rPr>
          <w:rFonts w:ascii="Times New Roman" w:hAnsi="Times New Roman" w:cs="Times New Roman"/>
          <w:sz w:val="24"/>
          <w:szCs w:val="24"/>
          <w:shd w:val="clear" w:color="auto" w:fill="FFFFFF"/>
        </w:rPr>
        <w:t>Итоговая оценка коммуникативных УУД формируется по следующим показателям:</w:t>
      </w:r>
    </w:p>
    <w:p w:rsidR="00B16FE1" w:rsidRPr="00E54C64" w:rsidRDefault="00B16FE1" w:rsidP="00E54C64">
      <w:pPr>
        <w:pStyle w:val="af4"/>
        <w:jc w:val="both"/>
        <w:rPr>
          <w:rFonts w:ascii="Times New Roman" w:hAnsi="Times New Roman" w:cs="Times New Roman"/>
          <w:sz w:val="24"/>
          <w:szCs w:val="24"/>
          <w:shd w:val="clear" w:color="auto" w:fill="FFFFFF"/>
        </w:rPr>
      </w:pPr>
      <w:r w:rsidRPr="00E54C64">
        <w:rPr>
          <w:rFonts w:ascii="Times New Roman" w:hAnsi="Times New Roman" w:cs="Times New Roman"/>
          <w:noProof/>
          <w:sz w:val="24"/>
          <w:szCs w:val="24"/>
          <w:shd w:val="clear" w:color="auto" w:fill="FFFFFF"/>
          <w:lang w:eastAsia="ru-RU"/>
        </w:rPr>
        <w:drawing>
          <wp:inline distT="0" distB="0" distL="0" distR="0">
            <wp:extent cx="5938520" cy="2096135"/>
            <wp:effectExtent l="19050" t="0" r="5080" b="0"/>
            <wp:docPr id="1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2" cstate="print"/>
                    <a:srcRect/>
                    <a:stretch>
                      <a:fillRect/>
                    </a:stretch>
                  </pic:blipFill>
                  <pic:spPr bwMode="auto">
                    <a:xfrm>
                      <a:off x="0" y="0"/>
                      <a:ext cx="5938520" cy="2096135"/>
                    </a:xfrm>
                    <a:prstGeom prst="rect">
                      <a:avLst/>
                    </a:prstGeom>
                    <a:noFill/>
                    <a:ln w="9525">
                      <a:noFill/>
                      <a:miter lim="800000"/>
                      <a:headEnd/>
                      <a:tailEnd/>
                    </a:ln>
                  </pic:spPr>
                </pic:pic>
              </a:graphicData>
            </a:graphic>
          </wp:inline>
        </w:drawing>
      </w:r>
    </w:p>
    <w:p w:rsidR="00B16FE1" w:rsidRPr="00E54C64" w:rsidRDefault="00B16FE1" w:rsidP="00E54C64">
      <w:pPr>
        <w:pStyle w:val="af4"/>
        <w:ind w:firstLine="709"/>
        <w:jc w:val="both"/>
        <w:rPr>
          <w:rFonts w:ascii="Times New Roman" w:hAnsi="Times New Roman" w:cs="Times New Roman"/>
          <w:sz w:val="24"/>
          <w:szCs w:val="24"/>
          <w:shd w:val="clear" w:color="auto" w:fill="FFFFFF"/>
        </w:rPr>
      </w:pPr>
      <w:r w:rsidRPr="00E54C64">
        <w:rPr>
          <w:rFonts w:ascii="Times New Roman" w:hAnsi="Times New Roman" w:cs="Times New Roman"/>
          <w:sz w:val="24"/>
          <w:szCs w:val="24"/>
          <w:shd w:val="clear" w:color="auto" w:fill="FFFFFF"/>
        </w:rPr>
        <w:t xml:space="preserve">Для оценки </w:t>
      </w:r>
      <w:r w:rsidRPr="00E54C64">
        <w:rPr>
          <w:rFonts w:ascii="Times New Roman" w:hAnsi="Times New Roman" w:cs="Times New Roman"/>
          <w:i/>
          <w:sz w:val="24"/>
          <w:szCs w:val="24"/>
          <w:shd w:val="clear" w:color="auto" w:fill="FFFFFF"/>
        </w:rPr>
        <w:t>педагогами</w:t>
      </w:r>
      <w:r w:rsidRPr="00E54C64">
        <w:rPr>
          <w:rFonts w:ascii="Times New Roman" w:hAnsi="Times New Roman" w:cs="Times New Roman"/>
          <w:sz w:val="24"/>
          <w:szCs w:val="24"/>
          <w:shd w:val="clear" w:color="auto" w:fill="FFFFFF"/>
        </w:rPr>
        <w:t xml:space="preserve"> и </w:t>
      </w:r>
      <w:r w:rsidRPr="00E54C64">
        <w:rPr>
          <w:rFonts w:ascii="Times New Roman" w:hAnsi="Times New Roman" w:cs="Times New Roman"/>
          <w:i/>
          <w:sz w:val="24"/>
          <w:szCs w:val="24"/>
          <w:shd w:val="clear" w:color="auto" w:fill="FFFFFF"/>
        </w:rPr>
        <w:t>классными руководителями</w:t>
      </w:r>
      <w:r w:rsidRPr="00E54C64">
        <w:rPr>
          <w:rFonts w:ascii="Times New Roman" w:hAnsi="Times New Roman" w:cs="Times New Roman"/>
          <w:sz w:val="24"/>
          <w:szCs w:val="24"/>
          <w:shd w:val="clear" w:color="auto" w:fill="FFFFFF"/>
        </w:rPr>
        <w:t xml:space="preserve"> результата развития УУД в образовательном процессе, на основе выделенных П.Я. Гальпериным условий «поэтапного формирования умственных действий», разработан  «Оценочный лист достижений ученика в развитии УУД» </w:t>
      </w:r>
    </w:p>
    <w:p w:rsidR="00B16FE1" w:rsidRPr="00E54C64" w:rsidRDefault="00B16FE1" w:rsidP="00E54C64">
      <w:pPr>
        <w:spacing w:after="0" w:line="240" w:lineRule="auto"/>
        <w:ind w:firstLine="709"/>
        <w:jc w:val="both"/>
        <w:rPr>
          <w:rFonts w:ascii="Times New Roman" w:eastAsia="Arial Unicode MS" w:hAnsi="Times New Roman" w:cs="Times New Roman"/>
          <w:sz w:val="24"/>
          <w:szCs w:val="24"/>
        </w:rPr>
      </w:pPr>
      <w:r w:rsidRPr="00E54C64">
        <w:rPr>
          <w:rFonts w:ascii="Times New Roman" w:eastAsia="Arial Unicode MS" w:hAnsi="Times New Roman" w:cs="Times New Roman"/>
          <w:sz w:val="24"/>
          <w:szCs w:val="24"/>
        </w:rPr>
        <w:t xml:space="preserve">Оценка осуществляется в урочной, внеурочной и проектной деятельности учащегося. </w:t>
      </w:r>
    </w:p>
    <w:p w:rsidR="00B16FE1" w:rsidRPr="00E54C64" w:rsidRDefault="00B16FE1" w:rsidP="00E54C64">
      <w:pPr>
        <w:spacing w:after="0" w:line="240" w:lineRule="auto"/>
        <w:ind w:firstLine="709"/>
        <w:rPr>
          <w:rFonts w:ascii="Times New Roman" w:eastAsia="Arial Unicode MS" w:hAnsi="Times New Roman" w:cs="Times New Roman"/>
          <w:sz w:val="24"/>
          <w:szCs w:val="24"/>
        </w:rPr>
      </w:pPr>
    </w:p>
    <w:p w:rsidR="00B16FE1" w:rsidRPr="00E54C64" w:rsidRDefault="00B16FE1" w:rsidP="00E54C64">
      <w:pPr>
        <w:spacing w:after="0" w:line="240" w:lineRule="auto"/>
        <w:jc w:val="center"/>
        <w:rPr>
          <w:rFonts w:ascii="Times New Roman" w:eastAsia="Arial Unicode MS" w:hAnsi="Times New Roman" w:cs="Times New Roman"/>
          <w:b/>
          <w:sz w:val="24"/>
          <w:szCs w:val="24"/>
        </w:rPr>
      </w:pPr>
      <w:r w:rsidRPr="00E54C64">
        <w:rPr>
          <w:rFonts w:ascii="Times New Roman" w:eastAsia="Arial Unicode MS" w:hAnsi="Times New Roman" w:cs="Times New Roman"/>
          <w:b/>
          <w:sz w:val="24"/>
          <w:szCs w:val="24"/>
        </w:rPr>
        <w:t xml:space="preserve">Индивидуальный оценочный лист сформированности  УУД  </w:t>
      </w:r>
    </w:p>
    <w:p w:rsidR="00B16FE1" w:rsidRPr="00E54C64" w:rsidRDefault="00B16FE1" w:rsidP="00E54C64">
      <w:pPr>
        <w:spacing w:after="0" w:line="240" w:lineRule="auto"/>
        <w:jc w:val="center"/>
        <w:rPr>
          <w:rFonts w:ascii="Times New Roman" w:eastAsia="Arial Unicode MS" w:hAnsi="Times New Roman" w:cs="Times New Roman"/>
          <w:sz w:val="24"/>
          <w:szCs w:val="24"/>
        </w:rPr>
      </w:pPr>
      <w:r w:rsidRPr="00E54C64">
        <w:rPr>
          <w:rFonts w:ascii="Times New Roman" w:eastAsia="Arial Unicode MS" w:hAnsi="Times New Roman" w:cs="Times New Roman"/>
          <w:sz w:val="24"/>
          <w:szCs w:val="24"/>
        </w:rPr>
        <w:t xml:space="preserve"> (заполняется учителями и классным руководителем)</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6"/>
        <w:gridCol w:w="74"/>
        <w:gridCol w:w="5152"/>
        <w:gridCol w:w="764"/>
        <w:gridCol w:w="1303"/>
      </w:tblGrid>
      <w:tr w:rsidR="00B16FE1" w:rsidRPr="00E54C64" w:rsidTr="00514C93">
        <w:trPr>
          <w:trHeight w:val="545"/>
        </w:trPr>
        <w:tc>
          <w:tcPr>
            <w:tcW w:w="748" w:type="pct"/>
            <w:gridSpan w:val="2"/>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center"/>
              <w:rPr>
                <w:rFonts w:ascii="Times New Roman" w:eastAsia="Times New Roman" w:hAnsi="Times New Roman" w:cs="Times New Roman"/>
                <w:b/>
                <w:sz w:val="24"/>
                <w:szCs w:val="24"/>
                <w:lang w:eastAsia="ru-RU"/>
              </w:rPr>
            </w:pPr>
          </w:p>
          <w:p w:rsidR="00B16FE1" w:rsidRPr="00E54C64" w:rsidRDefault="00B16FE1" w:rsidP="00E54C64">
            <w:pPr>
              <w:spacing w:after="0" w:line="240" w:lineRule="auto"/>
              <w:jc w:val="center"/>
              <w:rPr>
                <w:rFonts w:ascii="Times New Roman" w:eastAsia="Times New Roman" w:hAnsi="Times New Roman" w:cs="Times New Roman"/>
                <w:b/>
                <w:sz w:val="24"/>
                <w:szCs w:val="24"/>
                <w:lang w:eastAsia="ru-RU"/>
              </w:rPr>
            </w:pPr>
            <w:r w:rsidRPr="00E54C64">
              <w:rPr>
                <w:rFonts w:ascii="Times New Roman" w:hAnsi="Times New Roman" w:cs="Times New Roman"/>
                <w:b/>
                <w:sz w:val="24"/>
                <w:szCs w:val="24"/>
                <w:lang w:eastAsia="ru-RU"/>
              </w:rPr>
              <w:t>Личностные</w:t>
            </w:r>
          </w:p>
        </w:tc>
        <w:tc>
          <w:tcPr>
            <w:tcW w:w="3374" w:type="pct"/>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jc w:val="center"/>
              <w:rPr>
                <w:rFonts w:ascii="Times New Roman" w:eastAsia="Times New Roman" w:hAnsi="Times New Roman" w:cs="Times New Roman"/>
                <w:b/>
                <w:sz w:val="24"/>
                <w:szCs w:val="24"/>
                <w:lang w:eastAsia="ru-RU"/>
              </w:rPr>
            </w:pPr>
            <w:r w:rsidRPr="00E54C64">
              <w:rPr>
                <w:rFonts w:ascii="Times New Roman" w:hAnsi="Times New Roman" w:cs="Times New Roman"/>
                <w:b/>
                <w:sz w:val="24"/>
                <w:szCs w:val="24"/>
                <w:lang w:eastAsia="ru-RU"/>
              </w:rPr>
              <w:t>Показатель</w:t>
            </w:r>
          </w:p>
        </w:tc>
        <w:tc>
          <w:tcPr>
            <w:tcW w:w="368" w:type="pct"/>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jc w:val="center"/>
              <w:rPr>
                <w:rFonts w:ascii="Times New Roman" w:eastAsia="Times New Roman" w:hAnsi="Times New Roman" w:cs="Times New Roman"/>
                <w:b/>
                <w:sz w:val="24"/>
                <w:szCs w:val="24"/>
                <w:lang w:eastAsia="ru-RU"/>
              </w:rPr>
            </w:pPr>
            <w:r w:rsidRPr="00E54C64">
              <w:rPr>
                <w:rFonts w:ascii="Times New Roman" w:hAnsi="Times New Roman" w:cs="Times New Roman"/>
                <w:b/>
                <w:sz w:val="24"/>
                <w:szCs w:val="24"/>
                <w:lang w:eastAsia="ru-RU"/>
              </w:rPr>
              <w:t>Балл</w:t>
            </w:r>
          </w:p>
        </w:tc>
        <w:tc>
          <w:tcPr>
            <w:tcW w:w="509" w:type="pct"/>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jc w:val="center"/>
              <w:rPr>
                <w:rFonts w:ascii="Times New Roman" w:eastAsia="Times New Roman" w:hAnsi="Times New Roman" w:cs="Times New Roman"/>
                <w:b/>
                <w:sz w:val="24"/>
                <w:szCs w:val="24"/>
                <w:lang w:eastAsia="ru-RU"/>
              </w:rPr>
            </w:pPr>
            <w:r w:rsidRPr="00E54C64">
              <w:rPr>
                <w:rFonts w:ascii="Times New Roman" w:hAnsi="Times New Roman" w:cs="Times New Roman"/>
                <w:b/>
                <w:sz w:val="24"/>
                <w:szCs w:val="24"/>
                <w:lang w:eastAsia="ru-RU"/>
              </w:rPr>
              <w:t>Результат</w:t>
            </w:r>
          </w:p>
        </w:tc>
      </w:tr>
      <w:tr w:rsidR="00B16FE1" w:rsidRPr="00E54C64" w:rsidTr="00514C93">
        <w:trPr>
          <w:trHeight w:val="537"/>
        </w:trPr>
        <w:tc>
          <w:tcPr>
            <w:tcW w:w="748"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направленность на непрерывное образование и самообразование</w:t>
            </w:r>
          </w:p>
        </w:tc>
        <w:tc>
          <w:tcPr>
            <w:tcW w:w="3374"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lang w:eastAsia="ru-RU"/>
              </w:rPr>
            </w:pPr>
            <w:r w:rsidRPr="00E54C64">
              <w:rPr>
                <w:rFonts w:ascii="Times New Roman" w:hAnsi="Times New Roman" w:cs="Times New Roman"/>
                <w:sz w:val="24"/>
                <w:szCs w:val="24"/>
                <w:lang w:eastAsia="ru-RU"/>
              </w:rPr>
              <w:t xml:space="preserve">определил область профессиональных интересов, конкретные образовательные учреждения и способы расширения дальнейшего профессионального образования </w:t>
            </w:r>
          </w:p>
        </w:tc>
        <w:tc>
          <w:tcPr>
            <w:tcW w:w="368"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4</w:t>
            </w:r>
          </w:p>
        </w:tc>
        <w:tc>
          <w:tcPr>
            <w:tcW w:w="50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374"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lang w:eastAsia="ru-RU"/>
              </w:rPr>
            </w:pPr>
            <w:r w:rsidRPr="00E54C64">
              <w:rPr>
                <w:rFonts w:ascii="Times New Roman" w:hAnsi="Times New Roman" w:cs="Times New Roman"/>
                <w:sz w:val="24"/>
                <w:szCs w:val="24"/>
                <w:lang w:eastAsia="ru-RU"/>
              </w:rPr>
              <w:t xml:space="preserve">определил область профессиональных </w:t>
            </w:r>
            <w:r w:rsidRPr="00E54C64">
              <w:rPr>
                <w:rFonts w:ascii="Times New Roman" w:hAnsi="Times New Roman" w:cs="Times New Roman"/>
                <w:sz w:val="24"/>
                <w:szCs w:val="24"/>
                <w:lang w:eastAsia="ru-RU"/>
              </w:rPr>
              <w:lastRenderedPageBreak/>
              <w:t>интересов и типы образовательных учреждений</w:t>
            </w:r>
          </w:p>
        </w:tc>
        <w:tc>
          <w:tcPr>
            <w:tcW w:w="368"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lastRenderedPageBreak/>
              <w:t>3</w:t>
            </w:r>
          </w:p>
        </w:tc>
        <w:tc>
          <w:tcPr>
            <w:tcW w:w="50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374"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определил примерную сферу профессиональных интересов</w:t>
            </w:r>
          </w:p>
        </w:tc>
        <w:tc>
          <w:tcPr>
            <w:tcW w:w="368"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2</w:t>
            </w:r>
          </w:p>
        </w:tc>
        <w:tc>
          <w:tcPr>
            <w:tcW w:w="50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374"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не определил дальнейшую образовательную стратегию</w:t>
            </w:r>
          </w:p>
        </w:tc>
        <w:tc>
          <w:tcPr>
            <w:tcW w:w="368"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1</w:t>
            </w:r>
          </w:p>
        </w:tc>
        <w:tc>
          <w:tcPr>
            <w:tcW w:w="50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748"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жизненное, гражданское и профессиональное самоопределение</w:t>
            </w:r>
          </w:p>
        </w:tc>
        <w:tc>
          <w:tcPr>
            <w:tcW w:w="3374"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последовательно реализует жизненную стратегию, проявляя   личную и гражданскую позиции</w:t>
            </w:r>
          </w:p>
        </w:tc>
        <w:tc>
          <w:tcPr>
            <w:tcW w:w="368"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4</w:t>
            </w:r>
          </w:p>
        </w:tc>
        <w:tc>
          <w:tcPr>
            <w:tcW w:w="50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374"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имеет жизненную стратегию, стремится придерживаться личной и гражданской позицию</w:t>
            </w:r>
          </w:p>
        </w:tc>
        <w:tc>
          <w:tcPr>
            <w:tcW w:w="368"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3</w:t>
            </w:r>
          </w:p>
        </w:tc>
        <w:tc>
          <w:tcPr>
            <w:tcW w:w="50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374"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имеет приблизительное представление о дальнейших жизненных целях</w:t>
            </w:r>
          </w:p>
        </w:tc>
        <w:tc>
          <w:tcPr>
            <w:tcW w:w="368"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2</w:t>
            </w:r>
          </w:p>
        </w:tc>
        <w:tc>
          <w:tcPr>
            <w:tcW w:w="50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374"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затрудняется в выборе дальнейших жизненных целей</w:t>
            </w:r>
          </w:p>
        </w:tc>
        <w:tc>
          <w:tcPr>
            <w:tcW w:w="368"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1</w:t>
            </w:r>
          </w:p>
        </w:tc>
        <w:tc>
          <w:tcPr>
            <w:tcW w:w="50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748"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морально нравственное оценивание</w:t>
            </w:r>
          </w:p>
        </w:tc>
        <w:tc>
          <w:tcPr>
            <w:tcW w:w="3374"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самостоятельно и сознательно, независимо от окружения,  реализует моральные нормы, традиционные ценности семьи, российского гражданского общества, многонационального российского народа, человечества,</w:t>
            </w:r>
          </w:p>
        </w:tc>
        <w:tc>
          <w:tcPr>
            <w:tcW w:w="368"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4</w:t>
            </w:r>
          </w:p>
        </w:tc>
        <w:tc>
          <w:tcPr>
            <w:tcW w:w="50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374"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в проблемных публичных ситуациях придерживается традиционных ценностей семьи, российского гражданского общества, многонационального российского народа, человечества,</w:t>
            </w:r>
          </w:p>
        </w:tc>
        <w:tc>
          <w:tcPr>
            <w:tcW w:w="368"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3</w:t>
            </w:r>
          </w:p>
        </w:tc>
        <w:tc>
          <w:tcPr>
            <w:tcW w:w="50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374"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следует за ближайшим окружением в принятии моральных решений</w:t>
            </w:r>
          </w:p>
        </w:tc>
        <w:tc>
          <w:tcPr>
            <w:tcW w:w="368"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2</w:t>
            </w:r>
          </w:p>
        </w:tc>
        <w:tc>
          <w:tcPr>
            <w:tcW w:w="50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374"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допускает моральные   (правовые) проступки</w:t>
            </w:r>
          </w:p>
        </w:tc>
        <w:tc>
          <w:tcPr>
            <w:tcW w:w="368"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1</w:t>
            </w:r>
          </w:p>
        </w:tc>
        <w:tc>
          <w:tcPr>
            <w:tcW w:w="50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206"/>
        </w:trPr>
        <w:tc>
          <w:tcPr>
            <w:tcW w:w="723"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right"/>
              <w:rPr>
                <w:rFonts w:ascii="Times New Roman" w:eastAsia="Times New Roman" w:hAnsi="Times New Roman" w:cs="Times New Roman"/>
                <w:sz w:val="24"/>
                <w:szCs w:val="24"/>
              </w:rPr>
            </w:pPr>
            <w:r w:rsidRPr="00E54C64">
              <w:rPr>
                <w:rFonts w:ascii="Times New Roman" w:hAnsi="Times New Roman" w:cs="Times New Roman"/>
                <w:sz w:val="24"/>
                <w:szCs w:val="24"/>
              </w:rPr>
              <w:t>ИТОГО</w:t>
            </w:r>
          </w:p>
        </w:tc>
        <w:tc>
          <w:tcPr>
            <w:tcW w:w="3400" w:type="pct"/>
            <w:gridSpan w:val="2"/>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right"/>
              <w:rPr>
                <w:rFonts w:ascii="Times New Roman" w:eastAsia="Times New Roman" w:hAnsi="Times New Roman" w:cs="Times New Roman"/>
                <w:i/>
                <w:sz w:val="24"/>
                <w:szCs w:val="24"/>
              </w:rPr>
            </w:pPr>
            <w:r w:rsidRPr="00E54C64">
              <w:rPr>
                <w:rFonts w:ascii="Times New Roman" w:hAnsi="Times New Roman" w:cs="Times New Roman"/>
                <w:i/>
                <w:sz w:val="24"/>
                <w:szCs w:val="24"/>
              </w:rPr>
              <w:t>(до 4 баллов недостаточный уровень, 4-7 - нормативный уровень, 8-9 -  повышенный)                                       Уровень</w:t>
            </w:r>
          </w:p>
        </w:tc>
        <w:tc>
          <w:tcPr>
            <w:tcW w:w="878" w:type="pct"/>
            <w:gridSpan w:val="2"/>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748" w:type="pct"/>
            <w:gridSpan w:val="2"/>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center"/>
              <w:rPr>
                <w:rFonts w:ascii="Times New Roman" w:eastAsia="Times New Roman" w:hAnsi="Times New Roman" w:cs="Times New Roman"/>
                <w:b/>
                <w:sz w:val="24"/>
                <w:szCs w:val="24"/>
                <w:lang w:eastAsia="ru-RU"/>
              </w:rPr>
            </w:pPr>
            <w:r w:rsidRPr="00E54C64">
              <w:rPr>
                <w:rFonts w:ascii="Times New Roman" w:hAnsi="Times New Roman" w:cs="Times New Roman"/>
                <w:b/>
                <w:sz w:val="24"/>
                <w:szCs w:val="24"/>
                <w:lang w:eastAsia="ru-RU"/>
              </w:rPr>
              <w:t>Регулятивные</w:t>
            </w:r>
          </w:p>
        </w:tc>
        <w:tc>
          <w:tcPr>
            <w:tcW w:w="3374" w:type="pct"/>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jc w:val="center"/>
              <w:rPr>
                <w:rFonts w:ascii="Times New Roman" w:eastAsia="Times New Roman" w:hAnsi="Times New Roman" w:cs="Times New Roman"/>
                <w:b/>
                <w:sz w:val="24"/>
                <w:szCs w:val="24"/>
                <w:lang w:eastAsia="ru-RU"/>
              </w:rPr>
            </w:pPr>
            <w:r w:rsidRPr="00E54C64">
              <w:rPr>
                <w:rFonts w:ascii="Times New Roman" w:hAnsi="Times New Roman" w:cs="Times New Roman"/>
                <w:b/>
                <w:sz w:val="24"/>
                <w:szCs w:val="24"/>
                <w:lang w:eastAsia="ru-RU"/>
              </w:rPr>
              <w:t>Показатель</w:t>
            </w:r>
          </w:p>
        </w:tc>
        <w:tc>
          <w:tcPr>
            <w:tcW w:w="368" w:type="pct"/>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jc w:val="center"/>
              <w:rPr>
                <w:rFonts w:ascii="Times New Roman" w:eastAsia="Times New Roman" w:hAnsi="Times New Roman" w:cs="Times New Roman"/>
                <w:b/>
                <w:sz w:val="24"/>
                <w:szCs w:val="24"/>
                <w:lang w:eastAsia="ru-RU"/>
              </w:rPr>
            </w:pPr>
            <w:r w:rsidRPr="00E54C64">
              <w:rPr>
                <w:rFonts w:ascii="Times New Roman" w:hAnsi="Times New Roman" w:cs="Times New Roman"/>
                <w:b/>
                <w:sz w:val="24"/>
                <w:szCs w:val="24"/>
                <w:lang w:eastAsia="ru-RU"/>
              </w:rPr>
              <w:t>Балл</w:t>
            </w:r>
          </w:p>
        </w:tc>
        <w:tc>
          <w:tcPr>
            <w:tcW w:w="509" w:type="pct"/>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jc w:val="center"/>
              <w:rPr>
                <w:rFonts w:ascii="Times New Roman" w:eastAsia="Times New Roman" w:hAnsi="Times New Roman" w:cs="Times New Roman"/>
                <w:b/>
                <w:sz w:val="24"/>
                <w:szCs w:val="24"/>
                <w:lang w:eastAsia="ru-RU"/>
              </w:rPr>
            </w:pPr>
            <w:r w:rsidRPr="00E54C64">
              <w:rPr>
                <w:rFonts w:ascii="Times New Roman" w:hAnsi="Times New Roman" w:cs="Times New Roman"/>
                <w:b/>
                <w:sz w:val="24"/>
                <w:szCs w:val="24"/>
                <w:lang w:eastAsia="ru-RU"/>
              </w:rPr>
              <w:t>Результат</w:t>
            </w:r>
          </w:p>
        </w:tc>
      </w:tr>
      <w:tr w:rsidR="00B16FE1" w:rsidRPr="00E54C64" w:rsidTr="00514C93">
        <w:trPr>
          <w:trHeight w:val="322"/>
        </w:trPr>
        <w:tc>
          <w:tcPr>
            <w:tcW w:w="748"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самостоятельность планирования и реализации планов</w:t>
            </w:r>
          </w:p>
        </w:tc>
        <w:tc>
          <w:tcPr>
            <w:tcW w:w="3374"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 xml:space="preserve">самостоятельно планирует и реализует деятельность на значительный период, достаточно точно определяет время выполнения </w:t>
            </w:r>
          </w:p>
        </w:tc>
        <w:tc>
          <w:tcPr>
            <w:tcW w:w="368"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4</w:t>
            </w:r>
          </w:p>
        </w:tc>
        <w:tc>
          <w:tcPr>
            <w:tcW w:w="50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374"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самостоятельно планирует деятельность на значительный период, но иногда отступает от намеченных планов, умеет регулировать влияние окружающих</w:t>
            </w:r>
          </w:p>
        </w:tc>
        <w:tc>
          <w:tcPr>
            <w:tcW w:w="368"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3</w:t>
            </w:r>
          </w:p>
        </w:tc>
        <w:tc>
          <w:tcPr>
            <w:tcW w:w="50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374"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самостоятельно планирует деятельность на значительный период и распределяет ресурсы, понимает степень влияния окружающих</w:t>
            </w:r>
          </w:p>
        </w:tc>
        <w:tc>
          <w:tcPr>
            <w:tcW w:w="368"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2</w:t>
            </w:r>
          </w:p>
        </w:tc>
        <w:tc>
          <w:tcPr>
            <w:tcW w:w="50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374"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самостоятельно планирует деятельность в соответствии принятой целью, но не умеет определять необходимые ресурсы и выдерживать запланированный график</w:t>
            </w:r>
          </w:p>
        </w:tc>
        <w:tc>
          <w:tcPr>
            <w:tcW w:w="368"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1</w:t>
            </w:r>
          </w:p>
        </w:tc>
        <w:tc>
          <w:tcPr>
            <w:tcW w:w="50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748"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адекватность самооценки реализации планов</w:t>
            </w:r>
          </w:p>
        </w:tc>
        <w:tc>
          <w:tcPr>
            <w:tcW w:w="3374"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самостоятельно, адекватно оценивает проделанное, достаточно объективно объясняет неудачи</w:t>
            </w:r>
          </w:p>
        </w:tc>
        <w:tc>
          <w:tcPr>
            <w:tcW w:w="368"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4</w:t>
            </w:r>
          </w:p>
        </w:tc>
        <w:tc>
          <w:tcPr>
            <w:tcW w:w="50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374"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 xml:space="preserve">самостоятельно, но неадекватно оценивает </w:t>
            </w:r>
            <w:r w:rsidRPr="00E54C64">
              <w:rPr>
                <w:rFonts w:ascii="Times New Roman" w:hAnsi="Times New Roman" w:cs="Times New Roman"/>
                <w:sz w:val="24"/>
                <w:szCs w:val="24"/>
              </w:rPr>
              <w:lastRenderedPageBreak/>
              <w:t xml:space="preserve">проделанное, стремится объективно объяснять неудачи </w:t>
            </w:r>
          </w:p>
        </w:tc>
        <w:tc>
          <w:tcPr>
            <w:tcW w:w="368"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lastRenderedPageBreak/>
              <w:t>3</w:t>
            </w:r>
          </w:p>
        </w:tc>
        <w:tc>
          <w:tcPr>
            <w:tcW w:w="50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374"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склонен переоценивать качество проделанного, неудачи объясняет внешним влиянием</w:t>
            </w:r>
          </w:p>
        </w:tc>
        <w:tc>
          <w:tcPr>
            <w:tcW w:w="368"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2</w:t>
            </w:r>
          </w:p>
        </w:tc>
        <w:tc>
          <w:tcPr>
            <w:tcW w:w="50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374"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 xml:space="preserve">без внешнего воздействия не задумывается о качестве реализованного </w:t>
            </w:r>
          </w:p>
        </w:tc>
        <w:tc>
          <w:tcPr>
            <w:tcW w:w="368"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1</w:t>
            </w:r>
          </w:p>
        </w:tc>
        <w:tc>
          <w:tcPr>
            <w:tcW w:w="50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748" w:type="pct"/>
            <w:gridSpan w:val="2"/>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ИТОГО</w:t>
            </w:r>
          </w:p>
        </w:tc>
        <w:tc>
          <w:tcPr>
            <w:tcW w:w="3374"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right"/>
              <w:rPr>
                <w:rFonts w:ascii="Times New Roman" w:eastAsia="Times New Roman" w:hAnsi="Times New Roman" w:cs="Times New Roman"/>
                <w:i/>
                <w:sz w:val="24"/>
                <w:szCs w:val="24"/>
              </w:rPr>
            </w:pPr>
            <w:r w:rsidRPr="00E54C64">
              <w:rPr>
                <w:rFonts w:ascii="Times New Roman" w:hAnsi="Times New Roman" w:cs="Times New Roman"/>
                <w:i/>
                <w:sz w:val="24"/>
                <w:szCs w:val="24"/>
              </w:rPr>
              <w:t>(до 3 баллов недостаточный уровень, 3-6 - нормативный уровень, 7-8 повышенный)                                       Уровень</w:t>
            </w:r>
          </w:p>
        </w:tc>
        <w:tc>
          <w:tcPr>
            <w:tcW w:w="368"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c>
          <w:tcPr>
            <w:tcW w:w="50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748" w:type="pct"/>
            <w:gridSpan w:val="2"/>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center"/>
              <w:rPr>
                <w:rFonts w:ascii="Times New Roman" w:eastAsia="Times New Roman" w:hAnsi="Times New Roman" w:cs="Times New Roman"/>
                <w:b/>
                <w:sz w:val="24"/>
                <w:szCs w:val="24"/>
                <w:lang w:eastAsia="ru-RU"/>
              </w:rPr>
            </w:pPr>
            <w:r w:rsidRPr="00E54C64">
              <w:rPr>
                <w:rFonts w:ascii="Times New Roman" w:hAnsi="Times New Roman" w:cs="Times New Roman"/>
                <w:b/>
                <w:sz w:val="24"/>
                <w:szCs w:val="24"/>
                <w:lang w:eastAsia="ru-RU"/>
              </w:rPr>
              <w:t>Познавательные</w:t>
            </w:r>
          </w:p>
        </w:tc>
        <w:tc>
          <w:tcPr>
            <w:tcW w:w="3374" w:type="pct"/>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jc w:val="center"/>
              <w:rPr>
                <w:rFonts w:ascii="Times New Roman" w:eastAsia="Times New Roman" w:hAnsi="Times New Roman" w:cs="Times New Roman"/>
                <w:b/>
                <w:sz w:val="24"/>
                <w:szCs w:val="24"/>
                <w:lang w:eastAsia="ru-RU"/>
              </w:rPr>
            </w:pPr>
            <w:r w:rsidRPr="00E54C64">
              <w:rPr>
                <w:rFonts w:ascii="Times New Roman" w:hAnsi="Times New Roman" w:cs="Times New Roman"/>
                <w:b/>
                <w:sz w:val="24"/>
                <w:szCs w:val="24"/>
                <w:lang w:eastAsia="ru-RU"/>
              </w:rPr>
              <w:t>Показатель</w:t>
            </w:r>
          </w:p>
        </w:tc>
        <w:tc>
          <w:tcPr>
            <w:tcW w:w="368" w:type="pct"/>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jc w:val="center"/>
              <w:rPr>
                <w:rFonts w:ascii="Times New Roman" w:eastAsia="Times New Roman" w:hAnsi="Times New Roman" w:cs="Times New Roman"/>
                <w:b/>
                <w:sz w:val="24"/>
                <w:szCs w:val="24"/>
                <w:lang w:eastAsia="ru-RU"/>
              </w:rPr>
            </w:pPr>
            <w:r w:rsidRPr="00E54C64">
              <w:rPr>
                <w:rFonts w:ascii="Times New Roman" w:hAnsi="Times New Roman" w:cs="Times New Roman"/>
                <w:b/>
                <w:sz w:val="24"/>
                <w:szCs w:val="24"/>
                <w:lang w:eastAsia="ru-RU"/>
              </w:rPr>
              <w:t>Балл</w:t>
            </w:r>
          </w:p>
        </w:tc>
        <w:tc>
          <w:tcPr>
            <w:tcW w:w="509" w:type="pct"/>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jc w:val="center"/>
              <w:rPr>
                <w:rFonts w:ascii="Times New Roman" w:eastAsia="Times New Roman" w:hAnsi="Times New Roman" w:cs="Times New Roman"/>
                <w:b/>
                <w:sz w:val="24"/>
                <w:szCs w:val="24"/>
                <w:lang w:eastAsia="ru-RU"/>
              </w:rPr>
            </w:pPr>
            <w:r w:rsidRPr="00E54C64">
              <w:rPr>
                <w:rFonts w:ascii="Times New Roman" w:hAnsi="Times New Roman" w:cs="Times New Roman"/>
                <w:b/>
                <w:sz w:val="24"/>
                <w:szCs w:val="24"/>
                <w:lang w:eastAsia="ru-RU"/>
              </w:rPr>
              <w:t>Результат</w:t>
            </w:r>
          </w:p>
        </w:tc>
      </w:tr>
      <w:tr w:rsidR="00B16FE1" w:rsidRPr="00E54C64" w:rsidTr="00514C93">
        <w:trPr>
          <w:trHeight w:val="322"/>
        </w:trPr>
        <w:tc>
          <w:tcPr>
            <w:tcW w:w="748"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r w:rsidRPr="00E54C64">
              <w:rPr>
                <w:rFonts w:ascii="Times New Roman" w:hAnsi="Times New Roman" w:cs="Times New Roman"/>
                <w:sz w:val="24"/>
                <w:szCs w:val="24"/>
                <w:lang w:eastAsia="ru-RU"/>
              </w:rPr>
              <w:t>готовность к непрерывному образованию и самообразованию</w:t>
            </w:r>
          </w:p>
        </w:tc>
        <w:tc>
          <w:tcPr>
            <w:tcW w:w="3374"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lang w:eastAsia="ru-RU"/>
              </w:rPr>
            </w:pPr>
            <w:r w:rsidRPr="00E54C64">
              <w:rPr>
                <w:rFonts w:ascii="Times New Roman" w:hAnsi="Times New Roman" w:cs="Times New Roman"/>
                <w:sz w:val="24"/>
                <w:szCs w:val="24"/>
                <w:lang w:eastAsia="ru-RU"/>
              </w:rPr>
              <w:t>самостоятельно целенаправленно избирательно (в соответствии с личными и профессиональными целями) расширяет свое образовательное пространство, рационально сочетая различные формы образования и самообразования (дополнительное, дистанционное и т.д.)</w:t>
            </w:r>
          </w:p>
        </w:tc>
        <w:tc>
          <w:tcPr>
            <w:tcW w:w="368"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4</w:t>
            </w:r>
          </w:p>
        </w:tc>
        <w:tc>
          <w:tcPr>
            <w:tcW w:w="50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374"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lang w:eastAsia="ru-RU"/>
              </w:rPr>
            </w:pPr>
            <w:r w:rsidRPr="00E54C64">
              <w:rPr>
                <w:rFonts w:ascii="Times New Roman" w:hAnsi="Times New Roman" w:cs="Times New Roman"/>
                <w:sz w:val="24"/>
                <w:szCs w:val="24"/>
                <w:lang w:eastAsia="ru-RU"/>
              </w:rPr>
              <w:t>самостоятельно расширяет свое образовательное пространство, используя различные формы образования и самообразования (дополнительное, дистанционное и т.д.)</w:t>
            </w:r>
          </w:p>
        </w:tc>
        <w:tc>
          <w:tcPr>
            <w:tcW w:w="368"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3</w:t>
            </w:r>
          </w:p>
        </w:tc>
        <w:tc>
          <w:tcPr>
            <w:tcW w:w="50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374"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 xml:space="preserve">планирует стратегию дальнейшего образования, осознает систему мотивов дальнейшей учебной деятельности </w:t>
            </w:r>
          </w:p>
        </w:tc>
        <w:tc>
          <w:tcPr>
            <w:tcW w:w="368"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2</w:t>
            </w:r>
          </w:p>
        </w:tc>
        <w:tc>
          <w:tcPr>
            <w:tcW w:w="50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374"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затрудняется в дальнейших образовательных целях</w:t>
            </w:r>
          </w:p>
        </w:tc>
        <w:tc>
          <w:tcPr>
            <w:tcW w:w="368"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1</w:t>
            </w:r>
          </w:p>
        </w:tc>
        <w:tc>
          <w:tcPr>
            <w:tcW w:w="50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748"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r w:rsidRPr="00E54C64">
              <w:rPr>
                <w:rFonts w:ascii="Times New Roman" w:hAnsi="Times New Roman" w:cs="Times New Roman"/>
                <w:sz w:val="24"/>
                <w:szCs w:val="24"/>
                <w:lang w:eastAsia="ru-RU"/>
              </w:rPr>
              <w:t>способность управлять своим познанием</w:t>
            </w:r>
          </w:p>
        </w:tc>
        <w:tc>
          <w:tcPr>
            <w:tcW w:w="3374"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способен самостоятельно разработать и реализовать стратегию подготовки к итоговой аттестации по курсу, сознательно распределяет учебное время и иные ресурсы, умеет организовать дополнительные занятия по дисциплине, используя дополнительное образование, телекоммуникации, электронные учебные материалы</w:t>
            </w:r>
          </w:p>
        </w:tc>
        <w:tc>
          <w:tcPr>
            <w:tcW w:w="368"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4</w:t>
            </w:r>
          </w:p>
        </w:tc>
        <w:tc>
          <w:tcPr>
            <w:tcW w:w="50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374"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способен самостоятельно работать в пределах одной учебной дисциплины, используя консультации учителя, может объективно определить качество знаний и навыков, может объяснить применение тем в практической деятельности</w:t>
            </w:r>
          </w:p>
        </w:tc>
        <w:tc>
          <w:tcPr>
            <w:tcW w:w="368"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3</w:t>
            </w:r>
          </w:p>
        </w:tc>
        <w:tc>
          <w:tcPr>
            <w:tcW w:w="50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374"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способен самостоятельно работать в пределах одной темы (модуля), может объяснить применение темы в практической деятельности</w:t>
            </w:r>
          </w:p>
        </w:tc>
        <w:tc>
          <w:tcPr>
            <w:tcW w:w="368"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2</w:t>
            </w:r>
          </w:p>
        </w:tc>
        <w:tc>
          <w:tcPr>
            <w:tcW w:w="50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374"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способен работать в пределах одной темы (модуля) под контролем преподавателя</w:t>
            </w:r>
          </w:p>
        </w:tc>
        <w:tc>
          <w:tcPr>
            <w:tcW w:w="368"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1</w:t>
            </w:r>
          </w:p>
        </w:tc>
        <w:tc>
          <w:tcPr>
            <w:tcW w:w="50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748"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 xml:space="preserve">навыки </w:t>
            </w:r>
            <w:r w:rsidRPr="00E54C64">
              <w:rPr>
                <w:rFonts w:ascii="Times New Roman" w:hAnsi="Times New Roman" w:cs="Times New Roman"/>
                <w:sz w:val="24"/>
                <w:szCs w:val="24"/>
                <w:lang w:eastAsia="ru-RU"/>
              </w:rPr>
              <w:t>учебно-исследовательской и проектной деятельности</w:t>
            </w:r>
          </w:p>
        </w:tc>
        <w:tc>
          <w:tcPr>
            <w:tcW w:w="3374"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самостоятельно выполнял проекты и представлял их жюри</w:t>
            </w:r>
          </w:p>
        </w:tc>
        <w:tc>
          <w:tcPr>
            <w:tcW w:w="368"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4</w:t>
            </w:r>
          </w:p>
        </w:tc>
        <w:tc>
          <w:tcPr>
            <w:tcW w:w="50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374"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самостоятельно выбирал темы и разрабатывал план работы, затруднялся в выборе способов получения информации работ</w:t>
            </w:r>
          </w:p>
        </w:tc>
        <w:tc>
          <w:tcPr>
            <w:tcW w:w="368"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3</w:t>
            </w:r>
          </w:p>
        </w:tc>
        <w:tc>
          <w:tcPr>
            <w:tcW w:w="50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374"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самостоятельно выбирал темы, с помощью руководителя разрабатывал план работы и методы получения информации работ</w:t>
            </w:r>
          </w:p>
        </w:tc>
        <w:tc>
          <w:tcPr>
            <w:tcW w:w="368"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2</w:t>
            </w:r>
          </w:p>
        </w:tc>
        <w:tc>
          <w:tcPr>
            <w:tcW w:w="50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374"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самостоятельно выбирал темы проектных и исследовательских работ, но затрудняется в разработке стратегии деятельности</w:t>
            </w:r>
          </w:p>
        </w:tc>
        <w:tc>
          <w:tcPr>
            <w:tcW w:w="368"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1</w:t>
            </w:r>
          </w:p>
        </w:tc>
        <w:tc>
          <w:tcPr>
            <w:tcW w:w="50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748" w:type="pct"/>
            <w:gridSpan w:val="2"/>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r w:rsidRPr="00E54C64">
              <w:rPr>
                <w:rFonts w:ascii="Times New Roman" w:hAnsi="Times New Roman" w:cs="Times New Roman"/>
                <w:sz w:val="24"/>
                <w:szCs w:val="24"/>
                <w:lang w:eastAsia="ru-RU"/>
              </w:rPr>
              <w:t>ИТОГО</w:t>
            </w:r>
          </w:p>
        </w:tc>
        <w:tc>
          <w:tcPr>
            <w:tcW w:w="3374"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right"/>
              <w:rPr>
                <w:rFonts w:ascii="Times New Roman" w:eastAsia="Times New Roman" w:hAnsi="Times New Roman" w:cs="Times New Roman"/>
                <w:i/>
                <w:sz w:val="24"/>
                <w:szCs w:val="24"/>
              </w:rPr>
            </w:pPr>
            <w:r w:rsidRPr="00E54C64">
              <w:rPr>
                <w:rFonts w:ascii="Times New Roman" w:hAnsi="Times New Roman" w:cs="Times New Roman"/>
                <w:i/>
                <w:sz w:val="24"/>
                <w:szCs w:val="24"/>
              </w:rPr>
              <w:t>(до 4 баллов недостаточный уровень, 4-7 - нормативный уровень, 8-9 -  повышенный)                                    Уровень</w:t>
            </w:r>
          </w:p>
        </w:tc>
        <w:tc>
          <w:tcPr>
            <w:tcW w:w="368"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c>
          <w:tcPr>
            <w:tcW w:w="50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748"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Коммуникативные навыки получения и передачи информации</w:t>
            </w:r>
          </w:p>
        </w:tc>
        <w:tc>
          <w:tcPr>
            <w:tcW w:w="3374"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i/>
                <w:sz w:val="24"/>
                <w:szCs w:val="24"/>
              </w:rPr>
            </w:pPr>
            <w:r w:rsidRPr="00E54C64">
              <w:rPr>
                <w:rFonts w:ascii="Times New Roman" w:hAnsi="Times New Roman" w:cs="Times New Roman"/>
                <w:sz w:val="24"/>
                <w:szCs w:val="24"/>
              </w:rPr>
              <w:t>владеет навыками делового общения, умеет точно выразить свою мысль, в устной и письменной форме, умеет подбирать необходимые в речевой ситуации формы вопросов и уточнений</w:t>
            </w:r>
          </w:p>
        </w:tc>
        <w:tc>
          <w:tcPr>
            <w:tcW w:w="368"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4</w:t>
            </w:r>
          </w:p>
        </w:tc>
        <w:tc>
          <w:tcPr>
            <w:tcW w:w="50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374"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i/>
                <w:sz w:val="24"/>
                <w:szCs w:val="24"/>
              </w:rPr>
            </w:pPr>
            <w:r w:rsidRPr="00E54C64">
              <w:rPr>
                <w:rFonts w:ascii="Times New Roman" w:hAnsi="Times New Roman" w:cs="Times New Roman"/>
                <w:sz w:val="24"/>
                <w:szCs w:val="24"/>
              </w:rPr>
              <w:t>владеет навыками делового общения, но не всегда умеет точно выразить свою мысль в устной и письменной форме, не всегда  умеет подбирать необходимые в речевой ситуации формы вопросов и уточнений</w:t>
            </w:r>
          </w:p>
        </w:tc>
        <w:tc>
          <w:tcPr>
            <w:tcW w:w="368"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3</w:t>
            </w:r>
          </w:p>
        </w:tc>
        <w:tc>
          <w:tcPr>
            <w:tcW w:w="50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374"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i/>
                <w:sz w:val="24"/>
                <w:szCs w:val="24"/>
              </w:rPr>
            </w:pPr>
            <w:r w:rsidRPr="00E54C64">
              <w:rPr>
                <w:rFonts w:ascii="Times New Roman" w:hAnsi="Times New Roman" w:cs="Times New Roman"/>
                <w:sz w:val="24"/>
                <w:szCs w:val="24"/>
              </w:rPr>
              <w:t>умеет слушать и слышать, но не всегда может точно выразить свою мысль, затрудняется в выборе формы и способа выражения мысли</w:t>
            </w:r>
          </w:p>
        </w:tc>
        <w:tc>
          <w:tcPr>
            <w:tcW w:w="368"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2</w:t>
            </w:r>
          </w:p>
        </w:tc>
        <w:tc>
          <w:tcPr>
            <w:tcW w:w="50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374"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умеет слушать и слышать, но не всегда может точно выразить свою мысль</w:t>
            </w:r>
          </w:p>
        </w:tc>
        <w:tc>
          <w:tcPr>
            <w:tcW w:w="368"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1</w:t>
            </w:r>
          </w:p>
        </w:tc>
        <w:tc>
          <w:tcPr>
            <w:tcW w:w="50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748"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Реализация коммуникативных навыков для организации совместной деятельности</w:t>
            </w:r>
          </w:p>
        </w:tc>
        <w:tc>
          <w:tcPr>
            <w:tcW w:w="3374"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rPr>
                <w:rFonts w:ascii="Times New Roman" w:eastAsia="Times New Roman" w:hAnsi="Times New Roman" w:cs="Times New Roman"/>
                <w:sz w:val="24"/>
                <w:szCs w:val="24"/>
              </w:rPr>
            </w:pPr>
            <w:r w:rsidRPr="00E54C64">
              <w:rPr>
                <w:rFonts w:ascii="Times New Roman" w:hAnsi="Times New Roman" w:cs="Times New Roman"/>
                <w:sz w:val="24"/>
                <w:szCs w:val="24"/>
              </w:rPr>
              <w:t>умеет планировать и организовать совместную деятельность в определенной сфере</w:t>
            </w:r>
          </w:p>
        </w:tc>
        <w:tc>
          <w:tcPr>
            <w:tcW w:w="368"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4</w:t>
            </w:r>
          </w:p>
        </w:tc>
        <w:tc>
          <w:tcPr>
            <w:tcW w:w="50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374"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rPr>
                <w:rFonts w:ascii="Times New Roman" w:eastAsia="Times New Roman" w:hAnsi="Times New Roman" w:cs="Times New Roman"/>
                <w:i/>
                <w:sz w:val="24"/>
                <w:szCs w:val="24"/>
              </w:rPr>
            </w:pPr>
            <w:r w:rsidRPr="00E54C64">
              <w:rPr>
                <w:rFonts w:ascii="Times New Roman" w:hAnsi="Times New Roman" w:cs="Times New Roman"/>
                <w:sz w:val="24"/>
                <w:szCs w:val="24"/>
              </w:rPr>
              <w:t>активно участвует в совместной деятельности, умеет поддерживать отношения сотрудничества</w:t>
            </w:r>
          </w:p>
        </w:tc>
        <w:tc>
          <w:tcPr>
            <w:tcW w:w="368"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3</w:t>
            </w:r>
          </w:p>
        </w:tc>
        <w:tc>
          <w:tcPr>
            <w:tcW w:w="50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374"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участвует в совместной деятельности, умеет поддерживать отношения сотрудничества, но нуждается в ведущем лидере</w:t>
            </w:r>
          </w:p>
        </w:tc>
        <w:tc>
          <w:tcPr>
            <w:tcW w:w="368"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2</w:t>
            </w:r>
          </w:p>
        </w:tc>
        <w:tc>
          <w:tcPr>
            <w:tcW w:w="50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374"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 xml:space="preserve">проявляет желание участвовать в совместной деятельности, но нарушает дистанцию общения, создает конфликтные ситуации и т.д. </w:t>
            </w:r>
          </w:p>
        </w:tc>
        <w:tc>
          <w:tcPr>
            <w:tcW w:w="368"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1</w:t>
            </w:r>
          </w:p>
        </w:tc>
        <w:tc>
          <w:tcPr>
            <w:tcW w:w="50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748" w:type="pct"/>
            <w:gridSpan w:val="2"/>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r w:rsidRPr="00E54C64">
              <w:rPr>
                <w:rFonts w:ascii="Times New Roman" w:hAnsi="Times New Roman" w:cs="Times New Roman"/>
                <w:sz w:val="24"/>
                <w:szCs w:val="24"/>
                <w:lang w:eastAsia="ru-RU"/>
              </w:rPr>
              <w:t>ИТОГО</w:t>
            </w:r>
          </w:p>
        </w:tc>
        <w:tc>
          <w:tcPr>
            <w:tcW w:w="3374"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right"/>
              <w:rPr>
                <w:rFonts w:ascii="Times New Roman" w:eastAsia="Times New Roman" w:hAnsi="Times New Roman" w:cs="Times New Roman"/>
                <w:i/>
                <w:sz w:val="24"/>
                <w:szCs w:val="24"/>
              </w:rPr>
            </w:pPr>
            <w:r w:rsidRPr="00E54C64">
              <w:rPr>
                <w:rFonts w:ascii="Times New Roman" w:hAnsi="Times New Roman" w:cs="Times New Roman"/>
                <w:i/>
                <w:sz w:val="24"/>
                <w:szCs w:val="24"/>
              </w:rPr>
              <w:t>(до 3 баллов недостаточный уровень, 3-6 - нормативный уровень, 7-8 повышенный)                                       Уровень</w:t>
            </w:r>
          </w:p>
        </w:tc>
        <w:tc>
          <w:tcPr>
            <w:tcW w:w="368"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c>
          <w:tcPr>
            <w:tcW w:w="50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bl>
    <w:p w:rsidR="00B16FE1" w:rsidRPr="00E54C64" w:rsidRDefault="00B16FE1" w:rsidP="00E54C64">
      <w:pPr>
        <w:spacing w:after="0" w:line="240" w:lineRule="auto"/>
        <w:rPr>
          <w:rFonts w:ascii="Times New Roman" w:eastAsia="Times New Roman" w:hAnsi="Times New Roman" w:cs="Times New Roman"/>
          <w:sz w:val="24"/>
          <w:szCs w:val="24"/>
        </w:rPr>
      </w:pPr>
    </w:p>
    <w:p w:rsidR="00B16FE1" w:rsidRPr="00E54C64" w:rsidRDefault="00B16FE1" w:rsidP="00E54C64">
      <w:pPr>
        <w:spacing w:after="0" w:line="240" w:lineRule="auto"/>
        <w:jc w:val="both"/>
        <w:rPr>
          <w:rFonts w:ascii="Times New Roman" w:hAnsi="Times New Roman" w:cs="Times New Roman"/>
          <w:b/>
          <w:sz w:val="24"/>
          <w:szCs w:val="24"/>
          <w:shd w:val="clear" w:color="auto" w:fill="FFFFFF"/>
        </w:rPr>
      </w:pPr>
      <w:r w:rsidRPr="00E54C64">
        <w:rPr>
          <w:rFonts w:ascii="Times New Roman" w:hAnsi="Times New Roman" w:cs="Times New Roman"/>
          <w:b/>
          <w:sz w:val="24"/>
          <w:szCs w:val="24"/>
          <w:shd w:val="clear" w:color="auto" w:fill="FFFFFF"/>
        </w:rPr>
        <w:t xml:space="preserve">Мониторинг УУД в процессе проектной деятельности осуществляется </w:t>
      </w:r>
    </w:p>
    <w:p w:rsidR="00B16FE1" w:rsidRPr="00E54C64" w:rsidRDefault="00B16FE1" w:rsidP="00E54C64">
      <w:pPr>
        <w:spacing w:after="0" w:line="240" w:lineRule="auto"/>
        <w:ind w:firstLine="709"/>
        <w:jc w:val="both"/>
        <w:rPr>
          <w:rFonts w:ascii="Times New Roman" w:hAnsi="Times New Roman" w:cs="Times New Roman"/>
          <w:sz w:val="24"/>
          <w:szCs w:val="24"/>
        </w:rPr>
      </w:pPr>
      <w:r w:rsidRPr="00E54C64">
        <w:rPr>
          <w:rFonts w:ascii="Times New Roman" w:hAnsi="Times New Roman" w:cs="Times New Roman"/>
          <w:sz w:val="24"/>
          <w:szCs w:val="24"/>
          <w:shd w:val="clear" w:color="auto" w:fill="FFFFFF"/>
        </w:rPr>
        <w:t xml:space="preserve">Мониторинг УУД в процессе проектной деятельности </w:t>
      </w:r>
      <w:r w:rsidRPr="00E54C64">
        <w:rPr>
          <w:rFonts w:ascii="Times New Roman" w:hAnsi="Times New Roman" w:cs="Times New Roman"/>
          <w:sz w:val="24"/>
          <w:szCs w:val="24"/>
        </w:rPr>
        <w:t>делается на основе оценки всей совокупности основных элементов проекта (продукта и пояснительной записки, отзыва, презентации) на основе следующих критериев:</w:t>
      </w:r>
    </w:p>
    <w:p w:rsidR="00B16FE1" w:rsidRPr="00E54C64" w:rsidRDefault="00B16FE1" w:rsidP="00E54C64">
      <w:pPr>
        <w:spacing w:after="0" w:line="240" w:lineRule="auto"/>
        <w:ind w:firstLine="709"/>
        <w:jc w:val="both"/>
        <w:rPr>
          <w:rFonts w:ascii="Times New Roman" w:hAnsi="Times New Roman" w:cs="Times New Roman"/>
          <w:sz w:val="24"/>
          <w:szCs w:val="24"/>
        </w:rPr>
      </w:pPr>
      <w:r w:rsidRPr="00E54C64">
        <w:rPr>
          <w:rFonts w:ascii="Times New Roman" w:hAnsi="Times New Roman" w:cs="Times New Roman"/>
          <w:sz w:val="24"/>
          <w:szCs w:val="24"/>
        </w:rPr>
        <w:t>1. Умение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B16FE1" w:rsidRPr="00E54C64" w:rsidRDefault="00B16FE1" w:rsidP="00E54C64">
      <w:pPr>
        <w:spacing w:after="0" w:line="240" w:lineRule="auto"/>
        <w:ind w:firstLine="709"/>
        <w:jc w:val="both"/>
        <w:rPr>
          <w:rFonts w:ascii="Times New Roman" w:hAnsi="Times New Roman" w:cs="Times New Roman"/>
          <w:sz w:val="24"/>
          <w:szCs w:val="24"/>
        </w:rPr>
      </w:pPr>
      <w:r w:rsidRPr="00E54C64">
        <w:rPr>
          <w:rFonts w:ascii="Times New Roman" w:hAnsi="Times New Roman" w:cs="Times New Roman"/>
          <w:sz w:val="24"/>
          <w:szCs w:val="24"/>
        </w:rPr>
        <w:t>2.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B16FE1" w:rsidRPr="00E54C64" w:rsidRDefault="00B16FE1" w:rsidP="00E54C64">
      <w:pPr>
        <w:spacing w:after="0" w:line="240" w:lineRule="auto"/>
        <w:ind w:firstLine="709"/>
        <w:jc w:val="both"/>
        <w:rPr>
          <w:rFonts w:ascii="Times New Roman" w:hAnsi="Times New Roman" w:cs="Times New Roman"/>
          <w:sz w:val="24"/>
          <w:szCs w:val="24"/>
        </w:rPr>
      </w:pPr>
      <w:r w:rsidRPr="00E54C64">
        <w:rPr>
          <w:rFonts w:ascii="Times New Roman" w:hAnsi="Times New Roman" w:cs="Times New Roman"/>
          <w:sz w:val="24"/>
          <w:szCs w:val="24"/>
        </w:rPr>
        <w:lastRenderedPageBreak/>
        <w:t>3.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рационально использовать ресурсные возможности для достижения целей, осуществлять выбор конструктивных стратегий в трудных ситуациях.</w:t>
      </w:r>
    </w:p>
    <w:p w:rsidR="00B16FE1" w:rsidRPr="00E54C64" w:rsidRDefault="00B16FE1" w:rsidP="00E54C64">
      <w:pPr>
        <w:spacing w:after="0" w:line="240" w:lineRule="auto"/>
        <w:ind w:firstLine="709"/>
        <w:jc w:val="both"/>
        <w:rPr>
          <w:rFonts w:ascii="Times New Roman" w:hAnsi="Times New Roman" w:cs="Times New Roman"/>
          <w:sz w:val="24"/>
          <w:szCs w:val="24"/>
        </w:rPr>
      </w:pPr>
      <w:r w:rsidRPr="00E54C64">
        <w:rPr>
          <w:rFonts w:ascii="Times New Roman" w:hAnsi="Times New Roman" w:cs="Times New Roman"/>
          <w:sz w:val="24"/>
          <w:szCs w:val="24"/>
        </w:rPr>
        <w:t>4. 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аргументировано ответить на вопросы.</w:t>
      </w:r>
    </w:p>
    <w:p w:rsidR="00B16FE1" w:rsidRPr="00E54C64" w:rsidRDefault="00B16FE1" w:rsidP="00E54C64">
      <w:pPr>
        <w:spacing w:after="0" w:line="240" w:lineRule="auto"/>
        <w:ind w:firstLine="709"/>
        <w:jc w:val="both"/>
        <w:rPr>
          <w:rFonts w:ascii="Times New Roman" w:hAnsi="Times New Roman" w:cs="Times New Roman"/>
          <w:b/>
          <w:sz w:val="24"/>
          <w:szCs w:val="24"/>
        </w:rPr>
      </w:pPr>
      <w:r w:rsidRPr="00E54C64">
        <w:rPr>
          <w:rFonts w:ascii="Times New Roman" w:hAnsi="Times New Roman" w:cs="Times New Roman"/>
          <w:sz w:val="24"/>
          <w:szCs w:val="24"/>
        </w:rPr>
        <w:t xml:space="preserve">5. Проектная деятельность учащегося рассматривается с трех сторон: </w:t>
      </w:r>
    </w:p>
    <w:p w:rsidR="00B16FE1" w:rsidRPr="00E54C64" w:rsidRDefault="00B16FE1" w:rsidP="00E54C64">
      <w:pPr>
        <w:pStyle w:val="ad"/>
        <w:widowControl w:val="0"/>
        <w:tabs>
          <w:tab w:val="left" w:pos="567"/>
        </w:tabs>
        <w:spacing w:before="0" w:beforeAutospacing="0" w:after="0" w:afterAutospacing="0"/>
        <w:ind w:firstLine="709"/>
        <w:jc w:val="both"/>
        <w:rPr>
          <w:b/>
        </w:rPr>
      </w:pPr>
      <w:r w:rsidRPr="00E54C64">
        <w:t xml:space="preserve">1) продукт как материализованный результат, </w:t>
      </w:r>
    </w:p>
    <w:p w:rsidR="00B16FE1" w:rsidRPr="00E54C64" w:rsidRDefault="00B16FE1" w:rsidP="00E54C64">
      <w:pPr>
        <w:pStyle w:val="ad"/>
        <w:widowControl w:val="0"/>
        <w:tabs>
          <w:tab w:val="left" w:pos="567"/>
        </w:tabs>
        <w:spacing w:before="0" w:beforeAutospacing="0" w:after="0" w:afterAutospacing="0"/>
        <w:ind w:firstLine="709"/>
        <w:jc w:val="both"/>
        <w:rPr>
          <w:b/>
        </w:rPr>
      </w:pPr>
      <w:r w:rsidRPr="00E54C64">
        <w:t xml:space="preserve">2) процесс как работа по выполнению проекта, </w:t>
      </w:r>
    </w:p>
    <w:p w:rsidR="00B16FE1" w:rsidRPr="00E54C64" w:rsidRDefault="00B16FE1" w:rsidP="00E54C64">
      <w:pPr>
        <w:pStyle w:val="ad"/>
        <w:widowControl w:val="0"/>
        <w:tabs>
          <w:tab w:val="left" w:pos="567"/>
        </w:tabs>
        <w:spacing w:before="0" w:beforeAutospacing="0" w:after="0" w:afterAutospacing="0"/>
        <w:ind w:firstLine="709"/>
        <w:jc w:val="both"/>
      </w:pPr>
      <w:r w:rsidRPr="00E54C64">
        <w:t xml:space="preserve">3) защита проекта как образовательное достижение учащегося.  </w:t>
      </w:r>
    </w:p>
    <w:p w:rsidR="00B16FE1" w:rsidRPr="00E54C64" w:rsidRDefault="00B16FE1" w:rsidP="00E54C64">
      <w:pPr>
        <w:pStyle w:val="af4"/>
        <w:ind w:firstLine="709"/>
        <w:jc w:val="both"/>
        <w:rPr>
          <w:rFonts w:ascii="Times New Roman" w:hAnsi="Times New Roman" w:cs="Times New Roman"/>
          <w:sz w:val="24"/>
          <w:szCs w:val="24"/>
          <w:shd w:val="clear" w:color="auto" w:fill="FFFFFF"/>
        </w:rPr>
      </w:pPr>
      <w:r w:rsidRPr="00E54C64">
        <w:rPr>
          <w:rFonts w:ascii="Times New Roman" w:hAnsi="Times New Roman" w:cs="Times New Roman"/>
          <w:sz w:val="24"/>
          <w:szCs w:val="24"/>
          <w:shd w:val="clear" w:color="auto" w:fill="FFFFFF"/>
        </w:rPr>
        <w:t>Оценивание проекта осуществляется на основе итоговой оценки (сумма баллов с переводом в уровневый показатель) включающей: оценку процесса выполнения работы руководителем проекта, оценку предварительной экспертизы продукта, полученного в результате реализации проекта, оценку публичной защиты проекта.</w:t>
      </w:r>
    </w:p>
    <w:p w:rsidR="00B16FE1" w:rsidRPr="00E54C64" w:rsidRDefault="00B16FE1" w:rsidP="00E54C64">
      <w:pPr>
        <w:pStyle w:val="ad"/>
        <w:widowControl w:val="0"/>
        <w:tabs>
          <w:tab w:val="left" w:pos="567"/>
        </w:tabs>
        <w:spacing w:before="0" w:beforeAutospacing="0" w:after="0" w:afterAutospacing="0"/>
        <w:jc w:val="both"/>
        <w:rPr>
          <w:b/>
        </w:rPr>
      </w:pPr>
    </w:p>
    <w:tbl>
      <w:tblPr>
        <w:tblStyle w:val="a6"/>
        <w:tblW w:w="0" w:type="auto"/>
        <w:tblLook w:val="04A0"/>
      </w:tblPr>
      <w:tblGrid>
        <w:gridCol w:w="2561"/>
        <w:gridCol w:w="2082"/>
        <w:gridCol w:w="2410"/>
        <w:gridCol w:w="2517"/>
      </w:tblGrid>
      <w:tr w:rsidR="00B16FE1" w:rsidRPr="00E54C64" w:rsidTr="00514C93">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pStyle w:val="ad"/>
              <w:widowControl w:val="0"/>
              <w:tabs>
                <w:tab w:val="left" w:pos="567"/>
              </w:tabs>
              <w:spacing w:before="0" w:beforeAutospacing="0" w:after="0" w:afterAutospacing="0"/>
              <w:jc w:val="both"/>
              <w:rPr>
                <w:b/>
                <w:lang w:eastAsia="en-US"/>
              </w:rPr>
            </w:pPr>
            <w:r w:rsidRPr="00E54C64">
              <w:rPr>
                <w:b/>
                <w:lang w:eastAsia="en-US"/>
              </w:rPr>
              <w:t>Объект оценивания</w:t>
            </w: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pStyle w:val="ad"/>
              <w:widowControl w:val="0"/>
              <w:tabs>
                <w:tab w:val="left" w:pos="567"/>
              </w:tabs>
              <w:spacing w:before="0" w:beforeAutospacing="0" w:after="0" w:afterAutospacing="0"/>
              <w:jc w:val="both"/>
              <w:rPr>
                <w:b/>
                <w:lang w:eastAsia="en-US"/>
              </w:rPr>
            </w:pPr>
            <w:r w:rsidRPr="00E54C64">
              <w:rPr>
                <w:b/>
                <w:lang w:eastAsia="en-US"/>
              </w:rPr>
              <w:t>Вид оценки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pStyle w:val="ad"/>
              <w:widowControl w:val="0"/>
              <w:tabs>
                <w:tab w:val="left" w:pos="567"/>
              </w:tabs>
              <w:spacing w:before="0" w:beforeAutospacing="0" w:after="0" w:afterAutospacing="0"/>
              <w:jc w:val="both"/>
              <w:rPr>
                <w:b/>
                <w:lang w:eastAsia="en-US"/>
              </w:rPr>
            </w:pPr>
            <w:r w:rsidRPr="00E54C64">
              <w:rPr>
                <w:b/>
                <w:lang w:eastAsia="en-US"/>
              </w:rPr>
              <w:t>Кто оценивает</w:t>
            </w: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pStyle w:val="ad"/>
              <w:widowControl w:val="0"/>
              <w:tabs>
                <w:tab w:val="left" w:pos="567"/>
              </w:tabs>
              <w:spacing w:before="0" w:beforeAutospacing="0" w:after="0" w:afterAutospacing="0"/>
              <w:jc w:val="both"/>
              <w:rPr>
                <w:b/>
                <w:lang w:eastAsia="en-US"/>
              </w:rPr>
            </w:pPr>
            <w:r w:rsidRPr="00E54C64">
              <w:rPr>
                <w:b/>
                <w:lang w:eastAsia="en-US"/>
              </w:rPr>
              <w:t>Инструмент оценивания</w:t>
            </w:r>
          </w:p>
        </w:tc>
      </w:tr>
      <w:tr w:rsidR="00B16FE1" w:rsidRPr="00E54C64" w:rsidTr="00514C93">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pStyle w:val="ad"/>
              <w:widowControl w:val="0"/>
              <w:tabs>
                <w:tab w:val="left" w:pos="567"/>
              </w:tabs>
              <w:spacing w:before="0" w:beforeAutospacing="0" w:after="0" w:afterAutospacing="0"/>
              <w:jc w:val="both"/>
              <w:rPr>
                <w:b/>
                <w:lang w:eastAsia="en-US"/>
              </w:rPr>
            </w:pPr>
            <w:r w:rsidRPr="00E54C64">
              <w:rPr>
                <w:lang w:eastAsia="en-US"/>
              </w:rPr>
              <w:t>Процесс как работа по выполнению проекта</w:t>
            </w: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pStyle w:val="ad"/>
              <w:widowControl w:val="0"/>
              <w:tabs>
                <w:tab w:val="left" w:pos="567"/>
              </w:tabs>
              <w:spacing w:before="0" w:beforeAutospacing="0" w:after="0" w:afterAutospacing="0"/>
              <w:jc w:val="both"/>
              <w:rPr>
                <w:b/>
                <w:lang w:eastAsia="en-US"/>
              </w:rPr>
            </w:pPr>
            <w:r w:rsidRPr="00E54C64">
              <w:rPr>
                <w:lang w:eastAsia="en-US"/>
              </w:rPr>
              <w:t xml:space="preserve">Оценка </w:t>
            </w:r>
            <w:r w:rsidRPr="00E54C64">
              <w:rPr>
                <w:i/>
                <w:lang w:eastAsia="en-US"/>
              </w:rPr>
              <w:t>процесса выполнения работы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pStyle w:val="ad"/>
              <w:widowControl w:val="0"/>
              <w:tabs>
                <w:tab w:val="left" w:pos="567"/>
              </w:tabs>
              <w:spacing w:before="0" w:beforeAutospacing="0" w:after="0" w:afterAutospacing="0"/>
              <w:jc w:val="both"/>
              <w:rPr>
                <w:b/>
                <w:lang w:eastAsia="en-US"/>
              </w:rPr>
            </w:pPr>
            <w:r w:rsidRPr="00E54C64">
              <w:rPr>
                <w:lang w:eastAsia="en-US"/>
              </w:rPr>
              <w:t>Руководитель проекта</w:t>
            </w: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pStyle w:val="ad"/>
              <w:widowControl w:val="0"/>
              <w:tabs>
                <w:tab w:val="left" w:pos="567"/>
              </w:tabs>
              <w:spacing w:before="0" w:beforeAutospacing="0" w:after="0" w:afterAutospacing="0"/>
              <w:jc w:val="both"/>
              <w:rPr>
                <w:b/>
                <w:lang w:eastAsia="en-US"/>
              </w:rPr>
            </w:pPr>
            <w:r w:rsidRPr="00E54C64">
              <w:rPr>
                <w:lang w:eastAsia="en-US"/>
              </w:rPr>
              <w:t>Экспертная карта оценки процесса выполнения проекта руководителем</w:t>
            </w:r>
          </w:p>
        </w:tc>
      </w:tr>
      <w:tr w:rsidR="00B16FE1" w:rsidRPr="00E54C64" w:rsidTr="00514C93">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pStyle w:val="ad"/>
              <w:widowControl w:val="0"/>
              <w:tabs>
                <w:tab w:val="left" w:pos="567"/>
              </w:tabs>
              <w:spacing w:before="0" w:beforeAutospacing="0" w:after="0" w:afterAutospacing="0"/>
              <w:jc w:val="both"/>
              <w:rPr>
                <w:b/>
                <w:lang w:eastAsia="en-US"/>
              </w:rPr>
            </w:pP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pStyle w:val="ad"/>
              <w:widowControl w:val="0"/>
              <w:tabs>
                <w:tab w:val="left" w:pos="567"/>
              </w:tabs>
              <w:spacing w:before="0" w:beforeAutospacing="0" w:after="0" w:afterAutospacing="0"/>
              <w:jc w:val="both"/>
              <w:rPr>
                <w:b/>
                <w:lang w:eastAsia="en-US"/>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pStyle w:val="ad"/>
              <w:widowControl w:val="0"/>
              <w:tabs>
                <w:tab w:val="left" w:pos="567"/>
              </w:tabs>
              <w:spacing w:before="0" w:beforeAutospacing="0" w:after="0" w:afterAutospacing="0"/>
              <w:jc w:val="both"/>
              <w:rPr>
                <w:b/>
                <w:lang w:eastAsia="en-US"/>
              </w:rPr>
            </w:pP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pStyle w:val="ad"/>
              <w:widowControl w:val="0"/>
              <w:tabs>
                <w:tab w:val="left" w:pos="567"/>
              </w:tabs>
              <w:spacing w:before="0" w:beforeAutospacing="0" w:after="0" w:afterAutospacing="0"/>
              <w:jc w:val="both"/>
              <w:rPr>
                <w:b/>
                <w:lang w:eastAsia="en-US"/>
              </w:rPr>
            </w:pPr>
          </w:p>
        </w:tc>
      </w:tr>
      <w:tr w:rsidR="00B16FE1" w:rsidRPr="00E54C64" w:rsidTr="00514C93">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pStyle w:val="ad"/>
              <w:widowControl w:val="0"/>
              <w:tabs>
                <w:tab w:val="left" w:pos="567"/>
              </w:tabs>
              <w:spacing w:before="0" w:beforeAutospacing="0" w:after="0" w:afterAutospacing="0"/>
              <w:jc w:val="both"/>
              <w:rPr>
                <w:b/>
                <w:lang w:eastAsia="en-US"/>
              </w:rPr>
            </w:pPr>
            <w:r w:rsidRPr="00E54C64">
              <w:rPr>
                <w:lang w:eastAsia="en-US"/>
              </w:rPr>
              <w:t>Качество индивидуального проекта</w:t>
            </w: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FE1" w:rsidRPr="00E54C64" w:rsidRDefault="00B16FE1" w:rsidP="00E54C64">
            <w:pPr>
              <w:pStyle w:val="ad"/>
              <w:widowControl w:val="0"/>
              <w:tabs>
                <w:tab w:val="left" w:pos="567"/>
              </w:tabs>
              <w:spacing w:before="0" w:beforeAutospacing="0" w:after="0" w:afterAutospacing="0"/>
              <w:jc w:val="both"/>
              <w:rPr>
                <w:i/>
                <w:lang w:eastAsia="en-US"/>
              </w:rPr>
            </w:pPr>
            <w:r w:rsidRPr="00E54C64">
              <w:rPr>
                <w:lang w:eastAsia="en-US"/>
              </w:rPr>
              <w:t>Оценка</w:t>
            </w:r>
            <w:r w:rsidRPr="00E54C64">
              <w:rPr>
                <w:i/>
                <w:lang w:eastAsia="en-US"/>
              </w:rPr>
              <w:t xml:space="preserve"> проекта,</w:t>
            </w:r>
          </w:p>
          <w:p w:rsidR="00B16FE1" w:rsidRPr="00E54C64" w:rsidRDefault="00B16FE1" w:rsidP="00E54C64">
            <w:pPr>
              <w:pStyle w:val="ad"/>
              <w:widowControl w:val="0"/>
              <w:tabs>
                <w:tab w:val="left" w:pos="567"/>
              </w:tabs>
              <w:spacing w:before="0" w:beforeAutospacing="0" w:after="0" w:afterAutospacing="0"/>
              <w:jc w:val="both"/>
              <w:rPr>
                <w:b/>
                <w:lang w:eastAsia="en-US"/>
              </w:rPr>
            </w:pPr>
            <w:r w:rsidRPr="00E54C64">
              <w:rPr>
                <w:i/>
                <w:lang w:eastAsia="en-US"/>
              </w:rPr>
              <w:t>публичной защиты проекта</w:t>
            </w:r>
            <w:r w:rsidRPr="00E54C64">
              <w:rPr>
                <w:lang w:eastAsia="en-US"/>
              </w:rPr>
              <w:t>.</w:t>
            </w:r>
          </w:p>
          <w:p w:rsidR="00B16FE1" w:rsidRPr="00E54C64" w:rsidRDefault="00B16FE1" w:rsidP="00E54C64">
            <w:pPr>
              <w:pStyle w:val="ad"/>
              <w:widowControl w:val="0"/>
              <w:tabs>
                <w:tab w:val="left" w:pos="567"/>
              </w:tabs>
              <w:spacing w:before="0" w:beforeAutospacing="0" w:after="0" w:afterAutospacing="0"/>
              <w:ind w:firstLine="709"/>
              <w:jc w:val="both"/>
              <w:rPr>
                <w:b/>
                <w:lang w:eastAsia="en-US"/>
              </w:rPr>
            </w:pPr>
          </w:p>
          <w:p w:rsidR="00B16FE1" w:rsidRPr="00E54C64" w:rsidRDefault="00B16FE1" w:rsidP="00E54C64">
            <w:pPr>
              <w:pStyle w:val="ad"/>
              <w:widowControl w:val="0"/>
              <w:tabs>
                <w:tab w:val="left" w:pos="567"/>
              </w:tabs>
              <w:spacing w:before="0" w:beforeAutospacing="0" w:after="0" w:afterAutospacing="0"/>
              <w:jc w:val="both"/>
              <w:rPr>
                <w:b/>
                <w:i/>
                <w:lang w:eastAsia="en-US"/>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pStyle w:val="ad"/>
              <w:widowControl w:val="0"/>
              <w:tabs>
                <w:tab w:val="left" w:pos="567"/>
              </w:tabs>
              <w:spacing w:before="0" w:beforeAutospacing="0" w:after="0" w:afterAutospacing="0"/>
              <w:jc w:val="both"/>
              <w:rPr>
                <w:b/>
                <w:lang w:eastAsia="en-US"/>
              </w:rPr>
            </w:pPr>
            <w:r w:rsidRPr="00E54C64">
              <w:rPr>
                <w:lang w:eastAsia="en-US"/>
              </w:rPr>
              <w:t>группа экспертов (учителя, представители курирующих  организаций, ученые, родители, школьники) во главе с заместителем  директора</w:t>
            </w: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pStyle w:val="ad"/>
              <w:widowControl w:val="0"/>
              <w:tabs>
                <w:tab w:val="left" w:pos="567"/>
              </w:tabs>
              <w:spacing w:before="0" w:beforeAutospacing="0" w:after="0" w:afterAutospacing="0"/>
              <w:jc w:val="both"/>
              <w:rPr>
                <w:b/>
                <w:lang w:eastAsia="en-US"/>
              </w:rPr>
            </w:pPr>
            <w:r w:rsidRPr="00E54C64">
              <w:rPr>
                <w:b/>
                <w:bCs/>
                <w:color w:val="000000"/>
              </w:rPr>
              <w:t>Карта контроля качества индивидуального проекта</w:t>
            </w:r>
          </w:p>
        </w:tc>
      </w:tr>
    </w:tbl>
    <w:p w:rsidR="00B16FE1" w:rsidRPr="00E54C64" w:rsidRDefault="00B16FE1" w:rsidP="00E54C64">
      <w:pPr>
        <w:spacing w:after="0" w:line="240" w:lineRule="auto"/>
        <w:rPr>
          <w:rFonts w:ascii="Times New Roman" w:eastAsia="Times New Roman" w:hAnsi="Times New Roman" w:cs="Times New Roman"/>
          <w:color w:val="000000"/>
          <w:sz w:val="24"/>
          <w:szCs w:val="24"/>
        </w:rPr>
      </w:pPr>
    </w:p>
    <w:tbl>
      <w:tblPr>
        <w:tblW w:w="5000" w:type="pct"/>
        <w:shd w:val="clear" w:color="auto" w:fill="FFFFFF" w:themeFill="background1"/>
        <w:tblLook w:val="04A0"/>
      </w:tblPr>
      <w:tblGrid>
        <w:gridCol w:w="2109"/>
        <w:gridCol w:w="1950"/>
        <w:gridCol w:w="2151"/>
        <w:gridCol w:w="2151"/>
        <w:gridCol w:w="1209"/>
      </w:tblGrid>
      <w:tr w:rsidR="00B16FE1" w:rsidRPr="00E54C64" w:rsidTr="00514C93">
        <w:trPr>
          <w:trHeight w:val="525"/>
        </w:trPr>
        <w:tc>
          <w:tcPr>
            <w:tcW w:w="5000" w:type="pct"/>
            <w:gridSpan w:val="5"/>
            <w:tcBorders>
              <w:top w:val="nil"/>
              <w:left w:val="nil"/>
              <w:bottom w:val="nil"/>
              <w:right w:val="nil"/>
            </w:tcBorders>
            <w:shd w:val="clear" w:color="auto" w:fill="FFFFFF" w:themeFill="background1"/>
            <w:noWrap/>
            <w:vAlign w:val="bottom"/>
            <w:hideMark/>
          </w:tcPr>
          <w:p w:rsidR="00B16FE1" w:rsidRPr="00E54C64" w:rsidRDefault="00B16FE1" w:rsidP="00E54C64">
            <w:pPr>
              <w:spacing w:after="0" w:line="240" w:lineRule="auto"/>
              <w:jc w:val="center"/>
              <w:rPr>
                <w:rFonts w:ascii="Times New Roman" w:eastAsia="Times New Roman" w:hAnsi="Times New Roman" w:cs="Times New Roman"/>
                <w:b/>
                <w:bCs/>
                <w:color w:val="000000"/>
                <w:sz w:val="24"/>
                <w:szCs w:val="24"/>
                <w:lang w:eastAsia="ru-RU"/>
              </w:rPr>
            </w:pPr>
            <w:r w:rsidRPr="00E54C64">
              <w:rPr>
                <w:rFonts w:ascii="Times New Roman" w:eastAsia="Times New Roman" w:hAnsi="Times New Roman" w:cs="Times New Roman"/>
                <w:b/>
                <w:bCs/>
                <w:color w:val="000000"/>
                <w:sz w:val="24"/>
                <w:szCs w:val="24"/>
                <w:lang w:eastAsia="ru-RU"/>
              </w:rPr>
              <w:t>Карта контроля качества индивидуального проекта</w:t>
            </w:r>
          </w:p>
        </w:tc>
      </w:tr>
      <w:tr w:rsidR="00B16FE1" w:rsidRPr="00E54C64" w:rsidTr="00514C93">
        <w:trPr>
          <w:trHeight w:val="525"/>
        </w:trPr>
        <w:tc>
          <w:tcPr>
            <w:tcW w:w="1051" w:type="pct"/>
            <w:tcBorders>
              <w:top w:val="nil"/>
              <w:left w:val="nil"/>
              <w:bottom w:val="nil"/>
              <w:right w:val="nil"/>
            </w:tcBorders>
            <w:shd w:val="clear" w:color="auto" w:fill="FFFFFF" w:themeFill="background1"/>
            <w:noWrap/>
            <w:vAlign w:val="bottom"/>
            <w:hideMark/>
          </w:tcPr>
          <w:p w:rsidR="00B16FE1" w:rsidRPr="00E54C64" w:rsidRDefault="00B16FE1" w:rsidP="00E54C64">
            <w:pPr>
              <w:spacing w:after="0" w:line="240" w:lineRule="auto"/>
              <w:jc w:val="center"/>
              <w:rPr>
                <w:rFonts w:ascii="Times New Roman" w:eastAsia="Times New Roman" w:hAnsi="Times New Roman" w:cs="Times New Roman"/>
                <w:b/>
                <w:bCs/>
                <w:color w:val="000000"/>
                <w:sz w:val="24"/>
                <w:szCs w:val="24"/>
                <w:lang w:eastAsia="ru-RU"/>
              </w:rPr>
            </w:pPr>
            <w:r w:rsidRPr="00E54C64">
              <w:rPr>
                <w:rFonts w:ascii="Times New Roman" w:eastAsia="Times New Roman" w:hAnsi="Times New Roman" w:cs="Times New Roman"/>
                <w:b/>
                <w:bCs/>
                <w:color w:val="000000"/>
                <w:sz w:val="24"/>
                <w:szCs w:val="24"/>
                <w:lang w:eastAsia="ru-RU"/>
              </w:rPr>
              <w:t>Ф.И. ученика</w:t>
            </w:r>
          </w:p>
        </w:tc>
        <w:tc>
          <w:tcPr>
            <w:tcW w:w="3949" w:type="pct"/>
            <w:gridSpan w:val="4"/>
            <w:tcBorders>
              <w:top w:val="nil"/>
              <w:left w:val="nil"/>
              <w:bottom w:val="single" w:sz="4" w:space="0" w:color="auto"/>
              <w:right w:val="nil"/>
            </w:tcBorders>
            <w:shd w:val="clear" w:color="auto" w:fill="FFFFFF" w:themeFill="background1"/>
            <w:noWrap/>
            <w:vAlign w:val="bottom"/>
            <w:hideMark/>
          </w:tcPr>
          <w:p w:rsidR="00B16FE1" w:rsidRPr="00E54C64" w:rsidRDefault="00B16FE1" w:rsidP="00E54C64">
            <w:pPr>
              <w:spacing w:after="0" w:line="240" w:lineRule="auto"/>
              <w:jc w:val="center"/>
              <w:rPr>
                <w:rFonts w:ascii="Times New Roman" w:eastAsia="Times New Roman" w:hAnsi="Times New Roman" w:cs="Times New Roman"/>
                <w:b/>
                <w:bCs/>
                <w:color w:val="000000"/>
                <w:sz w:val="24"/>
                <w:szCs w:val="24"/>
                <w:lang w:eastAsia="ru-RU"/>
              </w:rPr>
            </w:pPr>
          </w:p>
        </w:tc>
      </w:tr>
      <w:tr w:rsidR="00B16FE1" w:rsidRPr="00E54C64" w:rsidTr="00514C93">
        <w:trPr>
          <w:trHeight w:val="495"/>
        </w:trPr>
        <w:tc>
          <w:tcPr>
            <w:tcW w:w="1051" w:type="pct"/>
            <w:tcBorders>
              <w:top w:val="nil"/>
              <w:left w:val="nil"/>
              <w:bottom w:val="nil"/>
              <w:right w:val="nil"/>
            </w:tcBorders>
            <w:shd w:val="clear" w:color="auto" w:fill="FFFFFF" w:themeFill="background1"/>
            <w:noWrap/>
            <w:vAlign w:val="bottom"/>
            <w:hideMark/>
          </w:tcPr>
          <w:p w:rsidR="00B16FE1" w:rsidRPr="00E54C64" w:rsidRDefault="00B16FE1" w:rsidP="00E54C64">
            <w:pPr>
              <w:spacing w:after="0" w:line="240" w:lineRule="auto"/>
              <w:jc w:val="center"/>
              <w:rPr>
                <w:rFonts w:ascii="Times New Roman" w:eastAsia="Times New Roman" w:hAnsi="Times New Roman" w:cs="Times New Roman"/>
                <w:b/>
                <w:bCs/>
                <w:color w:val="000000"/>
                <w:sz w:val="24"/>
                <w:szCs w:val="24"/>
                <w:lang w:eastAsia="ru-RU"/>
              </w:rPr>
            </w:pPr>
            <w:r w:rsidRPr="00E54C64">
              <w:rPr>
                <w:rFonts w:ascii="Times New Roman" w:eastAsia="Times New Roman" w:hAnsi="Times New Roman" w:cs="Times New Roman"/>
                <w:b/>
                <w:bCs/>
                <w:color w:val="000000"/>
                <w:sz w:val="24"/>
                <w:szCs w:val="24"/>
                <w:lang w:eastAsia="ru-RU"/>
              </w:rPr>
              <w:t>Ф.И.О. эксперта</w:t>
            </w:r>
          </w:p>
        </w:tc>
        <w:tc>
          <w:tcPr>
            <w:tcW w:w="3949" w:type="pct"/>
            <w:gridSpan w:val="4"/>
            <w:tcBorders>
              <w:top w:val="single" w:sz="4" w:space="0" w:color="auto"/>
              <w:left w:val="nil"/>
              <w:bottom w:val="single" w:sz="4" w:space="0" w:color="auto"/>
              <w:right w:val="nil"/>
            </w:tcBorders>
            <w:shd w:val="clear" w:color="auto" w:fill="FFFFFF" w:themeFill="background1"/>
            <w:noWrap/>
            <w:vAlign w:val="bottom"/>
            <w:hideMark/>
          </w:tcPr>
          <w:p w:rsidR="00B16FE1" w:rsidRPr="00E54C64" w:rsidRDefault="00B16FE1" w:rsidP="00E54C64">
            <w:pPr>
              <w:spacing w:after="0" w:line="240" w:lineRule="auto"/>
              <w:jc w:val="center"/>
              <w:rPr>
                <w:rFonts w:ascii="Times New Roman" w:eastAsia="Times New Roman" w:hAnsi="Times New Roman" w:cs="Times New Roman"/>
                <w:color w:val="000000"/>
                <w:sz w:val="24"/>
                <w:szCs w:val="24"/>
                <w:lang w:eastAsia="ru-RU"/>
              </w:rPr>
            </w:pPr>
          </w:p>
        </w:tc>
      </w:tr>
      <w:tr w:rsidR="00B16FE1" w:rsidRPr="00E54C64" w:rsidTr="00514C93">
        <w:trPr>
          <w:trHeight w:val="495"/>
        </w:trPr>
        <w:tc>
          <w:tcPr>
            <w:tcW w:w="1051" w:type="pct"/>
            <w:tcBorders>
              <w:top w:val="nil"/>
              <w:left w:val="nil"/>
              <w:bottom w:val="nil"/>
              <w:right w:val="nil"/>
            </w:tcBorders>
            <w:shd w:val="clear" w:color="auto" w:fill="FFFFFF" w:themeFill="background1"/>
            <w:noWrap/>
            <w:vAlign w:val="bottom"/>
            <w:hideMark/>
          </w:tcPr>
          <w:p w:rsidR="00B16FE1" w:rsidRPr="00E54C64" w:rsidRDefault="00B16FE1" w:rsidP="00E54C64">
            <w:pPr>
              <w:spacing w:after="0" w:line="240" w:lineRule="auto"/>
              <w:jc w:val="center"/>
              <w:rPr>
                <w:rFonts w:ascii="Times New Roman" w:eastAsia="Times New Roman" w:hAnsi="Times New Roman" w:cs="Times New Roman"/>
                <w:b/>
                <w:bCs/>
                <w:color w:val="000000"/>
                <w:sz w:val="24"/>
                <w:szCs w:val="24"/>
                <w:lang w:eastAsia="ru-RU"/>
              </w:rPr>
            </w:pPr>
            <w:r w:rsidRPr="00E54C64">
              <w:rPr>
                <w:rFonts w:ascii="Times New Roman" w:eastAsia="Times New Roman" w:hAnsi="Times New Roman" w:cs="Times New Roman"/>
                <w:b/>
                <w:bCs/>
                <w:color w:val="000000"/>
                <w:sz w:val="24"/>
                <w:szCs w:val="24"/>
                <w:lang w:eastAsia="ru-RU"/>
              </w:rPr>
              <w:t>Тема проекта</w:t>
            </w:r>
          </w:p>
        </w:tc>
        <w:tc>
          <w:tcPr>
            <w:tcW w:w="3949" w:type="pct"/>
            <w:gridSpan w:val="4"/>
            <w:tcBorders>
              <w:top w:val="single" w:sz="4" w:space="0" w:color="auto"/>
              <w:left w:val="nil"/>
              <w:bottom w:val="single" w:sz="4" w:space="0" w:color="auto"/>
              <w:right w:val="nil"/>
            </w:tcBorders>
            <w:shd w:val="clear" w:color="auto" w:fill="FFFFFF" w:themeFill="background1"/>
            <w:noWrap/>
            <w:vAlign w:val="bottom"/>
            <w:hideMark/>
          </w:tcPr>
          <w:p w:rsidR="00B16FE1" w:rsidRPr="00E54C64" w:rsidRDefault="00B16FE1" w:rsidP="00E54C64">
            <w:pPr>
              <w:spacing w:after="0" w:line="240" w:lineRule="auto"/>
              <w:jc w:val="center"/>
              <w:rPr>
                <w:rFonts w:ascii="Times New Roman" w:eastAsia="Times New Roman" w:hAnsi="Times New Roman" w:cs="Times New Roman"/>
                <w:color w:val="000000"/>
                <w:sz w:val="24"/>
                <w:szCs w:val="24"/>
                <w:lang w:eastAsia="ru-RU"/>
              </w:rPr>
            </w:pPr>
          </w:p>
        </w:tc>
      </w:tr>
      <w:tr w:rsidR="00B16FE1" w:rsidRPr="00E54C64" w:rsidTr="00514C93">
        <w:trPr>
          <w:trHeight w:val="495"/>
        </w:trPr>
        <w:tc>
          <w:tcPr>
            <w:tcW w:w="1051" w:type="pct"/>
            <w:tcBorders>
              <w:top w:val="nil"/>
              <w:left w:val="nil"/>
              <w:bottom w:val="nil"/>
              <w:right w:val="nil"/>
            </w:tcBorders>
            <w:shd w:val="clear" w:color="auto" w:fill="FFFFFF" w:themeFill="background1"/>
            <w:noWrap/>
            <w:vAlign w:val="bottom"/>
            <w:hideMark/>
          </w:tcPr>
          <w:p w:rsidR="00B16FE1" w:rsidRPr="00E54C64" w:rsidRDefault="00B16FE1" w:rsidP="00E54C64">
            <w:pPr>
              <w:spacing w:after="0" w:line="240" w:lineRule="auto"/>
              <w:jc w:val="center"/>
              <w:rPr>
                <w:rFonts w:ascii="Times New Roman" w:eastAsia="Times New Roman" w:hAnsi="Times New Roman" w:cs="Times New Roman"/>
                <w:b/>
                <w:bCs/>
                <w:color w:val="000000"/>
                <w:sz w:val="24"/>
                <w:szCs w:val="24"/>
                <w:lang w:eastAsia="ru-RU"/>
              </w:rPr>
            </w:pPr>
            <w:r w:rsidRPr="00E54C64">
              <w:rPr>
                <w:rFonts w:ascii="Times New Roman" w:eastAsia="Times New Roman" w:hAnsi="Times New Roman" w:cs="Times New Roman"/>
                <w:b/>
                <w:bCs/>
                <w:color w:val="000000"/>
                <w:sz w:val="24"/>
                <w:szCs w:val="24"/>
                <w:lang w:eastAsia="ru-RU"/>
              </w:rPr>
              <w:t>Класс</w:t>
            </w:r>
          </w:p>
        </w:tc>
        <w:tc>
          <w:tcPr>
            <w:tcW w:w="1144" w:type="pct"/>
            <w:tcBorders>
              <w:top w:val="nil"/>
              <w:left w:val="nil"/>
              <w:bottom w:val="single" w:sz="4" w:space="0" w:color="auto"/>
              <w:right w:val="nil"/>
            </w:tcBorders>
            <w:shd w:val="clear" w:color="auto" w:fill="FFFFFF" w:themeFill="background1"/>
            <w:noWrap/>
            <w:vAlign w:val="bottom"/>
            <w:hideMark/>
          </w:tcPr>
          <w:p w:rsidR="00B16FE1" w:rsidRPr="00E54C64" w:rsidRDefault="00B16FE1" w:rsidP="00E54C64">
            <w:pPr>
              <w:spacing w:after="0" w:line="240" w:lineRule="auto"/>
              <w:jc w:val="center"/>
              <w:rPr>
                <w:rFonts w:ascii="Times New Roman" w:eastAsia="Times New Roman" w:hAnsi="Times New Roman" w:cs="Times New Roman"/>
                <w:color w:val="000000"/>
                <w:sz w:val="24"/>
                <w:szCs w:val="24"/>
                <w:lang w:eastAsia="ru-RU"/>
              </w:rPr>
            </w:pPr>
          </w:p>
        </w:tc>
        <w:tc>
          <w:tcPr>
            <w:tcW w:w="1039" w:type="pct"/>
            <w:tcBorders>
              <w:top w:val="nil"/>
              <w:left w:val="nil"/>
              <w:bottom w:val="nil"/>
              <w:right w:val="nil"/>
            </w:tcBorders>
            <w:shd w:val="clear" w:color="auto" w:fill="FFFFFF" w:themeFill="background1"/>
            <w:vAlign w:val="bottom"/>
            <w:hideMark/>
          </w:tcPr>
          <w:p w:rsidR="00B16FE1" w:rsidRPr="00E54C64" w:rsidRDefault="00B16FE1" w:rsidP="00E54C64">
            <w:pPr>
              <w:spacing w:after="0" w:line="240" w:lineRule="auto"/>
              <w:jc w:val="center"/>
              <w:rPr>
                <w:rFonts w:ascii="Times New Roman" w:eastAsia="Times New Roman" w:hAnsi="Times New Roman" w:cs="Times New Roman"/>
                <w:b/>
                <w:bCs/>
                <w:color w:val="000000"/>
                <w:sz w:val="24"/>
                <w:szCs w:val="24"/>
                <w:lang w:eastAsia="ru-RU"/>
              </w:rPr>
            </w:pPr>
          </w:p>
        </w:tc>
        <w:tc>
          <w:tcPr>
            <w:tcW w:w="1766" w:type="pct"/>
            <w:gridSpan w:val="2"/>
            <w:tcBorders>
              <w:top w:val="nil"/>
              <w:left w:val="nil"/>
              <w:bottom w:val="single" w:sz="4" w:space="0" w:color="auto"/>
              <w:right w:val="nil"/>
            </w:tcBorders>
            <w:shd w:val="clear" w:color="auto" w:fill="FFFFFF" w:themeFill="background1"/>
            <w:noWrap/>
            <w:vAlign w:val="bottom"/>
            <w:hideMark/>
          </w:tcPr>
          <w:p w:rsidR="00B16FE1" w:rsidRPr="00E54C64" w:rsidRDefault="00B16FE1" w:rsidP="00E54C64">
            <w:pPr>
              <w:spacing w:after="0" w:line="240" w:lineRule="auto"/>
              <w:jc w:val="center"/>
              <w:rPr>
                <w:rFonts w:ascii="Times New Roman" w:eastAsia="Times New Roman" w:hAnsi="Times New Roman" w:cs="Times New Roman"/>
                <w:color w:val="000000"/>
                <w:sz w:val="24"/>
                <w:szCs w:val="24"/>
                <w:lang w:eastAsia="ru-RU"/>
              </w:rPr>
            </w:pPr>
          </w:p>
        </w:tc>
      </w:tr>
      <w:tr w:rsidR="00B16FE1" w:rsidRPr="00E54C64" w:rsidTr="00514C93">
        <w:trPr>
          <w:trHeight w:val="285"/>
        </w:trPr>
        <w:tc>
          <w:tcPr>
            <w:tcW w:w="1051" w:type="pct"/>
            <w:tcBorders>
              <w:top w:val="nil"/>
              <w:left w:val="nil"/>
              <w:bottom w:val="nil"/>
              <w:right w:val="nil"/>
            </w:tcBorders>
            <w:shd w:val="clear" w:color="auto" w:fill="FFFFFF" w:themeFill="background1"/>
            <w:noWrap/>
            <w:vAlign w:val="bottom"/>
            <w:hideMark/>
          </w:tcPr>
          <w:p w:rsidR="00B16FE1" w:rsidRPr="00E54C64" w:rsidRDefault="00B16FE1" w:rsidP="00E54C64">
            <w:pPr>
              <w:spacing w:after="0" w:line="240" w:lineRule="auto"/>
              <w:rPr>
                <w:rFonts w:ascii="Times New Roman" w:eastAsia="Times New Roman" w:hAnsi="Times New Roman" w:cs="Times New Roman"/>
                <w:color w:val="000000"/>
                <w:sz w:val="24"/>
                <w:szCs w:val="24"/>
                <w:lang w:eastAsia="ru-RU"/>
              </w:rPr>
            </w:pPr>
          </w:p>
        </w:tc>
        <w:tc>
          <w:tcPr>
            <w:tcW w:w="1144" w:type="pct"/>
            <w:tcBorders>
              <w:top w:val="nil"/>
              <w:left w:val="nil"/>
              <w:bottom w:val="nil"/>
              <w:right w:val="nil"/>
            </w:tcBorders>
            <w:shd w:val="clear" w:color="auto" w:fill="FFFFFF" w:themeFill="background1"/>
            <w:noWrap/>
            <w:vAlign w:val="bottom"/>
            <w:hideMark/>
          </w:tcPr>
          <w:p w:rsidR="00B16FE1" w:rsidRPr="00E54C64" w:rsidRDefault="00B16FE1" w:rsidP="00E54C64">
            <w:pPr>
              <w:spacing w:after="0" w:line="240" w:lineRule="auto"/>
              <w:rPr>
                <w:rFonts w:ascii="Times New Roman" w:eastAsia="Times New Roman" w:hAnsi="Times New Roman" w:cs="Times New Roman"/>
                <w:color w:val="000000"/>
                <w:sz w:val="24"/>
                <w:szCs w:val="24"/>
                <w:lang w:eastAsia="ru-RU"/>
              </w:rPr>
            </w:pPr>
          </w:p>
        </w:tc>
        <w:tc>
          <w:tcPr>
            <w:tcW w:w="1039" w:type="pct"/>
            <w:tcBorders>
              <w:top w:val="nil"/>
              <w:left w:val="nil"/>
              <w:bottom w:val="nil"/>
              <w:right w:val="nil"/>
            </w:tcBorders>
            <w:shd w:val="clear" w:color="auto" w:fill="FFFFFF" w:themeFill="background1"/>
            <w:noWrap/>
            <w:vAlign w:val="bottom"/>
            <w:hideMark/>
          </w:tcPr>
          <w:p w:rsidR="00B16FE1" w:rsidRPr="00E54C64" w:rsidRDefault="00B16FE1" w:rsidP="00E54C64">
            <w:pPr>
              <w:spacing w:after="0" w:line="240" w:lineRule="auto"/>
              <w:rPr>
                <w:rFonts w:ascii="Times New Roman" w:eastAsia="Times New Roman" w:hAnsi="Times New Roman" w:cs="Times New Roman"/>
                <w:color w:val="000000"/>
                <w:sz w:val="24"/>
                <w:szCs w:val="24"/>
                <w:lang w:eastAsia="ru-RU"/>
              </w:rPr>
            </w:pPr>
          </w:p>
        </w:tc>
        <w:tc>
          <w:tcPr>
            <w:tcW w:w="1039" w:type="pct"/>
            <w:tcBorders>
              <w:top w:val="nil"/>
              <w:left w:val="nil"/>
              <w:bottom w:val="nil"/>
              <w:right w:val="nil"/>
            </w:tcBorders>
            <w:shd w:val="clear" w:color="auto" w:fill="FFFFFF" w:themeFill="background1"/>
            <w:noWrap/>
            <w:vAlign w:val="bottom"/>
            <w:hideMark/>
          </w:tcPr>
          <w:p w:rsidR="00B16FE1" w:rsidRPr="00E54C64" w:rsidRDefault="00B16FE1" w:rsidP="00E54C64">
            <w:pPr>
              <w:spacing w:after="0" w:line="240" w:lineRule="auto"/>
              <w:rPr>
                <w:rFonts w:ascii="Times New Roman" w:eastAsia="Times New Roman" w:hAnsi="Times New Roman" w:cs="Times New Roman"/>
                <w:color w:val="000000"/>
                <w:sz w:val="24"/>
                <w:szCs w:val="24"/>
                <w:lang w:eastAsia="ru-RU"/>
              </w:rPr>
            </w:pPr>
          </w:p>
        </w:tc>
        <w:tc>
          <w:tcPr>
            <w:tcW w:w="728" w:type="pct"/>
            <w:tcBorders>
              <w:top w:val="nil"/>
              <w:left w:val="nil"/>
              <w:bottom w:val="nil"/>
              <w:right w:val="nil"/>
            </w:tcBorders>
            <w:shd w:val="clear" w:color="auto" w:fill="FFFFFF" w:themeFill="background1"/>
            <w:noWrap/>
            <w:vAlign w:val="bottom"/>
            <w:hideMark/>
          </w:tcPr>
          <w:p w:rsidR="00B16FE1" w:rsidRPr="00E54C64" w:rsidRDefault="00B16FE1" w:rsidP="00E54C64">
            <w:pPr>
              <w:spacing w:after="0" w:line="240" w:lineRule="auto"/>
              <w:rPr>
                <w:rFonts w:ascii="Times New Roman" w:eastAsia="Times New Roman" w:hAnsi="Times New Roman" w:cs="Times New Roman"/>
                <w:color w:val="000000"/>
                <w:sz w:val="24"/>
                <w:szCs w:val="24"/>
                <w:lang w:eastAsia="ru-RU"/>
              </w:rPr>
            </w:pPr>
          </w:p>
        </w:tc>
      </w:tr>
      <w:tr w:rsidR="00B16FE1" w:rsidRPr="00E54C64" w:rsidTr="00514C93">
        <w:trPr>
          <w:trHeight w:val="795"/>
        </w:trPr>
        <w:tc>
          <w:tcPr>
            <w:tcW w:w="1051"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B16FE1" w:rsidRPr="00E54C64" w:rsidRDefault="00B16FE1" w:rsidP="00E54C64">
            <w:pPr>
              <w:spacing w:after="0" w:line="240" w:lineRule="auto"/>
              <w:jc w:val="center"/>
              <w:rPr>
                <w:rFonts w:ascii="Times New Roman" w:eastAsia="Times New Roman" w:hAnsi="Times New Roman" w:cs="Times New Roman"/>
                <w:b/>
                <w:bCs/>
                <w:sz w:val="24"/>
                <w:szCs w:val="24"/>
                <w:lang w:eastAsia="ru-RU"/>
              </w:rPr>
            </w:pPr>
            <w:r w:rsidRPr="00E54C64">
              <w:rPr>
                <w:rFonts w:ascii="Times New Roman" w:eastAsia="Times New Roman" w:hAnsi="Times New Roman" w:cs="Times New Roman"/>
                <w:b/>
                <w:bCs/>
                <w:sz w:val="24"/>
                <w:szCs w:val="24"/>
                <w:lang w:eastAsia="ru-RU"/>
              </w:rPr>
              <w:t>Критерии оценки качества индивидуального проекта</w:t>
            </w:r>
          </w:p>
        </w:tc>
        <w:tc>
          <w:tcPr>
            <w:tcW w:w="3221" w:type="pct"/>
            <w:gridSpan w:val="3"/>
            <w:tcBorders>
              <w:top w:val="single" w:sz="4" w:space="0" w:color="auto"/>
              <w:left w:val="nil"/>
              <w:bottom w:val="single" w:sz="4" w:space="0" w:color="auto"/>
              <w:right w:val="single" w:sz="4" w:space="0" w:color="000000"/>
            </w:tcBorders>
            <w:shd w:val="clear" w:color="auto" w:fill="FFFFFF" w:themeFill="background1"/>
            <w:vAlign w:val="center"/>
            <w:hideMark/>
          </w:tcPr>
          <w:p w:rsidR="00B16FE1" w:rsidRPr="00E54C64" w:rsidRDefault="00B16FE1" w:rsidP="00E54C64">
            <w:pPr>
              <w:spacing w:after="0" w:line="240" w:lineRule="auto"/>
              <w:jc w:val="center"/>
              <w:rPr>
                <w:rFonts w:ascii="Times New Roman" w:eastAsia="Times New Roman" w:hAnsi="Times New Roman" w:cs="Times New Roman"/>
                <w:b/>
                <w:bCs/>
                <w:sz w:val="24"/>
                <w:szCs w:val="24"/>
                <w:lang w:eastAsia="ru-RU"/>
              </w:rPr>
            </w:pPr>
            <w:r w:rsidRPr="00E54C64">
              <w:rPr>
                <w:rFonts w:ascii="Times New Roman" w:eastAsia="Times New Roman" w:hAnsi="Times New Roman" w:cs="Times New Roman"/>
                <w:b/>
                <w:bCs/>
                <w:sz w:val="24"/>
                <w:szCs w:val="24"/>
                <w:lang w:eastAsia="ru-RU"/>
              </w:rPr>
              <w:t>Уровень сформированности навыков проектной деятельности</w:t>
            </w:r>
          </w:p>
        </w:tc>
        <w:tc>
          <w:tcPr>
            <w:tcW w:w="728"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B16FE1" w:rsidRPr="00E54C64" w:rsidRDefault="00B16FE1" w:rsidP="00E54C64">
            <w:pPr>
              <w:spacing w:after="0" w:line="240" w:lineRule="auto"/>
              <w:jc w:val="center"/>
              <w:rPr>
                <w:rFonts w:ascii="Times New Roman" w:eastAsia="Times New Roman" w:hAnsi="Times New Roman" w:cs="Times New Roman"/>
                <w:b/>
                <w:bCs/>
                <w:sz w:val="24"/>
                <w:szCs w:val="24"/>
                <w:lang w:eastAsia="ru-RU"/>
              </w:rPr>
            </w:pPr>
            <w:r w:rsidRPr="00E54C64">
              <w:rPr>
                <w:rFonts w:ascii="Times New Roman" w:eastAsia="Times New Roman" w:hAnsi="Times New Roman" w:cs="Times New Roman"/>
                <w:b/>
                <w:bCs/>
                <w:sz w:val="24"/>
                <w:szCs w:val="24"/>
                <w:lang w:eastAsia="ru-RU"/>
              </w:rPr>
              <w:t>Балл</w:t>
            </w:r>
            <w:r w:rsidRPr="00E54C64">
              <w:rPr>
                <w:rFonts w:ascii="Times New Roman" w:eastAsia="Times New Roman" w:hAnsi="Times New Roman" w:cs="Times New Roman"/>
                <w:b/>
                <w:bCs/>
                <w:sz w:val="24"/>
                <w:szCs w:val="24"/>
                <w:lang w:eastAsia="ru-RU"/>
              </w:rPr>
              <w:br/>
              <w:t>за критерий</w:t>
            </w:r>
          </w:p>
        </w:tc>
      </w:tr>
      <w:tr w:rsidR="00B16FE1" w:rsidRPr="00E54C64" w:rsidTr="00514C93">
        <w:trPr>
          <w:trHeight w:val="795"/>
        </w:trPr>
        <w:tc>
          <w:tcPr>
            <w:tcW w:w="1051"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B16FE1" w:rsidRPr="00E54C64" w:rsidRDefault="00B16FE1" w:rsidP="00E54C64">
            <w:pPr>
              <w:spacing w:after="0" w:line="240" w:lineRule="auto"/>
              <w:rPr>
                <w:rFonts w:ascii="Times New Roman" w:eastAsia="Times New Roman" w:hAnsi="Times New Roman" w:cs="Times New Roman"/>
                <w:b/>
                <w:bCs/>
                <w:sz w:val="24"/>
                <w:szCs w:val="24"/>
                <w:lang w:eastAsia="ru-RU"/>
              </w:rPr>
            </w:pPr>
          </w:p>
        </w:tc>
        <w:tc>
          <w:tcPr>
            <w:tcW w:w="1144" w:type="pct"/>
            <w:tcBorders>
              <w:top w:val="nil"/>
              <w:left w:val="nil"/>
              <w:bottom w:val="single" w:sz="4" w:space="0" w:color="auto"/>
              <w:right w:val="single" w:sz="4" w:space="0" w:color="auto"/>
            </w:tcBorders>
            <w:shd w:val="clear" w:color="auto" w:fill="FFFFFF" w:themeFill="background1"/>
            <w:vAlign w:val="center"/>
            <w:hideMark/>
          </w:tcPr>
          <w:p w:rsidR="00B16FE1" w:rsidRPr="00E54C64" w:rsidRDefault="00B16FE1" w:rsidP="00E54C64">
            <w:pPr>
              <w:spacing w:after="0" w:line="240" w:lineRule="auto"/>
              <w:jc w:val="center"/>
              <w:rPr>
                <w:rFonts w:ascii="Times New Roman" w:eastAsia="Times New Roman" w:hAnsi="Times New Roman" w:cs="Times New Roman"/>
                <w:b/>
                <w:bCs/>
                <w:sz w:val="24"/>
                <w:szCs w:val="24"/>
                <w:lang w:eastAsia="ru-RU"/>
              </w:rPr>
            </w:pPr>
            <w:r w:rsidRPr="00E54C64">
              <w:rPr>
                <w:rFonts w:ascii="Times New Roman" w:eastAsia="Times New Roman" w:hAnsi="Times New Roman" w:cs="Times New Roman"/>
                <w:b/>
                <w:bCs/>
                <w:sz w:val="24"/>
                <w:szCs w:val="24"/>
                <w:lang w:eastAsia="ru-RU"/>
              </w:rPr>
              <w:t>Низкий</w:t>
            </w:r>
            <w:r w:rsidRPr="00E54C64">
              <w:rPr>
                <w:rFonts w:ascii="Times New Roman" w:eastAsia="Times New Roman" w:hAnsi="Times New Roman" w:cs="Times New Roman"/>
                <w:b/>
                <w:bCs/>
                <w:sz w:val="24"/>
                <w:szCs w:val="24"/>
                <w:lang w:eastAsia="ru-RU"/>
              </w:rPr>
              <w:br/>
              <w:t xml:space="preserve"> (1 балл)</w:t>
            </w:r>
          </w:p>
        </w:tc>
        <w:tc>
          <w:tcPr>
            <w:tcW w:w="1039" w:type="pct"/>
            <w:tcBorders>
              <w:top w:val="nil"/>
              <w:left w:val="nil"/>
              <w:bottom w:val="single" w:sz="4" w:space="0" w:color="auto"/>
              <w:right w:val="single" w:sz="4" w:space="0" w:color="auto"/>
            </w:tcBorders>
            <w:shd w:val="clear" w:color="auto" w:fill="FFFFFF" w:themeFill="background1"/>
            <w:vAlign w:val="center"/>
            <w:hideMark/>
          </w:tcPr>
          <w:p w:rsidR="00B16FE1" w:rsidRPr="00E54C64" w:rsidRDefault="00B16FE1" w:rsidP="00E54C64">
            <w:pPr>
              <w:spacing w:after="0" w:line="240" w:lineRule="auto"/>
              <w:jc w:val="center"/>
              <w:rPr>
                <w:rFonts w:ascii="Times New Roman" w:eastAsia="Times New Roman" w:hAnsi="Times New Roman" w:cs="Times New Roman"/>
                <w:b/>
                <w:bCs/>
                <w:sz w:val="24"/>
                <w:szCs w:val="24"/>
                <w:lang w:eastAsia="ru-RU"/>
              </w:rPr>
            </w:pPr>
            <w:r w:rsidRPr="00E54C64">
              <w:rPr>
                <w:rFonts w:ascii="Times New Roman" w:eastAsia="Times New Roman" w:hAnsi="Times New Roman" w:cs="Times New Roman"/>
                <w:b/>
                <w:bCs/>
                <w:sz w:val="24"/>
                <w:szCs w:val="24"/>
                <w:lang w:eastAsia="ru-RU"/>
              </w:rPr>
              <w:t>Средний</w:t>
            </w:r>
            <w:r w:rsidRPr="00E54C64">
              <w:rPr>
                <w:rFonts w:ascii="Times New Roman" w:eastAsia="Times New Roman" w:hAnsi="Times New Roman" w:cs="Times New Roman"/>
                <w:b/>
                <w:bCs/>
                <w:sz w:val="24"/>
                <w:szCs w:val="24"/>
                <w:lang w:eastAsia="ru-RU"/>
              </w:rPr>
              <w:br/>
              <w:t>(2 балла)</w:t>
            </w:r>
          </w:p>
        </w:tc>
        <w:tc>
          <w:tcPr>
            <w:tcW w:w="1039" w:type="pct"/>
            <w:tcBorders>
              <w:top w:val="nil"/>
              <w:left w:val="nil"/>
              <w:bottom w:val="single" w:sz="4" w:space="0" w:color="auto"/>
              <w:right w:val="single" w:sz="4" w:space="0" w:color="auto"/>
            </w:tcBorders>
            <w:shd w:val="clear" w:color="auto" w:fill="FFFFFF" w:themeFill="background1"/>
            <w:vAlign w:val="center"/>
            <w:hideMark/>
          </w:tcPr>
          <w:p w:rsidR="00B16FE1" w:rsidRPr="00E54C64" w:rsidRDefault="00B16FE1" w:rsidP="00E54C64">
            <w:pPr>
              <w:spacing w:after="0" w:line="240" w:lineRule="auto"/>
              <w:jc w:val="center"/>
              <w:rPr>
                <w:rFonts w:ascii="Times New Roman" w:eastAsia="Times New Roman" w:hAnsi="Times New Roman" w:cs="Times New Roman"/>
                <w:b/>
                <w:bCs/>
                <w:sz w:val="24"/>
                <w:szCs w:val="24"/>
                <w:lang w:eastAsia="ru-RU"/>
              </w:rPr>
            </w:pPr>
            <w:r w:rsidRPr="00E54C64">
              <w:rPr>
                <w:rFonts w:ascii="Times New Roman" w:eastAsia="Times New Roman" w:hAnsi="Times New Roman" w:cs="Times New Roman"/>
                <w:b/>
                <w:bCs/>
                <w:sz w:val="24"/>
                <w:szCs w:val="24"/>
                <w:lang w:eastAsia="ru-RU"/>
              </w:rPr>
              <w:t xml:space="preserve">Высокий </w:t>
            </w:r>
            <w:r w:rsidRPr="00E54C64">
              <w:rPr>
                <w:rFonts w:ascii="Times New Roman" w:eastAsia="Times New Roman" w:hAnsi="Times New Roman" w:cs="Times New Roman"/>
                <w:b/>
                <w:bCs/>
                <w:sz w:val="24"/>
                <w:szCs w:val="24"/>
                <w:lang w:eastAsia="ru-RU"/>
              </w:rPr>
              <w:br/>
              <w:t>(3 балла)</w:t>
            </w:r>
          </w:p>
        </w:tc>
        <w:tc>
          <w:tcPr>
            <w:tcW w:w="728"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B16FE1" w:rsidRPr="00E54C64" w:rsidRDefault="00B16FE1" w:rsidP="00E54C64">
            <w:pPr>
              <w:spacing w:after="0" w:line="240" w:lineRule="auto"/>
              <w:rPr>
                <w:rFonts w:ascii="Times New Roman" w:eastAsia="Times New Roman" w:hAnsi="Times New Roman" w:cs="Times New Roman"/>
                <w:b/>
                <w:bCs/>
                <w:color w:val="FFFFFF"/>
                <w:sz w:val="24"/>
                <w:szCs w:val="24"/>
                <w:lang w:eastAsia="ru-RU"/>
              </w:rPr>
            </w:pPr>
          </w:p>
        </w:tc>
      </w:tr>
      <w:tr w:rsidR="00B16FE1" w:rsidRPr="00E54C64" w:rsidTr="00514C93">
        <w:trPr>
          <w:trHeight w:val="132"/>
        </w:trPr>
        <w:tc>
          <w:tcPr>
            <w:tcW w:w="1051" w:type="pct"/>
            <w:tcBorders>
              <w:top w:val="nil"/>
              <w:left w:val="single" w:sz="4" w:space="0" w:color="auto"/>
              <w:bottom w:val="single" w:sz="4" w:space="0" w:color="auto"/>
              <w:right w:val="single" w:sz="4" w:space="0" w:color="auto"/>
            </w:tcBorders>
            <w:shd w:val="clear" w:color="auto" w:fill="FFFFFF" w:themeFill="background1"/>
            <w:hideMark/>
          </w:tcPr>
          <w:p w:rsidR="00B16FE1" w:rsidRPr="00E54C64" w:rsidRDefault="00B16FE1" w:rsidP="00E54C64">
            <w:pPr>
              <w:spacing w:after="0" w:line="240" w:lineRule="auto"/>
              <w:rPr>
                <w:rFonts w:ascii="Times New Roman" w:eastAsia="Times New Roman" w:hAnsi="Times New Roman" w:cs="Times New Roman"/>
                <w:color w:val="000000"/>
                <w:sz w:val="24"/>
                <w:szCs w:val="24"/>
                <w:lang w:eastAsia="ru-RU"/>
              </w:rPr>
            </w:pPr>
            <w:r w:rsidRPr="00E54C64">
              <w:rPr>
                <w:rFonts w:ascii="Times New Roman" w:eastAsia="Times New Roman" w:hAnsi="Times New Roman" w:cs="Times New Roman"/>
                <w:color w:val="000000"/>
                <w:sz w:val="24"/>
                <w:szCs w:val="24"/>
                <w:lang w:eastAsia="ru-RU"/>
              </w:rPr>
              <w:t xml:space="preserve">Сформированность предметных знаний и способов </w:t>
            </w:r>
            <w:r w:rsidRPr="00E54C64">
              <w:rPr>
                <w:rFonts w:ascii="Times New Roman" w:eastAsia="Times New Roman" w:hAnsi="Times New Roman" w:cs="Times New Roman"/>
                <w:color w:val="000000"/>
                <w:sz w:val="24"/>
                <w:szCs w:val="24"/>
                <w:lang w:eastAsia="ru-RU"/>
              </w:rPr>
              <w:lastRenderedPageBreak/>
              <w:t>действий</w:t>
            </w:r>
          </w:p>
        </w:tc>
        <w:tc>
          <w:tcPr>
            <w:tcW w:w="1144" w:type="pct"/>
            <w:tcBorders>
              <w:top w:val="nil"/>
              <w:left w:val="nil"/>
              <w:bottom w:val="single" w:sz="4" w:space="0" w:color="auto"/>
              <w:right w:val="single" w:sz="4" w:space="0" w:color="auto"/>
            </w:tcBorders>
            <w:shd w:val="clear" w:color="auto" w:fill="FFFFFF" w:themeFill="background1"/>
            <w:hideMark/>
          </w:tcPr>
          <w:p w:rsidR="00B16FE1" w:rsidRPr="00E54C64" w:rsidRDefault="00B16FE1" w:rsidP="00E54C64">
            <w:pPr>
              <w:spacing w:after="0" w:line="240" w:lineRule="auto"/>
              <w:rPr>
                <w:rFonts w:ascii="Times New Roman" w:eastAsia="Times New Roman" w:hAnsi="Times New Roman" w:cs="Times New Roman"/>
                <w:color w:val="000000"/>
                <w:sz w:val="24"/>
                <w:szCs w:val="24"/>
                <w:lang w:eastAsia="ru-RU"/>
              </w:rPr>
            </w:pPr>
            <w:r w:rsidRPr="00E54C64">
              <w:rPr>
                <w:rFonts w:ascii="Times New Roman" w:eastAsia="Times New Roman" w:hAnsi="Times New Roman" w:cs="Times New Roman"/>
                <w:color w:val="000000"/>
                <w:sz w:val="24"/>
                <w:szCs w:val="24"/>
                <w:lang w:eastAsia="ru-RU"/>
              </w:rPr>
              <w:lastRenderedPageBreak/>
              <w:t>Тема проекта не раскрыта, большая часть информационны</w:t>
            </w:r>
            <w:r w:rsidRPr="00E54C64">
              <w:rPr>
                <w:rFonts w:ascii="Times New Roman" w:eastAsia="Times New Roman" w:hAnsi="Times New Roman" w:cs="Times New Roman"/>
                <w:color w:val="000000"/>
                <w:sz w:val="24"/>
                <w:szCs w:val="24"/>
                <w:lang w:eastAsia="ru-RU"/>
              </w:rPr>
              <w:lastRenderedPageBreak/>
              <w:t>х источников не соотносится с целью проектной работы, учащийся не может комментировать содержание, делать собственные выводы</w:t>
            </w:r>
          </w:p>
        </w:tc>
        <w:tc>
          <w:tcPr>
            <w:tcW w:w="1039" w:type="pct"/>
            <w:tcBorders>
              <w:top w:val="nil"/>
              <w:left w:val="nil"/>
              <w:bottom w:val="single" w:sz="4" w:space="0" w:color="auto"/>
              <w:right w:val="single" w:sz="4" w:space="0" w:color="auto"/>
            </w:tcBorders>
            <w:shd w:val="clear" w:color="auto" w:fill="FFFFFF" w:themeFill="background1"/>
            <w:hideMark/>
          </w:tcPr>
          <w:p w:rsidR="00B16FE1" w:rsidRPr="00E54C64" w:rsidRDefault="00B16FE1" w:rsidP="00E54C64">
            <w:pPr>
              <w:spacing w:after="0" w:line="240" w:lineRule="auto"/>
              <w:rPr>
                <w:rFonts w:ascii="Times New Roman" w:eastAsia="Times New Roman" w:hAnsi="Times New Roman" w:cs="Times New Roman"/>
                <w:color w:val="000000"/>
                <w:sz w:val="24"/>
                <w:szCs w:val="24"/>
                <w:lang w:eastAsia="ru-RU"/>
              </w:rPr>
            </w:pPr>
            <w:r w:rsidRPr="00E54C64">
              <w:rPr>
                <w:rFonts w:ascii="Times New Roman" w:eastAsia="Times New Roman" w:hAnsi="Times New Roman" w:cs="Times New Roman"/>
                <w:color w:val="000000"/>
                <w:sz w:val="24"/>
                <w:szCs w:val="24"/>
                <w:lang w:eastAsia="ru-RU"/>
              </w:rPr>
              <w:lastRenderedPageBreak/>
              <w:t xml:space="preserve">Учащийся использовал небольшой объем информационных </w:t>
            </w:r>
            <w:r w:rsidRPr="00E54C64">
              <w:rPr>
                <w:rFonts w:ascii="Times New Roman" w:eastAsia="Times New Roman" w:hAnsi="Times New Roman" w:cs="Times New Roman"/>
                <w:color w:val="000000"/>
                <w:sz w:val="24"/>
                <w:szCs w:val="24"/>
                <w:lang w:eastAsia="ru-RU"/>
              </w:rPr>
              <w:lastRenderedPageBreak/>
              <w:t xml:space="preserve">источников, чтобы раскрыть тему проекта. </w:t>
            </w:r>
            <w:r w:rsidRPr="00E54C64">
              <w:rPr>
                <w:rFonts w:ascii="Times New Roman" w:eastAsia="Times New Roman" w:hAnsi="Times New Roman" w:cs="Times New Roman"/>
                <w:color w:val="000000"/>
                <w:sz w:val="24"/>
                <w:szCs w:val="24"/>
                <w:lang w:eastAsia="ru-RU"/>
              </w:rPr>
              <w:br/>
              <w:t xml:space="preserve">В работе и в ответах на вопросы по содержанию работы отсутствуют грубые ошибки </w:t>
            </w:r>
          </w:p>
        </w:tc>
        <w:tc>
          <w:tcPr>
            <w:tcW w:w="1039" w:type="pct"/>
            <w:tcBorders>
              <w:top w:val="nil"/>
              <w:left w:val="nil"/>
              <w:bottom w:val="single" w:sz="4" w:space="0" w:color="auto"/>
              <w:right w:val="single" w:sz="4" w:space="0" w:color="auto"/>
            </w:tcBorders>
            <w:shd w:val="clear" w:color="auto" w:fill="FFFFFF" w:themeFill="background1"/>
            <w:hideMark/>
          </w:tcPr>
          <w:p w:rsidR="00B16FE1" w:rsidRPr="00E54C64" w:rsidRDefault="00B16FE1" w:rsidP="00E54C64">
            <w:pPr>
              <w:spacing w:after="0" w:line="240" w:lineRule="auto"/>
              <w:rPr>
                <w:rFonts w:ascii="Times New Roman" w:eastAsia="Times New Roman" w:hAnsi="Times New Roman" w:cs="Times New Roman"/>
                <w:color w:val="000000"/>
                <w:sz w:val="24"/>
                <w:szCs w:val="24"/>
                <w:lang w:eastAsia="ru-RU"/>
              </w:rPr>
            </w:pPr>
            <w:r w:rsidRPr="00E54C64">
              <w:rPr>
                <w:rFonts w:ascii="Times New Roman" w:eastAsia="Times New Roman" w:hAnsi="Times New Roman" w:cs="Times New Roman"/>
                <w:color w:val="000000"/>
                <w:sz w:val="24"/>
                <w:szCs w:val="24"/>
                <w:lang w:eastAsia="ru-RU"/>
              </w:rPr>
              <w:lastRenderedPageBreak/>
              <w:t xml:space="preserve">Учащийся продемонстрировал глубокие знания по теме проекта, </w:t>
            </w:r>
            <w:r w:rsidRPr="00E54C64">
              <w:rPr>
                <w:rFonts w:ascii="Times New Roman" w:eastAsia="Times New Roman" w:hAnsi="Times New Roman" w:cs="Times New Roman"/>
                <w:color w:val="000000"/>
                <w:sz w:val="24"/>
                <w:szCs w:val="24"/>
                <w:lang w:eastAsia="ru-RU"/>
              </w:rPr>
              <w:lastRenderedPageBreak/>
              <w:t>грамотно и обоснованно использовал имеющиеся знания и способы действий, ошибки в содержании работы отсутствуют</w:t>
            </w:r>
          </w:p>
        </w:tc>
        <w:tc>
          <w:tcPr>
            <w:tcW w:w="728" w:type="pct"/>
            <w:tcBorders>
              <w:top w:val="nil"/>
              <w:left w:val="nil"/>
              <w:bottom w:val="single" w:sz="4" w:space="0" w:color="auto"/>
              <w:right w:val="single" w:sz="4" w:space="0" w:color="auto"/>
            </w:tcBorders>
            <w:shd w:val="clear" w:color="auto" w:fill="FFFFFF" w:themeFill="background1"/>
            <w:hideMark/>
          </w:tcPr>
          <w:p w:rsidR="00B16FE1" w:rsidRPr="00E54C64" w:rsidRDefault="00B16FE1" w:rsidP="00E54C64">
            <w:pPr>
              <w:spacing w:after="0" w:line="240" w:lineRule="auto"/>
              <w:jc w:val="center"/>
              <w:rPr>
                <w:rFonts w:ascii="Times New Roman" w:eastAsia="Times New Roman" w:hAnsi="Times New Roman" w:cs="Times New Roman"/>
                <w:color w:val="000000"/>
                <w:sz w:val="24"/>
                <w:szCs w:val="24"/>
                <w:lang w:eastAsia="ru-RU"/>
              </w:rPr>
            </w:pPr>
          </w:p>
        </w:tc>
      </w:tr>
      <w:tr w:rsidR="00B16FE1" w:rsidRPr="00E54C64" w:rsidTr="00514C93">
        <w:trPr>
          <w:trHeight w:val="3660"/>
        </w:trPr>
        <w:tc>
          <w:tcPr>
            <w:tcW w:w="1051" w:type="pct"/>
            <w:tcBorders>
              <w:top w:val="nil"/>
              <w:left w:val="single" w:sz="4" w:space="0" w:color="auto"/>
              <w:bottom w:val="single" w:sz="4" w:space="0" w:color="auto"/>
              <w:right w:val="single" w:sz="4" w:space="0" w:color="auto"/>
            </w:tcBorders>
            <w:shd w:val="clear" w:color="auto" w:fill="FFFFFF" w:themeFill="background1"/>
            <w:hideMark/>
          </w:tcPr>
          <w:p w:rsidR="00B16FE1" w:rsidRPr="00E54C64" w:rsidRDefault="00B16FE1" w:rsidP="00E54C64">
            <w:pPr>
              <w:spacing w:after="0" w:line="240" w:lineRule="auto"/>
              <w:rPr>
                <w:rFonts w:ascii="Times New Roman" w:eastAsia="Times New Roman" w:hAnsi="Times New Roman" w:cs="Times New Roman"/>
                <w:color w:val="000000"/>
                <w:sz w:val="24"/>
                <w:szCs w:val="24"/>
                <w:lang w:eastAsia="ru-RU"/>
              </w:rPr>
            </w:pPr>
            <w:r w:rsidRPr="00E54C64">
              <w:rPr>
                <w:rFonts w:ascii="Times New Roman" w:eastAsia="Times New Roman" w:hAnsi="Times New Roman" w:cs="Times New Roman"/>
                <w:color w:val="000000"/>
                <w:sz w:val="24"/>
                <w:szCs w:val="24"/>
                <w:lang w:eastAsia="ru-RU"/>
              </w:rPr>
              <w:lastRenderedPageBreak/>
              <w:t>Сформированность познавательных УУД</w:t>
            </w:r>
          </w:p>
        </w:tc>
        <w:tc>
          <w:tcPr>
            <w:tcW w:w="1144" w:type="pct"/>
            <w:tcBorders>
              <w:top w:val="nil"/>
              <w:left w:val="nil"/>
              <w:bottom w:val="single" w:sz="4" w:space="0" w:color="auto"/>
              <w:right w:val="single" w:sz="4" w:space="0" w:color="auto"/>
            </w:tcBorders>
            <w:shd w:val="clear" w:color="auto" w:fill="FFFFFF" w:themeFill="background1"/>
            <w:hideMark/>
          </w:tcPr>
          <w:p w:rsidR="00B16FE1" w:rsidRPr="00E54C64" w:rsidRDefault="00B16FE1" w:rsidP="00E54C64">
            <w:pPr>
              <w:spacing w:after="0" w:line="240" w:lineRule="auto"/>
              <w:rPr>
                <w:rFonts w:ascii="Times New Roman" w:eastAsia="Times New Roman" w:hAnsi="Times New Roman" w:cs="Times New Roman"/>
                <w:color w:val="000000"/>
                <w:sz w:val="24"/>
                <w:szCs w:val="24"/>
                <w:lang w:eastAsia="ru-RU"/>
              </w:rPr>
            </w:pPr>
            <w:r w:rsidRPr="00E54C64">
              <w:rPr>
                <w:rFonts w:ascii="Times New Roman" w:eastAsia="Times New Roman" w:hAnsi="Times New Roman" w:cs="Times New Roman"/>
                <w:color w:val="000000"/>
                <w:sz w:val="24"/>
                <w:szCs w:val="24"/>
                <w:lang w:eastAsia="ru-RU"/>
              </w:rPr>
              <w:t xml:space="preserve">Учащийся проявлял незначительный интерес к теме проекта, использовал источники информации в рамках школьной программы, с помощью руководителя (тьютора) определил проблему проекта, в содержании отсутствуют выводы, продукт проекта отсутствует  </w:t>
            </w:r>
          </w:p>
        </w:tc>
        <w:tc>
          <w:tcPr>
            <w:tcW w:w="1039" w:type="pct"/>
            <w:tcBorders>
              <w:top w:val="nil"/>
              <w:left w:val="nil"/>
              <w:bottom w:val="single" w:sz="4" w:space="0" w:color="auto"/>
              <w:right w:val="single" w:sz="4" w:space="0" w:color="auto"/>
            </w:tcBorders>
            <w:shd w:val="clear" w:color="auto" w:fill="FFFFFF" w:themeFill="background1"/>
            <w:hideMark/>
          </w:tcPr>
          <w:p w:rsidR="00B16FE1" w:rsidRPr="00E54C64" w:rsidRDefault="00B16FE1" w:rsidP="00E54C64">
            <w:pPr>
              <w:spacing w:after="0" w:line="240" w:lineRule="auto"/>
              <w:rPr>
                <w:rFonts w:ascii="Times New Roman" w:eastAsia="Times New Roman" w:hAnsi="Times New Roman" w:cs="Times New Roman"/>
                <w:color w:val="000000"/>
                <w:sz w:val="24"/>
                <w:szCs w:val="24"/>
                <w:lang w:eastAsia="ru-RU"/>
              </w:rPr>
            </w:pPr>
            <w:r w:rsidRPr="00E54C64">
              <w:rPr>
                <w:rFonts w:ascii="Times New Roman" w:eastAsia="Times New Roman" w:hAnsi="Times New Roman" w:cs="Times New Roman"/>
                <w:color w:val="000000"/>
                <w:sz w:val="24"/>
                <w:szCs w:val="24"/>
                <w:lang w:eastAsia="ru-RU"/>
              </w:rPr>
              <w:t xml:space="preserve">Учащийся совместно с руководителем (тьютором) поставил цель проекта и определил пути его решения, использовал в основном описательный способ обработки информации, продемонстрировал продукт проекта </w:t>
            </w:r>
          </w:p>
        </w:tc>
        <w:tc>
          <w:tcPr>
            <w:tcW w:w="1039" w:type="pct"/>
            <w:tcBorders>
              <w:top w:val="nil"/>
              <w:left w:val="nil"/>
              <w:bottom w:val="single" w:sz="4" w:space="0" w:color="auto"/>
              <w:right w:val="single" w:sz="4" w:space="0" w:color="auto"/>
            </w:tcBorders>
            <w:shd w:val="clear" w:color="auto" w:fill="FFFFFF" w:themeFill="background1"/>
            <w:hideMark/>
          </w:tcPr>
          <w:p w:rsidR="00B16FE1" w:rsidRPr="00E54C64" w:rsidRDefault="00B16FE1" w:rsidP="00E54C64">
            <w:pPr>
              <w:spacing w:after="0" w:line="240" w:lineRule="auto"/>
              <w:rPr>
                <w:rFonts w:ascii="Times New Roman" w:eastAsia="Times New Roman" w:hAnsi="Times New Roman" w:cs="Times New Roman"/>
                <w:color w:val="000000"/>
                <w:sz w:val="24"/>
                <w:szCs w:val="24"/>
                <w:lang w:eastAsia="ru-RU"/>
              </w:rPr>
            </w:pPr>
            <w:r w:rsidRPr="00E54C64">
              <w:rPr>
                <w:rFonts w:ascii="Times New Roman" w:eastAsia="Times New Roman" w:hAnsi="Times New Roman" w:cs="Times New Roman"/>
                <w:color w:val="000000"/>
                <w:sz w:val="24"/>
                <w:szCs w:val="24"/>
                <w:lang w:eastAsia="ru-RU"/>
              </w:rPr>
              <w:t>Учащийся грамотно сформулировал проблему проекта и  основной вопрос исследования, выбрал адекватные способы ее решения, включая поиск и обработку информации, формулировку выводов и обоснование и реализацию принятого решения, обоснование и создание модели, прогноза, макета, объекта, творческого решения</w:t>
            </w:r>
          </w:p>
        </w:tc>
        <w:tc>
          <w:tcPr>
            <w:tcW w:w="728" w:type="pct"/>
            <w:tcBorders>
              <w:top w:val="nil"/>
              <w:left w:val="nil"/>
              <w:bottom w:val="single" w:sz="4" w:space="0" w:color="auto"/>
              <w:right w:val="single" w:sz="4" w:space="0" w:color="auto"/>
            </w:tcBorders>
            <w:shd w:val="clear" w:color="auto" w:fill="FFFFFF" w:themeFill="background1"/>
            <w:hideMark/>
          </w:tcPr>
          <w:p w:rsidR="00B16FE1" w:rsidRPr="00E54C64" w:rsidRDefault="00B16FE1" w:rsidP="00E54C64">
            <w:pPr>
              <w:spacing w:after="0" w:line="240" w:lineRule="auto"/>
              <w:jc w:val="center"/>
              <w:rPr>
                <w:rFonts w:ascii="Times New Roman" w:eastAsia="Times New Roman" w:hAnsi="Times New Roman" w:cs="Times New Roman"/>
                <w:color w:val="000000"/>
                <w:sz w:val="24"/>
                <w:szCs w:val="24"/>
                <w:lang w:eastAsia="ru-RU"/>
              </w:rPr>
            </w:pPr>
          </w:p>
        </w:tc>
      </w:tr>
      <w:tr w:rsidR="00B16FE1" w:rsidRPr="00E54C64" w:rsidTr="00514C93">
        <w:trPr>
          <w:trHeight w:val="4320"/>
        </w:trPr>
        <w:tc>
          <w:tcPr>
            <w:tcW w:w="1051" w:type="pct"/>
            <w:tcBorders>
              <w:top w:val="nil"/>
              <w:left w:val="single" w:sz="4" w:space="0" w:color="auto"/>
              <w:bottom w:val="single" w:sz="4" w:space="0" w:color="auto"/>
              <w:right w:val="single" w:sz="4" w:space="0" w:color="auto"/>
            </w:tcBorders>
            <w:shd w:val="clear" w:color="auto" w:fill="FFFFFF" w:themeFill="background1"/>
            <w:hideMark/>
          </w:tcPr>
          <w:p w:rsidR="00B16FE1" w:rsidRPr="00E54C64" w:rsidRDefault="00B16FE1" w:rsidP="00E54C64">
            <w:pPr>
              <w:spacing w:after="0" w:line="240" w:lineRule="auto"/>
              <w:rPr>
                <w:rFonts w:ascii="Times New Roman" w:eastAsia="Times New Roman" w:hAnsi="Times New Roman" w:cs="Times New Roman"/>
                <w:color w:val="000000"/>
                <w:sz w:val="24"/>
                <w:szCs w:val="24"/>
                <w:lang w:eastAsia="ru-RU"/>
              </w:rPr>
            </w:pPr>
            <w:r w:rsidRPr="00E54C64">
              <w:rPr>
                <w:rFonts w:ascii="Times New Roman" w:eastAsia="Times New Roman" w:hAnsi="Times New Roman" w:cs="Times New Roman"/>
                <w:color w:val="000000"/>
                <w:sz w:val="24"/>
                <w:szCs w:val="24"/>
                <w:lang w:eastAsia="ru-RU"/>
              </w:rPr>
              <w:t>Сформированность регулятивных УУД</w:t>
            </w:r>
          </w:p>
        </w:tc>
        <w:tc>
          <w:tcPr>
            <w:tcW w:w="1144" w:type="pct"/>
            <w:tcBorders>
              <w:top w:val="nil"/>
              <w:left w:val="nil"/>
              <w:bottom w:val="single" w:sz="4" w:space="0" w:color="auto"/>
              <w:right w:val="single" w:sz="4" w:space="0" w:color="auto"/>
            </w:tcBorders>
            <w:shd w:val="clear" w:color="auto" w:fill="FFFFFF" w:themeFill="background1"/>
            <w:hideMark/>
          </w:tcPr>
          <w:p w:rsidR="00B16FE1" w:rsidRPr="00E54C64" w:rsidRDefault="00B16FE1" w:rsidP="00E54C64">
            <w:pPr>
              <w:spacing w:after="0" w:line="240" w:lineRule="auto"/>
              <w:rPr>
                <w:rFonts w:ascii="Times New Roman" w:eastAsia="Times New Roman" w:hAnsi="Times New Roman" w:cs="Times New Roman"/>
                <w:color w:val="000000"/>
                <w:sz w:val="24"/>
                <w:szCs w:val="24"/>
                <w:lang w:eastAsia="ru-RU"/>
              </w:rPr>
            </w:pPr>
            <w:r w:rsidRPr="00E54C64">
              <w:rPr>
                <w:rFonts w:ascii="Times New Roman" w:eastAsia="Times New Roman" w:hAnsi="Times New Roman" w:cs="Times New Roman"/>
                <w:color w:val="000000"/>
                <w:sz w:val="24"/>
                <w:szCs w:val="24"/>
                <w:lang w:eastAsia="ru-RU"/>
              </w:rPr>
              <w:t>Учащийся определил цель проекта с помощью руководителя (тьютора), план достижения цели не составил, отсутствуют навыки самоконтроля</w:t>
            </w:r>
          </w:p>
        </w:tc>
        <w:tc>
          <w:tcPr>
            <w:tcW w:w="1039" w:type="pct"/>
            <w:tcBorders>
              <w:top w:val="nil"/>
              <w:left w:val="nil"/>
              <w:bottom w:val="single" w:sz="4" w:space="0" w:color="auto"/>
              <w:right w:val="single" w:sz="4" w:space="0" w:color="auto"/>
            </w:tcBorders>
            <w:shd w:val="clear" w:color="auto" w:fill="FFFFFF" w:themeFill="background1"/>
            <w:hideMark/>
          </w:tcPr>
          <w:p w:rsidR="00B16FE1" w:rsidRPr="00E54C64" w:rsidRDefault="00B16FE1" w:rsidP="00E54C64">
            <w:pPr>
              <w:spacing w:after="0" w:line="240" w:lineRule="auto"/>
              <w:rPr>
                <w:rFonts w:ascii="Times New Roman" w:eastAsia="Times New Roman" w:hAnsi="Times New Roman" w:cs="Times New Roman"/>
                <w:color w:val="000000"/>
                <w:sz w:val="24"/>
                <w:szCs w:val="24"/>
                <w:lang w:eastAsia="ru-RU"/>
              </w:rPr>
            </w:pPr>
            <w:r w:rsidRPr="00E54C64">
              <w:rPr>
                <w:rFonts w:ascii="Times New Roman" w:eastAsia="Times New Roman" w:hAnsi="Times New Roman" w:cs="Times New Roman"/>
                <w:color w:val="000000"/>
                <w:sz w:val="24"/>
                <w:szCs w:val="24"/>
                <w:lang w:eastAsia="ru-RU"/>
              </w:rPr>
              <w:t>Учащийся продемонстрировал навыки определения темы и планирования работы;</w:t>
            </w:r>
            <w:r w:rsidRPr="00E54C64">
              <w:rPr>
                <w:rFonts w:ascii="Times New Roman" w:eastAsia="Times New Roman" w:hAnsi="Times New Roman" w:cs="Times New Roman"/>
                <w:color w:val="000000"/>
                <w:sz w:val="24"/>
                <w:szCs w:val="24"/>
                <w:lang w:eastAsia="ru-RU"/>
              </w:rPr>
              <w:br/>
              <w:t xml:space="preserve">некоторые этапы выполнялись при помощи руководителя (тьютора); учащийся осуществил самоконтроль и коррекцию </w:t>
            </w:r>
            <w:r w:rsidRPr="00E54C64">
              <w:rPr>
                <w:rFonts w:ascii="Times New Roman" w:eastAsia="Times New Roman" w:hAnsi="Times New Roman" w:cs="Times New Roman"/>
                <w:color w:val="000000"/>
                <w:sz w:val="24"/>
                <w:szCs w:val="24"/>
                <w:lang w:eastAsia="ru-RU"/>
              </w:rPr>
              <w:lastRenderedPageBreak/>
              <w:t>результатов проекта</w:t>
            </w:r>
          </w:p>
        </w:tc>
        <w:tc>
          <w:tcPr>
            <w:tcW w:w="1039" w:type="pct"/>
            <w:tcBorders>
              <w:top w:val="nil"/>
              <w:left w:val="nil"/>
              <w:bottom w:val="single" w:sz="4" w:space="0" w:color="auto"/>
              <w:right w:val="single" w:sz="4" w:space="0" w:color="auto"/>
            </w:tcBorders>
            <w:shd w:val="clear" w:color="auto" w:fill="FFFFFF" w:themeFill="background1"/>
            <w:hideMark/>
          </w:tcPr>
          <w:p w:rsidR="00B16FE1" w:rsidRPr="00E54C64" w:rsidRDefault="00B16FE1" w:rsidP="00E54C64">
            <w:pPr>
              <w:spacing w:after="0" w:line="240" w:lineRule="auto"/>
              <w:rPr>
                <w:rFonts w:ascii="Times New Roman" w:eastAsia="Times New Roman" w:hAnsi="Times New Roman" w:cs="Times New Roman"/>
                <w:color w:val="000000"/>
                <w:sz w:val="24"/>
                <w:szCs w:val="24"/>
                <w:lang w:eastAsia="ru-RU"/>
              </w:rPr>
            </w:pPr>
            <w:r w:rsidRPr="00E54C64">
              <w:rPr>
                <w:rFonts w:ascii="Times New Roman" w:eastAsia="Times New Roman" w:hAnsi="Times New Roman" w:cs="Times New Roman"/>
                <w:color w:val="000000"/>
                <w:sz w:val="24"/>
                <w:szCs w:val="24"/>
                <w:lang w:eastAsia="ru-RU"/>
              </w:rPr>
              <w:lastRenderedPageBreak/>
              <w:t xml:space="preserve">Учащийся демонстрировал умение самостоятельно планировать и управлять своей познавательной деятельностью во времени; использовал ресурсные возможности для достижения целей; осуществлял </w:t>
            </w:r>
            <w:r w:rsidRPr="00E54C64">
              <w:rPr>
                <w:rFonts w:ascii="Times New Roman" w:eastAsia="Times New Roman" w:hAnsi="Times New Roman" w:cs="Times New Roman"/>
                <w:color w:val="000000"/>
                <w:sz w:val="24"/>
                <w:szCs w:val="24"/>
                <w:lang w:eastAsia="ru-RU"/>
              </w:rPr>
              <w:lastRenderedPageBreak/>
              <w:t>выбор конструктивных стратегий в трудных ситуациях</w:t>
            </w:r>
          </w:p>
        </w:tc>
        <w:tc>
          <w:tcPr>
            <w:tcW w:w="728" w:type="pct"/>
            <w:tcBorders>
              <w:top w:val="nil"/>
              <w:left w:val="nil"/>
              <w:bottom w:val="single" w:sz="4" w:space="0" w:color="auto"/>
              <w:right w:val="single" w:sz="4" w:space="0" w:color="auto"/>
            </w:tcBorders>
            <w:shd w:val="clear" w:color="auto" w:fill="FFFFFF" w:themeFill="background1"/>
            <w:hideMark/>
          </w:tcPr>
          <w:p w:rsidR="00B16FE1" w:rsidRPr="00E54C64" w:rsidRDefault="00B16FE1" w:rsidP="00E54C64">
            <w:pPr>
              <w:spacing w:after="0" w:line="240" w:lineRule="auto"/>
              <w:jc w:val="center"/>
              <w:rPr>
                <w:rFonts w:ascii="Times New Roman" w:eastAsia="Times New Roman" w:hAnsi="Times New Roman" w:cs="Times New Roman"/>
                <w:color w:val="000000"/>
                <w:sz w:val="24"/>
                <w:szCs w:val="24"/>
                <w:lang w:eastAsia="ru-RU"/>
              </w:rPr>
            </w:pPr>
          </w:p>
        </w:tc>
      </w:tr>
      <w:tr w:rsidR="00B16FE1" w:rsidRPr="00E54C64" w:rsidTr="00514C93">
        <w:trPr>
          <w:trHeight w:val="2505"/>
        </w:trPr>
        <w:tc>
          <w:tcPr>
            <w:tcW w:w="1051" w:type="pct"/>
            <w:tcBorders>
              <w:top w:val="nil"/>
              <w:left w:val="single" w:sz="4" w:space="0" w:color="auto"/>
              <w:bottom w:val="single" w:sz="4" w:space="0" w:color="auto"/>
              <w:right w:val="single" w:sz="4" w:space="0" w:color="auto"/>
            </w:tcBorders>
            <w:shd w:val="clear" w:color="auto" w:fill="FFFFFF" w:themeFill="background1"/>
            <w:hideMark/>
          </w:tcPr>
          <w:p w:rsidR="00B16FE1" w:rsidRPr="00E54C64" w:rsidRDefault="00B16FE1" w:rsidP="00E54C64">
            <w:pPr>
              <w:spacing w:after="0" w:line="240" w:lineRule="auto"/>
              <w:rPr>
                <w:rFonts w:ascii="Times New Roman" w:eastAsia="Times New Roman" w:hAnsi="Times New Roman" w:cs="Times New Roman"/>
                <w:color w:val="000000"/>
                <w:sz w:val="24"/>
                <w:szCs w:val="24"/>
                <w:lang w:eastAsia="ru-RU"/>
              </w:rPr>
            </w:pPr>
            <w:r w:rsidRPr="00E54C64">
              <w:rPr>
                <w:rFonts w:ascii="Times New Roman" w:eastAsia="Times New Roman" w:hAnsi="Times New Roman" w:cs="Times New Roman"/>
                <w:color w:val="000000"/>
                <w:sz w:val="24"/>
                <w:szCs w:val="24"/>
                <w:lang w:eastAsia="ru-RU"/>
              </w:rPr>
              <w:lastRenderedPageBreak/>
              <w:t>Сформированность коммуникативных УУД</w:t>
            </w:r>
          </w:p>
        </w:tc>
        <w:tc>
          <w:tcPr>
            <w:tcW w:w="1144" w:type="pct"/>
            <w:tcBorders>
              <w:top w:val="nil"/>
              <w:left w:val="nil"/>
              <w:bottom w:val="single" w:sz="4" w:space="0" w:color="auto"/>
              <w:right w:val="single" w:sz="4" w:space="0" w:color="auto"/>
            </w:tcBorders>
            <w:shd w:val="clear" w:color="auto" w:fill="FFFFFF" w:themeFill="background1"/>
            <w:hideMark/>
          </w:tcPr>
          <w:p w:rsidR="00B16FE1" w:rsidRPr="00E54C64" w:rsidRDefault="00B16FE1" w:rsidP="00E54C64">
            <w:pPr>
              <w:spacing w:after="0" w:line="240" w:lineRule="auto"/>
              <w:rPr>
                <w:rFonts w:ascii="Times New Roman" w:eastAsia="Times New Roman" w:hAnsi="Times New Roman" w:cs="Times New Roman"/>
                <w:color w:val="000000"/>
                <w:sz w:val="24"/>
                <w:szCs w:val="24"/>
                <w:lang w:eastAsia="ru-RU"/>
              </w:rPr>
            </w:pPr>
            <w:r w:rsidRPr="00E54C64">
              <w:rPr>
                <w:rFonts w:ascii="Times New Roman" w:eastAsia="Times New Roman" w:hAnsi="Times New Roman" w:cs="Times New Roman"/>
                <w:color w:val="000000"/>
                <w:sz w:val="24"/>
                <w:szCs w:val="24"/>
                <w:lang w:eastAsia="ru-RU"/>
              </w:rPr>
              <w:t>Учащийся подготовил защиту работы с помощью руководителя (тьютора), не представил оформление проекта, не смог ответить на вопросы по содержанию</w:t>
            </w:r>
          </w:p>
        </w:tc>
        <w:tc>
          <w:tcPr>
            <w:tcW w:w="1039" w:type="pct"/>
            <w:tcBorders>
              <w:top w:val="nil"/>
              <w:left w:val="nil"/>
              <w:bottom w:val="single" w:sz="4" w:space="0" w:color="auto"/>
              <w:right w:val="single" w:sz="4" w:space="0" w:color="auto"/>
            </w:tcBorders>
            <w:shd w:val="clear" w:color="auto" w:fill="FFFFFF" w:themeFill="background1"/>
            <w:hideMark/>
          </w:tcPr>
          <w:p w:rsidR="00B16FE1" w:rsidRPr="00E54C64" w:rsidRDefault="00B16FE1" w:rsidP="00E54C64">
            <w:pPr>
              <w:spacing w:after="0" w:line="240" w:lineRule="auto"/>
              <w:rPr>
                <w:rFonts w:ascii="Times New Roman" w:eastAsia="Times New Roman" w:hAnsi="Times New Roman" w:cs="Times New Roman"/>
                <w:color w:val="000000"/>
                <w:sz w:val="24"/>
                <w:szCs w:val="24"/>
                <w:lang w:eastAsia="ru-RU"/>
              </w:rPr>
            </w:pPr>
            <w:r w:rsidRPr="00E54C64">
              <w:rPr>
                <w:rFonts w:ascii="Times New Roman" w:eastAsia="Times New Roman" w:hAnsi="Times New Roman" w:cs="Times New Roman"/>
                <w:color w:val="000000"/>
                <w:sz w:val="24"/>
                <w:szCs w:val="24"/>
                <w:lang w:eastAsia="ru-RU"/>
              </w:rPr>
              <w:t>Учащийся подготовил защиту работы, продемонстрировал навыки оформления продукта, не смог аргументированно ответить на вопросы</w:t>
            </w:r>
          </w:p>
        </w:tc>
        <w:tc>
          <w:tcPr>
            <w:tcW w:w="1039" w:type="pct"/>
            <w:tcBorders>
              <w:top w:val="nil"/>
              <w:left w:val="nil"/>
              <w:bottom w:val="single" w:sz="4" w:space="0" w:color="auto"/>
              <w:right w:val="single" w:sz="4" w:space="0" w:color="auto"/>
            </w:tcBorders>
            <w:shd w:val="clear" w:color="auto" w:fill="FFFFFF" w:themeFill="background1"/>
            <w:hideMark/>
          </w:tcPr>
          <w:p w:rsidR="00B16FE1" w:rsidRPr="00E54C64" w:rsidRDefault="00B16FE1" w:rsidP="00E54C64">
            <w:pPr>
              <w:spacing w:after="0" w:line="240" w:lineRule="auto"/>
              <w:rPr>
                <w:rFonts w:ascii="Times New Roman" w:eastAsia="Times New Roman" w:hAnsi="Times New Roman" w:cs="Times New Roman"/>
                <w:color w:val="000000"/>
                <w:sz w:val="24"/>
                <w:szCs w:val="24"/>
                <w:lang w:eastAsia="ru-RU"/>
              </w:rPr>
            </w:pPr>
            <w:r w:rsidRPr="00E54C64">
              <w:rPr>
                <w:rFonts w:ascii="Times New Roman" w:eastAsia="Times New Roman" w:hAnsi="Times New Roman" w:cs="Times New Roman"/>
                <w:color w:val="000000"/>
                <w:sz w:val="24"/>
                <w:szCs w:val="24"/>
                <w:lang w:eastAsia="ru-RU"/>
              </w:rPr>
              <w:t>Учащийся ясно изложил и оформил выполненную работу, представил ее результаты, аргументированно ответил на вопросы</w:t>
            </w:r>
          </w:p>
        </w:tc>
        <w:tc>
          <w:tcPr>
            <w:tcW w:w="728" w:type="pct"/>
            <w:tcBorders>
              <w:top w:val="nil"/>
              <w:left w:val="nil"/>
              <w:bottom w:val="single" w:sz="4" w:space="0" w:color="auto"/>
              <w:right w:val="single" w:sz="4" w:space="0" w:color="auto"/>
            </w:tcBorders>
            <w:shd w:val="clear" w:color="auto" w:fill="FFFFFF" w:themeFill="background1"/>
            <w:hideMark/>
          </w:tcPr>
          <w:p w:rsidR="00B16FE1" w:rsidRPr="00E54C64" w:rsidRDefault="00B16FE1" w:rsidP="00E54C64">
            <w:pPr>
              <w:spacing w:after="0" w:line="240" w:lineRule="auto"/>
              <w:jc w:val="center"/>
              <w:rPr>
                <w:rFonts w:ascii="Times New Roman" w:eastAsia="Times New Roman" w:hAnsi="Times New Roman" w:cs="Times New Roman"/>
                <w:color w:val="000000"/>
                <w:sz w:val="24"/>
                <w:szCs w:val="24"/>
                <w:lang w:eastAsia="ru-RU"/>
              </w:rPr>
            </w:pPr>
          </w:p>
        </w:tc>
      </w:tr>
      <w:tr w:rsidR="00B16FE1" w:rsidRPr="00E54C64" w:rsidTr="00514C93">
        <w:trPr>
          <w:trHeight w:val="450"/>
        </w:trPr>
        <w:tc>
          <w:tcPr>
            <w:tcW w:w="4272" w:type="pct"/>
            <w:gridSpan w:val="4"/>
            <w:tcBorders>
              <w:top w:val="single" w:sz="4" w:space="0" w:color="auto"/>
              <w:left w:val="single" w:sz="4" w:space="0" w:color="auto"/>
              <w:bottom w:val="single" w:sz="4" w:space="0" w:color="auto"/>
              <w:right w:val="single" w:sz="4" w:space="0" w:color="000000"/>
            </w:tcBorders>
            <w:shd w:val="clear" w:color="auto" w:fill="FFFFFF" w:themeFill="background1"/>
            <w:hideMark/>
          </w:tcPr>
          <w:p w:rsidR="00B16FE1" w:rsidRPr="00E54C64" w:rsidRDefault="00B16FE1" w:rsidP="00E54C64">
            <w:pPr>
              <w:spacing w:after="0" w:line="240" w:lineRule="auto"/>
              <w:jc w:val="right"/>
              <w:rPr>
                <w:rFonts w:ascii="Times New Roman" w:eastAsia="Times New Roman" w:hAnsi="Times New Roman" w:cs="Times New Roman"/>
                <w:b/>
                <w:bCs/>
                <w:color w:val="000000"/>
                <w:sz w:val="24"/>
                <w:szCs w:val="24"/>
                <w:lang w:eastAsia="ru-RU"/>
              </w:rPr>
            </w:pPr>
            <w:r w:rsidRPr="00E54C64">
              <w:rPr>
                <w:rFonts w:ascii="Times New Roman" w:eastAsia="Times New Roman" w:hAnsi="Times New Roman" w:cs="Times New Roman"/>
                <w:b/>
                <w:bCs/>
                <w:color w:val="000000"/>
                <w:sz w:val="24"/>
                <w:szCs w:val="24"/>
                <w:lang w:eastAsia="ru-RU"/>
              </w:rPr>
              <w:t>Итоговый балл</w:t>
            </w:r>
          </w:p>
        </w:tc>
        <w:tc>
          <w:tcPr>
            <w:tcW w:w="728" w:type="pct"/>
            <w:tcBorders>
              <w:top w:val="nil"/>
              <w:left w:val="nil"/>
              <w:bottom w:val="single" w:sz="4" w:space="0" w:color="auto"/>
              <w:right w:val="single" w:sz="4" w:space="0" w:color="auto"/>
            </w:tcBorders>
            <w:shd w:val="clear" w:color="auto" w:fill="FFFFFF" w:themeFill="background1"/>
            <w:hideMark/>
          </w:tcPr>
          <w:p w:rsidR="00B16FE1" w:rsidRPr="00E54C64" w:rsidRDefault="00B16FE1" w:rsidP="00E54C64">
            <w:pPr>
              <w:spacing w:after="0" w:line="240" w:lineRule="auto"/>
              <w:jc w:val="center"/>
              <w:rPr>
                <w:rFonts w:ascii="Times New Roman" w:eastAsia="Times New Roman" w:hAnsi="Times New Roman" w:cs="Times New Roman"/>
                <w:color w:val="000000"/>
                <w:sz w:val="24"/>
                <w:szCs w:val="24"/>
                <w:lang w:eastAsia="ru-RU"/>
              </w:rPr>
            </w:pPr>
          </w:p>
        </w:tc>
      </w:tr>
      <w:tr w:rsidR="00B16FE1" w:rsidRPr="00E54C64" w:rsidTr="00514C93">
        <w:trPr>
          <w:trHeight w:val="435"/>
        </w:trPr>
        <w:tc>
          <w:tcPr>
            <w:tcW w:w="4272" w:type="pct"/>
            <w:gridSpan w:val="4"/>
            <w:tcBorders>
              <w:top w:val="single" w:sz="4" w:space="0" w:color="auto"/>
              <w:left w:val="single" w:sz="4" w:space="0" w:color="auto"/>
              <w:bottom w:val="single" w:sz="4" w:space="0" w:color="auto"/>
              <w:right w:val="single" w:sz="4" w:space="0" w:color="000000"/>
            </w:tcBorders>
            <w:shd w:val="clear" w:color="auto" w:fill="FFFFFF" w:themeFill="background1"/>
            <w:hideMark/>
          </w:tcPr>
          <w:p w:rsidR="00B16FE1" w:rsidRPr="00E54C64" w:rsidRDefault="00B16FE1" w:rsidP="00E54C64">
            <w:pPr>
              <w:spacing w:after="0" w:line="240" w:lineRule="auto"/>
              <w:jc w:val="right"/>
              <w:rPr>
                <w:rFonts w:ascii="Times New Roman" w:eastAsia="Times New Roman" w:hAnsi="Times New Roman" w:cs="Times New Roman"/>
                <w:b/>
                <w:bCs/>
                <w:color w:val="000000"/>
                <w:sz w:val="24"/>
                <w:szCs w:val="24"/>
                <w:lang w:eastAsia="ru-RU"/>
              </w:rPr>
            </w:pPr>
            <w:r w:rsidRPr="00E54C64">
              <w:rPr>
                <w:rFonts w:ascii="Times New Roman" w:eastAsia="Times New Roman" w:hAnsi="Times New Roman" w:cs="Times New Roman"/>
                <w:b/>
                <w:bCs/>
                <w:color w:val="000000"/>
                <w:sz w:val="24"/>
                <w:szCs w:val="24"/>
                <w:lang w:eastAsia="ru-RU"/>
              </w:rPr>
              <w:t>Максимальный балл</w:t>
            </w:r>
          </w:p>
        </w:tc>
        <w:tc>
          <w:tcPr>
            <w:tcW w:w="728" w:type="pct"/>
            <w:tcBorders>
              <w:top w:val="nil"/>
              <w:left w:val="nil"/>
              <w:bottom w:val="single" w:sz="4" w:space="0" w:color="auto"/>
              <w:right w:val="single" w:sz="4" w:space="0" w:color="auto"/>
            </w:tcBorders>
            <w:shd w:val="clear" w:color="auto" w:fill="FFFFFF" w:themeFill="background1"/>
            <w:hideMark/>
          </w:tcPr>
          <w:p w:rsidR="00B16FE1" w:rsidRPr="00E54C64" w:rsidRDefault="00B16FE1" w:rsidP="00E54C64">
            <w:pPr>
              <w:spacing w:after="0" w:line="240" w:lineRule="auto"/>
              <w:jc w:val="center"/>
              <w:rPr>
                <w:rFonts w:ascii="Times New Roman" w:eastAsia="Times New Roman" w:hAnsi="Times New Roman" w:cs="Times New Roman"/>
                <w:color w:val="000000"/>
                <w:sz w:val="24"/>
                <w:szCs w:val="24"/>
                <w:lang w:eastAsia="ru-RU"/>
              </w:rPr>
            </w:pPr>
            <w:r w:rsidRPr="00E54C64">
              <w:rPr>
                <w:rFonts w:ascii="Times New Roman" w:eastAsia="Times New Roman" w:hAnsi="Times New Roman" w:cs="Times New Roman"/>
                <w:color w:val="000000"/>
                <w:sz w:val="24"/>
                <w:szCs w:val="24"/>
                <w:lang w:eastAsia="ru-RU"/>
              </w:rPr>
              <w:t>12</w:t>
            </w:r>
          </w:p>
        </w:tc>
      </w:tr>
      <w:tr w:rsidR="00B16FE1" w:rsidRPr="00E54C64" w:rsidTr="00514C93">
        <w:trPr>
          <w:trHeight w:val="285"/>
        </w:trPr>
        <w:tc>
          <w:tcPr>
            <w:tcW w:w="1051" w:type="pct"/>
            <w:tcBorders>
              <w:top w:val="nil"/>
              <w:left w:val="nil"/>
              <w:bottom w:val="nil"/>
              <w:right w:val="nil"/>
            </w:tcBorders>
            <w:shd w:val="clear" w:color="auto" w:fill="FFFFFF" w:themeFill="background1"/>
            <w:noWrap/>
            <w:vAlign w:val="bottom"/>
            <w:hideMark/>
          </w:tcPr>
          <w:p w:rsidR="00B16FE1" w:rsidRPr="00E54C64" w:rsidRDefault="00B16FE1" w:rsidP="00E54C64">
            <w:pPr>
              <w:spacing w:after="0" w:line="240" w:lineRule="auto"/>
              <w:rPr>
                <w:rFonts w:ascii="Times New Roman" w:eastAsia="Times New Roman" w:hAnsi="Times New Roman" w:cs="Times New Roman"/>
                <w:color w:val="000000"/>
                <w:sz w:val="24"/>
                <w:szCs w:val="24"/>
                <w:lang w:eastAsia="ru-RU"/>
              </w:rPr>
            </w:pPr>
          </w:p>
        </w:tc>
        <w:tc>
          <w:tcPr>
            <w:tcW w:w="1144" w:type="pct"/>
            <w:tcBorders>
              <w:top w:val="nil"/>
              <w:left w:val="nil"/>
              <w:bottom w:val="nil"/>
              <w:right w:val="nil"/>
            </w:tcBorders>
            <w:shd w:val="clear" w:color="auto" w:fill="FFFFFF" w:themeFill="background1"/>
            <w:noWrap/>
            <w:vAlign w:val="bottom"/>
            <w:hideMark/>
          </w:tcPr>
          <w:p w:rsidR="00B16FE1" w:rsidRPr="00E54C64" w:rsidRDefault="00B16FE1" w:rsidP="00E54C64">
            <w:pPr>
              <w:spacing w:after="0" w:line="240" w:lineRule="auto"/>
              <w:rPr>
                <w:rFonts w:ascii="Times New Roman" w:eastAsia="Times New Roman" w:hAnsi="Times New Roman" w:cs="Times New Roman"/>
                <w:color w:val="000000"/>
                <w:sz w:val="24"/>
                <w:szCs w:val="24"/>
                <w:lang w:eastAsia="ru-RU"/>
              </w:rPr>
            </w:pPr>
          </w:p>
        </w:tc>
        <w:tc>
          <w:tcPr>
            <w:tcW w:w="1039" w:type="pct"/>
            <w:tcBorders>
              <w:top w:val="nil"/>
              <w:left w:val="nil"/>
              <w:bottom w:val="nil"/>
              <w:right w:val="nil"/>
            </w:tcBorders>
            <w:shd w:val="clear" w:color="auto" w:fill="FFFFFF" w:themeFill="background1"/>
            <w:noWrap/>
            <w:vAlign w:val="bottom"/>
            <w:hideMark/>
          </w:tcPr>
          <w:p w:rsidR="00B16FE1" w:rsidRPr="00E54C64" w:rsidRDefault="00B16FE1" w:rsidP="00E54C64">
            <w:pPr>
              <w:spacing w:after="0" w:line="240" w:lineRule="auto"/>
              <w:rPr>
                <w:rFonts w:ascii="Times New Roman" w:eastAsia="Times New Roman" w:hAnsi="Times New Roman" w:cs="Times New Roman"/>
                <w:color w:val="000000"/>
                <w:sz w:val="24"/>
                <w:szCs w:val="24"/>
                <w:lang w:eastAsia="ru-RU"/>
              </w:rPr>
            </w:pPr>
          </w:p>
        </w:tc>
        <w:tc>
          <w:tcPr>
            <w:tcW w:w="1039" w:type="pct"/>
            <w:tcBorders>
              <w:top w:val="nil"/>
              <w:left w:val="nil"/>
              <w:bottom w:val="nil"/>
              <w:right w:val="nil"/>
            </w:tcBorders>
            <w:shd w:val="clear" w:color="auto" w:fill="FFFFFF" w:themeFill="background1"/>
            <w:noWrap/>
            <w:vAlign w:val="bottom"/>
            <w:hideMark/>
          </w:tcPr>
          <w:p w:rsidR="00B16FE1" w:rsidRPr="00E54C64" w:rsidRDefault="00B16FE1" w:rsidP="00E54C64">
            <w:pPr>
              <w:spacing w:after="0" w:line="240" w:lineRule="auto"/>
              <w:rPr>
                <w:rFonts w:ascii="Times New Roman" w:eastAsia="Times New Roman" w:hAnsi="Times New Roman" w:cs="Times New Roman"/>
                <w:color w:val="000000"/>
                <w:sz w:val="24"/>
                <w:szCs w:val="24"/>
                <w:lang w:eastAsia="ru-RU"/>
              </w:rPr>
            </w:pPr>
          </w:p>
        </w:tc>
        <w:tc>
          <w:tcPr>
            <w:tcW w:w="728" w:type="pct"/>
            <w:tcBorders>
              <w:top w:val="nil"/>
              <w:left w:val="nil"/>
              <w:bottom w:val="nil"/>
              <w:right w:val="nil"/>
            </w:tcBorders>
            <w:shd w:val="clear" w:color="auto" w:fill="FFFFFF" w:themeFill="background1"/>
            <w:noWrap/>
            <w:vAlign w:val="bottom"/>
            <w:hideMark/>
          </w:tcPr>
          <w:p w:rsidR="00B16FE1" w:rsidRPr="00E54C64" w:rsidRDefault="00B16FE1" w:rsidP="00E54C64">
            <w:pPr>
              <w:spacing w:after="0" w:line="240" w:lineRule="auto"/>
              <w:rPr>
                <w:rFonts w:ascii="Times New Roman" w:eastAsia="Times New Roman" w:hAnsi="Times New Roman" w:cs="Times New Roman"/>
                <w:color w:val="000000"/>
                <w:sz w:val="24"/>
                <w:szCs w:val="24"/>
                <w:lang w:eastAsia="ru-RU"/>
              </w:rPr>
            </w:pPr>
          </w:p>
        </w:tc>
      </w:tr>
      <w:tr w:rsidR="00B16FE1" w:rsidRPr="00E54C64" w:rsidTr="00514C93">
        <w:trPr>
          <w:trHeight w:val="285"/>
        </w:trPr>
        <w:tc>
          <w:tcPr>
            <w:tcW w:w="1051" w:type="pct"/>
            <w:tcBorders>
              <w:top w:val="nil"/>
              <w:left w:val="nil"/>
              <w:bottom w:val="nil"/>
              <w:right w:val="nil"/>
            </w:tcBorders>
            <w:shd w:val="clear" w:color="auto" w:fill="FFFFFF" w:themeFill="background1"/>
            <w:noWrap/>
            <w:vAlign w:val="bottom"/>
            <w:hideMark/>
          </w:tcPr>
          <w:p w:rsidR="00B16FE1" w:rsidRPr="00E54C64" w:rsidRDefault="00B16FE1" w:rsidP="00E54C64">
            <w:pPr>
              <w:spacing w:after="0" w:line="240" w:lineRule="auto"/>
              <w:rPr>
                <w:rFonts w:ascii="Times New Roman" w:eastAsia="Times New Roman" w:hAnsi="Times New Roman" w:cs="Times New Roman"/>
                <w:color w:val="000000"/>
                <w:sz w:val="24"/>
                <w:szCs w:val="24"/>
                <w:lang w:eastAsia="ru-RU"/>
              </w:rPr>
            </w:pPr>
          </w:p>
        </w:tc>
        <w:tc>
          <w:tcPr>
            <w:tcW w:w="1144" w:type="pct"/>
            <w:tcBorders>
              <w:top w:val="nil"/>
              <w:left w:val="nil"/>
              <w:bottom w:val="nil"/>
              <w:right w:val="nil"/>
            </w:tcBorders>
            <w:shd w:val="clear" w:color="auto" w:fill="FFFFFF" w:themeFill="background1"/>
            <w:noWrap/>
            <w:vAlign w:val="bottom"/>
            <w:hideMark/>
          </w:tcPr>
          <w:p w:rsidR="00B16FE1" w:rsidRPr="00E54C64" w:rsidRDefault="00B16FE1" w:rsidP="00E54C64">
            <w:pPr>
              <w:spacing w:after="0" w:line="240" w:lineRule="auto"/>
              <w:rPr>
                <w:rFonts w:ascii="Times New Roman" w:eastAsia="Times New Roman" w:hAnsi="Times New Roman" w:cs="Times New Roman"/>
                <w:color w:val="000000"/>
                <w:sz w:val="24"/>
                <w:szCs w:val="24"/>
                <w:lang w:eastAsia="ru-RU"/>
              </w:rPr>
            </w:pPr>
          </w:p>
        </w:tc>
        <w:tc>
          <w:tcPr>
            <w:tcW w:w="1039" w:type="pct"/>
            <w:tcBorders>
              <w:top w:val="nil"/>
              <w:left w:val="nil"/>
              <w:bottom w:val="nil"/>
              <w:right w:val="nil"/>
            </w:tcBorders>
            <w:shd w:val="clear" w:color="auto" w:fill="FFFFFF" w:themeFill="background1"/>
            <w:noWrap/>
            <w:vAlign w:val="bottom"/>
            <w:hideMark/>
          </w:tcPr>
          <w:p w:rsidR="00B16FE1" w:rsidRPr="00E54C64" w:rsidRDefault="00B16FE1" w:rsidP="00E54C64">
            <w:pPr>
              <w:spacing w:after="0" w:line="240" w:lineRule="auto"/>
              <w:rPr>
                <w:rFonts w:ascii="Times New Roman" w:eastAsia="Times New Roman" w:hAnsi="Times New Roman" w:cs="Times New Roman"/>
                <w:color w:val="000000"/>
                <w:sz w:val="24"/>
                <w:szCs w:val="24"/>
                <w:lang w:eastAsia="ru-RU"/>
              </w:rPr>
            </w:pPr>
          </w:p>
        </w:tc>
        <w:tc>
          <w:tcPr>
            <w:tcW w:w="1039" w:type="pct"/>
            <w:tcBorders>
              <w:top w:val="nil"/>
              <w:left w:val="nil"/>
              <w:bottom w:val="nil"/>
              <w:right w:val="nil"/>
            </w:tcBorders>
            <w:shd w:val="clear" w:color="auto" w:fill="FFFFFF" w:themeFill="background1"/>
            <w:noWrap/>
            <w:vAlign w:val="bottom"/>
            <w:hideMark/>
          </w:tcPr>
          <w:p w:rsidR="00B16FE1" w:rsidRPr="00E54C64" w:rsidRDefault="00B16FE1" w:rsidP="00E54C64">
            <w:pPr>
              <w:spacing w:after="0" w:line="240" w:lineRule="auto"/>
              <w:rPr>
                <w:rFonts w:ascii="Times New Roman" w:eastAsia="Times New Roman" w:hAnsi="Times New Roman" w:cs="Times New Roman"/>
                <w:color w:val="000000"/>
                <w:sz w:val="24"/>
                <w:szCs w:val="24"/>
                <w:lang w:eastAsia="ru-RU"/>
              </w:rPr>
            </w:pPr>
          </w:p>
        </w:tc>
        <w:tc>
          <w:tcPr>
            <w:tcW w:w="728" w:type="pct"/>
            <w:tcBorders>
              <w:top w:val="nil"/>
              <w:left w:val="nil"/>
              <w:bottom w:val="nil"/>
              <w:right w:val="nil"/>
            </w:tcBorders>
            <w:shd w:val="clear" w:color="auto" w:fill="FFFFFF" w:themeFill="background1"/>
            <w:noWrap/>
            <w:vAlign w:val="bottom"/>
            <w:hideMark/>
          </w:tcPr>
          <w:p w:rsidR="00B16FE1" w:rsidRPr="00E54C64" w:rsidRDefault="00B16FE1" w:rsidP="00E54C64">
            <w:pPr>
              <w:spacing w:after="0" w:line="240" w:lineRule="auto"/>
              <w:rPr>
                <w:rFonts w:ascii="Times New Roman" w:eastAsia="Times New Roman" w:hAnsi="Times New Roman" w:cs="Times New Roman"/>
                <w:color w:val="000000"/>
                <w:sz w:val="24"/>
                <w:szCs w:val="24"/>
                <w:lang w:eastAsia="ru-RU"/>
              </w:rPr>
            </w:pPr>
          </w:p>
        </w:tc>
      </w:tr>
      <w:tr w:rsidR="00B16FE1" w:rsidRPr="00E54C64" w:rsidTr="00514C93">
        <w:trPr>
          <w:trHeight w:val="322"/>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B16FE1" w:rsidRPr="00E54C64" w:rsidRDefault="00B16FE1" w:rsidP="00E54C64">
            <w:pPr>
              <w:spacing w:after="0" w:line="240" w:lineRule="auto"/>
              <w:rPr>
                <w:rFonts w:ascii="Times New Roman" w:eastAsia="Times New Roman" w:hAnsi="Times New Roman" w:cs="Times New Roman"/>
                <w:color w:val="000000"/>
                <w:sz w:val="24"/>
                <w:szCs w:val="24"/>
                <w:lang w:eastAsia="ru-RU"/>
              </w:rPr>
            </w:pPr>
            <w:r w:rsidRPr="00E54C64">
              <w:rPr>
                <w:rFonts w:ascii="Times New Roman" w:eastAsia="Times New Roman" w:hAnsi="Times New Roman" w:cs="Times New Roman"/>
                <w:color w:val="000000"/>
                <w:sz w:val="24"/>
                <w:szCs w:val="24"/>
                <w:lang w:eastAsia="ru-RU"/>
              </w:rPr>
              <w:t xml:space="preserve">Обработка результатов. </w:t>
            </w:r>
            <w:r w:rsidRPr="00E54C64">
              <w:rPr>
                <w:rFonts w:ascii="Times New Roman" w:eastAsia="Times New Roman" w:hAnsi="Times New Roman" w:cs="Times New Roman"/>
                <w:color w:val="000000"/>
                <w:sz w:val="24"/>
                <w:szCs w:val="24"/>
                <w:lang w:eastAsia="ru-RU"/>
              </w:rPr>
              <w:br/>
              <w:t xml:space="preserve">Оцените уровень, на котором педагоги сформировали у школьников навыки проектной деятельности. Для этого заполните последний столбец, оценив критерий от 1 до 3 баллов. Таблица позволяет  суммировать итоговый балл (К). Обратите внимание, что итоговый балл не может превышать  максимальный балл в последней строке таблицы. </w:t>
            </w:r>
            <w:r w:rsidRPr="00E54C64">
              <w:rPr>
                <w:rFonts w:ascii="Times New Roman" w:eastAsia="Times New Roman" w:hAnsi="Times New Roman" w:cs="Times New Roman"/>
                <w:color w:val="000000"/>
                <w:sz w:val="24"/>
                <w:szCs w:val="24"/>
                <w:lang w:eastAsia="ru-RU"/>
              </w:rPr>
              <w:br/>
              <w:t>Сравните итоговый балл (К) с ключом:</w:t>
            </w:r>
            <w:r w:rsidRPr="00E54C64">
              <w:rPr>
                <w:rFonts w:ascii="Times New Roman" w:eastAsia="Times New Roman" w:hAnsi="Times New Roman" w:cs="Times New Roman"/>
                <w:color w:val="000000"/>
                <w:sz w:val="24"/>
                <w:szCs w:val="24"/>
                <w:lang w:eastAsia="ru-RU"/>
              </w:rPr>
              <w:br/>
              <w:t>– 9–12 баллов – высокий уровень;</w:t>
            </w:r>
            <w:r w:rsidRPr="00E54C64">
              <w:rPr>
                <w:rFonts w:ascii="Times New Roman" w:eastAsia="Times New Roman" w:hAnsi="Times New Roman" w:cs="Times New Roman"/>
                <w:color w:val="000000"/>
                <w:sz w:val="24"/>
                <w:szCs w:val="24"/>
                <w:lang w:eastAsia="ru-RU"/>
              </w:rPr>
              <w:br/>
              <w:t>– 6–8 баллов – средний уровень;</w:t>
            </w:r>
            <w:r w:rsidRPr="00E54C64">
              <w:rPr>
                <w:rFonts w:ascii="Times New Roman" w:eastAsia="Times New Roman" w:hAnsi="Times New Roman" w:cs="Times New Roman"/>
                <w:color w:val="000000"/>
                <w:sz w:val="24"/>
                <w:szCs w:val="24"/>
                <w:lang w:eastAsia="ru-RU"/>
              </w:rPr>
              <w:br/>
              <w:t>– менее 6 баллов – низкий уровень.</w:t>
            </w:r>
          </w:p>
        </w:tc>
      </w:tr>
      <w:tr w:rsidR="00B16FE1" w:rsidRPr="00E54C64" w:rsidTr="00514C93">
        <w:trPr>
          <w:trHeight w:val="322"/>
        </w:trPr>
        <w:tc>
          <w:tcPr>
            <w:tcW w:w="5000" w:type="pct"/>
            <w:gridSpan w:val="5"/>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16FE1" w:rsidRPr="00E54C64" w:rsidRDefault="00B16FE1" w:rsidP="00E54C64">
            <w:pPr>
              <w:spacing w:after="0" w:line="240" w:lineRule="auto"/>
              <w:rPr>
                <w:rFonts w:ascii="Times New Roman" w:eastAsia="Times New Roman" w:hAnsi="Times New Roman" w:cs="Times New Roman"/>
                <w:color w:val="000000"/>
                <w:sz w:val="24"/>
                <w:szCs w:val="24"/>
                <w:lang w:eastAsia="ru-RU"/>
              </w:rPr>
            </w:pPr>
          </w:p>
        </w:tc>
      </w:tr>
      <w:tr w:rsidR="00B16FE1" w:rsidRPr="00E54C64" w:rsidTr="00514C93">
        <w:trPr>
          <w:trHeight w:val="322"/>
        </w:trPr>
        <w:tc>
          <w:tcPr>
            <w:tcW w:w="5000" w:type="pct"/>
            <w:gridSpan w:val="5"/>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16FE1" w:rsidRPr="00E54C64" w:rsidRDefault="00B16FE1" w:rsidP="00E54C64">
            <w:pPr>
              <w:spacing w:after="0" w:line="240" w:lineRule="auto"/>
              <w:rPr>
                <w:rFonts w:ascii="Times New Roman" w:eastAsia="Times New Roman" w:hAnsi="Times New Roman" w:cs="Times New Roman"/>
                <w:color w:val="000000"/>
                <w:sz w:val="24"/>
                <w:szCs w:val="24"/>
                <w:lang w:eastAsia="ru-RU"/>
              </w:rPr>
            </w:pPr>
          </w:p>
        </w:tc>
      </w:tr>
      <w:tr w:rsidR="00B16FE1" w:rsidRPr="00E54C64" w:rsidTr="00514C93">
        <w:trPr>
          <w:trHeight w:val="322"/>
        </w:trPr>
        <w:tc>
          <w:tcPr>
            <w:tcW w:w="5000" w:type="pct"/>
            <w:gridSpan w:val="5"/>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16FE1" w:rsidRPr="00E54C64" w:rsidRDefault="00B16FE1" w:rsidP="00E54C64">
            <w:pPr>
              <w:spacing w:after="0" w:line="240" w:lineRule="auto"/>
              <w:rPr>
                <w:rFonts w:ascii="Times New Roman" w:eastAsia="Times New Roman" w:hAnsi="Times New Roman" w:cs="Times New Roman"/>
                <w:color w:val="000000"/>
                <w:sz w:val="24"/>
                <w:szCs w:val="24"/>
                <w:lang w:eastAsia="ru-RU"/>
              </w:rPr>
            </w:pPr>
          </w:p>
        </w:tc>
      </w:tr>
      <w:tr w:rsidR="00B16FE1" w:rsidRPr="00E54C64" w:rsidTr="00514C93">
        <w:trPr>
          <w:trHeight w:val="1063"/>
        </w:trPr>
        <w:tc>
          <w:tcPr>
            <w:tcW w:w="5000" w:type="pct"/>
            <w:gridSpan w:val="5"/>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16FE1" w:rsidRPr="00E54C64" w:rsidRDefault="00B16FE1" w:rsidP="00E54C64">
            <w:pPr>
              <w:spacing w:after="0" w:line="240" w:lineRule="auto"/>
              <w:rPr>
                <w:rFonts w:ascii="Times New Roman" w:eastAsia="Times New Roman" w:hAnsi="Times New Roman" w:cs="Times New Roman"/>
                <w:color w:val="000000"/>
                <w:sz w:val="24"/>
                <w:szCs w:val="24"/>
                <w:lang w:eastAsia="ru-RU"/>
              </w:rPr>
            </w:pPr>
          </w:p>
        </w:tc>
      </w:tr>
    </w:tbl>
    <w:p w:rsidR="00B16FE1" w:rsidRPr="00E54C64" w:rsidRDefault="00B16FE1" w:rsidP="00E54C64">
      <w:pPr>
        <w:spacing w:after="0" w:line="240" w:lineRule="auto"/>
        <w:rPr>
          <w:rFonts w:ascii="Times New Roman" w:eastAsia="Times New Roman" w:hAnsi="Times New Roman" w:cs="Times New Roman"/>
          <w:color w:val="000000"/>
          <w:sz w:val="24"/>
          <w:szCs w:val="24"/>
        </w:rPr>
      </w:pPr>
    </w:p>
    <w:p w:rsidR="00B16FE1" w:rsidRPr="00E54C64" w:rsidRDefault="00B16FE1" w:rsidP="00E54C64">
      <w:pPr>
        <w:spacing w:after="0" w:line="240" w:lineRule="auto"/>
        <w:ind w:firstLine="426"/>
        <w:jc w:val="both"/>
        <w:rPr>
          <w:rFonts w:ascii="Times New Roman" w:hAnsi="Times New Roman" w:cs="Times New Roman"/>
          <w:sz w:val="24"/>
          <w:szCs w:val="24"/>
        </w:rPr>
      </w:pPr>
      <w:r w:rsidRPr="00E54C64">
        <w:rPr>
          <w:rFonts w:ascii="Times New Roman" w:hAnsi="Times New Roman" w:cs="Times New Roman"/>
          <w:sz w:val="24"/>
          <w:szCs w:val="24"/>
        </w:rPr>
        <w:t>В течение периода обучения создаются условия для успешного личностного, гражданского и профессионального самоопределения. Проводится фронтальная и индивидуальная диагностика. Ее результаты заносятся в «Индивидуальные карты учащихся» (</w:t>
      </w:r>
      <w:r w:rsidRPr="00E54C64">
        <w:rPr>
          <w:rFonts w:ascii="Times New Roman" w:hAnsi="Times New Roman" w:cs="Times New Roman"/>
          <w:i/>
          <w:sz w:val="24"/>
          <w:szCs w:val="24"/>
        </w:rPr>
        <w:t>Приложение</w:t>
      </w:r>
      <w:r w:rsidRPr="00E54C64">
        <w:rPr>
          <w:rFonts w:ascii="Times New Roman" w:hAnsi="Times New Roman" w:cs="Times New Roman"/>
          <w:sz w:val="24"/>
          <w:szCs w:val="24"/>
        </w:rPr>
        <w:t xml:space="preserve">)  и «Итоговые бланки аналитических отчетов» </w:t>
      </w:r>
      <w:r w:rsidRPr="00E54C64">
        <w:rPr>
          <w:rFonts w:ascii="Times New Roman" w:hAnsi="Times New Roman" w:cs="Times New Roman"/>
          <w:i/>
          <w:sz w:val="24"/>
          <w:szCs w:val="24"/>
        </w:rPr>
        <w:t xml:space="preserve">(см. Приложение), </w:t>
      </w:r>
      <w:r w:rsidRPr="00E54C64">
        <w:rPr>
          <w:rFonts w:ascii="Times New Roman" w:hAnsi="Times New Roman" w:cs="Times New Roman"/>
          <w:sz w:val="24"/>
          <w:szCs w:val="24"/>
        </w:rPr>
        <w:t>заполняется сводная ведомость сформированности УУД учащихся на начало учебного года (</w:t>
      </w:r>
      <w:r w:rsidRPr="00E54C64">
        <w:rPr>
          <w:rFonts w:ascii="Times New Roman" w:hAnsi="Times New Roman" w:cs="Times New Roman"/>
          <w:i/>
          <w:sz w:val="24"/>
          <w:szCs w:val="24"/>
        </w:rPr>
        <w:t xml:space="preserve">приложение </w:t>
      </w:r>
      <w:r w:rsidRPr="00E54C64">
        <w:rPr>
          <w:rFonts w:ascii="Times New Roman" w:hAnsi="Times New Roman" w:cs="Times New Roman"/>
          <w:sz w:val="24"/>
          <w:szCs w:val="24"/>
        </w:rPr>
        <w:t xml:space="preserve">) и на конец учебного года .  </w:t>
      </w:r>
    </w:p>
    <w:p w:rsidR="00B16FE1" w:rsidRPr="00E54C64" w:rsidRDefault="00B16FE1" w:rsidP="00E54C64">
      <w:pPr>
        <w:spacing w:after="0" w:line="240" w:lineRule="auto"/>
        <w:ind w:firstLine="851"/>
        <w:rPr>
          <w:rFonts w:ascii="Times New Roman" w:hAnsi="Times New Roman" w:cs="Times New Roman"/>
          <w:sz w:val="24"/>
          <w:szCs w:val="24"/>
        </w:rPr>
      </w:pPr>
    </w:p>
    <w:p w:rsidR="00B16FE1" w:rsidRPr="00E54C64" w:rsidRDefault="00B16FE1" w:rsidP="00E54C64">
      <w:pPr>
        <w:spacing w:after="0" w:line="240" w:lineRule="auto"/>
        <w:ind w:firstLine="851"/>
        <w:jc w:val="center"/>
        <w:rPr>
          <w:rFonts w:ascii="Times New Roman" w:hAnsi="Times New Roman" w:cs="Times New Roman"/>
          <w:sz w:val="24"/>
          <w:szCs w:val="24"/>
          <w:lang w:eastAsia="ru-RU"/>
        </w:rPr>
      </w:pPr>
      <w:r w:rsidRPr="00E54C64">
        <w:rPr>
          <w:rFonts w:ascii="Times New Roman" w:hAnsi="Times New Roman" w:cs="Times New Roman"/>
          <w:b/>
          <w:sz w:val="24"/>
          <w:szCs w:val="24"/>
        </w:rPr>
        <w:t>Стартовая профориентационная диагностика личностных и метапредметных УУД</w:t>
      </w:r>
    </w:p>
    <w:p w:rsidR="00B16FE1" w:rsidRPr="00E54C64" w:rsidRDefault="00B16FE1" w:rsidP="00E54C64">
      <w:pPr>
        <w:spacing w:after="0" w:line="240" w:lineRule="auto"/>
        <w:ind w:firstLine="709"/>
        <w:rPr>
          <w:rFonts w:ascii="Times New Roman" w:hAnsi="Times New Roman" w:cs="Times New Roman"/>
          <w:sz w:val="24"/>
          <w:szCs w:val="24"/>
          <w:lang w:eastAsia="ru-RU"/>
        </w:rPr>
      </w:pPr>
    </w:p>
    <w:p w:rsidR="00B16FE1" w:rsidRPr="00E54C64" w:rsidRDefault="00B16FE1" w:rsidP="00E54C64">
      <w:pPr>
        <w:spacing w:after="0" w:line="240" w:lineRule="auto"/>
        <w:rPr>
          <w:rFonts w:ascii="Times New Roman" w:hAnsi="Times New Roman" w:cs="Times New Roman"/>
          <w:sz w:val="24"/>
          <w:szCs w:val="24"/>
          <w:lang w:eastAsia="ru-RU"/>
        </w:rPr>
      </w:pPr>
      <w:r w:rsidRPr="00E54C64">
        <w:rPr>
          <w:rFonts w:ascii="Times New Roman" w:hAnsi="Times New Roman" w:cs="Times New Roman"/>
          <w:noProof/>
          <w:sz w:val="24"/>
          <w:szCs w:val="24"/>
          <w:lang w:eastAsia="ru-RU"/>
        </w:rPr>
        <w:drawing>
          <wp:inline distT="0" distB="0" distL="0" distR="0">
            <wp:extent cx="5948680" cy="1983105"/>
            <wp:effectExtent l="1905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cstate="print"/>
                    <a:srcRect/>
                    <a:stretch>
                      <a:fillRect/>
                    </a:stretch>
                  </pic:blipFill>
                  <pic:spPr bwMode="auto">
                    <a:xfrm>
                      <a:off x="0" y="0"/>
                      <a:ext cx="5948680" cy="1983105"/>
                    </a:xfrm>
                    <a:prstGeom prst="rect">
                      <a:avLst/>
                    </a:prstGeom>
                    <a:noFill/>
                    <a:ln w="9525">
                      <a:noFill/>
                      <a:miter lim="800000"/>
                      <a:headEnd/>
                      <a:tailEnd/>
                    </a:ln>
                  </pic:spPr>
                </pic:pic>
              </a:graphicData>
            </a:graphic>
          </wp:inline>
        </w:drawing>
      </w:r>
    </w:p>
    <w:p w:rsidR="00B16FE1" w:rsidRPr="00E54C64" w:rsidRDefault="00B16FE1" w:rsidP="00E54C64">
      <w:pPr>
        <w:spacing w:after="0" w:line="240" w:lineRule="auto"/>
        <w:ind w:firstLine="709"/>
        <w:rPr>
          <w:rFonts w:ascii="Times New Roman" w:hAnsi="Times New Roman" w:cs="Times New Roman"/>
          <w:sz w:val="24"/>
          <w:szCs w:val="24"/>
          <w:lang w:eastAsia="ru-RU"/>
        </w:rPr>
      </w:pPr>
    </w:p>
    <w:p w:rsidR="00B16FE1" w:rsidRPr="00E54C64" w:rsidRDefault="00B16FE1" w:rsidP="00E54C64">
      <w:pPr>
        <w:spacing w:after="0" w:line="240" w:lineRule="auto"/>
        <w:ind w:firstLine="709"/>
        <w:jc w:val="both"/>
        <w:rPr>
          <w:rFonts w:ascii="Times New Roman" w:hAnsi="Times New Roman" w:cs="Times New Roman"/>
          <w:sz w:val="24"/>
          <w:szCs w:val="24"/>
          <w:lang w:eastAsia="ru-RU"/>
        </w:rPr>
      </w:pPr>
      <w:r w:rsidRPr="00E54C64">
        <w:rPr>
          <w:rFonts w:ascii="Times New Roman" w:hAnsi="Times New Roman" w:cs="Times New Roman"/>
          <w:sz w:val="24"/>
          <w:szCs w:val="24"/>
          <w:lang w:eastAsia="ru-RU"/>
        </w:rPr>
        <w:t>В рамках данного этапа (с сентября по май) предполагается:</w:t>
      </w:r>
    </w:p>
    <w:p w:rsidR="00B16FE1" w:rsidRPr="00E54C64" w:rsidRDefault="00B16FE1" w:rsidP="00E54C64">
      <w:pPr>
        <w:spacing w:after="0" w:line="240" w:lineRule="auto"/>
        <w:ind w:firstLine="426"/>
        <w:jc w:val="both"/>
        <w:rPr>
          <w:rFonts w:ascii="Times New Roman" w:hAnsi="Times New Roman" w:cs="Times New Roman"/>
          <w:sz w:val="24"/>
          <w:szCs w:val="24"/>
          <w:lang w:eastAsia="ru-RU"/>
        </w:rPr>
      </w:pPr>
      <w:r w:rsidRPr="00E54C64">
        <w:rPr>
          <w:rFonts w:ascii="Times New Roman" w:hAnsi="Times New Roman" w:cs="Times New Roman"/>
          <w:b/>
          <w:sz w:val="24"/>
          <w:szCs w:val="24"/>
          <w:lang w:eastAsia="ru-RU"/>
        </w:rPr>
        <w:t>1. Проведение психолого-педагогической диагностики</w:t>
      </w:r>
      <w:r w:rsidRPr="00E54C64">
        <w:rPr>
          <w:rFonts w:ascii="Times New Roman" w:hAnsi="Times New Roman" w:cs="Times New Roman"/>
          <w:sz w:val="24"/>
          <w:szCs w:val="24"/>
          <w:lang w:eastAsia="ru-RU"/>
        </w:rPr>
        <w:t xml:space="preserve">, направленной на изучение уровня психологической адаптации учащихся к новой социальной ситуации развития (период самоопределения в личной и профессиональной сфере). Планирование индивидуальной образовательной траектории (общее образование - профессиональное образование). </w:t>
      </w:r>
    </w:p>
    <w:p w:rsidR="00B16FE1" w:rsidRPr="00E54C64" w:rsidRDefault="00B16FE1" w:rsidP="00E54C64">
      <w:pPr>
        <w:spacing w:after="0" w:line="240" w:lineRule="auto"/>
        <w:ind w:firstLine="426"/>
        <w:jc w:val="both"/>
        <w:rPr>
          <w:rFonts w:ascii="Times New Roman" w:hAnsi="Times New Roman" w:cs="Times New Roman"/>
          <w:sz w:val="24"/>
          <w:szCs w:val="24"/>
          <w:lang w:eastAsia="ru-RU"/>
        </w:rPr>
      </w:pPr>
      <w:r w:rsidRPr="00E54C64">
        <w:rPr>
          <w:rFonts w:ascii="Times New Roman" w:hAnsi="Times New Roman" w:cs="Times New Roman"/>
          <w:b/>
          <w:sz w:val="24"/>
          <w:szCs w:val="24"/>
          <w:lang w:eastAsia="ru-RU"/>
        </w:rPr>
        <w:t>2. Проведение консультационной и просветительской работы с учащимися родителями</w:t>
      </w:r>
      <w:r w:rsidRPr="00E54C64">
        <w:rPr>
          <w:rFonts w:ascii="Times New Roman" w:hAnsi="Times New Roman" w:cs="Times New Roman"/>
          <w:sz w:val="24"/>
          <w:szCs w:val="24"/>
          <w:lang w:eastAsia="ru-RU"/>
        </w:rPr>
        <w:t>, направленной на ознакомление с основными задачами и трудностями периода, формирование вариантов жизненных стратегий и их связи с образовательной траекторией и подготовкой к итоговой аттестации.</w:t>
      </w:r>
    </w:p>
    <w:p w:rsidR="00B16FE1" w:rsidRPr="00E54C64" w:rsidRDefault="00B16FE1" w:rsidP="00E54C64">
      <w:pPr>
        <w:spacing w:after="0" w:line="240" w:lineRule="auto"/>
        <w:ind w:firstLine="426"/>
        <w:jc w:val="both"/>
        <w:rPr>
          <w:rFonts w:ascii="Times New Roman" w:hAnsi="Times New Roman" w:cs="Times New Roman"/>
          <w:sz w:val="24"/>
          <w:szCs w:val="24"/>
          <w:lang w:eastAsia="ru-RU"/>
        </w:rPr>
      </w:pPr>
      <w:r w:rsidRPr="00E54C64">
        <w:rPr>
          <w:rFonts w:ascii="Times New Roman" w:hAnsi="Times New Roman" w:cs="Times New Roman"/>
          <w:b/>
          <w:sz w:val="24"/>
          <w:szCs w:val="24"/>
          <w:lang w:eastAsia="ru-RU"/>
        </w:rPr>
        <w:t xml:space="preserve">3. Проведение групповых и индивидуальных консультаций с педагогами </w:t>
      </w:r>
      <w:r w:rsidRPr="00E54C64">
        <w:rPr>
          <w:rFonts w:ascii="Times New Roman" w:hAnsi="Times New Roman" w:cs="Times New Roman"/>
          <w:sz w:val="24"/>
          <w:szCs w:val="24"/>
          <w:lang w:eastAsia="ru-RU"/>
        </w:rPr>
        <w:t xml:space="preserve"> по выявлению возможных сложностей в формировании УУД и реализации ФГОС СОО. Данное направление позволяет направить работу педагогов на построение учебного процесса в соответствии с индивидуальными особенностями и возможностями школьников.</w:t>
      </w:r>
    </w:p>
    <w:p w:rsidR="00B16FE1" w:rsidRPr="00E54C64" w:rsidRDefault="00B16FE1" w:rsidP="00E54C64">
      <w:pPr>
        <w:spacing w:after="0" w:line="240" w:lineRule="auto"/>
        <w:ind w:firstLine="360"/>
        <w:jc w:val="both"/>
        <w:rPr>
          <w:rFonts w:ascii="Times New Roman" w:hAnsi="Times New Roman" w:cs="Times New Roman"/>
          <w:sz w:val="24"/>
          <w:szCs w:val="24"/>
          <w:lang w:eastAsia="ru-RU"/>
        </w:rPr>
      </w:pPr>
      <w:r w:rsidRPr="00E54C64">
        <w:rPr>
          <w:rFonts w:ascii="Times New Roman" w:hAnsi="Times New Roman" w:cs="Times New Roman"/>
          <w:b/>
          <w:sz w:val="24"/>
          <w:szCs w:val="24"/>
          <w:lang w:eastAsia="ru-RU"/>
        </w:rPr>
        <w:t xml:space="preserve">4. Проведение психолого-педагогических элективных курсов, </w:t>
      </w:r>
      <w:r w:rsidRPr="00E54C64">
        <w:rPr>
          <w:rFonts w:ascii="Times New Roman" w:hAnsi="Times New Roman" w:cs="Times New Roman"/>
          <w:sz w:val="24"/>
          <w:szCs w:val="24"/>
          <w:lang w:eastAsia="ru-RU"/>
        </w:rPr>
        <w:t>направленных на самоопределение подростков и выбор ими дальнейшего образовательного маршрута.</w:t>
      </w:r>
    </w:p>
    <w:p w:rsidR="00B16FE1" w:rsidRPr="00E54C64" w:rsidRDefault="00B16FE1" w:rsidP="00E54C64">
      <w:pPr>
        <w:spacing w:after="0" w:line="240" w:lineRule="auto"/>
        <w:ind w:firstLine="426"/>
        <w:jc w:val="both"/>
        <w:rPr>
          <w:rFonts w:ascii="Times New Roman" w:hAnsi="Times New Roman" w:cs="Times New Roman"/>
          <w:sz w:val="24"/>
          <w:szCs w:val="24"/>
          <w:lang w:eastAsia="ru-RU"/>
        </w:rPr>
      </w:pPr>
      <w:r w:rsidRPr="00E54C64">
        <w:rPr>
          <w:rFonts w:ascii="Times New Roman" w:hAnsi="Times New Roman" w:cs="Times New Roman"/>
          <w:b/>
          <w:sz w:val="24"/>
          <w:szCs w:val="24"/>
          <w:lang w:eastAsia="ru-RU"/>
        </w:rPr>
        <w:t>5.</w:t>
      </w:r>
      <w:r w:rsidRPr="00E54C64">
        <w:rPr>
          <w:rFonts w:ascii="Times New Roman" w:hAnsi="Times New Roman" w:cs="Times New Roman"/>
          <w:sz w:val="24"/>
          <w:szCs w:val="24"/>
          <w:lang w:eastAsia="ru-RU"/>
        </w:rPr>
        <w:t xml:space="preserve"> </w:t>
      </w:r>
      <w:r w:rsidRPr="00E54C64">
        <w:rPr>
          <w:rFonts w:ascii="Times New Roman" w:hAnsi="Times New Roman" w:cs="Times New Roman"/>
          <w:b/>
          <w:sz w:val="24"/>
          <w:szCs w:val="24"/>
          <w:lang w:eastAsia="ru-RU"/>
        </w:rPr>
        <w:t xml:space="preserve">Коррекционно-развивающая работа </w:t>
      </w:r>
      <w:r w:rsidRPr="00E54C64">
        <w:rPr>
          <w:rFonts w:ascii="Times New Roman" w:hAnsi="Times New Roman" w:cs="Times New Roman"/>
          <w:sz w:val="24"/>
          <w:szCs w:val="24"/>
          <w:lang w:eastAsia="ru-RU"/>
        </w:rPr>
        <w:t xml:space="preserve">проводится с учащимися, испытывающими временные трудности адаптационного периода и самоопределения, находящимися в социально неустойчивых и опасных ситуациях. Занятия проводятся как в индивидуальной, так и в групповой форме. Их задача – настроить обучающихся на систему требований, предъявляемую ГИА и профессиональными учебными заведениями, снять чрезмерное психологическое напряжение, сформировать у учащихся коммуникативные навыки и навыки взаимодействия с различными социальными институтами. </w:t>
      </w:r>
    </w:p>
    <w:p w:rsidR="00B16FE1" w:rsidRPr="00E54C64" w:rsidRDefault="00B16FE1" w:rsidP="00E54C64">
      <w:pPr>
        <w:spacing w:after="0" w:line="240" w:lineRule="auto"/>
        <w:ind w:firstLine="426"/>
        <w:jc w:val="both"/>
        <w:rPr>
          <w:rFonts w:ascii="Times New Roman" w:hAnsi="Times New Roman" w:cs="Times New Roman"/>
          <w:sz w:val="24"/>
          <w:szCs w:val="24"/>
        </w:rPr>
      </w:pPr>
      <w:r w:rsidRPr="00E54C64">
        <w:rPr>
          <w:rFonts w:ascii="Times New Roman" w:hAnsi="Times New Roman" w:cs="Times New Roman"/>
          <w:b/>
          <w:sz w:val="24"/>
          <w:szCs w:val="24"/>
        </w:rPr>
        <w:t>6.Аналитическая работа</w:t>
      </w:r>
      <w:r w:rsidRPr="00E54C64">
        <w:rPr>
          <w:rFonts w:ascii="Times New Roman" w:hAnsi="Times New Roman" w:cs="Times New Roman"/>
          <w:sz w:val="24"/>
          <w:szCs w:val="24"/>
        </w:rPr>
        <w:t>, направленная на осмысление итогов  деятельности по психолого-педагогическому сопровождению ФГОС СОО, планирование работы на следующий год.</w:t>
      </w:r>
    </w:p>
    <w:p w:rsidR="00B16FE1" w:rsidRPr="00E54C64" w:rsidRDefault="00B16FE1" w:rsidP="00E54C64">
      <w:pPr>
        <w:spacing w:after="0" w:line="240" w:lineRule="auto"/>
        <w:ind w:left="570" w:firstLine="57"/>
        <w:jc w:val="both"/>
        <w:rPr>
          <w:rFonts w:ascii="Times New Roman" w:hAnsi="Times New Roman" w:cs="Times New Roman"/>
          <w:b/>
          <w:sz w:val="24"/>
          <w:szCs w:val="24"/>
        </w:rPr>
      </w:pPr>
      <w:r w:rsidRPr="00E54C64">
        <w:rPr>
          <w:rFonts w:ascii="Times New Roman" w:hAnsi="Times New Roman" w:cs="Times New Roman"/>
          <w:b/>
          <w:sz w:val="24"/>
          <w:szCs w:val="24"/>
          <w:u w:val="single"/>
          <w:lang w:val="en-US"/>
        </w:rPr>
        <w:t>II</w:t>
      </w:r>
      <w:r w:rsidRPr="00E54C64">
        <w:rPr>
          <w:rFonts w:ascii="Times New Roman" w:hAnsi="Times New Roman" w:cs="Times New Roman"/>
          <w:b/>
          <w:sz w:val="24"/>
          <w:szCs w:val="24"/>
          <w:u w:val="single"/>
        </w:rPr>
        <w:t xml:space="preserve"> этап</w:t>
      </w:r>
      <w:r w:rsidRPr="00E54C64">
        <w:rPr>
          <w:rFonts w:ascii="Times New Roman" w:hAnsi="Times New Roman" w:cs="Times New Roman"/>
          <w:b/>
          <w:sz w:val="24"/>
          <w:szCs w:val="24"/>
        </w:rPr>
        <w:t xml:space="preserve">  (</w:t>
      </w:r>
      <w:r w:rsidRPr="00E54C64">
        <w:rPr>
          <w:rFonts w:ascii="Times New Roman" w:hAnsi="Times New Roman" w:cs="Times New Roman"/>
          <w:b/>
          <w:sz w:val="24"/>
          <w:szCs w:val="24"/>
          <w:lang w:eastAsia="ru-RU"/>
        </w:rPr>
        <w:t>11 класс)</w:t>
      </w:r>
    </w:p>
    <w:p w:rsidR="00B16FE1" w:rsidRPr="00E54C64" w:rsidRDefault="00B16FE1" w:rsidP="00E54C64">
      <w:pPr>
        <w:spacing w:after="0" w:line="240" w:lineRule="auto"/>
        <w:jc w:val="both"/>
        <w:rPr>
          <w:rFonts w:ascii="Times New Roman" w:hAnsi="Times New Roman" w:cs="Times New Roman"/>
          <w:sz w:val="24"/>
          <w:szCs w:val="24"/>
          <w:lang w:eastAsia="ru-RU"/>
        </w:rPr>
      </w:pPr>
      <w:r w:rsidRPr="00E54C64">
        <w:rPr>
          <w:rFonts w:ascii="Times New Roman" w:hAnsi="Times New Roman" w:cs="Times New Roman"/>
          <w:sz w:val="24"/>
          <w:szCs w:val="24"/>
          <w:lang w:eastAsia="ru-RU"/>
        </w:rPr>
        <w:t xml:space="preserve">Работа по сопровождению 11 классов определяется запросом со стороны родителей учащихся и администрации образовательного учреждения. </w:t>
      </w:r>
    </w:p>
    <w:p w:rsidR="00B16FE1" w:rsidRPr="00E54C64" w:rsidRDefault="00B16FE1" w:rsidP="00E54C64">
      <w:pPr>
        <w:spacing w:after="0" w:line="240" w:lineRule="auto"/>
        <w:jc w:val="both"/>
        <w:rPr>
          <w:rFonts w:ascii="Times New Roman" w:hAnsi="Times New Roman" w:cs="Times New Roman"/>
          <w:sz w:val="24"/>
          <w:szCs w:val="24"/>
          <w:lang w:eastAsia="ru-RU"/>
        </w:rPr>
      </w:pPr>
    </w:p>
    <w:p w:rsidR="00B16FE1" w:rsidRPr="00E54C64" w:rsidRDefault="00B16FE1" w:rsidP="00E54C64">
      <w:pPr>
        <w:spacing w:after="0" w:line="240" w:lineRule="auto"/>
        <w:jc w:val="both"/>
        <w:rPr>
          <w:rFonts w:ascii="Times New Roman" w:hAnsi="Times New Roman" w:cs="Times New Roman"/>
          <w:sz w:val="24"/>
          <w:szCs w:val="24"/>
          <w:lang w:eastAsia="ru-RU"/>
        </w:rPr>
      </w:pPr>
      <w:r w:rsidRPr="00E54C64">
        <w:rPr>
          <w:rFonts w:ascii="Times New Roman" w:hAnsi="Times New Roman" w:cs="Times New Roman"/>
          <w:noProof/>
          <w:sz w:val="24"/>
          <w:szCs w:val="24"/>
          <w:lang w:eastAsia="ru-RU"/>
        </w:rPr>
        <w:lastRenderedPageBreak/>
        <w:drawing>
          <wp:inline distT="0" distB="0" distL="0" distR="0">
            <wp:extent cx="5948680" cy="1572260"/>
            <wp:effectExtent l="1905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cstate="print"/>
                    <a:srcRect/>
                    <a:stretch>
                      <a:fillRect/>
                    </a:stretch>
                  </pic:blipFill>
                  <pic:spPr bwMode="auto">
                    <a:xfrm>
                      <a:off x="0" y="0"/>
                      <a:ext cx="5948680" cy="1572260"/>
                    </a:xfrm>
                    <a:prstGeom prst="rect">
                      <a:avLst/>
                    </a:prstGeom>
                    <a:noFill/>
                    <a:ln w="9525">
                      <a:noFill/>
                      <a:miter lim="800000"/>
                      <a:headEnd/>
                      <a:tailEnd/>
                    </a:ln>
                  </pic:spPr>
                </pic:pic>
              </a:graphicData>
            </a:graphic>
          </wp:inline>
        </w:drawing>
      </w:r>
    </w:p>
    <w:p w:rsidR="00B16FE1" w:rsidRPr="00E54C64" w:rsidRDefault="00B16FE1" w:rsidP="00E54C64">
      <w:pPr>
        <w:spacing w:after="0" w:line="240" w:lineRule="auto"/>
        <w:ind w:firstLine="709"/>
        <w:jc w:val="both"/>
        <w:rPr>
          <w:rFonts w:ascii="Times New Roman" w:hAnsi="Times New Roman" w:cs="Times New Roman"/>
          <w:b/>
          <w:sz w:val="24"/>
          <w:szCs w:val="24"/>
          <w:u w:val="single"/>
        </w:rPr>
      </w:pPr>
    </w:p>
    <w:p w:rsidR="00B16FE1" w:rsidRPr="00E54C64" w:rsidRDefault="00B16FE1" w:rsidP="00E54C64">
      <w:pPr>
        <w:numPr>
          <w:ilvl w:val="0"/>
          <w:numId w:val="17"/>
        </w:numPr>
        <w:tabs>
          <w:tab w:val="left" w:pos="426"/>
        </w:tabs>
        <w:spacing w:after="0" w:line="240" w:lineRule="auto"/>
        <w:ind w:left="426" w:hanging="426"/>
        <w:jc w:val="both"/>
        <w:rPr>
          <w:rFonts w:ascii="Times New Roman" w:hAnsi="Times New Roman" w:cs="Times New Roman"/>
          <w:sz w:val="24"/>
          <w:szCs w:val="24"/>
          <w:lang w:eastAsia="ru-RU"/>
        </w:rPr>
      </w:pPr>
      <w:r w:rsidRPr="00E54C64">
        <w:rPr>
          <w:rFonts w:ascii="Times New Roman" w:hAnsi="Times New Roman" w:cs="Times New Roman"/>
          <w:sz w:val="24"/>
          <w:szCs w:val="24"/>
        </w:rPr>
        <w:t>Проведение профильных элективных курсов.</w:t>
      </w:r>
    </w:p>
    <w:p w:rsidR="00B16FE1" w:rsidRPr="00E54C64" w:rsidRDefault="00B16FE1" w:rsidP="00E54C64">
      <w:pPr>
        <w:numPr>
          <w:ilvl w:val="0"/>
          <w:numId w:val="17"/>
        </w:numPr>
        <w:tabs>
          <w:tab w:val="left" w:pos="426"/>
        </w:tabs>
        <w:spacing w:after="0" w:line="240" w:lineRule="auto"/>
        <w:ind w:left="426" w:hanging="426"/>
        <w:jc w:val="both"/>
        <w:rPr>
          <w:rFonts w:ascii="Times New Roman" w:hAnsi="Times New Roman" w:cs="Times New Roman"/>
          <w:sz w:val="24"/>
          <w:szCs w:val="24"/>
          <w:lang w:eastAsia="ru-RU"/>
        </w:rPr>
      </w:pPr>
      <w:r w:rsidRPr="00E54C64">
        <w:rPr>
          <w:rFonts w:ascii="Times New Roman" w:hAnsi="Times New Roman" w:cs="Times New Roman"/>
          <w:sz w:val="24"/>
          <w:szCs w:val="24"/>
          <w:lang w:eastAsia="ru-RU"/>
        </w:rPr>
        <w:t xml:space="preserve">Проведение психолого-педагогической диагностики, направленной на определение у учащихся уровня сформированности универсальных учебных действий; готовности к выбору индивидуального образовательного маршрута в сфере профессионального образования. </w:t>
      </w:r>
    </w:p>
    <w:p w:rsidR="00B16FE1" w:rsidRPr="00E54C64" w:rsidRDefault="00B16FE1" w:rsidP="00E54C64">
      <w:pPr>
        <w:numPr>
          <w:ilvl w:val="0"/>
          <w:numId w:val="17"/>
        </w:numPr>
        <w:tabs>
          <w:tab w:val="left" w:pos="426"/>
        </w:tabs>
        <w:spacing w:after="0" w:line="240" w:lineRule="auto"/>
        <w:ind w:left="426" w:hanging="426"/>
        <w:jc w:val="both"/>
        <w:rPr>
          <w:rFonts w:ascii="Times New Roman" w:hAnsi="Times New Roman" w:cs="Times New Roman"/>
          <w:sz w:val="24"/>
          <w:szCs w:val="24"/>
          <w:lang w:eastAsia="ru-RU"/>
        </w:rPr>
      </w:pPr>
      <w:r w:rsidRPr="00E54C64">
        <w:rPr>
          <w:rFonts w:ascii="Times New Roman" w:hAnsi="Times New Roman" w:cs="Times New Roman"/>
          <w:sz w:val="24"/>
          <w:szCs w:val="24"/>
          <w:lang w:eastAsia="ru-RU"/>
        </w:rPr>
        <w:t>Проведение индивидуальных и групповых консультаций родителей.</w:t>
      </w:r>
    </w:p>
    <w:p w:rsidR="00B16FE1" w:rsidRPr="00E54C64" w:rsidRDefault="00B16FE1" w:rsidP="00E54C64">
      <w:pPr>
        <w:numPr>
          <w:ilvl w:val="0"/>
          <w:numId w:val="17"/>
        </w:numPr>
        <w:tabs>
          <w:tab w:val="left" w:pos="426"/>
        </w:tabs>
        <w:spacing w:after="0" w:line="240" w:lineRule="auto"/>
        <w:ind w:left="426" w:hanging="426"/>
        <w:jc w:val="both"/>
        <w:rPr>
          <w:rFonts w:ascii="Times New Roman" w:hAnsi="Times New Roman" w:cs="Times New Roman"/>
          <w:sz w:val="24"/>
          <w:szCs w:val="24"/>
          <w:lang w:eastAsia="ru-RU"/>
        </w:rPr>
      </w:pPr>
      <w:r w:rsidRPr="00E54C64">
        <w:rPr>
          <w:rFonts w:ascii="Times New Roman" w:hAnsi="Times New Roman" w:cs="Times New Roman"/>
          <w:sz w:val="24"/>
          <w:szCs w:val="24"/>
        </w:rPr>
        <w:t>Реализация программы психолого-педагогического сопровождения ГИА.</w:t>
      </w:r>
    </w:p>
    <w:p w:rsidR="00B16FE1" w:rsidRPr="00E54C64" w:rsidRDefault="00B16FE1" w:rsidP="00E54C64">
      <w:pPr>
        <w:spacing w:after="0" w:line="240" w:lineRule="auto"/>
        <w:ind w:right="-1"/>
        <w:jc w:val="both"/>
        <w:rPr>
          <w:rFonts w:ascii="Times New Roman" w:hAnsi="Times New Roman" w:cs="Times New Roman"/>
          <w:b/>
          <w:sz w:val="24"/>
          <w:szCs w:val="24"/>
        </w:rPr>
      </w:pPr>
    </w:p>
    <w:p w:rsidR="00B16FE1" w:rsidRPr="00E54C64" w:rsidRDefault="00B16FE1" w:rsidP="00E54C64">
      <w:pPr>
        <w:spacing w:after="0" w:line="240" w:lineRule="auto"/>
        <w:rPr>
          <w:rFonts w:ascii="Times New Roman" w:hAnsi="Times New Roman" w:cs="Times New Roman"/>
          <w:b/>
          <w:sz w:val="24"/>
          <w:szCs w:val="24"/>
        </w:rPr>
        <w:sectPr w:rsidR="00B16FE1" w:rsidRPr="00E54C64">
          <w:pgSz w:w="11906" w:h="16838"/>
          <w:pgMar w:top="1134" w:right="851" w:bottom="1134" w:left="1701" w:header="709" w:footer="709" w:gutter="0"/>
          <w:cols w:space="720"/>
        </w:sectPr>
      </w:pPr>
    </w:p>
    <w:p w:rsidR="00B16FE1" w:rsidRPr="00E54C64" w:rsidRDefault="00B16FE1" w:rsidP="00E54C64">
      <w:pPr>
        <w:spacing w:after="0" w:line="240" w:lineRule="auto"/>
        <w:ind w:right="-1"/>
        <w:jc w:val="right"/>
        <w:rPr>
          <w:rFonts w:ascii="Times New Roman" w:hAnsi="Times New Roman" w:cs="Times New Roman"/>
          <w:b/>
          <w:sz w:val="24"/>
          <w:szCs w:val="24"/>
        </w:rPr>
      </w:pPr>
      <w:r w:rsidRPr="00E54C64">
        <w:rPr>
          <w:rFonts w:ascii="Times New Roman" w:hAnsi="Times New Roman" w:cs="Times New Roman"/>
          <w:b/>
          <w:sz w:val="24"/>
          <w:szCs w:val="24"/>
        </w:rPr>
        <w:lastRenderedPageBreak/>
        <w:t>Приложение 1.</w:t>
      </w:r>
    </w:p>
    <w:p w:rsidR="00B16FE1" w:rsidRPr="00E54C64" w:rsidRDefault="00B16FE1" w:rsidP="00E54C64">
      <w:pPr>
        <w:spacing w:after="0" w:line="240" w:lineRule="auto"/>
        <w:ind w:right="-1"/>
        <w:jc w:val="right"/>
        <w:rPr>
          <w:rFonts w:ascii="Times New Roman" w:hAnsi="Times New Roman" w:cs="Times New Roman"/>
          <w:b/>
          <w:sz w:val="24"/>
          <w:szCs w:val="24"/>
        </w:rPr>
      </w:pPr>
    </w:p>
    <w:p w:rsidR="00B16FE1" w:rsidRPr="00E54C64" w:rsidRDefault="00B16FE1" w:rsidP="00E54C64">
      <w:pPr>
        <w:spacing w:after="0" w:line="240" w:lineRule="auto"/>
        <w:ind w:right="-1"/>
        <w:jc w:val="center"/>
        <w:rPr>
          <w:rFonts w:ascii="Times New Roman" w:hAnsi="Times New Roman" w:cs="Times New Roman"/>
          <w:b/>
          <w:sz w:val="24"/>
          <w:szCs w:val="24"/>
        </w:rPr>
      </w:pPr>
      <w:r w:rsidRPr="00E54C64">
        <w:rPr>
          <w:rFonts w:ascii="Times New Roman" w:hAnsi="Times New Roman" w:cs="Times New Roman"/>
          <w:b/>
          <w:sz w:val="24"/>
          <w:szCs w:val="24"/>
        </w:rPr>
        <w:t>Диагностический инструментарий мониторинга</w:t>
      </w:r>
    </w:p>
    <w:tbl>
      <w:tblPr>
        <w:tblStyle w:val="a6"/>
        <w:tblW w:w="15000" w:type="dxa"/>
        <w:tblLayout w:type="fixed"/>
        <w:tblLook w:val="04A0"/>
      </w:tblPr>
      <w:tblGrid>
        <w:gridCol w:w="2812"/>
        <w:gridCol w:w="2811"/>
        <w:gridCol w:w="2381"/>
        <w:gridCol w:w="4764"/>
        <w:gridCol w:w="2232"/>
      </w:tblGrid>
      <w:tr w:rsidR="00B16FE1" w:rsidRPr="00E54C64" w:rsidTr="00514C93">
        <w:trPr>
          <w:tblHeader/>
        </w:trPr>
        <w:tc>
          <w:tcPr>
            <w:tcW w:w="2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center"/>
              <w:rPr>
                <w:rFonts w:ascii="Times New Roman" w:eastAsia="Times New Roman" w:hAnsi="Times New Roman" w:cs="Times New Roman"/>
                <w:b/>
                <w:sz w:val="24"/>
                <w:szCs w:val="24"/>
              </w:rPr>
            </w:pPr>
            <w:r w:rsidRPr="00E54C64">
              <w:rPr>
                <w:rFonts w:ascii="Times New Roman" w:hAnsi="Times New Roman" w:cs="Times New Roman"/>
                <w:b/>
                <w:sz w:val="24"/>
                <w:szCs w:val="24"/>
              </w:rPr>
              <w:t>Группа УУД</w:t>
            </w:r>
          </w:p>
        </w:tc>
        <w:tc>
          <w:tcPr>
            <w:tcW w:w="2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center"/>
              <w:rPr>
                <w:rFonts w:ascii="Times New Roman" w:eastAsia="Times New Roman" w:hAnsi="Times New Roman" w:cs="Times New Roman"/>
                <w:b/>
                <w:sz w:val="24"/>
                <w:szCs w:val="24"/>
              </w:rPr>
            </w:pPr>
            <w:r w:rsidRPr="00E54C64">
              <w:rPr>
                <w:rFonts w:ascii="Times New Roman" w:hAnsi="Times New Roman" w:cs="Times New Roman"/>
                <w:b/>
                <w:sz w:val="24"/>
                <w:szCs w:val="24"/>
              </w:rPr>
              <w:br w:type="page"/>
              <w:t>Методика</w:t>
            </w:r>
          </w:p>
        </w:tc>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center"/>
              <w:rPr>
                <w:rFonts w:ascii="Times New Roman" w:eastAsia="Times New Roman" w:hAnsi="Times New Roman" w:cs="Times New Roman"/>
                <w:b/>
                <w:sz w:val="24"/>
                <w:szCs w:val="24"/>
              </w:rPr>
            </w:pPr>
            <w:r w:rsidRPr="00E54C64">
              <w:rPr>
                <w:rFonts w:ascii="Times New Roman" w:hAnsi="Times New Roman" w:cs="Times New Roman"/>
                <w:b/>
                <w:sz w:val="24"/>
                <w:szCs w:val="24"/>
              </w:rPr>
              <w:t>Цель методики</w:t>
            </w:r>
          </w:p>
        </w:tc>
        <w:tc>
          <w:tcPr>
            <w:tcW w:w="4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center"/>
              <w:rPr>
                <w:rFonts w:ascii="Times New Roman" w:eastAsia="Times New Roman" w:hAnsi="Times New Roman" w:cs="Times New Roman"/>
                <w:b/>
                <w:sz w:val="24"/>
                <w:szCs w:val="24"/>
              </w:rPr>
            </w:pPr>
            <w:r w:rsidRPr="00E54C64">
              <w:rPr>
                <w:rFonts w:ascii="Times New Roman" w:hAnsi="Times New Roman" w:cs="Times New Roman"/>
                <w:b/>
                <w:sz w:val="24"/>
                <w:szCs w:val="24"/>
              </w:rPr>
              <w:t>Показатели, получаемые при исследовании</w:t>
            </w: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center"/>
              <w:rPr>
                <w:rFonts w:ascii="Times New Roman" w:eastAsia="Times New Roman" w:hAnsi="Times New Roman" w:cs="Times New Roman"/>
                <w:b/>
                <w:sz w:val="24"/>
                <w:szCs w:val="24"/>
              </w:rPr>
            </w:pPr>
            <w:r w:rsidRPr="00E54C64">
              <w:rPr>
                <w:rFonts w:ascii="Times New Roman" w:hAnsi="Times New Roman" w:cs="Times New Roman"/>
                <w:b/>
                <w:sz w:val="24"/>
                <w:szCs w:val="24"/>
              </w:rPr>
              <w:t>Результат</w:t>
            </w:r>
          </w:p>
        </w:tc>
      </w:tr>
      <w:tr w:rsidR="00B16FE1" w:rsidRPr="00E54C64" w:rsidTr="00514C93">
        <w:trPr>
          <w:trHeight w:val="998"/>
          <w:tblHeader/>
        </w:trPr>
        <w:tc>
          <w:tcPr>
            <w:tcW w:w="28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6FE1" w:rsidRPr="00E54C64" w:rsidRDefault="00B16FE1" w:rsidP="00E54C64">
            <w:pPr>
              <w:pStyle w:val="inline-p"/>
              <w:spacing w:line="240" w:lineRule="auto"/>
              <w:rPr>
                <w:rFonts w:ascii="Times New Roman" w:hAnsi="Times New Roman" w:cs="Times New Roman"/>
                <w:sz w:val="24"/>
                <w:szCs w:val="24"/>
                <w:lang w:eastAsia="en-US"/>
              </w:rPr>
            </w:pPr>
            <w:r w:rsidRPr="00E54C64">
              <w:rPr>
                <w:rFonts w:ascii="Times New Roman" w:hAnsi="Times New Roman" w:cs="Times New Roman"/>
                <w:sz w:val="24"/>
                <w:szCs w:val="24"/>
                <w:lang w:eastAsia="en-US"/>
              </w:rPr>
              <w:t>Познавательные</w:t>
            </w:r>
          </w:p>
        </w:tc>
        <w:tc>
          <w:tcPr>
            <w:tcW w:w="2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pStyle w:val="inline-p"/>
              <w:spacing w:line="240" w:lineRule="auto"/>
              <w:rPr>
                <w:rFonts w:ascii="Times New Roman" w:hAnsi="Times New Roman" w:cs="Times New Roman"/>
                <w:sz w:val="24"/>
                <w:szCs w:val="24"/>
                <w:lang w:eastAsia="en-US"/>
              </w:rPr>
            </w:pPr>
            <w:r w:rsidRPr="00E54C64">
              <w:rPr>
                <w:rFonts w:ascii="Times New Roman" w:hAnsi="Times New Roman" w:cs="Times New Roman"/>
                <w:sz w:val="24"/>
                <w:szCs w:val="24"/>
                <w:lang w:eastAsia="en-US"/>
              </w:rPr>
              <w:t>Задания для диагностики уровня читательской компетентности и оперирования знаково-символической системой. //Сборник метапредметных заданий Центр социально-гуманитарного образования</w:t>
            </w:r>
          </w:p>
        </w:tc>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both"/>
              <w:rPr>
                <w:rFonts w:ascii="Times New Roman" w:eastAsia="Times New Roman" w:hAnsi="Times New Roman" w:cs="Times New Roman"/>
                <w:sz w:val="24"/>
                <w:szCs w:val="24"/>
              </w:rPr>
            </w:pPr>
            <w:r w:rsidRPr="00E54C64">
              <w:rPr>
                <w:rFonts w:ascii="Times New Roman" w:hAnsi="Times New Roman" w:cs="Times New Roman"/>
                <w:sz w:val="24"/>
                <w:szCs w:val="24"/>
              </w:rPr>
              <w:t>Диагностика читательской компетентности</w:t>
            </w:r>
          </w:p>
        </w:tc>
        <w:tc>
          <w:tcPr>
            <w:tcW w:w="4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rPr>
                <w:rFonts w:ascii="Times New Roman" w:eastAsia="Times New Roman" w:hAnsi="Times New Roman" w:cs="Times New Roman"/>
                <w:sz w:val="24"/>
                <w:szCs w:val="24"/>
              </w:rPr>
            </w:pPr>
            <w:r w:rsidRPr="00E54C64">
              <w:rPr>
                <w:rFonts w:ascii="Times New Roman" w:hAnsi="Times New Roman" w:cs="Times New Roman"/>
                <w:sz w:val="24"/>
                <w:szCs w:val="24"/>
              </w:rPr>
              <w:t>1) умение находить в тексте необходимую информацию,</w:t>
            </w:r>
          </w:p>
          <w:p w:rsidR="00B16FE1" w:rsidRPr="00E54C64" w:rsidRDefault="00B16FE1" w:rsidP="00E54C64">
            <w:pPr>
              <w:rPr>
                <w:rFonts w:ascii="Times New Roman" w:hAnsi="Times New Roman" w:cs="Times New Roman"/>
                <w:sz w:val="24"/>
                <w:szCs w:val="24"/>
              </w:rPr>
            </w:pPr>
            <w:r w:rsidRPr="00E54C64">
              <w:rPr>
                <w:rFonts w:ascii="Times New Roman" w:hAnsi="Times New Roman" w:cs="Times New Roman"/>
                <w:sz w:val="24"/>
                <w:szCs w:val="24"/>
              </w:rPr>
              <w:t>2) способность понимать целостный текст, определять его концептуальную основу, структурировать текст,</w:t>
            </w:r>
          </w:p>
          <w:p w:rsidR="00B16FE1" w:rsidRPr="00E54C64" w:rsidRDefault="00B16FE1" w:rsidP="00E54C64">
            <w:pPr>
              <w:jc w:val="both"/>
              <w:rPr>
                <w:rFonts w:ascii="Times New Roman" w:eastAsia="Times New Roman" w:hAnsi="Times New Roman" w:cs="Times New Roman"/>
                <w:sz w:val="24"/>
                <w:szCs w:val="24"/>
              </w:rPr>
            </w:pPr>
            <w:r w:rsidRPr="00E54C64">
              <w:rPr>
                <w:rFonts w:ascii="Times New Roman" w:hAnsi="Times New Roman" w:cs="Times New Roman"/>
                <w:sz w:val="24"/>
                <w:szCs w:val="24"/>
              </w:rPr>
              <w:t>3) умение резюмировать главную идею текста, 4) строить логическое рассуждение и умозаключение, высказывать предположения, 5) переводить графическую информацию в текстовый формат и наоборот.</w:t>
            </w: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both"/>
              <w:rPr>
                <w:rFonts w:ascii="Times New Roman" w:eastAsia="Times New Roman" w:hAnsi="Times New Roman" w:cs="Times New Roman"/>
                <w:sz w:val="24"/>
                <w:szCs w:val="24"/>
              </w:rPr>
            </w:pPr>
            <w:r w:rsidRPr="00E54C64">
              <w:rPr>
                <w:rFonts w:ascii="Times New Roman" w:hAnsi="Times New Roman" w:cs="Times New Roman"/>
                <w:sz w:val="24"/>
                <w:szCs w:val="24"/>
              </w:rPr>
              <w:t>Уровни по оценочной шкале</w:t>
            </w:r>
          </w:p>
        </w:tc>
      </w:tr>
      <w:tr w:rsidR="00B16FE1" w:rsidRPr="00E54C64" w:rsidTr="00514C93">
        <w:trPr>
          <w:tblHeader/>
        </w:trPr>
        <w:tc>
          <w:tcPr>
            <w:tcW w:w="28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6FE1" w:rsidRPr="00E54C64" w:rsidRDefault="00B16FE1" w:rsidP="00E54C64">
            <w:pPr>
              <w:rPr>
                <w:rFonts w:ascii="Times New Roman" w:eastAsia="Arial" w:hAnsi="Times New Roman" w:cs="Times New Roman"/>
                <w:sz w:val="24"/>
                <w:szCs w:val="24"/>
              </w:rPr>
            </w:pPr>
          </w:p>
        </w:tc>
        <w:tc>
          <w:tcPr>
            <w:tcW w:w="2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both"/>
              <w:rPr>
                <w:rFonts w:ascii="Times New Roman" w:eastAsia="Times New Roman" w:hAnsi="Times New Roman" w:cs="Times New Roman"/>
                <w:sz w:val="24"/>
                <w:szCs w:val="24"/>
              </w:rPr>
            </w:pPr>
            <w:r w:rsidRPr="00E54C64">
              <w:rPr>
                <w:rFonts w:ascii="Times New Roman" w:hAnsi="Times New Roman" w:cs="Times New Roman"/>
                <w:bCs/>
                <w:sz w:val="24"/>
                <w:szCs w:val="24"/>
              </w:rPr>
              <w:t>Школьный  тест  умственного  развития  (ШТУР). К.М.Гуревич, М.К.Акимова, Е.М.Борисова, В.Г.Зархин, В.Т.Козлова, Г.П.Логинова.</w:t>
            </w:r>
          </w:p>
        </w:tc>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both"/>
              <w:rPr>
                <w:rFonts w:ascii="Times New Roman" w:eastAsia="Times New Roman" w:hAnsi="Times New Roman" w:cs="Times New Roman"/>
                <w:sz w:val="24"/>
                <w:szCs w:val="24"/>
              </w:rPr>
            </w:pPr>
            <w:r w:rsidRPr="00E54C64">
              <w:rPr>
                <w:rFonts w:ascii="Times New Roman" w:hAnsi="Times New Roman" w:cs="Times New Roman"/>
                <w:sz w:val="24"/>
                <w:szCs w:val="24"/>
              </w:rPr>
              <w:t>Определение уровня развития интеллекта</w:t>
            </w:r>
          </w:p>
        </w:tc>
        <w:tc>
          <w:tcPr>
            <w:tcW w:w="4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both"/>
              <w:rPr>
                <w:rFonts w:ascii="Times New Roman" w:eastAsia="Times New Roman" w:hAnsi="Times New Roman" w:cs="Times New Roman"/>
                <w:sz w:val="24"/>
                <w:szCs w:val="24"/>
              </w:rPr>
            </w:pPr>
            <w:r w:rsidRPr="00E54C64">
              <w:rPr>
                <w:rFonts w:ascii="Times New Roman" w:hAnsi="Times New Roman" w:cs="Times New Roman"/>
                <w:sz w:val="24"/>
                <w:szCs w:val="24"/>
              </w:rPr>
              <w:t xml:space="preserve">мыслительные операции: обобщения, сравнения, анализа, синтеза, конкретизации, классификации </w:t>
            </w: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both"/>
              <w:rPr>
                <w:rFonts w:ascii="Times New Roman" w:eastAsia="Times New Roman" w:hAnsi="Times New Roman" w:cs="Times New Roman"/>
                <w:sz w:val="24"/>
                <w:szCs w:val="24"/>
              </w:rPr>
            </w:pPr>
            <w:r w:rsidRPr="00E54C64">
              <w:rPr>
                <w:rFonts w:ascii="Times New Roman" w:hAnsi="Times New Roman" w:cs="Times New Roman"/>
                <w:sz w:val="24"/>
                <w:szCs w:val="24"/>
              </w:rPr>
              <w:t xml:space="preserve">Уровни </w:t>
            </w:r>
          </w:p>
        </w:tc>
      </w:tr>
      <w:tr w:rsidR="00B16FE1" w:rsidRPr="00E54C64" w:rsidTr="00514C93">
        <w:trPr>
          <w:tblHeader/>
        </w:trPr>
        <w:tc>
          <w:tcPr>
            <w:tcW w:w="28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6FE1" w:rsidRPr="00E54C64" w:rsidRDefault="00B16FE1" w:rsidP="00E54C64">
            <w:pPr>
              <w:rPr>
                <w:rFonts w:ascii="Times New Roman" w:eastAsia="Times New Roman" w:hAnsi="Times New Roman" w:cs="Times New Roman"/>
                <w:bCs/>
                <w:sz w:val="24"/>
                <w:szCs w:val="24"/>
              </w:rPr>
            </w:pPr>
            <w:r w:rsidRPr="00E54C64">
              <w:rPr>
                <w:rFonts w:ascii="Times New Roman" w:hAnsi="Times New Roman" w:cs="Times New Roman"/>
                <w:bCs/>
                <w:sz w:val="24"/>
                <w:szCs w:val="24"/>
              </w:rPr>
              <w:t>Регулятивные</w:t>
            </w:r>
          </w:p>
        </w:tc>
        <w:tc>
          <w:tcPr>
            <w:tcW w:w="2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both"/>
              <w:rPr>
                <w:rFonts w:ascii="Times New Roman" w:eastAsia="Times New Roman" w:hAnsi="Times New Roman" w:cs="Times New Roman"/>
                <w:sz w:val="24"/>
                <w:szCs w:val="24"/>
              </w:rPr>
            </w:pPr>
            <w:r w:rsidRPr="00E54C64">
              <w:rPr>
                <w:rFonts w:ascii="Times New Roman" w:hAnsi="Times New Roman" w:cs="Times New Roman"/>
                <w:bCs/>
                <w:sz w:val="24"/>
                <w:szCs w:val="24"/>
              </w:rPr>
              <w:t>Тест-опросник субъективного контроля (УСК) Дж. Роттера</w:t>
            </w:r>
            <w:r w:rsidRPr="00E54C64">
              <w:rPr>
                <w:rFonts w:ascii="Times New Roman" w:hAnsi="Times New Roman" w:cs="Times New Roman"/>
                <w:sz w:val="24"/>
                <w:szCs w:val="24"/>
              </w:rPr>
              <w:t> </w:t>
            </w:r>
          </w:p>
        </w:tc>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both"/>
              <w:rPr>
                <w:rFonts w:ascii="Times New Roman" w:eastAsia="Times New Roman" w:hAnsi="Times New Roman" w:cs="Times New Roman"/>
                <w:sz w:val="24"/>
                <w:szCs w:val="24"/>
              </w:rPr>
            </w:pPr>
            <w:r w:rsidRPr="00E54C64">
              <w:rPr>
                <w:rFonts w:ascii="Times New Roman" w:hAnsi="Times New Roman" w:cs="Times New Roman"/>
                <w:sz w:val="24"/>
                <w:szCs w:val="24"/>
              </w:rPr>
              <w:t>Изучение уровня субъективного контроля</w:t>
            </w:r>
          </w:p>
        </w:tc>
        <w:tc>
          <w:tcPr>
            <w:tcW w:w="4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rPr>
                <w:rFonts w:ascii="Times New Roman" w:eastAsia="Times New Roman" w:hAnsi="Times New Roman" w:cs="Times New Roman"/>
                <w:b/>
                <w:sz w:val="24"/>
                <w:szCs w:val="24"/>
              </w:rPr>
            </w:pPr>
            <w:r w:rsidRPr="00E54C64">
              <w:rPr>
                <w:rFonts w:ascii="Times New Roman" w:hAnsi="Times New Roman" w:cs="Times New Roman"/>
                <w:sz w:val="24"/>
                <w:szCs w:val="24"/>
              </w:rPr>
              <w:t>1)Способность к самоконтролю</w:t>
            </w:r>
            <w:r w:rsidRPr="00E54C64">
              <w:rPr>
                <w:rFonts w:ascii="Times New Roman" w:hAnsi="Times New Roman" w:cs="Times New Roman"/>
                <w:b/>
                <w:sz w:val="24"/>
                <w:szCs w:val="24"/>
              </w:rPr>
              <w:t>,</w:t>
            </w:r>
          </w:p>
          <w:p w:rsidR="00B16FE1" w:rsidRPr="00E54C64" w:rsidRDefault="00B16FE1" w:rsidP="00E54C64">
            <w:pPr>
              <w:rPr>
                <w:rFonts w:ascii="Times New Roman" w:hAnsi="Times New Roman" w:cs="Times New Roman"/>
                <w:sz w:val="24"/>
                <w:szCs w:val="24"/>
              </w:rPr>
            </w:pPr>
            <w:r w:rsidRPr="00E54C64">
              <w:rPr>
                <w:rFonts w:ascii="Times New Roman" w:hAnsi="Times New Roman" w:cs="Times New Roman"/>
                <w:sz w:val="24"/>
                <w:szCs w:val="24"/>
              </w:rPr>
              <w:t xml:space="preserve">2) Способность к саморегуляции, </w:t>
            </w:r>
          </w:p>
          <w:p w:rsidR="00B16FE1" w:rsidRPr="00E54C64" w:rsidRDefault="00B16FE1" w:rsidP="00E54C64">
            <w:pPr>
              <w:jc w:val="both"/>
              <w:rPr>
                <w:rFonts w:ascii="Times New Roman" w:eastAsia="Times New Roman" w:hAnsi="Times New Roman" w:cs="Times New Roman"/>
                <w:sz w:val="24"/>
                <w:szCs w:val="24"/>
              </w:rPr>
            </w:pPr>
            <w:r w:rsidRPr="00E54C64">
              <w:rPr>
                <w:rFonts w:ascii="Times New Roman" w:hAnsi="Times New Roman" w:cs="Times New Roman"/>
                <w:sz w:val="24"/>
                <w:szCs w:val="24"/>
              </w:rPr>
              <w:t>3) Атрибуция успехов/неудач.</w:t>
            </w: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both"/>
              <w:rPr>
                <w:rFonts w:ascii="Times New Roman" w:eastAsia="Times New Roman" w:hAnsi="Times New Roman" w:cs="Times New Roman"/>
                <w:sz w:val="24"/>
                <w:szCs w:val="24"/>
              </w:rPr>
            </w:pPr>
            <w:r w:rsidRPr="00E54C64">
              <w:rPr>
                <w:rFonts w:ascii="Times New Roman" w:hAnsi="Times New Roman" w:cs="Times New Roman"/>
                <w:bCs/>
                <w:sz w:val="24"/>
                <w:szCs w:val="24"/>
              </w:rPr>
              <w:t>Шкалы: качественные и количественные характеристики (баллы)  УСК</w:t>
            </w:r>
          </w:p>
        </w:tc>
      </w:tr>
      <w:tr w:rsidR="00B16FE1" w:rsidRPr="00E54C64" w:rsidTr="00514C93">
        <w:trPr>
          <w:tblHeader/>
        </w:trPr>
        <w:tc>
          <w:tcPr>
            <w:tcW w:w="28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6FE1" w:rsidRPr="00E54C64" w:rsidRDefault="00B16FE1" w:rsidP="00E54C64">
            <w:pPr>
              <w:rPr>
                <w:rFonts w:ascii="Times New Roman" w:eastAsia="Times New Roman" w:hAnsi="Times New Roman" w:cs="Times New Roman"/>
                <w:sz w:val="24"/>
                <w:szCs w:val="24"/>
              </w:rPr>
            </w:pPr>
          </w:p>
        </w:tc>
        <w:tc>
          <w:tcPr>
            <w:tcW w:w="2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both"/>
              <w:rPr>
                <w:rFonts w:ascii="Times New Roman" w:eastAsia="Times New Roman" w:hAnsi="Times New Roman" w:cs="Times New Roman"/>
                <w:sz w:val="24"/>
                <w:szCs w:val="24"/>
              </w:rPr>
            </w:pPr>
            <w:r w:rsidRPr="00E54C64">
              <w:rPr>
                <w:rFonts w:ascii="Times New Roman" w:hAnsi="Times New Roman" w:cs="Times New Roman"/>
                <w:sz w:val="24"/>
                <w:szCs w:val="24"/>
              </w:rPr>
              <w:t xml:space="preserve">Тест В.Ф. Ряховского </w:t>
            </w:r>
          </w:p>
        </w:tc>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both"/>
              <w:rPr>
                <w:rFonts w:ascii="Times New Roman" w:eastAsia="Times New Roman" w:hAnsi="Times New Roman" w:cs="Times New Roman"/>
                <w:sz w:val="24"/>
                <w:szCs w:val="24"/>
              </w:rPr>
            </w:pPr>
            <w:r w:rsidRPr="00E54C64">
              <w:rPr>
                <w:rFonts w:ascii="Times New Roman" w:hAnsi="Times New Roman" w:cs="Times New Roman"/>
                <w:sz w:val="24"/>
                <w:szCs w:val="24"/>
              </w:rPr>
              <w:t>Умение выстраивать общение</w:t>
            </w:r>
          </w:p>
        </w:tc>
        <w:tc>
          <w:tcPr>
            <w:tcW w:w="4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rPr>
                <w:rFonts w:ascii="Times New Roman" w:eastAsia="Times New Roman" w:hAnsi="Times New Roman" w:cs="Times New Roman"/>
                <w:sz w:val="24"/>
                <w:szCs w:val="24"/>
              </w:rPr>
            </w:pPr>
            <w:r w:rsidRPr="00E54C64">
              <w:rPr>
                <w:rFonts w:ascii="Times New Roman" w:hAnsi="Times New Roman" w:cs="Times New Roman"/>
                <w:sz w:val="24"/>
                <w:szCs w:val="24"/>
              </w:rPr>
              <w:t xml:space="preserve">1)Различение и понимание различных позиций другого, </w:t>
            </w:r>
          </w:p>
          <w:p w:rsidR="00B16FE1" w:rsidRPr="00E54C64" w:rsidRDefault="00B16FE1" w:rsidP="00E54C64">
            <w:pPr>
              <w:jc w:val="both"/>
              <w:rPr>
                <w:rFonts w:ascii="Times New Roman" w:eastAsia="Times New Roman" w:hAnsi="Times New Roman" w:cs="Times New Roman"/>
                <w:sz w:val="24"/>
                <w:szCs w:val="24"/>
              </w:rPr>
            </w:pPr>
            <w:r w:rsidRPr="00E54C64">
              <w:rPr>
                <w:rFonts w:ascii="Times New Roman" w:hAnsi="Times New Roman" w:cs="Times New Roman"/>
                <w:sz w:val="24"/>
                <w:szCs w:val="24"/>
              </w:rPr>
              <w:t>2)умение строить обратную связь, 3) доброжелательность</w:t>
            </w: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both"/>
              <w:rPr>
                <w:rFonts w:ascii="Times New Roman" w:eastAsia="Times New Roman" w:hAnsi="Times New Roman" w:cs="Times New Roman"/>
                <w:sz w:val="24"/>
                <w:szCs w:val="24"/>
              </w:rPr>
            </w:pPr>
            <w:r w:rsidRPr="00E54C64">
              <w:rPr>
                <w:rFonts w:ascii="Times New Roman" w:hAnsi="Times New Roman" w:cs="Times New Roman"/>
                <w:sz w:val="24"/>
                <w:szCs w:val="24"/>
              </w:rPr>
              <w:t>Баллы и соответствующие им уровни</w:t>
            </w:r>
          </w:p>
        </w:tc>
      </w:tr>
      <w:tr w:rsidR="00B16FE1" w:rsidRPr="00E54C64" w:rsidTr="00514C93">
        <w:trPr>
          <w:tblHeader/>
        </w:trPr>
        <w:tc>
          <w:tcPr>
            <w:tcW w:w="28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6FE1" w:rsidRPr="00E54C64" w:rsidRDefault="00B16FE1" w:rsidP="00E54C64">
            <w:pPr>
              <w:rPr>
                <w:rFonts w:ascii="Times New Roman" w:eastAsia="Times New Roman" w:hAnsi="Times New Roman" w:cs="Times New Roman"/>
                <w:sz w:val="24"/>
                <w:szCs w:val="24"/>
              </w:rPr>
            </w:pPr>
            <w:r w:rsidRPr="00E54C64">
              <w:rPr>
                <w:rFonts w:ascii="Times New Roman" w:hAnsi="Times New Roman" w:cs="Times New Roman"/>
                <w:sz w:val="24"/>
                <w:szCs w:val="24"/>
              </w:rPr>
              <w:lastRenderedPageBreak/>
              <w:t>личностные</w:t>
            </w:r>
          </w:p>
        </w:tc>
        <w:tc>
          <w:tcPr>
            <w:tcW w:w="2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both"/>
              <w:rPr>
                <w:rFonts w:ascii="Times New Roman" w:eastAsia="Times New Roman" w:hAnsi="Times New Roman" w:cs="Times New Roman"/>
                <w:sz w:val="24"/>
                <w:szCs w:val="24"/>
              </w:rPr>
            </w:pPr>
            <w:r w:rsidRPr="00E54C64">
              <w:rPr>
                <w:rFonts w:ascii="Times New Roman" w:hAnsi="Times New Roman" w:cs="Times New Roman"/>
                <w:sz w:val="24"/>
                <w:szCs w:val="24"/>
              </w:rPr>
              <w:t>Опросник Йовайши</w:t>
            </w:r>
          </w:p>
        </w:tc>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both"/>
              <w:rPr>
                <w:rFonts w:ascii="Times New Roman" w:eastAsia="Times New Roman" w:hAnsi="Times New Roman" w:cs="Times New Roman"/>
                <w:sz w:val="24"/>
                <w:szCs w:val="24"/>
              </w:rPr>
            </w:pPr>
            <w:r w:rsidRPr="00E54C64">
              <w:rPr>
                <w:rFonts w:ascii="Times New Roman" w:hAnsi="Times New Roman" w:cs="Times New Roman"/>
                <w:sz w:val="24"/>
                <w:szCs w:val="24"/>
              </w:rPr>
              <w:t>Определение склонностей к различным сферам профессиональной деятельности.</w:t>
            </w:r>
          </w:p>
        </w:tc>
        <w:tc>
          <w:tcPr>
            <w:tcW w:w="4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pStyle w:val="ab"/>
              <w:numPr>
                <w:ilvl w:val="0"/>
                <w:numId w:val="21"/>
              </w:numPr>
              <w:ind w:left="76" w:firstLine="0"/>
              <w:jc w:val="both"/>
              <w:rPr>
                <w:rFonts w:ascii="Times New Roman" w:eastAsia="Times New Roman" w:hAnsi="Times New Roman" w:cs="Times New Roman"/>
                <w:sz w:val="24"/>
                <w:szCs w:val="24"/>
              </w:rPr>
            </w:pPr>
            <w:r w:rsidRPr="00E54C64">
              <w:rPr>
                <w:rFonts w:ascii="Times New Roman" w:hAnsi="Times New Roman" w:cs="Times New Roman"/>
                <w:sz w:val="24"/>
                <w:szCs w:val="24"/>
              </w:rPr>
              <w:t>сформированность познавательных мотивов и мотивов самообразования в связи с профессиональной перспективой, их избирательность 2) рефлексия</w:t>
            </w: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both"/>
              <w:rPr>
                <w:rFonts w:ascii="Times New Roman" w:eastAsia="Times New Roman" w:hAnsi="Times New Roman" w:cs="Times New Roman"/>
                <w:sz w:val="24"/>
                <w:szCs w:val="24"/>
              </w:rPr>
            </w:pPr>
            <w:r w:rsidRPr="00E54C64">
              <w:rPr>
                <w:rFonts w:ascii="Times New Roman" w:hAnsi="Times New Roman" w:cs="Times New Roman"/>
                <w:sz w:val="24"/>
                <w:szCs w:val="24"/>
              </w:rPr>
              <w:t xml:space="preserve">направленность профессиональных интересов, баллы </w:t>
            </w:r>
          </w:p>
        </w:tc>
      </w:tr>
      <w:tr w:rsidR="00B16FE1" w:rsidRPr="00E54C64" w:rsidTr="00514C93">
        <w:trPr>
          <w:tblHeader/>
        </w:trPr>
        <w:tc>
          <w:tcPr>
            <w:tcW w:w="28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6FE1" w:rsidRPr="00E54C64" w:rsidRDefault="00B16FE1" w:rsidP="00E54C64">
            <w:pPr>
              <w:rPr>
                <w:rFonts w:ascii="Times New Roman" w:eastAsia="Times New Roman" w:hAnsi="Times New Roman" w:cs="Times New Roman"/>
                <w:sz w:val="24"/>
                <w:szCs w:val="24"/>
              </w:rPr>
            </w:pPr>
          </w:p>
        </w:tc>
        <w:tc>
          <w:tcPr>
            <w:tcW w:w="2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pStyle w:val="af4"/>
              <w:rPr>
                <w:rFonts w:ascii="Times New Roman" w:hAnsi="Times New Roman" w:cs="Times New Roman"/>
                <w:sz w:val="24"/>
                <w:szCs w:val="24"/>
              </w:rPr>
            </w:pPr>
            <w:r w:rsidRPr="00E54C64">
              <w:rPr>
                <w:rFonts w:ascii="Times New Roman" w:hAnsi="Times New Roman" w:cs="Times New Roman"/>
                <w:sz w:val="24"/>
                <w:szCs w:val="24"/>
              </w:rPr>
              <w:t>ТСЖО (смысложизненных ориентаций) Д.А. Леонтьева</w:t>
            </w:r>
            <w:r w:rsidRPr="00E54C64">
              <w:rPr>
                <w:rFonts w:ascii="Times New Roman" w:hAnsi="Times New Roman" w:cs="Times New Roman"/>
                <w:bCs/>
                <w:sz w:val="24"/>
                <w:szCs w:val="24"/>
              </w:rPr>
              <w:t xml:space="preserve"> </w:t>
            </w:r>
          </w:p>
        </w:tc>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both"/>
              <w:rPr>
                <w:rFonts w:ascii="Times New Roman" w:eastAsia="Times New Roman" w:hAnsi="Times New Roman" w:cs="Times New Roman"/>
                <w:sz w:val="24"/>
                <w:szCs w:val="24"/>
              </w:rPr>
            </w:pPr>
            <w:r w:rsidRPr="00E54C64">
              <w:rPr>
                <w:rFonts w:ascii="Times New Roman" w:hAnsi="Times New Roman" w:cs="Times New Roman"/>
                <w:bCs/>
                <w:sz w:val="24"/>
                <w:szCs w:val="24"/>
              </w:rPr>
              <w:t>Оценка общего показателя осмысленности жизни</w:t>
            </w:r>
          </w:p>
        </w:tc>
        <w:tc>
          <w:tcPr>
            <w:tcW w:w="4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both"/>
              <w:rPr>
                <w:rFonts w:ascii="Times New Roman" w:eastAsia="Times New Roman" w:hAnsi="Times New Roman" w:cs="Times New Roman"/>
                <w:sz w:val="24"/>
                <w:szCs w:val="24"/>
              </w:rPr>
            </w:pPr>
            <w:r w:rsidRPr="00E54C64">
              <w:rPr>
                <w:rFonts w:ascii="Times New Roman" w:hAnsi="Times New Roman" w:cs="Times New Roman"/>
                <w:bCs/>
                <w:sz w:val="24"/>
                <w:szCs w:val="24"/>
              </w:rPr>
              <w:t xml:space="preserve"> 1) цели в жизни, насыщенность жизни и удовлетворенность самореализацией, 2) локус контроля, 3) осмысленность действий</w:t>
            </w: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FE1" w:rsidRPr="00E54C64" w:rsidRDefault="00B16FE1" w:rsidP="00E54C64">
            <w:pPr>
              <w:rPr>
                <w:rFonts w:ascii="Times New Roman" w:eastAsia="Times New Roman" w:hAnsi="Times New Roman" w:cs="Times New Roman"/>
                <w:sz w:val="24"/>
                <w:szCs w:val="24"/>
              </w:rPr>
            </w:pPr>
            <w:r w:rsidRPr="00E54C64">
              <w:rPr>
                <w:rFonts w:ascii="Times New Roman" w:hAnsi="Times New Roman" w:cs="Times New Roman"/>
                <w:bCs/>
                <w:sz w:val="24"/>
                <w:szCs w:val="24"/>
              </w:rPr>
              <w:t>Шкалы: баллы по шкалам</w:t>
            </w:r>
          </w:p>
          <w:p w:rsidR="00B16FE1" w:rsidRPr="00E54C64" w:rsidRDefault="00B16FE1" w:rsidP="00E54C64">
            <w:pPr>
              <w:jc w:val="both"/>
              <w:rPr>
                <w:rFonts w:ascii="Times New Roman" w:eastAsia="Times New Roman" w:hAnsi="Times New Roman" w:cs="Times New Roman"/>
                <w:sz w:val="24"/>
                <w:szCs w:val="24"/>
              </w:rPr>
            </w:pPr>
          </w:p>
        </w:tc>
      </w:tr>
    </w:tbl>
    <w:p w:rsidR="00B16FE1" w:rsidRPr="00E54C64" w:rsidRDefault="00B16FE1" w:rsidP="00E54C64">
      <w:pPr>
        <w:spacing w:after="0" w:line="240" w:lineRule="auto"/>
        <w:ind w:right="-1"/>
        <w:jc w:val="center"/>
        <w:rPr>
          <w:rFonts w:ascii="Times New Roman" w:eastAsia="Times New Roman" w:hAnsi="Times New Roman" w:cs="Times New Roman"/>
          <w:b/>
          <w:sz w:val="24"/>
          <w:szCs w:val="24"/>
        </w:rPr>
      </w:pPr>
    </w:p>
    <w:p w:rsidR="00B16FE1" w:rsidRPr="00E54C64" w:rsidRDefault="00B16FE1" w:rsidP="00E54C64">
      <w:pPr>
        <w:spacing w:after="0" w:line="240" w:lineRule="auto"/>
        <w:ind w:right="-1"/>
        <w:jc w:val="center"/>
        <w:rPr>
          <w:rFonts w:ascii="Times New Roman" w:hAnsi="Times New Roman" w:cs="Times New Roman"/>
          <w:b/>
          <w:sz w:val="24"/>
          <w:szCs w:val="24"/>
        </w:rPr>
      </w:pPr>
    </w:p>
    <w:p w:rsidR="00B16FE1" w:rsidRPr="00E54C64" w:rsidRDefault="00B16FE1" w:rsidP="00E54C64">
      <w:pPr>
        <w:spacing w:after="0" w:line="240" w:lineRule="auto"/>
        <w:ind w:right="-1"/>
        <w:jc w:val="center"/>
        <w:rPr>
          <w:rFonts w:ascii="Times New Roman" w:hAnsi="Times New Roman" w:cs="Times New Roman"/>
          <w:b/>
          <w:sz w:val="24"/>
          <w:szCs w:val="24"/>
        </w:rPr>
      </w:pPr>
    </w:p>
    <w:p w:rsidR="00B16FE1" w:rsidRPr="00E54C64" w:rsidRDefault="00B16FE1" w:rsidP="00E54C64">
      <w:pPr>
        <w:spacing w:after="0" w:line="240" w:lineRule="auto"/>
        <w:ind w:right="-1"/>
        <w:jc w:val="center"/>
        <w:rPr>
          <w:rFonts w:ascii="Times New Roman" w:hAnsi="Times New Roman" w:cs="Times New Roman"/>
          <w:b/>
          <w:sz w:val="24"/>
          <w:szCs w:val="24"/>
        </w:rPr>
      </w:pPr>
    </w:p>
    <w:p w:rsidR="00B16FE1" w:rsidRPr="00E54C64" w:rsidRDefault="00B16FE1" w:rsidP="00E54C64">
      <w:pPr>
        <w:spacing w:after="0" w:line="240" w:lineRule="auto"/>
        <w:ind w:right="-1"/>
        <w:jc w:val="center"/>
        <w:rPr>
          <w:rFonts w:ascii="Times New Roman" w:hAnsi="Times New Roman" w:cs="Times New Roman"/>
          <w:b/>
          <w:sz w:val="24"/>
          <w:szCs w:val="24"/>
        </w:rPr>
      </w:pPr>
    </w:p>
    <w:p w:rsidR="00B16FE1" w:rsidRPr="00E54C64" w:rsidRDefault="00B16FE1" w:rsidP="00E54C64">
      <w:pPr>
        <w:spacing w:after="0" w:line="240" w:lineRule="auto"/>
        <w:ind w:right="-1"/>
        <w:jc w:val="center"/>
        <w:rPr>
          <w:rFonts w:ascii="Times New Roman" w:hAnsi="Times New Roman" w:cs="Times New Roman"/>
          <w:b/>
          <w:sz w:val="24"/>
          <w:szCs w:val="24"/>
        </w:rPr>
      </w:pPr>
    </w:p>
    <w:p w:rsidR="00B16FE1" w:rsidRPr="00E54C64" w:rsidRDefault="00B16FE1" w:rsidP="00E54C64">
      <w:pPr>
        <w:spacing w:after="0" w:line="240" w:lineRule="auto"/>
        <w:jc w:val="right"/>
        <w:rPr>
          <w:rFonts w:ascii="Times New Roman" w:hAnsi="Times New Roman" w:cs="Times New Roman"/>
          <w:b/>
          <w:color w:val="000000"/>
          <w:sz w:val="24"/>
          <w:szCs w:val="24"/>
          <w:lang w:eastAsia="ru-RU"/>
        </w:rPr>
      </w:pPr>
      <w:r w:rsidRPr="00E54C64">
        <w:rPr>
          <w:rFonts w:ascii="Times New Roman" w:hAnsi="Times New Roman" w:cs="Times New Roman"/>
          <w:b/>
          <w:color w:val="000000"/>
          <w:sz w:val="24"/>
          <w:szCs w:val="24"/>
          <w:lang w:eastAsia="ru-RU"/>
        </w:rPr>
        <w:t>Приложение № 2</w:t>
      </w:r>
    </w:p>
    <w:p w:rsidR="00B16FE1" w:rsidRPr="00E54C64" w:rsidRDefault="00B16FE1" w:rsidP="00E54C64">
      <w:pPr>
        <w:spacing w:after="0" w:line="240" w:lineRule="auto"/>
        <w:jc w:val="center"/>
        <w:rPr>
          <w:rFonts w:ascii="Times New Roman" w:hAnsi="Times New Roman" w:cs="Times New Roman"/>
          <w:b/>
          <w:sz w:val="24"/>
          <w:szCs w:val="24"/>
          <w:lang w:eastAsia="ru-RU"/>
        </w:rPr>
      </w:pPr>
      <w:r w:rsidRPr="00E54C64">
        <w:rPr>
          <w:rFonts w:ascii="Times New Roman" w:hAnsi="Times New Roman" w:cs="Times New Roman"/>
          <w:b/>
          <w:sz w:val="24"/>
          <w:szCs w:val="24"/>
          <w:lang w:eastAsia="ru-RU"/>
        </w:rPr>
        <w:t xml:space="preserve">Аналитический отчет </w:t>
      </w:r>
    </w:p>
    <w:p w:rsidR="00B16FE1" w:rsidRPr="00E54C64" w:rsidRDefault="00B16FE1" w:rsidP="00E54C64">
      <w:pPr>
        <w:spacing w:after="0" w:line="240" w:lineRule="auto"/>
        <w:jc w:val="center"/>
        <w:rPr>
          <w:rFonts w:ascii="Times New Roman" w:hAnsi="Times New Roman" w:cs="Times New Roman"/>
          <w:b/>
          <w:sz w:val="24"/>
          <w:szCs w:val="24"/>
          <w:lang w:eastAsia="ru-RU"/>
        </w:rPr>
      </w:pPr>
      <w:r w:rsidRPr="00E54C64">
        <w:rPr>
          <w:rFonts w:ascii="Times New Roman" w:hAnsi="Times New Roman" w:cs="Times New Roman"/>
          <w:b/>
          <w:sz w:val="24"/>
          <w:szCs w:val="24"/>
          <w:lang w:eastAsia="ru-RU"/>
        </w:rPr>
        <w:t xml:space="preserve">по результатам социально-психологической адаптации и сформированности УУД учащихся при переходе на этап среднего общего образования </w:t>
      </w:r>
    </w:p>
    <w:p w:rsidR="00B16FE1" w:rsidRPr="00E54C64" w:rsidRDefault="00B16FE1" w:rsidP="00E54C64">
      <w:pPr>
        <w:spacing w:after="0" w:line="240" w:lineRule="auto"/>
        <w:jc w:val="center"/>
        <w:rPr>
          <w:rFonts w:ascii="Times New Roman" w:hAnsi="Times New Roman" w:cs="Times New Roman"/>
          <w:i/>
          <w:sz w:val="24"/>
          <w:szCs w:val="24"/>
          <w:lang w:eastAsia="ru-RU"/>
        </w:rPr>
      </w:pPr>
      <w:r w:rsidRPr="00E54C64">
        <w:rPr>
          <w:rFonts w:ascii="Times New Roman" w:hAnsi="Times New Roman" w:cs="Times New Roman"/>
          <w:i/>
          <w:sz w:val="24"/>
          <w:szCs w:val="24"/>
          <w:lang w:eastAsia="ru-RU"/>
        </w:rPr>
        <w:t>(заполняется на основе средневзвешенных данных, полученных во всех формах мониторинга)</w:t>
      </w:r>
    </w:p>
    <w:p w:rsidR="00B16FE1" w:rsidRPr="00E54C64" w:rsidRDefault="00B16FE1" w:rsidP="00E54C64">
      <w:pPr>
        <w:spacing w:after="0" w:line="240" w:lineRule="auto"/>
        <w:jc w:val="center"/>
        <w:rPr>
          <w:rFonts w:ascii="Times New Roman" w:hAnsi="Times New Roman" w:cs="Times New Roman"/>
          <w:sz w:val="24"/>
          <w:szCs w:val="24"/>
          <w:lang w:eastAsia="ru-RU"/>
        </w:rPr>
      </w:pPr>
      <w:r w:rsidRPr="00E54C64">
        <w:rPr>
          <w:rFonts w:ascii="Times New Roman" w:hAnsi="Times New Roman" w:cs="Times New Roman"/>
          <w:sz w:val="24"/>
          <w:szCs w:val="24"/>
          <w:lang w:eastAsia="ru-RU"/>
        </w:rPr>
        <w:t>Общее количество учащихся 10 класса ___________     Обследовано УУД ____</w:t>
      </w:r>
    </w:p>
    <w:tbl>
      <w:tblPr>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11"/>
        <w:gridCol w:w="4202"/>
        <w:gridCol w:w="2498"/>
        <w:gridCol w:w="2497"/>
        <w:gridCol w:w="2497"/>
      </w:tblGrid>
      <w:tr w:rsidR="00B16FE1" w:rsidRPr="00E54C64" w:rsidTr="00514C93">
        <w:trPr>
          <w:trHeight w:val="698"/>
        </w:trPr>
        <w:tc>
          <w:tcPr>
            <w:tcW w:w="1103"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center"/>
              <w:rPr>
                <w:rFonts w:ascii="Times New Roman" w:eastAsia="Times New Roman" w:hAnsi="Times New Roman" w:cs="Times New Roman"/>
                <w:b/>
                <w:sz w:val="24"/>
                <w:szCs w:val="24"/>
                <w:lang w:eastAsia="ru-RU"/>
              </w:rPr>
            </w:pPr>
          </w:p>
          <w:p w:rsidR="00B16FE1" w:rsidRPr="00E54C64" w:rsidRDefault="00B16FE1" w:rsidP="00E54C64">
            <w:pPr>
              <w:spacing w:after="0" w:line="240" w:lineRule="auto"/>
              <w:jc w:val="center"/>
              <w:rPr>
                <w:rFonts w:ascii="Times New Roman" w:hAnsi="Times New Roman" w:cs="Times New Roman"/>
                <w:b/>
                <w:sz w:val="24"/>
                <w:szCs w:val="24"/>
                <w:lang w:eastAsia="ru-RU"/>
              </w:rPr>
            </w:pPr>
          </w:p>
          <w:p w:rsidR="00B16FE1" w:rsidRPr="00E54C64" w:rsidRDefault="00B16FE1" w:rsidP="00E54C64">
            <w:pPr>
              <w:spacing w:after="0" w:line="240" w:lineRule="auto"/>
              <w:jc w:val="center"/>
              <w:rPr>
                <w:rFonts w:ascii="Times New Roman" w:hAnsi="Times New Roman" w:cs="Times New Roman"/>
                <w:b/>
                <w:sz w:val="24"/>
                <w:szCs w:val="24"/>
                <w:lang w:eastAsia="ru-RU"/>
              </w:rPr>
            </w:pPr>
            <w:r w:rsidRPr="00E54C64">
              <w:rPr>
                <w:rFonts w:ascii="Times New Roman" w:hAnsi="Times New Roman" w:cs="Times New Roman"/>
                <w:b/>
                <w:sz w:val="24"/>
                <w:szCs w:val="24"/>
                <w:lang w:eastAsia="ru-RU"/>
              </w:rPr>
              <w:t>УУД</w:t>
            </w:r>
          </w:p>
          <w:p w:rsidR="00B16FE1" w:rsidRPr="00E54C64" w:rsidRDefault="00B16FE1" w:rsidP="00E54C64">
            <w:pPr>
              <w:spacing w:after="0" w:line="240" w:lineRule="auto"/>
              <w:jc w:val="center"/>
              <w:rPr>
                <w:rFonts w:ascii="Times New Roman" w:eastAsia="Times New Roman" w:hAnsi="Times New Roman" w:cs="Times New Roman"/>
                <w:b/>
                <w:sz w:val="24"/>
                <w:szCs w:val="24"/>
                <w:lang w:eastAsia="ru-RU"/>
              </w:rPr>
            </w:pPr>
          </w:p>
        </w:tc>
        <w:tc>
          <w:tcPr>
            <w:tcW w:w="1400"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center"/>
              <w:rPr>
                <w:rFonts w:ascii="Times New Roman" w:eastAsia="Times New Roman" w:hAnsi="Times New Roman" w:cs="Times New Roman"/>
                <w:b/>
                <w:sz w:val="24"/>
                <w:szCs w:val="24"/>
                <w:lang w:eastAsia="ru-RU"/>
              </w:rPr>
            </w:pPr>
          </w:p>
          <w:p w:rsidR="00B16FE1" w:rsidRPr="00E54C64" w:rsidRDefault="00B16FE1" w:rsidP="00E54C64">
            <w:pPr>
              <w:spacing w:after="0" w:line="240" w:lineRule="auto"/>
              <w:jc w:val="center"/>
              <w:rPr>
                <w:rFonts w:ascii="Times New Roman" w:hAnsi="Times New Roman" w:cs="Times New Roman"/>
                <w:b/>
                <w:sz w:val="24"/>
                <w:szCs w:val="24"/>
                <w:lang w:eastAsia="ru-RU"/>
              </w:rPr>
            </w:pPr>
          </w:p>
          <w:p w:rsidR="00B16FE1" w:rsidRPr="00E54C64" w:rsidRDefault="00B16FE1" w:rsidP="00E54C64">
            <w:pPr>
              <w:spacing w:after="0" w:line="240" w:lineRule="auto"/>
              <w:jc w:val="center"/>
              <w:rPr>
                <w:rFonts w:ascii="Times New Roman" w:eastAsia="Times New Roman" w:hAnsi="Times New Roman" w:cs="Times New Roman"/>
                <w:b/>
                <w:sz w:val="24"/>
                <w:szCs w:val="24"/>
                <w:lang w:eastAsia="ru-RU"/>
              </w:rPr>
            </w:pPr>
            <w:r w:rsidRPr="00E54C64">
              <w:rPr>
                <w:rFonts w:ascii="Times New Roman" w:hAnsi="Times New Roman" w:cs="Times New Roman"/>
                <w:b/>
                <w:sz w:val="24"/>
                <w:szCs w:val="24"/>
                <w:lang w:eastAsia="ru-RU"/>
              </w:rPr>
              <w:t>Показатель</w:t>
            </w:r>
          </w:p>
        </w:tc>
        <w:tc>
          <w:tcPr>
            <w:tcW w:w="832"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center"/>
              <w:rPr>
                <w:rFonts w:ascii="Times New Roman" w:eastAsia="Times New Roman" w:hAnsi="Times New Roman" w:cs="Times New Roman"/>
                <w:b/>
                <w:sz w:val="24"/>
                <w:szCs w:val="24"/>
                <w:lang w:eastAsia="ru-RU"/>
              </w:rPr>
            </w:pPr>
            <w:r w:rsidRPr="00E54C64">
              <w:rPr>
                <w:rFonts w:ascii="Times New Roman" w:hAnsi="Times New Roman" w:cs="Times New Roman"/>
                <w:b/>
                <w:sz w:val="24"/>
                <w:szCs w:val="24"/>
                <w:lang w:eastAsia="ru-RU"/>
              </w:rPr>
              <w:t xml:space="preserve">Высокий </w:t>
            </w:r>
          </w:p>
          <w:p w:rsidR="00B16FE1" w:rsidRPr="00E54C64" w:rsidRDefault="00B16FE1" w:rsidP="00E54C64">
            <w:pPr>
              <w:spacing w:after="0" w:line="240" w:lineRule="auto"/>
              <w:jc w:val="center"/>
              <w:rPr>
                <w:rFonts w:ascii="Times New Roman" w:hAnsi="Times New Roman" w:cs="Times New Roman"/>
                <w:b/>
                <w:sz w:val="24"/>
                <w:szCs w:val="24"/>
                <w:lang w:eastAsia="ru-RU"/>
              </w:rPr>
            </w:pPr>
            <w:r w:rsidRPr="00E54C64">
              <w:rPr>
                <w:rFonts w:ascii="Times New Roman" w:hAnsi="Times New Roman" w:cs="Times New Roman"/>
                <w:b/>
                <w:sz w:val="24"/>
                <w:szCs w:val="24"/>
                <w:lang w:eastAsia="ru-RU"/>
              </w:rPr>
              <w:t xml:space="preserve">уровень </w:t>
            </w:r>
          </w:p>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r w:rsidRPr="00E54C64">
              <w:rPr>
                <w:rFonts w:ascii="Times New Roman" w:hAnsi="Times New Roman" w:cs="Times New Roman"/>
                <w:sz w:val="24"/>
                <w:szCs w:val="24"/>
                <w:lang w:eastAsia="ru-RU"/>
              </w:rPr>
              <w:t xml:space="preserve">кол-во и % от числа прошедших обследование </w:t>
            </w:r>
          </w:p>
        </w:tc>
        <w:tc>
          <w:tcPr>
            <w:tcW w:w="832"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center"/>
              <w:rPr>
                <w:rFonts w:ascii="Times New Roman" w:eastAsia="Times New Roman" w:hAnsi="Times New Roman" w:cs="Times New Roman"/>
                <w:b/>
                <w:sz w:val="24"/>
                <w:szCs w:val="24"/>
                <w:lang w:eastAsia="ru-RU"/>
              </w:rPr>
            </w:pPr>
            <w:r w:rsidRPr="00E54C64">
              <w:rPr>
                <w:rFonts w:ascii="Times New Roman" w:hAnsi="Times New Roman" w:cs="Times New Roman"/>
                <w:b/>
                <w:sz w:val="24"/>
                <w:szCs w:val="24"/>
                <w:lang w:eastAsia="ru-RU"/>
              </w:rPr>
              <w:t xml:space="preserve">Средний </w:t>
            </w:r>
          </w:p>
          <w:p w:rsidR="00B16FE1" w:rsidRPr="00E54C64" w:rsidRDefault="00B16FE1" w:rsidP="00E54C64">
            <w:pPr>
              <w:spacing w:after="0" w:line="240" w:lineRule="auto"/>
              <w:jc w:val="center"/>
              <w:rPr>
                <w:rFonts w:ascii="Times New Roman" w:hAnsi="Times New Roman" w:cs="Times New Roman"/>
                <w:b/>
                <w:sz w:val="24"/>
                <w:szCs w:val="24"/>
                <w:lang w:eastAsia="ru-RU"/>
              </w:rPr>
            </w:pPr>
            <w:r w:rsidRPr="00E54C64">
              <w:rPr>
                <w:rFonts w:ascii="Times New Roman" w:hAnsi="Times New Roman" w:cs="Times New Roman"/>
                <w:b/>
                <w:sz w:val="24"/>
                <w:szCs w:val="24"/>
                <w:lang w:eastAsia="ru-RU"/>
              </w:rPr>
              <w:t xml:space="preserve">уровень </w:t>
            </w:r>
          </w:p>
          <w:p w:rsidR="00B16FE1" w:rsidRPr="00E54C64" w:rsidRDefault="00B16FE1" w:rsidP="00E54C64">
            <w:pPr>
              <w:spacing w:after="0" w:line="240" w:lineRule="auto"/>
              <w:jc w:val="center"/>
              <w:rPr>
                <w:rFonts w:ascii="Times New Roman" w:hAnsi="Times New Roman" w:cs="Times New Roman"/>
                <w:sz w:val="24"/>
                <w:szCs w:val="24"/>
                <w:lang w:eastAsia="ru-RU"/>
              </w:rPr>
            </w:pPr>
            <w:r w:rsidRPr="00E54C64">
              <w:rPr>
                <w:rFonts w:ascii="Times New Roman" w:hAnsi="Times New Roman" w:cs="Times New Roman"/>
                <w:sz w:val="24"/>
                <w:szCs w:val="24"/>
                <w:lang w:eastAsia="ru-RU"/>
              </w:rPr>
              <w:t xml:space="preserve">кол-во и % от числа </w:t>
            </w:r>
          </w:p>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r w:rsidRPr="00E54C64">
              <w:rPr>
                <w:rFonts w:ascii="Times New Roman" w:hAnsi="Times New Roman" w:cs="Times New Roman"/>
                <w:sz w:val="24"/>
                <w:szCs w:val="24"/>
                <w:lang w:eastAsia="ru-RU"/>
              </w:rPr>
              <w:t>прошедших обследование</w:t>
            </w:r>
          </w:p>
        </w:tc>
        <w:tc>
          <w:tcPr>
            <w:tcW w:w="832"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center"/>
              <w:rPr>
                <w:rFonts w:ascii="Times New Roman" w:eastAsia="Times New Roman" w:hAnsi="Times New Roman" w:cs="Times New Roman"/>
                <w:b/>
                <w:sz w:val="24"/>
                <w:szCs w:val="24"/>
                <w:lang w:eastAsia="ru-RU"/>
              </w:rPr>
            </w:pPr>
            <w:r w:rsidRPr="00E54C64">
              <w:rPr>
                <w:rFonts w:ascii="Times New Roman" w:hAnsi="Times New Roman" w:cs="Times New Roman"/>
                <w:b/>
                <w:sz w:val="24"/>
                <w:szCs w:val="24"/>
                <w:lang w:eastAsia="ru-RU"/>
              </w:rPr>
              <w:t xml:space="preserve">Низкий </w:t>
            </w:r>
          </w:p>
          <w:p w:rsidR="00B16FE1" w:rsidRPr="00E54C64" w:rsidRDefault="00B16FE1" w:rsidP="00E54C64">
            <w:pPr>
              <w:spacing w:after="0" w:line="240" w:lineRule="auto"/>
              <w:jc w:val="center"/>
              <w:rPr>
                <w:rFonts w:ascii="Times New Roman" w:hAnsi="Times New Roman" w:cs="Times New Roman"/>
                <w:b/>
                <w:sz w:val="24"/>
                <w:szCs w:val="24"/>
                <w:lang w:eastAsia="ru-RU"/>
              </w:rPr>
            </w:pPr>
            <w:r w:rsidRPr="00E54C64">
              <w:rPr>
                <w:rFonts w:ascii="Times New Roman" w:hAnsi="Times New Roman" w:cs="Times New Roman"/>
                <w:b/>
                <w:sz w:val="24"/>
                <w:szCs w:val="24"/>
                <w:lang w:eastAsia="ru-RU"/>
              </w:rPr>
              <w:t xml:space="preserve">уровень </w:t>
            </w:r>
          </w:p>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r w:rsidRPr="00E54C64">
              <w:rPr>
                <w:rFonts w:ascii="Times New Roman" w:hAnsi="Times New Roman" w:cs="Times New Roman"/>
                <w:sz w:val="24"/>
                <w:szCs w:val="24"/>
                <w:lang w:eastAsia="ru-RU"/>
              </w:rPr>
              <w:t>кол-во и % от числа прошедших обследование</w:t>
            </w:r>
          </w:p>
        </w:tc>
      </w:tr>
      <w:tr w:rsidR="00B16FE1" w:rsidRPr="00E54C64" w:rsidTr="00514C93">
        <w:trPr>
          <w:trHeight w:val="537"/>
        </w:trPr>
        <w:tc>
          <w:tcPr>
            <w:tcW w:w="1103" w:type="pct"/>
            <w:vMerge w:val="restart"/>
            <w:tcBorders>
              <w:top w:val="single" w:sz="4" w:space="0" w:color="auto"/>
              <w:left w:val="single" w:sz="4" w:space="0" w:color="auto"/>
              <w:bottom w:val="single" w:sz="4" w:space="0" w:color="auto"/>
              <w:right w:val="single" w:sz="4" w:space="0" w:color="auto"/>
            </w:tcBorders>
            <w:vAlign w:val="center"/>
          </w:tcPr>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p>
          <w:p w:rsidR="00B16FE1" w:rsidRPr="00E54C64" w:rsidRDefault="00B16FE1" w:rsidP="00E54C64">
            <w:pPr>
              <w:spacing w:after="0" w:line="240" w:lineRule="auto"/>
              <w:jc w:val="center"/>
              <w:rPr>
                <w:rFonts w:ascii="Times New Roman" w:hAnsi="Times New Roman" w:cs="Times New Roman"/>
                <w:sz w:val="24"/>
                <w:szCs w:val="24"/>
                <w:lang w:eastAsia="ru-RU"/>
              </w:rPr>
            </w:pPr>
          </w:p>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r w:rsidRPr="00E54C64">
              <w:rPr>
                <w:rFonts w:ascii="Times New Roman" w:hAnsi="Times New Roman" w:cs="Times New Roman"/>
                <w:sz w:val="24"/>
                <w:szCs w:val="24"/>
                <w:lang w:eastAsia="ru-RU"/>
              </w:rPr>
              <w:t>Личностные</w:t>
            </w:r>
          </w:p>
        </w:tc>
        <w:tc>
          <w:tcPr>
            <w:tcW w:w="1400"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направленность на непрерывное образование и самообразование</w:t>
            </w:r>
          </w:p>
        </w:tc>
        <w:tc>
          <w:tcPr>
            <w:tcW w:w="832"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lang w:eastAsia="ru-RU"/>
              </w:rPr>
            </w:pPr>
          </w:p>
        </w:tc>
        <w:tc>
          <w:tcPr>
            <w:tcW w:w="832"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p>
        </w:tc>
        <w:tc>
          <w:tcPr>
            <w:tcW w:w="832"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p>
        </w:tc>
      </w:tr>
      <w:tr w:rsidR="00B16FE1" w:rsidRPr="00E54C64" w:rsidTr="00514C93">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1400"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жизненное, гражданское и профессиональное самоопределение</w:t>
            </w:r>
          </w:p>
        </w:tc>
        <w:tc>
          <w:tcPr>
            <w:tcW w:w="832"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lang w:eastAsia="ru-RU"/>
              </w:rPr>
            </w:pPr>
          </w:p>
        </w:tc>
        <w:tc>
          <w:tcPr>
            <w:tcW w:w="832"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p>
        </w:tc>
        <w:tc>
          <w:tcPr>
            <w:tcW w:w="832"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p>
        </w:tc>
      </w:tr>
      <w:tr w:rsidR="00B16FE1" w:rsidRPr="00E54C64" w:rsidTr="00514C93">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1400"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морально нравственное оценивание</w:t>
            </w:r>
          </w:p>
        </w:tc>
        <w:tc>
          <w:tcPr>
            <w:tcW w:w="832"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lang w:eastAsia="ru-RU"/>
              </w:rPr>
            </w:pPr>
          </w:p>
        </w:tc>
        <w:tc>
          <w:tcPr>
            <w:tcW w:w="832"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p>
        </w:tc>
        <w:tc>
          <w:tcPr>
            <w:tcW w:w="832"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p>
        </w:tc>
      </w:tr>
      <w:tr w:rsidR="00B16FE1" w:rsidRPr="00E54C64" w:rsidTr="00514C93">
        <w:trPr>
          <w:trHeight w:val="346"/>
        </w:trPr>
        <w:tc>
          <w:tcPr>
            <w:tcW w:w="1103" w:type="pct"/>
            <w:vMerge w:val="restar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p>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r w:rsidRPr="00E54C64">
              <w:rPr>
                <w:rFonts w:ascii="Times New Roman" w:hAnsi="Times New Roman" w:cs="Times New Roman"/>
                <w:sz w:val="24"/>
                <w:szCs w:val="24"/>
                <w:lang w:eastAsia="ru-RU"/>
              </w:rPr>
              <w:t>Регулятивные</w:t>
            </w:r>
          </w:p>
        </w:tc>
        <w:tc>
          <w:tcPr>
            <w:tcW w:w="1400"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самостоятельность планирования и реализации планов</w:t>
            </w:r>
          </w:p>
        </w:tc>
        <w:tc>
          <w:tcPr>
            <w:tcW w:w="832"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lang w:eastAsia="ru-RU"/>
              </w:rPr>
            </w:pPr>
          </w:p>
        </w:tc>
        <w:tc>
          <w:tcPr>
            <w:tcW w:w="832"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p>
        </w:tc>
        <w:tc>
          <w:tcPr>
            <w:tcW w:w="832"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p>
        </w:tc>
      </w:tr>
      <w:tr w:rsidR="00B16FE1" w:rsidRPr="00E54C64" w:rsidTr="00514C93">
        <w:trPr>
          <w:trHeight w:val="3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1400"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адекватность самооценки реализации планов</w:t>
            </w:r>
          </w:p>
        </w:tc>
        <w:tc>
          <w:tcPr>
            <w:tcW w:w="832"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lang w:eastAsia="ru-RU"/>
              </w:rPr>
            </w:pPr>
          </w:p>
        </w:tc>
        <w:tc>
          <w:tcPr>
            <w:tcW w:w="832"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p>
        </w:tc>
        <w:tc>
          <w:tcPr>
            <w:tcW w:w="832"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p>
        </w:tc>
      </w:tr>
      <w:tr w:rsidR="00B16FE1" w:rsidRPr="00E54C64" w:rsidTr="00514C93">
        <w:trPr>
          <w:trHeight w:val="367"/>
        </w:trPr>
        <w:tc>
          <w:tcPr>
            <w:tcW w:w="1103" w:type="pct"/>
            <w:vMerge w:val="restart"/>
            <w:tcBorders>
              <w:top w:val="single" w:sz="4" w:space="0" w:color="auto"/>
              <w:left w:val="single" w:sz="4" w:space="0" w:color="auto"/>
              <w:bottom w:val="single" w:sz="4" w:space="0" w:color="auto"/>
              <w:right w:val="single" w:sz="4" w:space="0" w:color="auto"/>
            </w:tcBorders>
            <w:vAlign w:val="center"/>
          </w:tcPr>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p>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r w:rsidRPr="00E54C64">
              <w:rPr>
                <w:rFonts w:ascii="Times New Roman" w:hAnsi="Times New Roman" w:cs="Times New Roman"/>
                <w:sz w:val="24"/>
                <w:szCs w:val="24"/>
                <w:lang w:eastAsia="ru-RU"/>
              </w:rPr>
              <w:t>Познавательные</w:t>
            </w:r>
          </w:p>
        </w:tc>
        <w:tc>
          <w:tcPr>
            <w:tcW w:w="1400"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lang w:eastAsia="ru-RU"/>
              </w:rPr>
            </w:pPr>
            <w:r w:rsidRPr="00E54C64">
              <w:rPr>
                <w:rFonts w:ascii="Times New Roman" w:hAnsi="Times New Roman" w:cs="Times New Roman"/>
                <w:sz w:val="24"/>
                <w:szCs w:val="24"/>
                <w:lang w:eastAsia="ru-RU"/>
              </w:rPr>
              <w:t>готовность к непрерывному образованию и самообразованию</w:t>
            </w:r>
          </w:p>
        </w:tc>
        <w:tc>
          <w:tcPr>
            <w:tcW w:w="832"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lang w:eastAsia="ru-RU"/>
              </w:rPr>
            </w:pPr>
          </w:p>
        </w:tc>
        <w:tc>
          <w:tcPr>
            <w:tcW w:w="832"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p>
        </w:tc>
        <w:tc>
          <w:tcPr>
            <w:tcW w:w="832"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p>
        </w:tc>
      </w:tr>
      <w:tr w:rsidR="00B16FE1" w:rsidRPr="00E54C64" w:rsidTr="00514C93">
        <w:trPr>
          <w:trHeight w:val="3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1400"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lang w:eastAsia="ru-RU"/>
              </w:rPr>
            </w:pPr>
            <w:r w:rsidRPr="00E54C64">
              <w:rPr>
                <w:rFonts w:ascii="Times New Roman" w:hAnsi="Times New Roman" w:cs="Times New Roman"/>
                <w:sz w:val="24"/>
                <w:szCs w:val="24"/>
                <w:lang w:eastAsia="ru-RU"/>
              </w:rPr>
              <w:t>способность управлять своим познанием</w:t>
            </w:r>
          </w:p>
        </w:tc>
        <w:tc>
          <w:tcPr>
            <w:tcW w:w="832"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lang w:eastAsia="ru-RU"/>
              </w:rPr>
            </w:pPr>
          </w:p>
        </w:tc>
        <w:tc>
          <w:tcPr>
            <w:tcW w:w="832"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p>
        </w:tc>
        <w:tc>
          <w:tcPr>
            <w:tcW w:w="832"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p>
        </w:tc>
      </w:tr>
      <w:tr w:rsidR="00B16FE1" w:rsidRPr="00E54C64" w:rsidTr="00514C93">
        <w:trPr>
          <w:trHeight w:val="3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1400"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 xml:space="preserve">навыки </w:t>
            </w:r>
            <w:r w:rsidRPr="00E54C64">
              <w:rPr>
                <w:rFonts w:ascii="Times New Roman" w:hAnsi="Times New Roman" w:cs="Times New Roman"/>
                <w:sz w:val="24"/>
                <w:szCs w:val="24"/>
                <w:lang w:eastAsia="ru-RU"/>
              </w:rPr>
              <w:t>учебно-исследовательской и проектной деятельности</w:t>
            </w:r>
          </w:p>
        </w:tc>
        <w:tc>
          <w:tcPr>
            <w:tcW w:w="832"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lang w:eastAsia="ru-RU"/>
              </w:rPr>
            </w:pPr>
          </w:p>
        </w:tc>
        <w:tc>
          <w:tcPr>
            <w:tcW w:w="832"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p>
        </w:tc>
        <w:tc>
          <w:tcPr>
            <w:tcW w:w="832"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p>
        </w:tc>
      </w:tr>
      <w:tr w:rsidR="00B16FE1" w:rsidRPr="00E54C64" w:rsidTr="00514C93">
        <w:trPr>
          <w:cantSplit/>
          <w:trHeight w:val="345"/>
        </w:trPr>
        <w:tc>
          <w:tcPr>
            <w:tcW w:w="1103" w:type="pct"/>
            <w:vMerge w:val="restar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p>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r w:rsidRPr="00E54C64">
              <w:rPr>
                <w:rFonts w:ascii="Times New Roman" w:hAnsi="Times New Roman" w:cs="Times New Roman"/>
                <w:sz w:val="24"/>
                <w:szCs w:val="24"/>
                <w:lang w:eastAsia="ru-RU"/>
              </w:rPr>
              <w:t xml:space="preserve">Коммуникативные </w:t>
            </w:r>
          </w:p>
        </w:tc>
        <w:tc>
          <w:tcPr>
            <w:tcW w:w="1400"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коммуникативные навыки получения и передачи информации</w:t>
            </w:r>
          </w:p>
        </w:tc>
        <w:tc>
          <w:tcPr>
            <w:tcW w:w="832"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lang w:eastAsia="ru-RU"/>
              </w:rPr>
            </w:pPr>
          </w:p>
        </w:tc>
        <w:tc>
          <w:tcPr>
            <w:tcW w:w="832"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p>
        </w:tc>
        <w:tc>
          <w:tcPr>
            <w:tcW w:w="832"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p>
        </w:tc>
      </w:tr>
      <w:tr w:rsidR="00B16FE1" w:rsidRPr="00E54C64" w:rsidTr="00514C93">
        <w:trPr>
          <w:cantSplit/>
          <w:trHeight w:val="3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1400"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реализация коммуникативных навыков для организации совместной деятельности</w:t>
            </w:r>
          </w:p>
        </w:tc>
        <w:tc>
          <w:tcPr>
            <w:tcW w:w="832"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lang w:eastAsia="ru-RU"/>
              </w:rPr>
            </w:pPr>
          </w:p>
        </w:tc>
        <w:tc>
          <w:tcPr>
            <w:tcW w:w="832"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p>
        </w:tc>
        <w:tc>
          <w:tcPr>
            <w:tcW w:w="832"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p>
        </w:tc>
      </w:tr>
    </w:tbl>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p>
    <w:p w:rsidR="00B16FE1" w:rsidRPr="00E54C64" w:rsidRDefault="00B16FE1" w:rsidP="00E54C64">
      <w:pPr>
        <w:spacing w:after="0" w:line="240" w:lineRule="auto"/>
        <w:rPr>
          <w:rFonts w:ascii="Times New Roman" w:hAnsi="Times New Roman" w:cs="Times New Roman"/>
          <w:b/>
          <w:bCs/>
          <w:sz w:val="24"/>
          <w:szCs w:val="24"/>
          <w:lang w:eastAsia="ru-RU"/>
        </w:rPr>
      </w:pPr>
      <w:r w:rsidRPr="00E54C64">
        <w:rPr>
          <w:rFonts w:ascii="Times New Roman" w:hAnsi="Times New Roman" w:cs="Times New Roman"/>
          <w:b/>
          <w:bCs/>
          <w:sz w:val="24"/>
          <w:szCs w:val="24"/>
          <w:lang w:eastAsia="ru-RU"/>
        </w:rPr>
        <w:t xml:space="preserve">Общий показатель развития УУД </w:t>
      </w:r>
    </w:p>
    <w:p w:rsidR="00B16FE1" w:rsidRPr="00E54C64" w:rsidRDefault="00B16FE1" w:rsidP="00E54C64">
      <w:pPr>
        <w:spacing w:after="0" w:line="240" w:lineRule="auto"/>
        <w:jc w:val="center"/>
        <w:rPr>
          <w:rFonts w:ascii="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tblPr>
      <w:tblGrid>
        <w:gridCol w:w="6548"/>
        <w:gridCol w:w="2748"/>
        <w:gridCol w:w="2535"/>
        <w:gridCol w:w="2955"/>
      </w:tblGrid>
      <w:tr w:rsidR="00B16FE1" w:rsidRPr="00E54C64" w:rsidTr="00514C93">
        <w:trPr>
          <w:trHeight w:val="385"/>
        </w:trPr>
        <w:tc>
          <w:tcPr>
            <w:tcW w:w="2214"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center"/>
              <w:rPr>
                <w:rFonts w:ascii="Times New Roman" w:eastAsia="Times New Roman" w:hAnsi="Times New Roman" w:cs="Times New Roman"/>
                <w:b/>
                <w:sz w:val="24"/>
                <w:szCs w:val="24"/>
                <w:lang w:eastAsia="ru-RU"/>
              </w:rPr>
            </w:pPr>
          </w:p>
          <w:p w:rsidR="00B16FE1" w:rsidRPr="00E54C64" w:rsidRDefault="00B16FE1" w:rsidP="00E54C64">
            <w:pPr>
              <w:spacing w:after="0" w:line="240" w:lineRule="auto"/>
              <w:jc w:val="center"/>
              <w:rPr>
                <w:rFonts w:ascii="Times New Roman" w:eastAsia="Times New Roman" w:hAnsi="Times New Roman" w:cs="Times New Roman"/>
                <w:b/>
                <w:sz w:val="24"/>
                <w:szCs w:val="24"/>
                <w:lang w:eastAsia="ru-RU"/>
              </w:rPr>
            </w:pPr>
            <w:r w:rsidRPr="00E54C64">
              <w:rPr>
                <w:rFonts w:ascii="Times New Roman" w:hAnsi="Times New Roman" w:cs="Times New Roman"/>
                <w:b/>
                <w:sz w:val="24"/>
                <w:szCs w:val="24"/>
                <w:lang w:eastAsia="ru-RU"/>
              </w:rPr>
              <w:t>УУД</w:t>
            </w:r>
          </w:p>
        </w:tc>
        <w:tc>
          <w:tcPr>
            <w:tcW w:w="929"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center"/>
              <w:rPr>
                <w:rFonts w:ascii="Times New Roman" w:eastAsia="Times New Roman" w:hAnsi="Times New Roman" w:cs="Times New Roman"/>
                <w:b/>
                <w:bCs/>
                <w:sz w:val="24"/>
                <w:szCs w:val="24"/>
                <w:lang w:eastAsia="ru-RU"/>
              </w:rPr>
            </w:pPr>
            <w:r w:rsidRPr="00E54C64">
              <w:rPr>
                <w:rFonts w:ascii="Times New Roman" w:hAnsi="Times New Roman" w:cs="Times New Roman"/>
                <w:b/>
                <w:bCs/>
                <w:sz w:val="24"/>
                <w:szCs w:val="24"/>
                <w:lang w:eastAsia="ru-RU"/>
              </w:rPr>
              <w:t>Высокий</w:t>
            </w:r>
          </w:p>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r w:rsidRPr="00E54C64">
              <w:rPr>
                <w:rFonts w:ascii="Times New Roman" w:hAnsi="Times New Roman" w:cs="Times New Roman"/>
                <w:b/>
                <w:bCs/>
                <w:sz w:val="24"/>
                <w:szCs w:val="24"/>
                <w:lang w:eastAsia="ru-RU"/>
              </w:rPr>
              <w:t>уровень (%)</w:t>
            </w:r>
          </w:p>
        </w:tc>
        <w:tc>
          <w:tcPr>
            <w:tcW w:w="857"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center"/>
              <w:rPr>
                <w:rFonts w:ascii="Times New Roman" w:eastAsia="Times New Roman" w:hAnsi="Times New Roman" w:cs="Times New Roman"/>
                <w:b/>
                <w:bCs/>
                <w:sz w:val="24"/>
                <w:szCs w:val="24"/>
                <w:lang w:eastAsia="ru-RU"/>
              </w:rPr>
            </w:pPr>
            <w:r w:rsidRPr="00E54C64">
              <w:rPr>
                <w:rFonts w:ascii="Times New Roman" w:hAnsi="Times New Roman" w:cs="Times New Roman"/>
                <w:b/>
                <w:bCs/>
                <w:sz w:val="24"/>
                <w:szCs w:val="24"/>
                <w:lang w:eastAsia="ru-RU"/>
              </w:rPr>
              <w:t xml:space="preserve">Средний </w:t>
            </w:r>
          </w:p>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r w:rsidRPr="00E54C64">
              <w:rPr>
                <w:rFonts w:ascii="Times New Roman" w:hAnsi="Times New Roman" w:cs="Times New Roman"/>
                <w:b/>
                <w:bCs/>
                <w:sz w:val="24"/>
                <w:szCs w:val="24"/>
                <w:lang w:eastAsia="ru-RU"/>
              </w:rPr>
              <w:t>уровень (%)</w:t>
            </w:r>
          </w:p>
        </w:tc>
        <w:tc>
          <w:tcPr>
            <w:tcW w:w="999"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center"/>
              <w:rPr>
                <w:rFonts w:ascii="Times New Roman" w:eastAsia="Times New Roman" w:hAnsi="Times New Roman" w:cs="Times New Roman"/>
                <w:b/>
                <w:bCs/>
                <w:sz w:val="24"/>
                <w:szCs w:val="24"/>
                <w:lang w:eastAsia="ru-RU"/>
              </w:rPr>
            </w:pPr>
            <w:r w:rsidRPr="00E54C64">
              <w:rPr>
                <w:rFonts w:ascii="Times New Roman" w:hAnsi="Times New Roman" w:cs="Times New Roman"/>
                <w:b/>
                <w:bCs/>
                <w:sz w:val="24"/>
                <w:szCs w:val="24"/>
                <w:lang w:eastAsia="ru-RU"/>
              </w:rPr>
              <w:t xml:space="preserve">Низкий </w:t>
            </w:r>
          </w:p>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r w:rsidRPr="00E54C64">
              <w:rPr>
                <w:rFonts w:ascii="Times New Roman" w:hAnsi="Times New Roman" w:cs="Times New Roman"/>
                <w:b/>
                <w:bCs/>
                <w:sz w:val="24"/>
                <w:szCs w:val="24"/>
                <w:lang w:eastAsia="ru-RU"/>
              </w:rPr>
              <w:t>уровень (%)</w:t>
            </w:r>
          </w:p>
        </w:tc>
      </w:tr>
      <w:tr w:rsidR="00B16FE1" w:rsidRPr="00E54C64" w:rsidTr="00514C93">
        <w:trPr>
          <w:trHeight w:val="360"/>
        </w:trPr>
        <w:tc>
          <w:tcPr>
            <w:tcW w:w="2214"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b/>
                <w:sz w:val="24"/>
                <w:szCs w:val="24"/>
                <w:lang w:eastAsia="ru-RU"/>
              </w:rPr>
            </w:pPr>
            <w:r w:rsidRPr="00E54C64">
              <w:rPr>
                <w:rFonts w:ascii="Times New Roman" w:hAnsi="Times New Roman" w:cs="Times New Roman"/>
                <w:b/>
                <w:sz w:val="24"/>
                <w:szCs w:val="24"/>
                <w:lang w:eastAsia="ru-RU"/>
              </w:rPr>
              <w:t>Личностные</w:t>
            </w:r>
          </w:p>
        </w:tc>
        <w:tc>
          <w:tcPr>
            <w:tcW w:w="92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p>
        </w:tc>
        <w:tc>
          <w:tcPr>
            <w:tcW w:w="857"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p>
        </w:tc>
        <w:tc>
          <w:tcPr>
            <w:tcW w:w="99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p>
        </w:tc>
      </w:tr>
      <w:tr w:rsidR="00B16FE1" w:rsidRPr="00E54C64" w:rsidTr="00514C93">
        <w:trPr>
          <w:trHeight w:val="360"/>
        </w:trPr>
        <w:tc>
          <w:tcPr>
            <w:tcW w:w="2214"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b/>
                <w:sz w:val="24"/>
                <w:szCs w:val="24"/>
                <w:lang w:eastAsia="ru-RU"/>
              </w:rPr>
            </w:pPr>
            <w:r w:rsidRPr="00E54C64">
              <w:rPr>
                <w:rFonts w:ascii="Times New Roman" w:hAnsi="Times New Roman" w:cs="Times New Roman"/>
                <w:b/>
                <w:sz w:val="24"/>
                <w:szCs w:val="24"/>
                <w:lang w:eastAsia="ru-RU"/>
              </w:rPr>
              <w:t>Регулятивные</w:t>
            </w:r>
          </w:p>
        </w:tc>
        <w:tc>
          <w:tcPr>
            <w:tcW w:w="92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p>
        </w:tc>
        <w:tc>
          <w:tcPr>
            <w:tcW w:w="857"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p>
        </w:tc>
        <w:tc>
          <w:tcPr>
            <w:tcW w:w="99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p>
        </w:tc>
      </w:tr>
      <w:tr w:rsidR="00B16FE1" w:rsidRPr="00E54C64" w:rsidTr="00514C93">
        <w:trPr>
          <w:trHeight w:val="360"/>
        </w:trPr>
        <w:tc>
          <w:tcPr>
            <w:tcW w:w="2214"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b/>
                <w:sz w:val="24"/>
                <w:szCs w:val="24"/>
                <w:lang w:eastAsia="ru-RU"/>
              </w:rPr>
            </w:pPr>
            <w:r w:rsidRPr="00E54C64">
              <w:rPr>
                <w:rFonts w:ascii="Times New Roman" w:hAnsi="Times New Roman" w:cs="Times New Roman"/>
                <w:b/>
                <w:sz w:val="24"/>
                <w:szCs w:val="24"/>
                <w:lang w:eastAsia="ru-RU"/>
              </w:rPr>
              <w:t xml:space="preserve">Познавательные </w:t>
            </w:r>
          </w:p>
        </w:tc>
        <w:tc>
          <w:tcPr>
            <w:tcW w:w="92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p>
        </w:tc>
        <w:tc>
          <w:tcPr>
            <w:tcW w:w="857"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p>
        </w:tc>
        <w:tc>
          <w:tcPr>
            <w:tcW w:w="99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p>
        </w:tc>
      </w:tr>
      <w:tr w:rsidR="00B16FE1" w:rsidRPr="00E54C64" w:rsidTr="00514C93">
        <w:trPr>
          <w:trHeight w:val="360"/>
        </w:trPr>
        <w:tc>
          <w:tcPr>
            <w:tcW w:w="2214"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b/>
                <w:sz w:val="24"/>
                <w:szCs w:val="24"/>
                <w:lang w:eastAsia="ru-RU"/>
              </w:rPr>
            </w:pPr>
            <w:r w:rsidRPr="00E54C64">
              <w:rPr>
                <w:rFonts w:ascii="Times New Roman" w:hAnsi="Times New Roman" w:cs="Times New Roman"/>
                <w:b/>
                <w:sz w:val="24"/>
                <w:szCs w:val="24"/>
                <w:lang w:eastAsia="ru-RU"/>
              </w:rPr>
              <w:t xml:space="preserve">Коммуникативные </w:t>
            </w:r>
          </w:p>
        </w:tc>
        <w:tc>
          <w:tcPr>
            <w:tcW w:w="92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p>
        </w:tc>
        <w:tc>
          <w:tcPr>
            <w:tcW w:w="857"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p>
        </w:tc>
        <w:tc>
          <w:tcPr>
            <w:tcW w:w="99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p>
        </w:tc>
      </w:tr>
      <w:tr w:rsidR="00B16FE1" w:rsidRPr="00E54C64" w:rsidTr="00514C93">
        <w:trPr>
          <w:trHeight w:val="360"/>
        </w:trPr>
        <w:tc>
          <w:tcPr>
            <w:tcW w:w="2214"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b/>
                <w:sz w:val="24"/>
                <w:szCs w:val="24"/>
                <w:lang w:eastAsia="ru-RU"/>
              </w:rPr>
            </w:pPr>
            <w:r w:rsidRPr="00E54C64">
              <w:rPr>
                <w:rFonts w:ascii="Times New Roman" w:hAnsi="Times New Roman" w:cs="Times New Roman"/>
                <w:b/>
                <w:sz w:val="24"/>
                <w:szCs w:val="24"/>
                <w:lang w:eastAsia="ru-RU"/>
              </w:rPr>
              <w:t>ОБОБЩЕННЫЙ ПОКАЗАТЕЛЬ</w:t>
            </w:r>
          </w:p>
        </w:tc>
        <w:tc>
          <w:tcPr>
            <w:tcW w:w="92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p>
        </w:tc>
        <w:tc>
          <w:tcPr>
            <w:tcW w:w="857"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p>
        </w:tc>
        <w:tc>
          <w:tcPr>
            <w:tcW w:w="999"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p>
        </w:tc>
      </w:tr>
    </w:tbl>
    <w:p w:rsidR="00B16FE1" w:rsidRPr="00E54C64" w:rsidRDefault="00B16FE1" w:rsidP="00E54C64">
      <w:pPr>
        <w:spacing w:after="0" w:line="240" w:lineRule="auto"/>
        <w:jc w:val="right"/>
        <w:rPr>
          <w:rFonts w:ascii="Times New Roman" w:eastAsia="Times New Roman" w:hAnsi="Times New Roman" w:cs="Times New Roman"/>
          <w:i/>
          <w:color w:val="000000"/>
          <w:sz w:val="24"/>
          <w:szCs w:val="24"/>
          <w:lang w:eastAsia="ru-RU"/>
        </w:rPr>
      </w:pPr>
    </w:p>
    <w:p w:rsidR="00B16FE1" w:rsidRPr="00E54C64" w:rsidRDefault="00B16FE1" w:rsidP="00E54C64">
      <w:pPr>
        <w:spacing w:after="0" w:line="240" w:lineRule="auto"/>
        <w:jc w:val="right"/>
        <w:rPr>
          <w:rFonts w:ascii="Times New Roman" w:hAnsi="Times New Roman" w:cs="Times New Roman"/>
          <w:i/>
          <w:color w:val="000000"/>
          <w:sz w:val="24"/>
          <w:szCs w:val="24"/>
          <w:lang w:eastAsia="ru-RU"/>
        </w:rPr>
      </w:pPr>
    </w:p>
    <w:p w:rsidR="00B16FE1" w:rsidRPr="00E54C64" w:rsidRDefault="00B16FE1" w:rsidP="00E54C64">
      <w:pPr>
        <w:spacing w:after="0" w:line="240" w:lineRule="auto"/>
        <w:jc w:val="center"/>
        <w:rPr>
          <w:rFonts w:ascii="Times New Roman" w:hAnsi="Times New Roman" w:cs="Times New Roman"/>
          <w:sz w:val="24"/>
          <w:szCs w:val="24"/>
          <w:lang w:eastAsia="ru-RU"/>
        </w:rPr>
      </w:pPr>
    </w:p>
    <w:p w:rsidR="00B16FE1" w:rsidRPr="00E54C64" w:rsidRDefault="00B16FE1" w:rsidP="00E54C64">
      <w:pPr>
        <w:spacing w:after="0" w:line="240" w:lineRule="auto"/>
        <w:rPr>
          <w:rFonts w:ascii="Times New Roman" w:hAnsi="Times New Roman" w:cs="Times New Roman"/>
          <w:b/>
          <w:sz w:val="24"/>
          <w:szCs w:val="24"/>
          <w:lang w:eastAsia="ru-RU"/>
        </w:rPr>
      </w:pPr>
      <w:r w:rsidRPr="00E54C64">
        <w:rPr>
          <w:rFonts w:ascii="Times New Roman" w:hAnsi="Times New Roman" w:cs="Times New Roman"/>
          <w:b/>
          <w:sz w:val="24"/>
          <w:szCs w:val="24"/>
          <w:lang w:eastAsia="ru-RU"/>
        </w:rPr>
        <w:br w:type="page"/>
      </w:r>
    </w:p>
    <w:p w:rsidR="00B16FE1" w:rsidRPr="00E54C64" w:rsidRDefault="00B16FE1" w:rsidP="00E54C64">
      <w:pPr>
        <w:spacing w:after="0" w:line="240" w:lineRule="auto"/>
        <w:jc w:val="right"/>
        <w:rPr>
          <w:rFonts w:ascii="Times New Roman" w:hAnsi="Times New Roman" w:cs="Times New Roman"/>
          <w:b/>
          <w:sz w:val="24"/>
          <w:szCs w:val="24"/>
          <w:lang w:eastAsia="ru-RU"/>
        </w:rPr>
      </w:pPr>
      <w:r w:rsidRPr="00E54C64">
        <w:rPr>
          <w:rFonts w:ascii="Times New Roman" w:hAnsi="Times New Roman" w:cs="Times New Roman"/>
          <w:b/>
          <w:sz w:val="24"/>
          <w:szCs w:val="24"/>
          <w:lang w:eastAsia="ru-RU"/>
        </w:rPr>
        <w:lastRenderedPageBreak/>
        <w:t>Приложение 3</w:t>
      </w:r>
    </w:p>
    <w:p w:rsidR="00B16FE1" w:rsidRPr="00E54C64" w:rsidRDefault="00B16FE1" w:rsidP="00E54C64">
      <w:pPr>
        <w:spacing w:after="0" w:line="240" w:lineRule="auto"/>
        <w:jc w:val="center"/>
        <w:rPr>
          <w:rFonts w:ascii="Times New Roman" w:eastAsia="Arial Unicode MS" w:hAnsi="Times New Roman" w:cs="Times New Roman"/>
          <w:b/>
          <w:sz w:val="24"/>
          <w:szCs w:val="24"/>
        </w:rPr>
      </w:pPr>
      <w:r w:rsidRPr="00E54C64">
        <w:rPr>
          <w:rFonts w:ascii="Times New Roman" w:hAnsi="Times New Roman" w:cs="Times New Roman"/>
          <w:b/>
          <w:sz w:val="24"/>
          <w:szCs w:val="24"/>
          <w:lang w:eastAsia="ru-RU"/>
        </w:rPr>
        <w:t>Индивидуальный о</w:t>
      </w:r>
      <w:r w:rsidRPr="00E54C64">
        <w:rPr>
          <w:rFonts w:ascii="Times New Roman" w:eastAsia="Arial Unicode MS" w:hAnsi="Times New Roman" w:cs="Times New Roman"/>
          <w:b/>
          <w:sz w:val="24"/>
          <w:szCs w:val="24"/>
        </w:rPr>
        <w:t>ценочный лист сформированности  УУД  учащегося __________________    _ класса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4"/>
        <w:gridCol w:w="288"/>
        <w:gridCol w:w="10530"/>
        <w:gridCol w:w="764"/>
        <w:gridCol w:w="1310"/>
      </w:tblGrid>
      <w:tr w:rsidR="00B16FE1" w:rsidRPr="00E54C64" w:rsidTr="00514C93">
        <w:trPr>
          <w:trHeight w:val="545"/>
        </w:trPr>
        <w:tc>
          <w:tcPr>
            <w:tcW w:w="743" w:type="pct"/>
            <w:gridSpan w:val="2"/>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center"/>
              <w:rPr>
                <w:rFonts w:ascii="Times New Roman" w:eastAsia="Times New Roman" w:hAnsi="Times New Roman" w:cs="Times New Roman"/>
                <w:b/>
                <w:sz w:val="24"/>
                <w:szCs w:val="24"/>
                <w:lang w:eastAsia="ru-RU"/>
              </w:rPr>
            </w:pPr>
          </w:p>
          <w:p w:rsidR="00B16FE1" w:rsidRPr="00E54C64" w:rsidRDefault="00B16FE1" w:rsidP="00E54C64">
            <w:pPr>
              <w:spacing w:after="0" w:line="240" w:lineRule="auto"/>
              <w:jc w:val="center"/>
              <w:rPr>
                <w:rFonts w:ascii="Times New Roman" w:eastAsia="Times New Roman" w:hAnsi="Times New Roman" w:cs="Times New Roman"/>
                <w:b/>
                <w:sz w:val="24"/>
                <w:szCs w:val="24"/>
                <w:lang w:eastAsia="ru-RU"/>
              </w:rPr>
            </w:pPr>
            <w:r w:rsidRPr="00E54C64">
              <w:rPr>
                <w:rFonts w:ascii="Times New Roman" w:hAnsi="Times New Roman" w:cs="Times New Roman"/>
                <w:b/>
                <w:sz w:val="24"/>
                <w:szCs w:val="24"/>
                <w:lang w:eastAsia="ru-RU"/>
              </w:rPr>
              <w:t>Личностные</w:t>
            </w:r>
          </w:p>
        </w:tc>
        <w:tc>
          <w:tcPr>
            <w:tcW w:w="3566" w:type="pct"/>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jc w:val="center"/>
              <w:rPr>
                <w:rFonts w:ascii="Times New Roman" w:eastAsia="Times New Roman" w:hAnsi="Times New Roman" w:cs="Times New Roman"/>
                <w:b/>
                <w:sz w:val="24"/>
                <w:szCs w:val="24"/>
                <w:lang w:eastAsia="ru-RU"/>
              </w:rPr>
            </w:pPr>
            <w:r w:rsidRPr="00E54C64">
              <w:rPr>
                <w:rFonts w:ascii="Times New Roman" w:hAnsi="Times New Roman" w:cs="Times New Roman"/>
                <w:b/>
                <w:sz w:val="24"/>
                <w:szCs w:val="24"/>
                <w:lang w:eastAsia="ru-RU"/>
              </w:rPr>
              <w:t>Показатель</w:t>
            </w:r>
          </w:p>
        </w:tc>
        <w:tc>
          <w:tcPr>
            <w:tcW w:w="245" w:type="pct"/>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jc w:val="center"/>
              <w:rPr>
                <w:rFonts w:ascii="Times New Roman" w:eastAsia="Times New Roman" w:hAnsi="Times New Roman" w:cs="Times New Roman"/>
                <w:b/>
                <w:sz w:val="24"/>
                <w:szCs w:val="24"/>
                <w:lang w:eastAsia="ru-RU"/>
              </w:rPr>
            </w:pPr>
            <w:r w:rsidRPr="00E54C64">
              <w:rPr>
                <w:rFonts w:ascii="Times New Roman" w:hAnsi="Times New Roman" w:cs="Times New Roman"/>
                <w:b/>
                <w:sz w:val="24"/>
                <w:szCs w:val="24"/>
                <w:lang w:eastAsia="ru-RU"/>
              </w:rPr>
              <w:t>Балл</w:t>
            </w:r>
          </w:p>
        </w:tc>
        <w:tc>
          <w:tcPr>
            <w:tcW w:w="446" w:type="pct"/>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jc w:val="center"/>
              <w:rPr>
                <w:rFonts w:ascii="Times New Roman" w:eastAsia="Times New Roman" w:hAnsi="Times New Roman" w:cs="Times New Roman"/>
                <w:b/>
                <w:sz w:val="24"/>
                <w:szCs w:val="24"/>
                <w:lang w:eastAsia="ru-RU"/>
              </w:rPr>
            </w:pPr>
            <w:r w:rsidRPr="00E54C64">
              <w:rPr>
                <w:rFonts w:ascii="Times New Roman" w:hAnsi="Times New Roman" w:cs="Times New Roman"/>
                <w:b/>
                <w:sz w:val="24"/>
                <w:szCs w:val="24"/>
                <w:lang w:eastAsia="ru-RU"/>
              </w:rPr>
              <w:t>Результат</w:t>
            </w:r>
          </w:p>
        </w:tc>
      </w:tr>
      <w:tr w:rsidR="00B16FE1" w:rsidRPr="00E54C64" w:rsidTr="00514C93">
        <w:trPr>
          <w:trHeight w:val="537"/>
        </w:trPr>
        <w:tc>
          <w:tcPr>
            <w:tcW w:w="743"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направленность на непрерывное образование и самообразование</w:t>
            </w:r>
          </w:p>
        </w:tc>
        <w:tc>
          <w:tcPr>
            <w:tcW w:w="3566"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lang w:eastAsia="ru-RU"/>
              </w:rPr>
            </w:pPr>
            <w:r w:rsidRPr="00E54C64">
              <w:rPr>
                <w:rFonts w:ascii="Times New Roman" w:hAnsi="Times New Roman" w:cs="Times New Roman"/>
                <w:sz w:val="24"/>
                <w:szCs w:val="24"/>
                <w:lang w:eastAsia="ru-RU"/>
              </w:rPr>
              <w:t xml:space="preserve">определил область профессиональных интересов, конкретные образовательные учреждения и способы расширения дальнейшего профессионального образования </w:t>
            </w:r>
          </w:p>
        </w:tc>
        <w:tc>
          <w:tcPr>
            <w:tcW w:w="245"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4</w:t>
            </w:r>
          </w:p>
        </w:tc>
        <w:tc>
          <w:tcPr>
            <w:tcW w:w="446"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566"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lang w:eastAsia="ru-RU"/>
              </w:rPr>
            </w:pPr>
            <w:r w:rsidRPr="00E54C64">
              <w:rPr>
                <w:rFonts w:ascii="Times New Roman" w:hAnsi="Times New Roman" w:cs="Times New Roman"/>
                <w:sz w:val="24"/>
                <w:szCs w:val="24"/>
                <w:lang w:eastAsia="ru-RU"/>
              </w:rPr>
              <w:t>определил область профессиональных интересов и типы образовательных учреждений</w:t>
            </w:r>
          </w:p>
        </w:tc>
        <w:tc>
          <w:tcPr>
            <w:tcW w:w="245"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3</w:t>
            </w:r>
          </w:p>
        </w:tc>
        <w:tc>
          <w:tcPr>
            <w:tcW w:w="446"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566"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определил примерную сферу профессиональных интересов</w:t>
            </w:r>
          </w:p>
        </w:tc>
        <w:tc>
          <w:tcPr>
            <w:tcW w:w="245"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2</w:t>
            </w:r>
          </w:p>
        </w:tc>
        <w:tc>
          <w:tcPr>
            <w:tcW w:w="446"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566"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не определил дальнейшую образовательную стратегию</w:t>
            </w:r>
          </w:p>
        </w:tc>
        <w:tc>
          <w:tcPr>
            <w:tcW w:w="245"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1</w:t>
            </w:r>
          </w:p>
        </w:tc>
        <w:tc>
          <w:tcPr>
            <w:tcW w:w="446"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743"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жизненное, гражданское и профессиональное самоопределение</w:t>
            </w:r>
          </w:p>
        </w:tc>
        <w:tc>
          <w:tcPr>
            <w:tcW w:w="3566"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последовательно реализует жизненную стратегию, проявляя   личную и гражданскую позиции</w:t>
            </w:r>
          </w:p>
        </w:tc>
        <w:tc>
          <w:tcPr>
            <w:tcW w:w="245"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4</w:t>
            </w:r>
          </w:p>
        </w:tc>
        <w:tc>
          <w:tcPr>
            <w:tcW w:w="446"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566"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имеет жизненную стратегию, стремится придерживаться личной и гражданской позицию</w:t>
            </w:r>
          </w:p>
        </w:tc>
        <w:tc>
          <w:tcPr>
            <w:tcW w:w="245"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3</w:t>
            </w:r>
          </w:p>
        </w:tc>
        <w:tc>
          <w:tcPr>
            <w:tcW w:w="446"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566"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имеет приблизительное представление о дальнейших жизненных целях</w:t>
            </w:r>
          </w:p>
        </w:tc>
        <w:tc>
          <w:tcPr>
            <w:tcW w:w="245"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2</w:t>
            </w:r>
          </w:p>
        </w:tc>
        <w:tc>
          <w:tcPr>
            <w:tcW w:w="446"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566"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затрудняется в выборе дальнейших жизненных целей</w:t>
            </w:r>
          </w:p>
        </w:tc>
        <w:tc>
          <w:tcPr>
            <w:tcW w:w="245"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1</w:t>
            </w:r>
          </w:p>
        </w:tc>
        <w:tc>
          <w:tcPr>
            <w:tcW w:w="446"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743"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морально нравственное оценивание</w:t>
            </w:r>
          </w:p>
        </w:tc>
        <w:tc>
          <w:tcPr>
            <w:tcW w:w="3566"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самостоятельно и сознательно, независимо от окружения,  реализует моральные нормы, традиционные ценности семьи, российского гражданского общества, многонационального российского народа, человечества,</w:t>
            </w:r>
          </w:p>
        </w:tc>
        <w:tc>
          <w:tcPr>
            <w:tcW w:w="245"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4</w:t>
            </w:r>
          </w:p>
        </w:tc>
        <w:tc>
          <w:tcPr>
            <w:tcW w:w="446"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566"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в проблемных публичных ситуациях придерживается традиционных ценностей семьи, российского гражданского общества, многонационального российского народа, человечества,</w:t>
            </w:r>
          </w:p>
        </w:tc>
        <w:tc>
          <w:tcPr>
            <w:tcW w:w="245"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3</w:t>
            </w:r>
          </w:p>
        </w:tc>
        <w:tc>
          <w:tcPr>
            <w:tcW w:w="446"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566"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следует за ближайшим окружением в принятии моральных решений</w:t>
            </w:r>
          </w:p>
        </w:tc>
        <w:tc>
          <w:tcPr>
            <w:tcW w:w="245"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2</w:t>
            </w:r>
          </w:p>
        </w:tc>
        <w:tc>
          <w:tcPr>
            <w:tcW w:w="446"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566"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допускает моральные   (правовые) проступки</w:t>
            </w:r>
          </w:p>
        </w:tc>
        <w:tc>
          <w:tcPr>
            <w:tcW w:w="245"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1</w:t>
            </w:r>
          </w:p>
        </w:tc>
        <w:tc>
          <w:tcPr>
            <w:tcW w:w="446"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206"/>
        </w:trPr>
        <w:tc>
          <w:tcPr>
            <w:tcW w:w="644"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right"/>
              <w:rPr>
                <w:rFonts w:ascii="Times New Roman" w:eastAsia="Times New Roman" w:hAnsi="Times New Roman" w:cs="Times New Roman"/>
                <w:sz w:val="24"/>
                <w:szCs w:val="24"/>
              </w:rPr>
            </w:pPr>
            <w:r w:rsidRPr="00E54C64">
              <w:rPr>
                <w:rFonts w:ascii="Times New Roman" w:hAnsi="Times New Roman" w:cs="Times New Roman"/>
                <w:sz w:val="24"/>
                <w:szCs w:val="24"/>
              </w:rPr>
              <w:t>ИТОГО</w:t>
            </w:r>
          </w:p>
        </w:tc>
        <w:tc>
          <w:tcPr>
            <w:tcW w:w="3665" w:type="pct"/>
            <w:gridSpan w:val="2"/>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right"/>
              <w:rPr>
                <w:rFonts w:ascii="Times New Roman" w:eastAsia="Times New Roman" w:hAnsi="Times New Roman" w:cs="Times New Roman"/>
                <w:i/>
                <w:sz w:val="24"/>
                <w:szCs w:val="24"/>
              </w:rPr>
            </w:pPr>
            <w:r w:rsidRPr="00E54C64">
              <w:rPr>
                <w:rFonts w:ascii="Times New Roman" w:hAnsi="Times New Roman" w:cs="Times New Roman"/>
                <w:i/>
                <w:sz w:val="24"/>
                <w:szCs w:val="24"/>
              </w:rPr>
              <w:t>Уровень</w:t>
            </w:r>
          </w:p>
        </w:tc>
        <w:tc>
          <w:tcPr>
            <w:tcW w:w="691" w:type="pct"/>
            <w:gridSpan w:val="2"/>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743" w:type="pct"/>
            <w:gridSpan w:val="2"/>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center"/>
              <w:rPr>
                <w:rFonts w:ascii="Times New Roman" w:eastAsia="Times New Roman" w:hAnsi="Times New Roman" w:cs="Times New Roman"/>
                <w:b/>
                <w:sz w:val="24"/>
                <w:szCs w:val="24"/>
                <w:lang w:eastAsia="ru-RU"/>
              </w:rPr>
            </w:pPr>
            <w:r w:rsidRPr="00E54C64">
              <w:rPr>
                <w:rFonts w:ascii="Times New Roman" w:hAnsi="Times New Roman" w:cs="Times New Roman"/>
                <w:b/>
                <w:sz w:val="24"/>
                <w:szCs w:val="24"/>
                <w:lang w:eastAsia="ru-RU"/>
              </w:rPr>
              <w:t>Регулятивные</w:t>
            </w:r>
          </w:p>
        </w:tc>
        <w:tc>
          <w:tcPr>
            <w:tcW w:w="3566" w:type="pct"/>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jc w:val="center"/>
              <w:rPr>
                <w:rFonts w:ascii="Times New Roman" w:eastAsia="Times New Roman" w:hAnsi="Times New Roman" w:cs="Times New Roman"/>
                <w:b/>
                <w:sz w:val="24"/>
                <w:szCs w:val="24"/>
                <w:lang w:eastAsia="ru-RU"/>
              </w:rPr>
            </w:pPr>
            <w:r w:rsidRPr="00E54C64">
              <w:rPr>
                <w:rFonts w:ascii="Times New Roman" w:hAnsi="Times New Roman" w:cs="Times New Roman"/>
                <w:b/>
                <w:sz w:val="24"/>
                <w:szCs w:val="24"/>
                <w:lang w:eastAsia="ru-RU"/>
              </w:rPr>
              <w:t>Показатель</w:t>
            </w:r>
          </w:p>
        </w:tc>
        <w:tc>
          <w:tcPr>
            <w:tcW w:w="245" w:type="pct"/>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jc w:val="center"/>
              <w:rPr>
                <w:rFonts w:ascii="Times New Roman" w:eastAsia="Times New Roman" w:hAnsi="Times New Roman" w:cs="Times New Roman"/>
                <w:b/>
                <w:sz w:val="24"/>
                <w:szCs w:val="24"/>
                <w:lang w:eastAsia="ru-RU"/>
              </w:rPr>
            </w:pPr>
            <w:r w:rsidRPr="00E54C64">
              <w:rPr>
                <w:rFonts w:ascii="Times New Roman" w:hAnsi="Times New Roman" w:cs="Times New Roman"/>
                <w:b/>
                <w:sz w:val="24"/>
                <w:szCs w:val="24"/>
                <w:lang w:eastAsia="ru-RU"/>
              </w:rPr>
              <w:t>Балл</w:t>
            </w:r>
          </w:p>
        </w:tc>
        <w:tc>
          <w:tcPr>
            <w:tcW w:w="446" w:type="pct"/>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jc w:val="center"/>
              <w:rPr>
                <w:rFonts w:ascii="Times New Roman" w:eastAsia="Times New Roman" w:hAnsi="Times New Roman" w:cs="Times New Roman"/>
                <w:b/>
                <w:sz w:val="24"/>
                <w:szCs w:val="24"/>
                <w:lang w:eastAsia="ru-RU"/>
              </w:rPr>
            </w:pPr>
            <w:r w:rsidRPr="00E54C64">
              <w:rPr>
                <w:rFonts w:ascii="Times New Roman" w:hAnsi="Times New Roman" w:cs="Times New Roman"/>
                <w:b/>
                <w:sz w:val="24"/>
                <w:szCs w:val="24"/>
                <w:lang w:eastAsia="ru-RU"/>
              </w:rPr>
              <w:t>Результат</w:t>
            </w:r>
          </w:p>
        </w:tc>
      </w:tr>
      <w:tr w:rsidR="00B16FE1" w:rsidRPr="00E54C64" w:rsidTr="00514C93">
        <w:trPr>
          <w:trHeight w:val="322"/>
        </w:trPr>
        <w:tc>
          <w:tcPr>
            <w:tcW w:w="743"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самостоятельность планирования и реализации планов</w:t>
            </w:r>
          </w:p>
        </w:tc>
        <w:tc>
          <w:tcPr>
            <w:tcW w:w="3566"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самостоятельно планирует и реализует деятельность на значительный период самостоятельно планирует деятельность на значительный период и распределяет ресурсы, понимает степень влияния окружающих</w:t>
            </w:r>
          </w:p>
        </w:tc>
        <w:tc>
          <w:tcPr>
            <w:tcW w:w="245"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4</w:t>
            </w:r>
          </w:p>
        </w:tc>
        <w:tc>
          <w:tcPr>
            <w:tcW w:w="446"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566"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 xml:space="preserve">самостоятельно планирует деятельность на значительный период, но иногда отступает от намеченных планов, умеет регулировать влияние окружающих </w:t>
            </w:r>
          </w:p>
        </w:tc>
        <w:tc>
          <w:tcPr>
            <w:tcW w:w="245"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3</w:t>
            </w:r>
          </w:p>
        </w:tc>
        <w:tc>
          <w:tcPr>
            <w:tcW w:w="446"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566"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 xml:space="preserve">самостоятельно планирует деятельность на значительный период и распределяет ресурсы, понимает степень влияния окружающих </w:t>
            </w:r>
          </w:p>
        </w:tc>
        <w:tc>
          <w:tcPr>
            <w:tcW w:w="245"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2</w:t>
            </w:r>
          </w:p>
        </w:tc>
        <w:tc>
          <w:tcPr>
            <w:tcW w:w="446"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566"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самостоятельно планирует деятельность в соответствии принятой целью, но не умеет определять необходимые ресурсы и выдерживать запланированный график</w:t>
            </w:r>
          </w:p>
        </w:tc>
        <w:tc>
          <w:tcPr>
            <w:tcW w:w="245"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1</w:t>
            </w:r>
          </w:p>
        </w:tc>
        <w:tc>
          <w:tcPr>
            <w:tcW w:w="446"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743"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lastRenderedPageBreak/>
              <w:t>адекватность самооценки реализации планов</w:t>
            </w:r>
          </w:p>
        </w:tc>
        <w:tc>
          <w:tcPr>
            <w:tcW w:w="3566"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самостоятельно, адекватно оценивает проделанное, достаточно объективно объясняет неудачи</w:t>
            </w:r>
          </w:p>
        </w:tc>
        <w:tc>
          <w:tcPr>
            <w:tcW w:w="245"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4</w:t>
            </w:r>
          </w:p>
        </w:tc>
        <w:tc>
          <w:tcPr>
            <w:tcW w:w="446"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566"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 xml:space="preserve">самостоятельно, но неадекватно оценивает проделанное, стремится объективно объяснять неудачи </w:t>
            </w:r>
          </w:p>
        </w:tc>
        <w:tc>
          <w:tcPr>
            <w:tcW w:w="245"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3</w:t>
            </w:r>
          </w:p>
        </w:tc>
        <w:tc>
          <w:tcPr>
            <w:tcW w:w="446"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566"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склонен переоценивать качество проделанного, неудачи объясняет внешним влиянием</w:t>
            </w:r>
          </w:p>
        </w:tc>
        <w:tc>
          <w:tcPr>
            <w:tcW w:w="245"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2</w:t>
            </w:r>
          </w:p>
        </w:tc>
        <w:tc>
          <w:tcPr>
            <w:tcW w:w="446"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566"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 xml:space="preserve">без внешнего воздействия не задумывается о качестве реализованного </w:t>
            </w:r>
          </w:p>
        </w:tc>
        <w:tc>
          <w:tcPr>
            <w:tcW w:w="245"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1</w:t>
            </w:r>
          </w:p>
        </w:tc>
        <w:tc>
          <w:tcPr>
            <w:tcW w:w="446"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743" w:type="pct"/>
            <w:gridSpan w:val="2"/>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ИТОГО</w:t>
            </w:r>
          </w:p>
        </w:tc>
        <w:tc>
          <w:tcPr>
            <w:tcW w:w="3566"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right"/>
              <w:rPr>
                <w:rFonts w:ascii="Times New Roman" w:eastAsia="Times New Roman" w:hAnsi="Times New Roman" w:cs="Times New Roman"/>
                <w:i/>
                <w:sz w:val="24"/>
                <w:szCs w:val="24"/>
              </w:rPr>
            </w:pPr>
            <w:r w:rsidRPr="00E54C64">
              <w:rPr>
                <w:rFonts w:ascii="Times New Roman" w:hAnsi="Times New Roman" w:cs="Times New Roman"/>
                <w:i/>
                <w:sz w:val="24"/>
                <w:szCs w:val="24"/>
              </w:rPr>
              <w:t>Уровень</w:t>
            </w:r>
          </w:p>
        </w:tc>
        <w:tc>
          <w:tcPr>
            <w:tcW w:w="245"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c>
          <w:tcPr>
            <w:tcW w:w="446"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rPr>
                <w:rFonts w:ascii="Times New Roman" w:eastAsia="Times New Roman" w:hAnsi="Times New Roman" w:cs="Times New Roman"/>
                <w:sz w:val="24"/>
                <w:szCs w:val="24"/>
              </w:rPr>
            </w:pPr>
          </w:p>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743" w:type="pct"/>
            <w:gridSpan w:val="2"/>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center"/>
              <w:rPr>
                <w:rFonts w:ascii="Times New Roman" w:eastAsia="Times New Roman" w:hAnsi="Times New Roman" w:cs="Times New Roman"/>
                <w:b/>
                <w:sz w:val="24"/>
                <w:szCs w:val="24"/>
                <w:lang w:eastAsia="ru-RU"/>
              </w:rPr>
            </w:pPr>
            <w:r w:rsidRPr="00E54C64">
              <w:rPr>
                <w:rFonts w:ascii="Times New Roman" w:hAnsi="Times New Roman" w:cs="Times New Roman"/>
                <w:b/>
                <w:sz w:val="24"/>
                <w:szCs w:val="24"/>
                <w:lang w:eastAsia="ru-RU"/>
              </w:rPr>
              <w:t>Познавательные</w:t>
            </w:r>
          </w:p>
        </w:tc>
        <w:tc>
          <w:tcPr>
            <w:tcW w:w="3566" w:type="pct"/>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jc w:val="center"/>
              <w:rPr>
                <w:rFonts w:ascii="Times New Roman" w:eastAsia="Times New Roman" w:hAnsi="Times New Roman" w:cs="Times New Roman"/>
                <w:b/>
                <w:sz w:val="24"/>
                <w:szCs w:val="24"/>
                <w:lang w:eastAsia="ru-RU"/>
              </w:rPr>
            </w:pPr>
            <w:r w:rsidRPr="00E54C64">
              <w:rPr>
                <w:rFonts w:ascii="Times New Roman" w:hAnsi="Times New Roman" w:cs="Times New Roman"/>
                <w:b/>
                <w:sz w:val="24"/>
                <w:szCs w:val="24"/>
                <w:lang w:eastAsia="ru-RU"/>
              </w:rPr>
              <w:t>Показатель</w:t>
            </w:r>
          </w:p>
        </w:tc>
        <w:tc>
          <w:tcPr>
            <w:tcW w:w="245" w:type="pct"/>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jc w:val="center"/>
              <w:rPr>
                <w:rFonts w:ascii="Times New Roman" w:eastAsia="Times New Roman" w:hAnsi="Times New Roman" w:cs="Times New Roman"/>
                <w:b/>
                <w:sz w:val="24"/>
                <w:szCs w:val="24"/>
                <w:lang w:eastAsia="ru-RU"/>
              </w:rPr>
            </w:pPr>
            <w:r w:rsidRPr="00E54C64">
              <w:rPr>
                <w:rFonts w:ascii="Times New Roman" w:hAnsi="Times New Roman" w:cs="Times New Roman"/>
                <w:b/>
                <w:sz w:val="24"/>
                <w:szCs w:val="24"/>
                <w:lang w:eastAsia="ru-RU"/>
              </w:rPr>
              <w:t>Балл</w:t>
            </w:r>
          </w:p>
        </w:tc>
        <w:tc>
          <w:tcPr>
            <w:tcW w:w="446" w:type="pct"/>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jc w:val="center"/>
              <w:rPr>
                <w:rFonts w:ascii="Times New Roman" w:eastAsia="Times New Roman" w:hAnsi="Times New Roman" w:cs="Times New Roman"/>
                <w:b/>
                <w:sz w:val="24"/>
                <w:szCs w:val="24"/>
                <w:lang w:eastAsia="ru-RU"/>
              </w:rPr>
            </w:pPr>
            <w:r w:rsidRPr="00E54C64">
              <w:rPr>
                <w:rFonts w:ascii="Times New Roman" w:hAnsi="Times New Roman" w:cs="Times New Roman"/>
                <w:b/>
                <w:sz w:val="24"/>
                <w:szCs w:val="24"/>
                <w:lang w:eastAsia="ru-RU"/>
              </w:rPr>
              <w:t>Результат</w:t>
            </w:r>
          </w:p>
        </w:tc>
      </w:tr>
      <w:tr w:rsidR="00B16FE1" w:rsidRPr="00E54C64" w:rsidTr="00514C93">
        <w:trPr>
          <w:trHeight w:val="322"/>
        </w:trPr>
        <w:tc>
          <w:tcPr>
            <w:tcW w:w="743"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r w:rsidRPr="00E54C64">
              <w:rPr>
                <w:rFonts w:ascii="Times New Roman" w:hAnsi="Times New Roman" w:cs="Times New Roman"/>
                <w:sz w:val="24"/>
                <w:szCs w:val="24"/>
                <w:lang w:eastAsia="ru-RU"/>
              </w:rPr>
              <w:t>готовность к непрерывному образованию и самообразованию</w:t>
            </w:r>
          </w:p>
        </w:tc>
        <w:tc>
          <w:tcPr>
            <w:tcW w:w="3566"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lang w:eastAsia="ru-RU"/>
              </w:rPr>
            </w:pPr>
            <w:r w:rsidRPr="00E54C64">
              <w:rPr>
                <w:rFonts w:ascii="Times New Roman" w:hAnsi="Times New Roman" w:cs="Times New Roman"/>
                <w:sz w:val="24"/>
                <w:szCs w:val="24"/>
                <w:lang w:eastAsia="ru-RU"/>
              </w:rPr>
              <w:t>самостоятельно целенаправленно избирательно (в соответствии с личными и профессиональными целями) расширяет свое образовательное пространство, рационально сочетая различные формы образования и самообразования (дополнительное, дистанционное и т.д.)</w:t>
            </w:r>
          </w:p>
        </w:tc>
        <w:tc>
          <w:tcPr>
            <w:tcW w:w="245"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4</w:t>
            </w:r>
          </w:p>
        </w:tc>
        <w:tc>
          <w:tcPr>
            <w:tcW w:w="446"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566"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lang w:eastAsia="ru-RU"/>
              </w:rPr>
            </w:pPr>
            <w:r w:rsidRPr="00E54C64">
              <w:rPr>
                <w:rFonts w:ascii="Times New Roman" w:hAnsi="Times New Roman" w:cs="Times New Roman"/>
                <w:sz w:val="24"/>
                <w:szCs w:val="24"/>
                <w:lang w:eastAsia="ru-RU"/>
              </w:rPr>
              <w:t>самостоятельно расширяет свое образовательное пространство, используя различные формы образования и самообразования (дополнительное, дистанционное и т.д.)</w:t>
            </w:r>
          </w:p>
        </w:tc>
        <w:tc>
          <w:tcPr>
            <w:tcW w:w="245"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3</w:t>
            </w:r>
          </w:p>
        </w:tc>
        <w:tc>
          <w:tcPr>
            <w:tcW w:w="446"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566"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 xml:space="preserve">планирует стратегию дальнейшего образования, осознает систему мотивов дальнейшей учебной деятельности </w:t>
            </w:r>
          </w:p>
        </w:tc>
        <w:tc>
          <w:tcPr>
            <w:tcW w:w="245"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2</w:t>
            </w:r>
          </w:p>
        </w:tc>
        <w:tc>
          <w:tcPr>
            <w:tcW w:w="446"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566"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затрудняется в дальнейших образовательных целях</w:t>
            </w:r>
          </w:p>
        </w:tc>
        <w:tc>
          <w:tcPr>
            <w:tcW w:w="245"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1</w:t>
            </w:r>
          </w:p>
        </w:tc>
        <w:tc>
          <w:tcPr>
            <w:tcW w:w="446"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743"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r w:rsidRPr="00E54C64">
              <w:rPr>
                <w:rFonts w:ascii="Times New Roman" w:hAnsi="Times New Roman" w:cs="Times New Roman"/>
                <w:sz w:val="24"/>
                <w:szCs w:val="24"/>
                <w:lang w:eastAsia="ru-RU"/>
              </w:rPr>
              <w:t>способность управлять своим познанием</w:t>
            </w:r>
          </w:p>
        </w:tc>
        <w:tc>
          <w:tcPr>
            <w:tcW w:w="3566"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способен самостоятельно разработать и реализовать стратегию подготовки к итоговой аттестации по курсу, сознательно распределяет учебное время и иные ресурсы, умеет организовать дополнительные занятия по дисциплине, используя дополнительное образование, телекоммуникации, электронные учебные материалы</w:t>
            </w:r>
          </w:p>
        </w:tc>
        <w:tc>
          <w:tcPr>
            <w:tcW w:w="245"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4</w:t>
            </w:r>
          </w:p>
        </w:tc>
        <w:tc>
          <w:tcPr>
            <w:tcW w:w="446"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566"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способен самостоятельно работать в пределах одной учебной дисциплины, используя консультации учителя, может объективно определить качество знаний и навыков, может объяснить применение тем в практической деятельности</w:t>
            </w:r>
          </w:p>
        </w:tc>
        <w:tc>
          <w:tcPr>
            <w:tcW w:w="245"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3</w:t>
            </w:r>
          </w:p>
        </w:tc>
        <w:tc>
          <w:tcPr>
            <w:tcW w:w="446"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566"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способен самостоятельно работать в пределах одной темы (модуля), может объяснить применение темы в практической деятельности</w:t>
            </w:r>
          </w:p>
        </w:tc>
        <w:tc>
          <w:tcPr>
            <w:tcW w:w="245"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2</w:t>
            </w:r>
          </w:p>
        </w:tc>
        <w:tc>
          <w:tcPr>
            <w:tcW w:w="446"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566"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способен работать в пределах одной темы (модуля) под контролем преподавателя</w:t>
            </w:r>
          </w:p>
        </w:tc>
        <w:tc>
          <w:tcPr>
            <w:tcW w:w="245"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1</w:t>
            </w:r>
          </w:p>
        </w:tc>
        <w:tc>
          <w:tcPr>
            <w:tcW w:w="446"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743"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 xml:space="preserve">навыки </w:t>
            </w:r>
            <w:r w:rsidRPr="00E54C64">
              <w:rPr>
                <w:rFonts w:ascii="Times New Roman" w:hAnsi="Times New Roman" w:cs="Times New Roman"/>
                <w:sz w:val="24"/>
                <w:szCs w:val="24"/>
                <w:lang w:eastAsia="ru-RU"/>
              </w:rPr>
              <w:t>учебно-исследовательской и проектной деятельности</w:t>
            </w:r>
          </w:p>
        </w:tc>
        <w:tc>
          <w:tcPr>
            <w:tcW w:w="3566"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самостоятельно выполнял проекты и представлял их жюри</w:t>
            </w:r>
          </w:p>
        </w:tc>
        <w:tc>
          <w:tcPr>
            <w:tcW w:w="245"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4</w:t>
            </w:r>
          </w:p>
        </w:tc>
        <w:tc>
          <w:tcPr>
            <w:tcW w:w="446"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566"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самостоятельно выбирал темы и разрабатывал план работы, затруднялся в выборе способов получения информации работ</w:t>
            </w:r>
          </w:p>
        </w:tc>
        <w:tc>
          <w:tcPr>
            <w:tcW w:w="245"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3</w:t>
            </w:r>
          </w:p>
        </w:tc>
        <w:tc>
          <w:tcPr>
            <w:tcW w:w="446"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566"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самостоятельно выбирал темы, с помощью руководителя разрабатывал план работы и методы получения информации работ</w:t>
            </w:r>
          </w:p>
        </w:tc>
        <w:tc>
          <w:tcPr>
            <w:tcW w:w="245"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2</w:t>
            </w:r>
          </w:p>
        </w:tc>
        <w:tc>
          <w:tcPr>
            <w:tcW w:w="446"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566"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 xml:space="preserve">самостоятельно выбирал темы проектных и исследовательских работ, но затрудняется в разработке </w:t>
            </w:r>
            <w:r w:rsidRPr="00E54C64">
              <w:rPr>
                <w:rFonts w:ascii="Times New Roman" w:hAnsi="Times New Roman" w:cs="Times New Roman"/>
                <w:sz w:val="24"/>
                <w:szCs w:val="24"/>
              </w:rPr>
              <w:lastRenderedPageBreak/>
              <w:t>стратегии деятельности</w:t>
            </w:r>
          </w:p>
        </w:tc>
        <w:tc>
          <w:tcPr>
            <w:tcW w:w="245"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lastRenderedPageBreak/>
              <w:t>1</w:t>
            </w:r>
          </w:p>
        </w:tc>
        <w:tc>
          <w:tcPr>
            <w:tcW w:w="446"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743" w:type="pct"/>
            <w:gridSpan w:val="2"/>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r w:rsidRPr="00E54C64">
              <w:rPr>
                <w:rFonts w:ascii="Times New Roman" w:hAnsi="Times New Roman" w:cs="Times New Roman"/>
                <w:sz w:val="24"/>
                <w:szCs w:val="24"/>
                <w:lang w:eastAsia="ru-RU"/>
              </w:rPr>
              <w:lastRenderedPageBreak/>
              <w:t>ИТОГО</w:t>
            </w:r>
          </w:p>
        </w:tc>
        <w:tc>
          <w:tcPr>
            <w:tcW w:w="3566"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right"/>
              <w:rPr>
                <w:rFonts w:ascii="Times New Roman" w:eastAsia="Times New Roman" w:hAnsi="Times New Roman" w:cs="Times New Roman"/>
                <w:i/>
                <w:sz w:val="24"/>
                <w:szCs w:val="24"/>
              </w:rPr>
            </w:pPr>
            <w:r w:rsidRPr="00E54C64">
              <w:rPr>
                <w:rFonts w:ascii="Times New Roman" w:hAnsi="Times New Roman" w:cs="Times New Roman"/>
                <w:i/>
                <w:sz w:val="24"/>
                <w:szCs w:val="24"/>
              </w:rPr>
              <w:t>Уровень</w:t>
            </w:r>
          </w:p>
        </w:tc>
        <w:tc>
          <w:tcPr>
            <w:tcW w:w="245"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c>
          <w:tcPr>
            <w:tcW w:w="446"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743"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Коммуникативные навыки получения и передачи информации</w:t>
            </w:r>
          </w:p>
        </w:tc>
        <w:tc>
          <w:tcPr>
            <w:tcW w:w="3566"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i/>
                <w:sz w:val="24"/>
                <w:szCs w:val="24"/>
              </w:rPr>
            </w:pPr>
            <w:r w:rsidRPr="00E54C64">
              <w:rPr>
                <w:rFonts w:ascii="Times New Roman" w:hAnsi="Times New Roman" w:cs="Times New Roman"/>
                <w:sz w:val="24"/>
                <w:szCs w:val="24"/>
              </w:rPr>
              <w:t>владеет навыками делового общения, умеет точно выразить свою мысль, в устной и письменной форме, умеет подбирать необходимые в речевой ситуации формы вопросов и уточнений</w:t>
            </w:r>
          </w:p>
        </w:tc>
        <w:tc>
          <w:tcPr>
            <w:tcW w:w="245"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4</w:t>
            </w:r>
          </w:p>
        </w:tc>
        <w:tc>
          <w:tcPr>
            <w:tcW w:w="446"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566"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i/>
                <w:sz w:val="24"/>
                <w:szCs w:val="24"/>
              </w:rPr>
            </w:pPr>
            <w:r w:rsidRPr="00E54C64">
              <w:rPr>
                <w:rFonts w:ascii="Times New Roman" w:hAnsi="Times New Roman" w:cs="Times New Roman"/>
                <w:sz w:val="24"/>
                <w:szCs w:val="24"/>
              </w:rPr>
              <w:t>владеет навыками делового общения, но не всегда умеет точно выразить свою мысль в устной и письменной форме, не всегда  умеет подбирать необходимые в речевой ситуации формы вопросов и уточнений</w:t>
            </w:r>
          </w:p>
        </w:tc>
        <w:tc>
          <w:tcPr>
            <w:tcW w:w="245"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3</w:t>
            </w:r>
          </w:p>
        </w:tc>
        <w:tc>
          <w:tcPr>
            <w:tcW w:w="446"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566"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i/>
                <w:sz w:val="24"/>
                <w:szCs w:val="24"/>
              </w:rPr>
            </w:pPr>
            <w:r w:rsidRPr="00E54C64">
              <w:rPr>
                <w:rFonts w:ascii="Times New Roman" w:hAnsi="Times New Roman" w:cs="Times New Roman"/>
                <w:sz w:val="24"/>
                <w:szCs w:val="24"/>
              </w:rPr>
              <w:t>умеет слушать и слышать, но не всегда может точно выразить свою мысль, затрудняется в выборе формы и способа выражения мысли</w:t>
            </w:r>
          </w:p>
        </w:tc>
        <w:tc>
          <w:tcPr>
            <w:tcW w:w="245"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2</w:t>
            </w:r>
          </w:p>
        </w:tc>
        <w:tc>
          <w:tcPr>
            <w:tcW w:w="446"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566"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умеет слушать и слышать, но не всегда может точно выразить свою мысль</w:t>
            </w:r>
          </w:p>
        </w:tc>
        <w:tc>
          <w:tcPr>
            <w:tcW w:w="245"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1</w:t>
            </w:r>
          </w:p>
        </w:tc>
        <w:tc>
          <w:tcPr>
            <w:tcW w:w="446"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743"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Реализация коммуникативных навыков для организации совместной деятельности</w:t>
            </w:r>
          </w:p>
        </w:tc>
        <w:tc>
          <w:tcPr>
            <w:tcW w:w="3566"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rPr>
                <w:rFonts w:ascii="Times New Roman" w:eastAsia="Times New Roman" w:hAnsi="Times New Roman" w:cs="Times New Roman"/>
                <w:sz w:val="24"/>
                <w:szCs w:val="24"/>
              </w:rPr>
            </w:pPr>
            <w:r w:rsidRPr="00E54C64">
              <w:rPr>
                <w:rFonts w:ascii="Times New Roman" w:hAnsi="Times New Roman" w:cs="Times New Roman"/>
                <w:sz w:val="24"/>
                <w:szCs w:val="24"/>
              </w:rPr>
              <w:t>умеет планировать и организовать совместную деятельность в определенной сфере</w:t>
            </w:r>
          </w:p>
        </w:tc>
        <w:tc>
          <w:tcPr>
            <w:tcW w:w="245"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4</w:t>
            </w:r>
          </w:p>
        </w:tc>
        <w:tc>
          <w:tcPr>
            <w:tcW w:w="446"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566"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rPr>
                <w:rFonts w:ascii="Times New Roman" w:eastAsia="Times New Roman" w:hAnsi="Times New Roman" w:cs="Times New Roman"/>
                <w:i/>
                <w:sz w:val="24"/>
                <w:szCs w:val="24"/>
              </w:rPr>
            </w:pPr>
            <w:r w:rsidRPr="00E54C64">
              <w:rPr>
                <w:rFonts w:ascii="Times New Roman" w:hAnsi="Times New Roman" w:cs="Times New Roman"/>
                <w:sz w:val="24"/>
                <w:szCs w:val="24"/>
              </w:rPr>
              <w:t>активно участвует в совместной деятельности, умеет поддерживать отношения сотрудничества</w:t>
            </w:r>
          </w:p>
        </w:tc>
        <w:tc>
          <w:tcPr>
            <w:tcW w:w="245"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3</w:t>
            </w:r>
          </w:p>
        </w:tc>
        <w:tc>
          <w:tcPr>
            <w:tcW w:w="446"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566"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участвует в совместной деятельности, умеет поддерживать отношения сотрудничества, но нуждается в ведущем лидере</w:t>
            </w:r>
          </w:p>
        </w:tc>
        <w:tc>
          <w:tcPr>
            <w:tcW w:w="245"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2</w:t>
            </w:r>
          </w:p>
        </w:tc>
        <w:tc>
          <w:tcPr>
            <w:tcW w:w="446"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16FE1" w:rsidRPr="00E54C64" w:rsidRDefault="00B16FE1" w:rsidP="00E54C64">
            <w:pPr>
              <w:spacing w:after="0" w:line="240" w:lineRule="auto"/>
              <w:rPr>
                <w:rFonts w:ascii="Times New Roman" w:eastAsia="Times New Roman" w:hAnsi="Times New Roman" w:cs="Times New Roman"/>
                <w:sz w:val="24"/>
                <w:szCs w:val="24"/>
                <w:lang w:eastAsia="ru-RU"/>
              </w:rPr>
            </w:pPr>
          </w:p>
        </w:tc>
        <w:tc>
          <w:tcPr>
            <w:tcW w:w="3566"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 xml:space="preserve">проявляет желание участвовать в совместной деятельности, но нарушает дистанцию общения, создает конфликтные ситуации и т.д. </w:t>
            </w:r>
          </w:p>
        </w:tc>
        <w:tc>
          <w:tcPr>
            <w:tcW w:w="245"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both"/>
              <w:rPr>
                <w:rFonts w:ascii="Times New Roman" w:eastAsia="Times New Roman" w:hAnsi="Times New Roman" w:cs="Times New Roman"/>
                <w:sz w:val="24"/>
                <w:szCs w:val="24"/>
              </w:rPr>
            </w:pPr>
            <w:r w:rsidRPr="00E54C64">
              <w:rPr>
                <w:rFonts w:ascii="Times New Roman" w:hAnsi="Times New Roman" w:cs="Times New Roman"/>
                <w:sz w:val="24"/>
                <w:szCs w:val="24"/>
              </w:rPr>
              <w:t>1</w:t>
            </w:r>
          </w:p>
        </w:tc>
        <w:tc>
          <w:tcPr>
            <w:tcW w:w="446"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r w:rsidR="00B16FE1" w:rsidRPr="00E54C64" w:rsidTr="00514C93">
        <w:trPr>
          <w:trHeight w:val="322"/>
        </w:trPr>
        <w:tc>
          <w:tcPr>
            <w:tcW w:w="743" w:type="pct"/>
            <w:gridSpan w:val="2"/>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r w:rsidRPr="00E54C64">
              <w:rPr>
                <w:rFonts w:ascii="Times New Roman" w:hAnsi="Times New Roman" w:cs="Times New Roman"/>
                <w:sz w:val="24"/>
                <w:szCs w:val="24"/>
                <w:lang w:eastAsia="ru-RU"/>
              </w:rPr>
              <w:t>ИТОГО</w:t>
            </w:r>
          </w:p>
        </w:tc>
        <w:tc>
          <w:tcPr>
            <w:tcW w:w="3566" w:type="pct"/>
            <w:tcBorders>
              <w:top w:val="single" w:sz="4" w:space="0" w:color="auto"/>
              <w:left w:val="single" w:sz="4" w:space="0" w:color="auto"/>
              <w:bottom w:val="single" w:sz="4" w:space="0" w:color="auto"/>
              <w:right w:val="single" w:sz="4" w:space="0" w:color="auto"/>
            </w:tcBorders>
            <w:hideMark/>
          </w:tcPr>
          <w:p w:rsidR="00B16FE1" w:rsidRPr="00E54C64" w:rsidRDefault="00B16FE1" w:rsidP="00E54C64">
            <w:pPr>
              <w:spacing w:after="0" w:line="240" w:lineRule="auto"/>
              <w:jc w:val="right"/>
              <w:rPr>
                <w:rFonts w:ascii="Times New Roman" w:eastAsia="Times New Roman" w:hAnsi="Times New Roman" w:cs="Times New Roman"/>
                <w:i/>
                <w:sz w:val="24"/>
                <w:szCs w:val="24"/>
              </w:rPr>
            </w:pPr>
            <w:r w:rsidRPr="00E54C64">
              <w:rPr>
                <w:rFonts w:ascii="Times New Roman" w:hAnsi="Times New Roman" w:cs="Times New Roman"/>
                <w:i/>
                <w:sz w:val="24"/>
                <w:szCs w:val="24"/>
              </w:rPr>
              <w:t>Уровень</w:t>
            </w:r>
          </w:p>
        </w:tc>
        <w:tc>
          <w:tcPr>
            <w:tcW w:w="245"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c>
          <w:tcPr>
            <w:tcW w:w="446" w:type="pct"/>
            <w:tcBorders>
              <w:top w:val="single" w:sz="4" w:space="0" w:color="auto"/>
              <w:left w:val="single" w:sz="4" w:space="0" w:color="auto"/>
              <w:bottom w:val="single" w:sz="4" w:space="0" w:color="auto"/>
              <w:right w:val="single" w:sz="4" w:space="0" w:color="auto"/>
            </w:tcBorders>
          </w:tcPr>
          <w:p w:rsidR="00B16FE1" w:rsidRPr="00E54C64" w:rsidRDefault="00B16FE1" w:rsidP="00E54C64">
            <w:pPr>
              <w:spacing w:after="0" w:line="240" w:lineRule="auto"/>
              <w:jc w:val="both"/>
              <w:rPr>
                <w:rFonts w:ascii="Times New Roman" w:eastAsia="Times New Roman" w:hAnsi="Times New Roman" w:cs="Times New Roman"/>
                <w:sz w:val="24"/>
                <w:szCs w:val="24"/>
              </w:rPr>
            </w:pPr>
          </w:p>
        </w:tc>
      </w:tr>
    </w:tbl>
    <w:p w:rsidR="00B16FE1" w:rsidRPr="00E54C64" w:rsidRDefault="00B16FE1" w:rsidP="00E54C64">
      <w:pPr>
        <w:spacing w:after="0" w:line="240" w:lineRule="auto"/>
        <w:rPr>
          <w:rFonts w:ascii="Times New Roman" w:eastAsia="Times New Roman" w:hAnsi="Times New Roman" w:cs="Times New Roman"/>
          <w:sz w:val="24"/>
          <w:szCs w:val="24"/>
        </w:rPr>
      </w:pPr>
    </w:p>
    <w:p w:rsidR="00B16FE1" w:rsidRPr="00E54C64" w:rsidRDefault="00B16FE1" w:rsidP="00E54C64">
      <w:pPr>
        <w:spacing w:after="0" w:line="240" w:lineRule="auto"/>
        <w:rPr>
          <w:rFonts w:ascii="Times New Roman" w:hAnsi="Times New Roman" w:cs="Times New Roman"/>
          <w:b/>
          <w:sz w:val="24"/>
          <w:szCs w:val="24"/>
          <w:lang w:eastAsia="ru-RU"/>
        </w:rPr>
      </w:pPr>
      <w:r w:rsidRPr="00E54C64">
        <w:rPr>
          <w:rFonts w:ascii="Times New Roman" w:hAnsi="Times New Roman" w:cs="Times New Roman"/>
          <w:b/>
          <w:sz w:val="24"/>
          <w:szCs w:val="24"/>
          <w:lang w:eastAsia="ru-RU"/>
        </w:rPr>
        <w:br w:type="page"/>
      </w:r>
    </w:p>
    <w:p w:rsidR="00B16FE1" w:rsidRPr="00E54C64" w:rsidRDefault="00B16FE1" w:rsidP="00E54C64">
      <w:pPr>
        <w:spacing w:after="0" w:line="240" w:lineRule="auto"/>
        <w:jc w:val="right"/>
        <w:rPr>
          <w:rFonts w:ascii="Times New Roman" w:hAnsi="Times New Roman" w:cs="Times New Roman"/>
          <w:b/>
          <w:sz w:val="24"/>
          <w:szCs w:val="24"/>
          <w:lang w:eastAsia="ru-RU"/>
        </w:rPr>
      </w:pPr>
      <w:r w:rsidRPr="00E54C64">
        <w:rPr>
          <w:rFonts w:ascii="Times New Roman" w:hAnsi="Times New Roman" w:cs="Times New Roman"/>
          <w:b/>
          <w:sz w:val="24"/>
          <w:szCs w:val="24"/>
          <w:lang w:eastAsia="ru-RU"/>
        </w:rPr>
        <w:lastRenderedPageBreak/>
        <w:t xml:space="preserve">Приложение 4 </w:t>
      </w:r>
    </w:p>
    <w:p w:rsidR="00B16FE1" w:rsidRPr="00E54C64" w:rsidRDefault="00B16FE1" w:rsidP="00E54C64">
      <w:pPr>
        <w:spacing w:after="0" w:line="240" w:lineRule="auto"/>
        <w:jc w:val="center"/>
        <w:rPr>
          <w:rFonts w:ascii="Times New Roman" w:hAnsi="Times New Roman" w:cs="Times New Roman"/>
          <w:b/>
          <w:sz w:val="24"/>
          <w:szCs w:val="24"/>
          <w:lang w:eastAsia="ru-RU"/>
        </w:rPr>
      </w:pPr>
      <w:r w:rsidRPr="00E54C64">
        <w:rPr>
          <w:rFonts w:ascii="Times New Roman" w:hAnsi="Times New Roman" w:cs="Times New Roman"/>
          <w:b/>
          <w:sz w:val="24"/>
          <w:szCs w:val="24"/>
          <w:lang w:eastAsia="ru-RU"/>
        </w:rPr>
        <w:t>Сводная ведомость уровня  формирования УУД учащихся ____  класса</w:t>
      </w:r>
    </w:p>
    <w:p w:rsidR="00B16FE1" w:rsidRPr="00E54C64" w:rsidRDefault="00B16FE1" w:rsidP="00E54C64">
      <w:pPr>
        <w:spacing w:after="0" w:line="240" w:lineRule="auto"/>
        <w:jc w:val="center"/>
        <w:rPr>
          <w:rFonts w:ascii="Times New Roman" w:hAnsi="Times New Roman" w:cs="Times New Roman"/>
          <w:b/>
          <w:sz w:val="24"/>
          <w:szCs w:val="24"/>
          <w:lang w:eastAsia="ru-RU"/>
        </w:rPr>
      </w:pPr>
    </w:p>
    <w:tbl>
      <w:tblPr>
        <w:tblStyle w:val="a6"/>
        <w:tblW w:w="5000" w:type="pct"/>
        <w:tblLook w:val="04A0"/>
      </w:tblPr>
      <w:tblGrid>
        <w:gridCol w:w="465"/>
        <w:gridCol w:w="2314"/>
        <w:gridCol w:w="1036"/>
        <w:gridCol w:w="740"/>
        <w:gridCol w:w="592"/>
        <w:gridCol w:w="837"/>
        <w:gridCol w:w="943"/>
        <w:gridCol w:w="739"/>
        <w:gridCol w:w="887"/>
        <w:gridCol w:w="739"/>
        <w:gridCol w:w="739"/>
        <w:gridCol w:w="739"/>
        <w:gridCol w:w="890"/>
        <w:gridCol w:w="1201"/>
        <w:gridCol w:w="890"/>
        <w:gridCol w:w="278"/>
        <w:gridCol w:w="757"/>
      </w:tblGrid>
      <w:tr w:rsidR="00B16FE1" w:rsidRPr="00E54C64" w:rsidTr="00514C93">
        <w:tc>
          <w:tcPr>
            <w:tcW w:w="157"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6FE1" w:rsidRPr="00E54C64" w:rsidRDefault="00B16FE1" w:rsidP="00E54C64">
            <w:pPr>
              <w:jc w:val="center"/>
              <w:rPr>
                <w:rFonts w:ascii="Times New Roman" w:eastAsia="Times New Roman" w:hAnsi="Times New Roman" w:cs="Times New Roman"/>
                <w:sz w:val="24"/>
                <w:szCs w:val="24"/>
                <w:lang w:eastAsia="ru-RU"/>
              </w:rPr>
            </w:pPr>
            <w:r w:rsidRPr="00E54C64">
              <w:rPr>
                <w:rFonts w:ascii="Times New Roman" w:hAnsi="Times New Roman" w:cs="Times New Roman"/>
                <w:sz w:val="24"/>
                <w:szCs w:val="24"/>
                <w:lang w:eastAsia="ru-RU"/>
              </w:rPr>
              <w:t>№</w:t>
            </w:r>
          </w:p>
        </w:tc>
        <w:tc>
          <w:tcPr>
            <w:tcW w:w="782"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6FE1" w:rsidRPr="00E54C64" w:rsidRDefault="00B16FE1" w:rsidP="00E54C64">
            <w:pPr>
              <w:jc w:val="center"/>
              <w:rPr>
                <w:rFonts w:ascii="Times New Roman" w:eastAsia="Times New Roman" w:hAnsi="Times New Roman" w:cs="Times New Roman"/>
                <w:sz w:val="24"/>
                <w:szCs w:val="24"/>
                <w:lang w:eastAsia="ru-RU"/>
              </w:rPr>
            </w:pPr>
            <w:r w:rsidRPr="00E54C64">
              <w:rPr>
                <w:rFonts w:ascii="Times New Roman" w:hAnsi="Times New Roman" w:cs="Times New Roman"/>
                <w:sz w:val="24"/>
                <w:szCs w:val="24"/>
                <w:lang w:eastAsia="ru-RU"/>
              </w:rPr>
              <w:t>ФИО</w:t>
            </w:r>
          </w:p>
        </w:tc>
        <w:tc>
          <w:tcPr>
            <w:tcW w:w="1083"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center"/>
              <w:rPr>
                <w:rFonts w:ascii="Times New Roman" w:eastAsia="Times New Roman" w:hAnsi="Times New Roman" w:cs="Times New Roman"/>
                <w:sz w:val="24"/>
                <w:szCs w:val="24"/>
                <w:lang w:eastAsia="ru-RU"/>
              </w:rPr>
            </w:pPr>
            <w:r w:rsidRPr="00E54C64">
              <w:rPr>
                <w:rFonts w:ascii="Times New Roman" w:hAnsi="Times New Roman" w:cs="Times New Roman"/>
                <w:sz w:val="24"/>
                <w:szCs w:val="24"/>
                <w:lang w:eastAsia="ru-RU"/>
              </w:rPr>
              <w:t>Личностные УУД</w:t>
            </w:r>
          </w:p>
        </w:tc>
        <w:tc>
          <w:tcPr>
            <w:tcW w:w="869"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center"/>
              <w:rPr>
                <w:rFonts w:ascii="Times New Roman" w:eastAsia="Times New Roman" w:hAnsi="Times New Roman" w:cs="Times New Roman"/>
                <w:sz w:val="24"/>
                <w:szCs w:val="24"/>
                <w:lang w:eastAsia="ru-RU"/>
              </w:rPr>
            </w:pPr>
            <w:r w:rsidRPr="00E54C64">
              <w:rPr>
                <w:rFonts w:ascii="Times New Roman" w:hAnsi="Times New Roman" w:cs="Times New Roman"/>
                <w:sz w:val="24"/>
                <w:szCs w:val="24"/>
                <w:lang w:eastAsia="ru-RU"/>
              </w:rPr>
              <w:t>Регулятивные УУД</w:t>
            </w:r>
          </w:p>
        </w:tc>
        <w:tc>
          <w:tcPr>
            <w:tcW w:w="105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center"/>
              <w:rPr>
                <w:rFonts w:ascii="Times New Roman" w:eastAsia="Times New Roman" w:hAnsi="Times New Roman" w:cs="Times New Roman"/>
                <w:sz w:val="24"/>
                <w:szCs w:val="24"/>
                <w:lang w:eastAsia="ru-RU"/>
              </w:rPr>
            </w:pPr>
            <w:r w:rsidRPr="00E54C64">
              <w:rPr>
                <w:rFonts w:ascii="Times New Roman" w:hAnsi="Times New Roman" w:cs="Times New Roman"/>
                <w:sz w:val="24"/>
                <w:szCs w:val="24"/>
                <w:lang w:eastAsia="ru-RU"/>
              </w:rPr>
              <w:t>Познавательные УУД</w:t>
            </w:r>
          </w:p>
        </w:tc>
        <w:tc>
          <w:tcPr>
            <w:tcW w:w="1057"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6FE1" w:rsidRPr="00E54C64" w:rsidRDefault="00B16FE1" w:rsidP="00E54C64">
            <w:pPr>
              <w:jc w:val="center"/>
              <w:rPr>
                <w:rFonts w:ascii="Times New Roman" w:eastAsia="Times New Roman" w:hAnsi="Times New Roman" w:cs="Times New Roman"/>
                <w:sz w:val="24"/>
                <w:szCs w:val="24"/>
                <w:lang w:eastAsia="ru-RU"/>
              </w:rPr>
            </w:pPr>
            <w:r w:rsidRPr="00E54C64">
              <w:rPr>
                <w:rFonts w:ascii="Times New Roman" w:hAnsi="Times New Roman" w:cs="Times New Roman"/>
                <w:sz w:val="24"/>
                <w:szCs w:val="24"/>
                <w:lang w:eastAsia="ru-RU"/>
              </w:rPr>
              <w:t>Коммуникативные УУД</w:t>
            </w:r>
          </w:p>
        </w:tc>
      </w:tr>
      <w:tr w:rsidR="00B16FE1" w:rsidRPr="00E54C64" w:rsidTr="00514C93">
        <w:trPr>
          <w:cantSplit/>
          <w:trHeight w:val="4263"/>
        </w:trPr>
        <w:tc>
          <w:tcPr>
            <w:tcW w:w="157"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6FE1" w:rsidRPr="00E54C64" w:rsidRDefault="00B16FE1" w:rsidP="00E54C64">
            <w:pPr>
              <w:rPr>
                <w:rFonts w:ascii="Times New Roman" w:eastAsia="Times New Roman" w:hAnsi="Times New Roman" w:cs="Times New Roman"/>
                <w:sz w:val="24"/>
                <w:szCs w:val="24"/>
                <w:lang w:eastAsia="ru-RU"/>
              </w:rPr>
            </w:pPr>
          </w:p>
        </w:tc>
        <w:tc>
          <w:tcPr>
            <w:tcW w:w="782"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6FE1" w:rsidRPr="00E54C64" w:rsidRDefault="00B16FE1" w:rsidP="00E54C64">
            <w:pPr>
              <w:rPr>
                <w:rFonts w:ascii="Times New Roman" w:eastAsia="Times New Roman" w:hAnsi="Times New Roman" w:cs="Times New Roman"/>
                <w:sz w:val="24"/>
                <w:szCs w:val="24"/>
                <w:lang w:eastAsia="ru-RU"/>
              </w:rPr>
            </w:pPr>
          </w:p>
        </w:tc>
        <w:tc>
          <w:tcPr>
            <w:tcW w:w="350"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16FE1" w:rsidRPr="00E54C64" w:rsidRDefault="00B16FE1" w:rsidP="00E54C64">
            <w:pPr>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направленность на непрерывное образование и самообразование</w:t>
            </w: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16FE1" w:rsidRPr="00E54C64" w:rsidRDefault="00B16FE1" w:rsidP="00E54C64">
            <w:pPr>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жизненное, гражданское и профессиональное самоопределение</w:t>
            </w:r>
          </w:p>
        </w:tc>
        <w:tc>
          <w:tcPr>
            <w:tcW w:w="200"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16FE1" w:rsidRPr="00E54C64" w:rsidRDefault="00B16FE1" w:rsidP="00E54C64">
            <w:pPr>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морально нравственное оценивание</w:t>
            </w:r>
          </w:p>
        </w:tc>
        <w:tc>
          <w:tcPr>
            <w:tcW w:w="282"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16FE1" w:rsidRPr="00E54C64" w:rsidRDefault="00B16FE1" w:rsidP="00E54C64">
            <w:pPr>
              <w:ind w:left="113" w:right="113"/>
              <w:jc w:val="center"/>
              <w:rPr>
                <w:rFonts w:ascii="Times New Roman" w:eastAsia="Times New Roman" w:hAnsi="Times New Roman" w:cs="Times New Roman"/>
                <w:sz w:val="24"/>
                <w:szCs w:val="24"/>
                <w:lang w:eastAsia="ru-RU"/>
              </w:rPr>
            </w:pPr>
            <w:r w:rsidRPr="00E54C64">
              <w:rPr>
                <w:rFonts w:ascii="Times New Roman" w:hAnsi="Times New Roman" w:cs="Times New Roman"/>
                <w:sz w:val="24"/>
                <w:szCs w:val="24"/>
                <w:lang w:eastAsia="ru-RU"/>
              </w:rPr>
              <w:t>итог</w:t>
            </w: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16FE1" w:rsidRPr="00E54C64" w:rsidRDefault="00B16FE1" w:rsidP="00E54C64">
            <w:pPr>
              <w:rPr>
                <w:rFonts w:ascii="Times New Roman" w:eastAsia="Times New Roman" w:hAnsi="Times New Roman" w:cs="Times New Roman"/>
                <w:sz w:val="24"/>
                <w:szCs w:val="24"/>
                <w:lang w:eastAsia="ru-RU"/>
              </w:rPr>
            </w:pPr>
            <w:r w:rsidRPr="00E54C64">
              <w:rPr>
                <w:rFonts w:ascii="Times New Roman" w:hAnsi="Times New Roman" w:cs="Times New Roman"/>
                <w:sz w:val="24"/>
                <w:szCs w:val="24"/>
                <w:lang w:eastAsia="ru-RU"/>
              </w:rPr>
              <w:t>самостоятельность планирования и реализации планов</w:t>
            </w: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16FE1" w:rsidRPr="00E54C64" w:rsidRDefault="00B16FE1" w:rsidP="00E54C64">
            <w:pPr>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адекватность самооценки реализации планов</w:t>
            </w:r>
          </w:p>
        </w:tc>
        <w:tc>
          <w:tcPr>
            <w:tcW w:w="300"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16FE1" w:rsidRPr="00E54C64" w:rsidRDefault="00B16FE1" w:rsidP="00E54C64">
            <w:pPr>
              <w:ind w:left="113" w:right="113"/>
              <w:jc w:val="center"/>
              <w:rPr>
                <w:rFonts w:ascii="Times New Roman" w:eastAsia="Times New Roman" w:hAnsi="Times New Roman" w:cs="Times New Roman"/>
                <w:sz w:val="24"/>
                <w:szCs w:val="24"/>
                <w:lang w:eastAsia="ru-RU"/>
              </w:rPr>
            </w:pPr>
            <w:r w:rsidRPr="00E54C64">
              <w:rPr>
                <w:rFonts w:ascii="Times New Roman" w:hAnsi="Times New Roman" w:cs="Times New Roman"/>
                <w:sz w:val="24"/>
                <w:szCs w:val="24"/>
                <w:lang w:eastAsia="ru-RU"/>
              </w:rPr>
              <w:t>итог</w:t>
            </w: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16FE1" w:rsidRPr="00E54C64" w:rsidRDefault="00B16FE1" w:rsidP="00E54C64">
            <w:pPr>
              <w:rPr>
                <w:rFonts w:ascii="Times New Roman" w:eastAsia="Times New Roman" w:hAnsi="Times New Roman" w:cs="Times New Roman"/>
                <w:sz w:val="24"/>
                <w:szCs w:val="24"/>
                <w:lang w:eastAsia="ru-RU"/>
              </w:rPr>
            </w:pPr>
            <w:r w:rsidRPr="00E54C64">
              <w:rPr>
                <w:rFonts w:ascii="Times New Roman" w:hAnsi="Times New Roman" w:cs="Times New Roman"/>
                <w:sz w:val="24"/>
                <w:szCs w:val="24"/>
                <w:lang w:eastAsia="ru-RU"/>
              </w:rPr>
              <w:t>готовность к непрерывному образованию и самообразованию</w:t>
            </w: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16FE1" w:rsidRPr="00E54C64" w:rsidRDefault="00B16FE1" w:rsidP="00E54C64">
            <w:pPr>
              <w:rPr>
                <w:rFonts w:ascii="Times New Roman" w:eastAsia="Times New Roman" w:hAnsi="Times New Roman" w:cs="Times New Roman"/>
                <w:sz w:val="24"/>
                <w:szCs w:val="24"/>
                <w:lang w:eastAsia="ru-RU"/>
              </w:rPr>
            </w:pPr>
            <w:r w:rsidRPr="00E54C64">
              <w:rPr>
                <w:rFonts w:ascii="Times New Roman" w:hAnsi="Times New Roman" w:cs="Times New Roman"/>
                <w:sz w:val="24"/>
                <w:szCs w:val="24"/>
                <w:lang w:eastAsia="ru-RU"/>
              </w:rPr>
              <w:t>способность управлять своим познанием</w:t>
            </w: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16FE1" w:rsidRPr="00E54C64" w:rsidRDefault="00B16FE1" w:rsidP="00E54C64">
            <w:pPr>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 xml:space="preserve">навыки </w:t>
            </w:r>
            <w:r w:rsidRPr="00E54C64">
              <w:rPr>
                <w:rFonts w:ascii="Times New Roman" w:hAnsi="Times New Roman" w:cs="Times New Roman"/>
                <w:sz w:val="24"/>
                <w:szCs w:val="24"/>
                <w:lang w:eastAsia="ru-RU"/>
              </w:rPr>
              <w:t>учебно-исследовательской и проектной деятельности</w:t>
            </w:r>
          </w:p>
        </w:tc>
        <w:tc>
          <w:tcPr>
            <w:tcW w:w="301"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16FE1" w:rsidRPr="00E54C64" w:rsidRDefault="00B16FE1" w:rsidP="00E54C64">
            <w:pPr>
              <w:ind w:left="113" w:right="113"/>
              <w:jc w:val="center"/>
              <w:rPr>
                <w:rFonts w:ascii="Times New Roman" w:eastAsia="Times New Roman" w:hAnsi="Times New Roman" w:cs="Times New Roman"/>
                <w:sz w:val="24"/>
                <w:szCs w:val="24"/>
                <w:lang w:eastAsia="ru-RU"/>
              </w:rPr>
            </w:pPr>
            <w:r w:rsidRPr="00E54C64">
              <w:rPr>
                <w:rFonts w:ascii="Times New Roman" w:hAnsi="Times New Roman" w:cs="Times New Roman"/>
                <w:sz w:val="24"/>
                <w:szCs w:val="24"/>
                <w:lang w:eastAsia="ru-RU"/>
              </w:rPr>
              <w:t>итог</w:t>
            </w:r>
          </w:p>
        </w:tc>
        <w:tc>
          <w:tcPr>
            <w:tcW w:w="406"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16FE1" w:rsidRPr="00E54C64" w:rsidRDefault="00B16FE1" w:rsidP="00E54C64">
            <w:pPr>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Коммуникативные навыки получения и передачи информации</w:t>
            </w:r>
          </w:p>
        </w:tc>
        <w:tc>
          <w:tcPr>
            <w:tcW w:w="39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16FE1" w:rsidRPr="00E54C64" w:rsidRDefault="00B16FE1" w:rsidP="00E54C64">
            <w:pPr>
              <w:rPr>
                <w:rFonts w:ascii="Times New Roman" w:eastAsia="Times New Roman" w:hAnsi="Times New Roman" w:cs="Times New Roman"/>
                <w:sz w:val="24"/>
                <w:szCs w:val="24"/>
                <w:lang w:eastAsia="ru-RU"/>
              </w:rPr>
            </w:pPr>
            <w:r w:rsidRPr="00E54C64">
              <w:rPr>
                <w:rFonts w:ascii="Times New Roman" w:hAnsi="Times New Roman" w:cs="Times New Roman"/>
                <w:sz w:val="24"/>
                <w:szCs w:val="24"/>
              </w:rPr>
              <w:t>Реализация коммуникативных навыков для организации совместной деятельности</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16FE1" w:rsidRPr="00E54C64" w:rsidRDefault="00B16FE1" w:rsidP="00E54C64">
            <w:pPr>
              <w:ind w:left="113" w:right="113"/>
              <w:jc w:val="center"/>
              <w:rPr>
                <w:rFonts w:ascii="Times New Roman" w:eastAsia="Times New Roman" w:hAnsi="Times New Roman" w:cs="Times New Roman"/>
                <w:sz w:val="24"/>
                <w:szCs w:val="24"/>
                <w:lang w:eastAsia="ru-RU"/>
              </w:rPr>
            </w:pPr>
            <w:r w:rsidRPr="00E54C64">
              <w:rPr>
                <w:rFonts w:ascii="Times New Roman" w:hAnsi="Times New Roman" w:cs="Times New Roman"/>
                <w:sz w:val="24"/>
                <w:szCs w:val="24"/>
                <w:lang w:eastAsia="ru-RU"/>
              </w:rPr>
              <w:t>итог</w:t>
            </w:r>
          </w:p>
        </w:tc>
      </w:tr>
      <w:tr w:rsidR="00B16FE1" w:rsidRPr="00E54C64" w:rsidTr="00514C93">
        <w:trPr>
          <w:cantSplit/>
          <w:trHeight w:val="553"/>
        </w:trPr>
        <w:tc>
          <w:tcPr>
            <w:tcW w:w="1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FE1" w:rsidRPr="00E54C64" w:rsidRDefault="00B16FE1" w:rsidP="00E54C64">
            <w:pPr>
              <w:jc w:val="center"/>
              <w:rPr>
                <w:rFonts w:ascii="Times New Roman" w:eastAsia="Times New Roman" w:hAnsi="Times New Roman" w:cs="Times New Roman"/>
                <w:sz w:val="24"/>
                <w:szCs w:val="24"/>
                <w:lang w:eastAsia="ru-RU"/>
              </w:rPr>
            </w:pPr>
          </w:p>
        </w:tc>
        <w:tc>
          <w:tcPr>
            <w:tcW w:w="78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FE1" w:rsidRPr="00E54C64" w:rsidRDefault="00B16FE1" w:rsidP="00E54C64">
            <w:pPr>
              <w:jc w:val="center"/>
              <w:rPr>
                <w:rFonts w:ascii="Times New Roman" w:eastAsia="Times New Roman" w:hAnsi="Times New Roman" w:cs="Times New Roman"/>
                <w:sz w:val="24"/>
                <w:szCs w:val="24"/>
                <w:lang w:eastAsia="ru-RU"/>
              </w:rPr>
            </w:pPr>
          </w:p>
        </w:tc>
        <w:tc>
          <w:tcPr>
            <w:tcW w:w="350"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jc w:val="center"/>
              <w:rPr>
                <w:rFonts w:ascii="Times New Roman" w:eastAsia="Times New Roman" w:hAnsi="Times New Roman" w:cs="Times New Roman"/>
                <w:sz w:val="24"/>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jc w:val="center"/>
              <w:rPr>
                <w:rFonts w:ascii="Times New Roman" w:eastAsia="Times New Roman" w:hAnsi="Times New Roman" w:cs="Times New Roman"/>
                <w:sz w:val="24"/>
                <w:szCs w:val="24"/>
              </w:rPr>
            </w:pPr>
          </w:p>
        </w:tc>
        <w:tc>
          <w:tcPr>
            <w:tcW w:w="200"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jc w:val="center"/>
              <w:rPr>
                <w:rFonts w:ascii="Times New Roman" w:eastAsia="Times New Roman" w:hAnsi="Times New Roman" w:cs="Times New Roman"/>
                <w:sz w:val="24"/>
                <w:szCs w:val="24"/>
              </w:rPr>
            </w:pPr>
          </w:p>
        </w:tc>
        <w:tc>
          <w:tcPr>
            <w:tcW w:w="282"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ind w:left="113" w:right="113"/>
              <w:jc w:val="center"/>
              <w:rPr>
                <w:rFonts w:ascii="Times New Roman" w:eastAsia="Times New Roman" w:hAnsi="Times New Roman" w:cs="Times New Roman"/>
                <w:sz w:val="24"/>
                <w:szCs w:val="24"/>
                <w:lang w:eastAsia="ru-RU"/>
              </w:rPr>
            </w:pP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ind w:left="113" w:right="113"/>
              <w:jc w:val="center"/>
              <w:rPr>
                <w:rFonts w:ascii="Times New Roman" w:eastAsia="Times New Roman" w:hAnsi="Times New Roman" w:cs="Times New Roman"/>
                <w:sz w:val="24"/>
                <w:szCs w:val="24"/>
                <w:lang w:eastAsia="ru-RU"/>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ind w:left="113" w:right="113"/>
              <w:jc w:val="center"/>
              <w:rPr>
                <w:rFonts w:ascii="Times New Roman" w:eastAsia="Times New Roman" w:hAnsi="Times New Roman" w:cs="Times New Roman"/>
                <w:sz w:val="24"/>
                <w:szCs w:val="24"/>
                <w:lang w:eastAsia="ru-RU"/>
              </w:rPr>
            </w:pPr>
          </w:p>
        </w:tc>
        <w:tc>
          <w:tcPr>
            <w:tcW w:w="300"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ind w:left="113" w:right="113"/>
              <w:jc w:val="center"/>
              <w:rPr>
                <w:rFonts w:ascii="Times New Roman" w:eastAsia="Times New Roman" w:hAnsi="Times New Roman" w:cs="Times New Roman"/>
                <w:sz w:val="24"/>
                <w:szCs w:val="24"/>
                <w:lang w:eastAsia="ru-RU"/>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ind w:left="113" w:right="113"/>
              <w:jc w:val="center"/>
              <w:rPr>
                <w:rFonts w:ascii="Times New Roman" w:eastAsia="Times New Roman" w:hAnsi="Times New Roman" w:cs="Times New Roman"/>
                <w:sz w:val="24"/>
                <w:szCs w:val="24"/>
                <w:lang w:eastAsia="ru-RU"/>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ind w:left="113" w:right="113"/>
              <w:jc w:val="center"/>
              <w:rPr>
                <w:rFonts w:ascii="Times New Roman" w:eastAsia="Times New Roman" w:hAnsi="Times New Roman" w:cs="Times New Roman"/>
                <w:sz w:val="24"/>
                <w:szCs w:val="24"/>
                <w:lang w:eastAsia="ru-RU"/>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ind w:left="113" w:right="113"/>
              <w:jc w:val="center"/>
              <w:rPr>
                <w:rFonts w:ascii="Times New Roman" w:eastAsia="Times New Roman" w:hAnsi="Times New Roman" w:cs="Times New Roman"/>
                <w:sz w:val="24"/>
                <w:szCs w:val="24"/>
                <w:lang w:eastAsia="ru-RU"/>
              </w:rPr>
            </w:pPr>
          </w:p>
        </w:tc>
        <w:tc>
          <w:tcPr>
            <w:tcW w:w="301"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ind w:left="113" w:right="113"/>
              <w:jc w:val="center"/>
              <w:rPr>
                <w:rFonts w:ascii="Times New Roman" w:eastAsia="Times New Roman" w:hAnsi="Times New Roman" w:cs="Times New Roman"/>
                <w:sz w:val="24"/>
                <w:szCs w:val="24"/>
                <w:lang w:eastAsia="ru-RU"/>
              </w:rPr>
            </w:pPr>
          </w:p>
        </w:tc>
        <w:tc>
          <w:tcPr>
            <w:tcW w:w="406"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ind w:left="113" w:right="113"/>
              <w:jc w:val="center"/>
              <w:rPr>
                <w:rFonts w:ascii="Times New Roman" w:eastAsia="Times New Roman" w:hAnsi="Times New Roman" w:cs="Times New Roman"/>
                <w:sz w:val="24"/>
                <w:szCs w:val="24"/>
                <w:lang w:eastAsia="ru-RU"/>
              </w:rPr>
            </w:pPr>
          </w:p>
        </w:tc>
        <w:tc>
          <w:tcPr>
            <w:tcW w:w="301"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ind w:left="113" w:right="113"/>
              <w:jc w:val="center"/>
              <w:rPr>
                <w:rFonts w:ascii="Times New Roman" w:eastAsia="Times New Roman" w:hAnsi="Times New Roman" w:cs="Times New Roman"/>
                <w:sz w:val="24"/>
                <w:szCs w:val="24"/>
                <w:lang w:eastAsia="ru-RU"/>
              </w:rPr>
            </w:pPr>
          </w:p>
        </w:tc>
        <w:tc>
          <w:tcPr>
            <w:tcW w:w="35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ind w:left="113" w:right="113"/>
              <w:jc w:val="center"/>
              <w:rPr>
                <w:rFonts w:ascii="Times New Roman" w:eastAsia="Times New Roman" w:hAnsi="Times New Roman" w:cs="Times New Roman"/>
                <w:sz w:val="24"/>
                <w:szCs w:val="24"/>
                <w:lang w:eastAsia="ru-RU"/>
              </w:rPr>
            </w:pPr>
          </w:p>
        </w:tc>
      </w:tr>
      <w:tr w:rsidR="00B16FE1" w:rsidRPr="00E54C64" w:rsidTr="00514C93">
        <w:trPr>
          <w:cantSplit/>
          <w:trHeight w:val="561"/>
        </w:trPr>
        <w:tc>
          <w:tcPr>
            <w:tcW w:w="1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FE1" w:rsidRPr="00E54C64" w:rsidRDefault="00B16FE1" w:rsidP="00E54C64">
            <w:pPr>
              <w:jc w:val="center"/>
              <w:rPr>
                <w:rFonts w:ascii="Times New Roman" w:eastAsia="Times New Roman" w:hAnsi="Times New Roman" w:cs="Times New Roman"/>
                <w:sz w:val="24"/>
                <w:szCs w:val="24"/>
                <w:lang w:eastAsia="ru-RU"/>
              </w:rPr>
            </w:pPr>
          </w:p>
        </w:tc>
        <w:tc>
          <w:tcPr>
            <w:tcW w:w="78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FE1" w:rsidRPr="00E54C64" w:rsidRDefault="00B16FE1" w:rsidP="00E54C64">
            <w:pPr>
              <w:jc w:val="center"/>
              <w:rPr>
                <w:rFonts w:ascii="Times New Roman" w:eastAsia="Times New Roman" w:hAnsi="Times New Roman" w:cs="Times New Roman"/>
                <w:sz w:val="24"/>
                <w:szCs w:val="24"/>
                <w:lang w:eastAsia="ru-RU"/>
              </w:rPr>
            </w:pPr>
          </w:p>
        </w:tc>
        <w:tc>
          <w:tcPr>
            <w:tcW w:w="350"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jc w:val="center"/>
              <w:rPr>
                <w:rFonts w:ascii="Times New Roman" w:eastAsia="Times New Roman" w:hAnsi="Times New Roman" w:cs="Times New Roman"/>
                <w:sz w:val="24"/>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jc w:val="center"/>
              <w:rPr>
                <w:rFonts w:ascii="Times New Roman" w:eastAsia="Times New Roman" w:hAnsi="Times New Roman" w:cs="Times New Roman"/>
                <w:sz w:val="24"/>
                <w:szCs w:val="24"/>
              </w:rPr>
            </w:pPr>
          </w:p>
        </w:tc>
        <w:tc>
          <w:tcPr>
            <w:tcW w:w="200"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jc w:val="center"/>
              <w:rPr>
                <w:rFonts w:ascii="Times New Roman" w:eastAsia="Times New Roman" w:hAnsi="Times New Roman" w:cs="Times New Roman"/>
                <w:sz w:val="24"/>
                <w:szCs w:val="24"/>
              </w:rPr>
            </w:pPr>
          </w:p>
        </w:tc>
        <w:tc>
          <w:tcPr>
            <w:tcW w:w="282"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ind w:left="113" w:right="113"/>
              <w:jc w:val="center"/>
              <w:rPr>
                <w:rFonts w:ascii="Times New Roman" w:eastAsia="Times New Roman" w:hAnsi="Times New Roman" w:cs="Times New Roman"/>
                <w:sz w:val="24"/>
                <w:szCs w:val="24"/>
                <w:lang w:eastAsia="ru-RU"/>
              </w:rPr>
            </w:pP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ind w:left="113" w:right="113"/>
              <w:jc w:val="center"/>
              <w:rPr>
                <w:rFonts w:ascii="Times New Roman" w:eastAsia="Times New Roman" w:hAnsi="Times New Roman" w:cs="Times New Roman"/>
                <w:sz w:val="24"/>
                <w:szCs w:val="24"/>
                <w:lang w:eastAsia="ru-RU"/>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ind w:left="113" w:right="113"/>
              <w:jc w:val="center"/>
              <w:rPr>
                <w:rFonts w:ascii="Times New Roman" w:eastAsia="Times New Roman" w:hAnsi="Times New Roman" w:cs="Times New Roman"/>
                <w:sz w:val="24"/>
                <w:szCs w:val="24"/>
                <w:lang w:eastAsia="ru-RU"/>
              </w:rPr>
            </w:pPr>
          </w:p>
        </w:tc>
        <w:tc>
          <w:tcPr>
            <w:tcW w:w="300"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ind w:left="113" w:right="113"/>
              <w:jc w:val="center"/>
              <w:rPr>
                <w:rFonts w:ascii="Times New Roman" w:eastAsia="Times New Roman" w:hAnsi="Times New Roman" w:cs="Times New Roman"/>
                <w:sz w:val="24"/>
                <w:szCs w:val="24"/>
                <w:lang w:eastAsia="ru-RU"/>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ind w:left="113" w:right="113"/>
              <w:jc w:val="center"/>
              <w:rPr>
                <w:rFonts w:ascii="Times New Roman" w:eastAsia="Times New Roman" w:hAnsi="Times New Roman" w:cs="Times New Roman"/>
                <w:sz w:val="24"/>
                <w:szCs w:val="24"/>
                <w:lang w:eastAsia="ru-RU"/>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ind w:left="113" w:right="113"/>
              <w:jc w:val="center"/>
              <w:rPr>
                <w:rFonts w:ascii="Times New Roman" w:eastAsia="Times New Roman" w:hAnsi="Times New Roman" w:cs="Times New Roman"/>
                <w:sz w:val="24"/>
                <w:szCs w:val="24"/>
                <w:lang w:eastAsia="ru-RU"/>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ind w:left="113" w:right="113"/>
              <w:jc w:val="center"/>
              <w:rPr>
                <w:rFonts w:ascii="Times New Roman" w:eastAsia="Times New Roman" w:hAnsi="Times New Roman" w:cs="Times New Roman"/>
                <w:sz w:val="24"/>
                <w:szCs w:val="24"/>
                <w:lang w:eastAsia="ru-RU"/>
              </w:rPr>
            </w:pPr>
          </w:p>
        </w:tc>
        <w:tc>
          <w:tcPr>
            <w:tcW w:w="301"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ind w:left="113" w:right="113"/>
              <w:jc w:val="center"/>
              <w:rPr>
                <w:rFonts w:ascii="Times New Roman" w:eastAsia="Times New Roman" w:hAnsi="Times New Roman" w:cs="Times New Roman"/>
                <w:sz w:val="24"/>
                <w:szCs w:val="24"/>
                <w:lang w:eastAsia="ru-RU"/>
              </w:rPr>
            </w:pPr>
          </w:p>
        </w:tc>
        <w:tc>
          <w:tcPr>
            <w:tcW w:w="406"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ind w:left="113" w:right="113"/>
              <w:jc w:val="center"/>
              <w:rPr>
                <w:rFonts w:ascii="Times New Roman" w:eastAsia="Times New Roman" w:hAnsi="Times New Roman" w:cs="Times New Roman"/>
                <w:sz w:val="24"/>
                <w:szCs w:val="24"/>
                <w:lang w:eastAsia="ru-RU"/>
              </w:rPr>
            </w:pPr>
          </w:p>
        </w:tc>
        <w:tc>
          <w:tcPr>
            <w:tcW w:w="301"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ind w:left="113" w:right="113"/>
              <w:jc w:val="center"/>
              <w:rPr>
                <w:rFonts w:ascii="Times New Roman" w:eastAsia="Times New Roman" w:hAnsi="Times New Roman" w:cs="Times New Roman"/>
                <w:sz w:val="24"/>
                <w:szCs w:val="24"/>
                <w:lang w:eastAsia="ru-RU"/>
              </w:rPr>
            </w:pPr>
          </w:p>
        </w:tc>
        <w:tc>
          <w:tcPr>
            <w:tcW w:w="35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ind w:left="113" w:right="113"/>
              <w:jc w:val="center"/>
              <w:rPr>
                <w:rFonts w:ascii="Times New Roman" w:eastAsia="Times New Roman" w:hAnsi="Times New Roman" w:cs="Times New Roman"/>
                <w:sz w:val="24"/>
                <w:szCs w:val="24"/>
                <w:lang w:eastAsia="ru-RU"/>
              </w:rPr>
            </w:pPr>
          </w:p>
        </w:tc>
      </w:tr>
      <w:tr w:rsidR="00B16FE1" w:rsidRPr="00E54C64" w:rsidTr="00514C93">
        <w:trPr>
          <w:cantSplit/>
          <w:trHeight w:val="561"/>
        </w:trPr>
        <w:tc>
          <w:tcPr>
            <w:tcW w:w="1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FE1" w:rsidRPr="00E54C64" w:rsidRDefault="00B16FE1" w:rsidP="00E54C64">
            <w:pPr>
              <w:jc w:val="center"/>
              <w:rPr>
                <w:rFonts w:ascii="Times New Roman" w:eastAsia="Times New Roman" w:hAnsi="Times New Roman" w:cs="Times New Roman"/>
                <w:sz w:val="24"/>
                <w:szCs w:val="24"/>
                <w:lang w:eastAsia="ru-RU"/>
              </w:rPr>
            </w:pPr>
          </w:p>
        </w:tc>
        <w:tc>
          <w:tcPr>
            <w:tcW w:w="78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FE1" w:rsidRPr="00E54C64" w:rsidRDefault="00B16FE1" w:rsidP="00E54C64">
            <w:pPr>
              <w:jc w:val="center"/>
              <w:rPr>
                <w:rFonts w:ascii="Times New Roman" w:eastAsia="Times New Roman" w:hAnsi="Times New Roman" w:cs="Times New Roman"/>
                <w:sz w:val="24"/>
                <w:szCs w:val="24"/>
                <w:lang w:eastAsia="ru-RU"/>
              </w:rPr>
            </w:pPr>
          </w:p>
        </w:tc>
        <w:tc>
          <w:tcPr>
            <w:tcW w:w="350"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jc w:val="center"/>
              <w:rPr>
                <w:rFonts w:ascii="Times New Roman" w:eastAsia="Times New Roman" w:hAnsi="Times New Roman" w:cs="Times New Roman"/>
                <w:sz w:val="24"/>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jc w:val="center"/>
              <w:rPr>
                <w:rFonts w:ascii="Times New Roman" w:eastAsia="Times New Roman" w:hAnsi="Times New Roman" w:cs="Times New Roman"/>
                <w:sz w:val="24"/>
                <w:szCs w:val="24"/>
              </w:rPr>
            </w:pPr>
          </w:p>
        </w:tc>
        <w:tc>
          <w:tcPr>
            <w:tcW w:w="200"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jc w:val="center"/>
              <w:rPr>
                <w:rFonts w:ascii="Times New Roman" w:eastAsia="Times New Roman" w:hAnsi="Times New Roman" w:cs="Times New Roman"/>
                <w:sz w:val="24"/>
                <w:szCs w:val="24"/>
              </w:rPr>
            </w:pPr>
          </w:p>
        </w:tc>
        <w:tc>
          <w:tcPr>
            <w:tcW w:w="282"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ind w:left="113" w:right="113"/>
              <w:jc w:val="center"/>
              <w:rPr>
                <w:rFonts w:ascii="Times New Roman" w:eastAsia="Times New Roman" w:hAnsi="Times New Roman" w:cs="Times New Roman"/>
                <w:sz w:val="24"/>
                <w:szCs w:val="24"/>
                <w:lang w:eastAsia="ru-RU"/>
              </w:rPr>
            </w:pP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ind w:left="113" w:right="113"/>
              <w:jc w:val="center"/>
              <w:rPr>
                <w:rFonts w:ascii="Times New Roman" w:eastAsia="Times New Roman" w:hAnsi="Times New Roman" w:cs="Times New Roman"/>
                <w:sz w:val="24"/>
                <w:szCs w:val="24"/>
                <w:lang w:eastAsia="ru-RU"/>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ind w:left="113" w:right="113"/>
              <w:jc w:val="center"/>
              <w:rPr>
                <w:rFonts w:ascii="Times New Roman" w:eastAsia="Times New Roman" w:hAnsi="Times New Roman" w:cs="Times New Roman"/>
                <w:sz w:val="24"/>
                <w:szCs w:val="24"/>
                <w:lang w:eastAsia="ru-RU"/>
              </w:rPr>
            </w:pPr>
          </w:p>
        </w:tc>
        <w:tc>
          <w:tcPr>
            <w:tcW w:w="300"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ind w:left="113" w:right="113"/>
              <w:jc w:val="center"/>
              <w:rPr>
                <w:rFonts w:ascii="Times New Roman" w:eastAsia="Times New Roman" w:hAnsi="Times New Roman" w:cs="Times New Roman"/>
                <w:sz w:val="24"/>
                <w:szCs w:val="24"/>
                <w:lang w:eastAsia="ru-RU"/>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ind w:left="113" w:right="113"/>
              <w:jc w:val="center"/>
              <w:rPr>
                <w:rFonts w:ascii="Times New Roman" w:eastAsia="Times New Roman" w:hAnsi="Times New Roman" w:cs="Times New Roman"/>
                <w:sz w:val="24"/>
                <w:szCs w:val="24"/>
                <w:lang w:eastAsia="ru-RU"/>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ind w:left="113" w:right="113"/>
              <w:jc w:val="center"/>
              <w:rPr>
                <w:rFonts w:ascii="Times New Roman" w:eastAsia="Times New Roman" w:hAnsi="Times New Roman" w:cs="Times New Roman"/>
                <w:sz w:val="24"/>
                <w:szCs w:val="24"/>
                <w:lang w:eastAsia="ru-RU"/>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ind w:left="113" w:right="113"/>
              <w:jc w:val="center"/>
              <w:rPr>
                <w:rFonts w:ascii="Times New Roman" w:eastAsia="Times New Roman" w:hAnsi="Times New Roman" w:cs="Times New Roman"/>
                <w:sz w:val="24"/>
                <w:szCs w:val="24"/>
                <w:lang w:eastAsia="ru-RU"/>
              </w:rPr>
            </w:pPr>
          </w:p>
        </w:tc>
        <w:tc>
          <w:tcPr>
            <w:tcW w:w="301"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ind w:left="113" w:right="113"/>
              <w:jc w:val="center"/>
              <w:rPr>
                <w:rFonts w:ascii="Times New Roman" w:eastAsia="Times New Roman" w:hAnsi="Times New Roman" w:cs="Times New Roman"/>
                <w:sz w:val="24"/>
                <w:szCs w:val="24"/>
                <w:lang w:eastAsia="ru-RU"/>
              </w:rPr>
            </w:pPr>
          </w:p>
        </w:tc>
        <w:tc>
          <w:tcPr>
            <w:tcW w:w="406"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ind w:left="113" w:right="113"/>
              <w:jc w:val="center"/>
              <w:rPr>
                <w:rFonts w:ascii="Times New Roman" w:eastAsia="Times New Roman" w:hAnsi="Times New Roman" w:cs="Times New Roman"/>
                <w:sz w:val="24"/>
                <w:szCs w:val="24"/>
                <w:lang w:eastAsia="ru-RU"/>
              </w:rPr>
            </w:pPr>
          </w:p>
        </w:tc>
        <w:tc>
          <w:tcPr>
            <w:tcW w:w="301"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ind w:left="113" w:right="113"/>
              <w:jc w:val="center"/>
              <w:rPr>
                <w:rFonts w:ascii="Times New Roman" w:eastAsia="Times New Roman" w:hAnsi="Times New Roman" w:cs="Times New Roman"/>
                <w:sz w:val="24"/>
                <w:szCs w:val="24"/>
                <w:lang w:eastAsia="ru-RU"/>
              </w:rPr>
            </w:pPr>
          </w:p>
        </w:tc>
        <w:tc>
          <w:tcPr>
            <w:tcW w:w="35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ind w:left="113" w:right="113"/>
              <w:jc w:val="center"/>
              <w:rPr>
                <w:rFonts w:ascii="Times New Roman" w:eastAsia="Times New Roman" w:hAnsi="Times New Roman" w:cs="Times New Roman"/>
                <w:sz w:val="24"/>
                <w:szCs w:val="24"/>
                <w:lang w:eastAsia="ru-RU"/>
              </w:rPr>
            </w:pPr>
          </w:p>
        </w:tc>
      </w:tr>
      <w:tr w:rsidR="00B16FE1" w:rsidRPr="00E54C64" w:rsidTr="00514C93">
        <w:trPr>
          <w:cantSplit/>
          <w:trHeight w:val="561"/>
        </w:trPr>
        <w:tc>
          <w:tcPr>
            <w:tcW w:w="1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FE1" w:rsidRPr="00E54C64" w:rsidRDefault="00B16FE1" w:rsidP="00E54C64">
            <w:pPr>
              <w:jc w:val="center"/>
              <w:rPr>
                <w:rFonts w:ascii="Times New Roman" w:eastAsia="Times New Roman" w:hAnsi="Times New Roman" w:cs="Times New Roman"/>
                <w:sz w:val="24"/>
                <w:szCs w:val="24"/>
                <w:lang w:eastAsia="ru-RU"/>
              </w:rPr>
            </w:pPr>
          </w:p>
        </w:tc>
        <w:tc>
          <w:tcPr>
            <w:tcW w:w="78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FE1" w:rsidRPr="00E54C64" w:rsidRDefault="00B16FE1" w:rsidP="00E54C64">
            <w:pPr>
              <w:jc w:val="center"/>
              <w:rPr>
                <w:rFonts w:ascii="Times New Roman" w:eastAsia="Times New Roman" w:hAnsi="Times New Roman" w:cs="Times New Roman"/>
                <w:sz w:val="24"/>
                <w:szCs w:val="24"/>
                <w:lang w:eastAsia="ru-RU"/>
              </w:rPr>
            </w:pPr>
          </w:p>
        </w:tc>
        <w:tc>
          <w:tcPr>
            <w:tcW w:w="350"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jc w:val="center"/>
              <w:rPr>
                <w:rFonts w:ascii="Times New Roman" w:eastAsia="Times New Roman" w:hAnsi="Times New Roman" w:cs="Times New Roman"/>
                <w:sz w:val="24"/>
                <w:szCs w:val="24"/>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jc w:val="center"/>
              <w:rPr>
                <w:rFonts w:ascii="Times New Roman" w:eastAsia="Times New Roman" w:hAnsi="Times New Roman" w:cs="Times New Roman"/>
                <w:sz w:val="24"/>
                <w:szCs w:val="24"/>
              </w:rPr>
            </w:pPr>
          </w:p>
        </w:tc>
        <w:tc>
          <w:tcPr>
            <w:tcW w:w="200"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jc w:val="center"/>
              <w:rPr>
                <w:rFonts w:ascii="Times New Roman" w:eastAsia="Times New Roman" w:hAnsi="Times New Roman" w:cs="Times New Roman"/>
                <w:sz w:val="24"/>
                <w:szCs w:val="24"/>
              </w:rPr>
            </w:pPr>
          </w:p>
        </w:tc>
        <w:tc>
          <w:tcPr>
            <w:tcW w:w="282"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ind w:left="113" w:right="113"/>
              <w:jc w:val="center"/>
              <w:rPr>
                <w:rFonts w:ascii="Times New Roman" w:eastAsia="Times New Roman" w:hAnsi="Times New Roman" w:cs="Times New Roman"/>
                <w:sz w:val="24"/>
                <w:szCs w:val="24"/>
                <w:lang w:eastAsia="ru-RU"/>
              </w:rPr>
            </w:pPr>
          </w:p>
        </w:tc>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ind w:left="113" w:right="113"/>
              <w:jc w:val="center"/>
              <w:rPr>
                <w:rFonts w:ascii="Times New Roman" w:eastAsia="Times New Roman" w:hAnsi="Times New Roman" w:cs="Times New Roman"/>
                <w:sz w:val="24"/>
                <w:szCs w:val="24"/>
                <w:lang w:eastAsia="ru-RU"/>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ind w:left="113" w:right="113"/>
              <w:jc w:val="center"/>
              <w:rPr>
                <w:rFonts w:ascii="Times New Roman" w:eastAsia="Times New Roman" w:hAnsi="Times New Roman" w:cs="Times New Roman"/>
                <w:sz w:val="24"/>
                <w:szCs w:val="24"/>
                <w:lang w:eastAsia="ru-RU"/>
              </w:rPr>
            </w:pPr>
          </w:p>
        </w:tc>
        <w:tc>
          <w:tcPr>
            <w:tcW w:w="300"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ind w:left="113" w:right="113"/>
              <w:jc w:val="center"/>
              <w:rPr>
                <w:rFonts w:ascii="Times New Roman" w:eastAsia="Times New Roman" w:hAnsi="Times New Roman" w:cs="Times New Roman"/>
                <w:sz w:val="24"/>
                <w:szCs w:val="24"/>
                <w:lang w:eastAsia="ru-RU"/>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ind w:left="113" w:right="113"/>
              <w:jc w:val="center"/>
              <w:rPr>
                <w:rFonts w:ascii="Times New Roman" w:eastAsia="Times New Roman" w:hAnsi="Times New Roman" w:cs="Times New Roman"/>
                <w:sz w:val="24"/>
                <w:szCs w:val="24"/>
                <w:lang w:eastAsia="ru-RU"/>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ind w:left="113" w:right="113"/>
              <w:jc w:val="center"/>
              <w:rPr>
                <w:rFonts w:ascii="Times New Roman" w:eastAsia="Times New Roman" w:hAnsi="Times New Roman" w:cs="Times New Roman"/>
                <w:sz w:val="24"/>
                <w:szCs w:val="24"/>
                <w:lang w:eastAsia="ru-RU"/>
              </w:rPr>
            </w:pPr>
          </w:p>
        </w:tc>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ind w:left="113" w:right="113"/>
              <w:jc w:val="center"/>
              <w:rPr>
                <w:rFonts w:ascii="Times New Roman" w:eastAsia="Times New Roman" w:hAnsi="Times New Roman" w:cs="Times New Roman"/>
                <w:sz w:val="24"/>
                <w:szCs w:val="24"/>
                <w:lang w:eastAsia="ru-RU"/>
              </w:rPr>
            </w:pPr>
          </w:p>
        </w:tc>
        <w:tc>
          <w:tcPr>
            <w:tcW w:w="301"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ind w:left="113" w:right="113"/>
              <w:jc w:val="center"/>
              <w:rPr>
                <w:rFonts w:ascii="Times New Roman" w:eastAsia="Times New Roman" w:hAnsi="Times New Roman" w:cs="Times New Roman"/>
                <w:sz w:val="24"/>
                <w:szCs w:val="24"/>
                <w:lang w:eastAsia="ru-RU"/>
              </w:rPr>
            </w:pPr>
          </w:p>
        </w:tc>
        <w:tc>
          <w:tcPr>
            <w:tcW w:w="406"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ind w:left="113" w:right="113"/>
              <w:jc w:val="center"/>
              <w:rPr>
                <w:rFonts w:ascii="Times New Roman" w:eastAsia="Times New Roman" w:hAnsi="Times New Roman" w:cs="Times New Roman"/>
                <w:sz w:val="24"/>
                <w:szCs w:val="24"/>
                <w:lang w:eastAsia="ru-RU"/>
              </w:rPr>
            </w:pPr>
          </w:p>
        </w:tc>
        <w:tc>
          <w:tcPr>
            <w:tcW w:w="301" w:type="pc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ind w:left="113" w:right="113"/>
              <w:jc w:val="center"/>
              <w:rPr>
                <w:rFonts w:ascii="Times New Roman" w:eastAsia="Times New Roman" w:hAnsi="Times New Roman" w:cs="Times New Roman"/>
                <w:sz w:val="24"/>
                <w:szCs w:val="24"/>
                <w:lang w:eastAsia="ru-RU"/>
              </w:rPr>
            </w:pPr>
          </w:p>
        </w:tc>
        <w:tc>
          <w:tcPr>
            <w:tcW w:w="35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B16FE1" w:rsidRPr="00E54C64" w:rsidRDefault="00B16FE1" w:rsidP="00E54C64">
            <w:pPr>
              <w:ind w:left="113" w:right="113"/>
              <w:jc w:val="center"/>
              <w:rPr>
                <w:rFonts w:ascii="Times New Roman" w:eastAsia="Times New Roman" w:hAnsi="Times New Roman" w:cs="Times New Roman"/>
                <w:sz w:val="24"/>
                <w:szCs w:val="24"/>
                <w:lang w:eastAsia="ru-RU"/>
              </w:rPr>
            </w:pPr>
          </w:p>
        </w:tc>
      </w:tr>
    </w:tbl>
    <w:p w:rsidR="00B16FE1" w:rsidRPr="00E54C64" w:rsidRDefault="00B16FE1" w:rsidP="00E54C64">
      <w:pPr>
        <w:spacing w:after="0" w:line="240" w:lineRule="auto"/>
        <w:jc w:val="center"/>
        <w:rPr>
          <w:rFonts w:ascii="Times New Roman" w:eastAsia="Times New Roman" w:hAnsi="Times New Roman" w:cs="Times New Roman"/>
          <w:sz w:val="24"/>
          <w:szCs w:val="24"/>
          <w:lang w:eastAsia="ru-RU"/>
        </w:rPr>
      </w:pPr>
    </w:p>
    <w:p w:rsidR="00B16FE1" w:rsidRPr="00E54C64" w:rsidRDefault="00B16FE1" w:rsidP="00E54C64">
      <w:pPr>
        <w:spacing w:after="0" w:line="240" w:lineRule="auto"/>
        <w:jc w:val="center"/>
        <w:rPr>
          <w:rFonts w:ascii="Times New Roman" w:hAnsi="Times New Roman" w:cs="Times New Roman"/>
          <w:sz w:val="24"/>
          <w:szCs w:val="24"/>
          <w:lang w:val="en-US" w:eastAsia="ru-RU"/>
        </w:rPr>
      </w:pPr>
    </w:p>
    <w:p w:rsidR="00B16FE1" w:rsidRPr="00E54C64" w:rsidRDefault="00B16FE1" w:rsidP="00E54C64">
      <w:pPr>
        <w:spacing w:after="0" w:line="240" w:lineRule="auto"/>
        <w:jc w:val="center"/>
        <w:rPr>
          <w:rFonts w:ascii="Times New Roman" w:hAnsi="Times New Roman" w:cs="Times New Roman"/>
          <w:sz w:val="24"/>
          <w:szCs w:val="24"/>
          <w:lang w:val="en-US" w:eastAsia="ru-RU"/>
        </w:rPr>
      </w:pPr>
    </w:p>
    <w:p w:rsidR="00B16FE1" w:rsidRPr="00E54C64" w:rsidRDefault="00B16FE1" w:rsidP="00E54C64">
      <w:pPr>
        <w:spacing w:after="0" w:line="240" w:lineRule="auto"/>
        <w:jc w:val="center"/>
        <w:rPr>
          <w:rFonts w:ascii="Times New Roman" w:hAnsi="Times New Roman" w:cs="Times New Roman"/>
          <w:sz w:val="24"/>
          <w:szCs w:val="24"/>
          <w:lang w:val="en-US" w:eastAsia="ru-RU"/>
        </w:rPr>
      </w:pPr>
    </w:p>
    <w:p w:rsidR="00B16FE1" w:rsidRPr="00E54C64" w:rsidRDefault="00B16FE1" w:rsidP="00E54C64">
      <w:pPr>
        <w:spacing w:after="0" w:line="240" w:lineRule="auto"/>
        <w:jc w:val="center"/>
        <w:rPr>
          <w:rFonts w:ascii="Times New Roman" w:hAnsi="Times New Roman" w:cs="Times New Roman"/>
          <w:sz w:val="24"/>
          <w:szCs w:val="24"/>
          <w:lang w:eastAsia="ru-RU"/>
        </w:rPr>
        <w:sectPr w:rsidR="00B16FE1" w:rsidRPr="00E54C64" w:rsidSect="00514C93">
          <w:pgSz w:w="16838" w:h="11906" w:orient="landscape"/>
          <w:pgMar w:top="1701" w:right="1134" w:bottom="850" w:left="1134" w:header="708" w:footer="708" w:gutter="0"/>
          <w:cols w:space="708"/>
          <w:docGrid w:linePitch="360"/>
        </w:sectPr>
      </w:pPr>
    </w:p>
    <w:p w:rsidR="00B16FE1" w:rsidRPr="00E54C64" w:rsidRDefault="00E03C54" w:rsidP="00E54C64">
      <w:pPr>
        <w:spacing w:after="0" w:line="240" w:lineRule="auto"/>
        <w:jc w:val="both"/>
        <w:rPr>
          <w:rFonts w:ascii="Times New Roman" w:hAnsi="Times New Roman" w:cs="Times New Roman"/>
          <w:b/>
          <w:sz w:val="24"/>
          <w:szCs w:val="24"/>
          <w:lang w:eastAsia="ru-RU"/>
        </w:rPr>
      </w:pPr>
      <w:r w:rsidRPr="00E54C64">
        <w:rPr>
          <w:rFonts w:ascii="Times New Roman" w:hAnsi="Times New Roman" w:cs="Times New Roman"/>
          <w:b/>
          <w:sz w:val="24"/>
          <w:szCs w:val="24"/>
          <w:lang w:val="en-US" w:eastAsia="ru-RU"/>
        </w:rPr>
        <w:lastRenderedPageBreak/>
        <w:t xml:space="preserve">2.2. </w:t>
      </w:r>
      <w:r w:rsidRPr="00E54C64">
        <w:rPr>
          <w:rFonts w:ascii="Times New Roman" w:hAnsi="Times New Roman" w:cs="Times New Roman"/>
          <w:b/>
          <w:sz w:val="24"/>
          <w:szCs w:val="24"/>
          <w:lang w:eastAsia="ru-RU"/>
        </w:rPr>
        <w:t>Программы отдельных предметов</w:t>
      </w:r>
    </w:p>
    <w:p w:rsidR="00BC0A28" w:rsidRPr="00E54C64" w:rsidRDefault="00BC0A28" w:rsidP="00E54C64">
      <w:pPr>
        <w:spacing w:after="0" w:line="240" w:lineRule="auto"/>
        <w:jc w:val="both"/>
        <w:rPr>
          <w:rFonts w:ascii="Times New Roman" w:hAnsi="Times New Roman" w:cs="Times New Roman"/>
          <w:b/>
          <w:sz w:val="24"/>
          <w:szCs w:val="24"/>
          <w:lang w:eastAsia="ru-RU"/>
        </w:rPr>
      </w:pPr>
    </w:p>
    <w:p w:rsidR="00E03C54" w:rsidRPr="00E54C64" w:rsidRDefault="00E03C54" w:rsidP="00E54C64">
      <w:pPr>
        <w:spacing w:after="0" w:line="240" w:lineRule="auto"/>
        <w:jc w:val="both"/>
        <w:rPr>
          <w:rFonts w:ascii="Times New Roman" w:hAnsi="Times New Roman" w:cs="Times New Roman"/>
          <w:b/>
          <w:sz w:val="24"/>
          <w:szCs w:val="24"/>
          <w:lang w:eastAsia="ru-RU"/>
        </w:rPr>
      </w:pPr>
      <w:r w:rsidRPr="00E54C64">
        <w:rPr>
          <w:rFonts w:ascii="Times New Roman" w:hAnsi="Times New Roman" w:cs="Times New Roman"/>
          <w:b/>
          <w:sz w:val="24"/>
          <w:szCs w:val="24"/>
          <w:lang w:eastAsia="ru-RU"/>
        </w:rPr>
        <w:t>2.2.1. Русский язык (базовый уровень)</w:t>
      </w:r>
    </w:p>
    <w:p w:rsidR="00E03C54" w:rsidRPr="00E54C64" w:rsidRDefault="00E03C54" w:rsidP="00E54C64">
      <w:pPr>
        <w:spacing w:after="0" w:line="240" w:lineRule="auto"/>
        <w:ind w:left="-142" w:firstLine="567"/>
        <w:jc w:val="both"/>
        <w:rPr>
          <w:rFonts w:ascii="Times New Roman" w:hAnsi="Times New Roman" w:cs="Times New Roman"/>
          <w:b/>
          <w:sz w:val="24"/>
          <w:szCs w:val="24"/>
        </w:rPr>
      </w:pPr>
      <w:r w:rsidRPr="00E54C64">
        <w:rPr>
          <w:rFonts w:ascii="Times New Roman" w:hAnsi="Times New Roman" w:cs="Times New Roman"/>
          <w:b/>
          <w:sz w:val="24"/>
          <w:szCs w:val="24"/>
        </w:rPr>
        <w:t>Содержание учебного предмета «Русский язык» на уровне среднего общего образования</w:t>
      </w:r>
    </w:p>
    <w:p w:rsidR="00E03C54" w:rsidRPr="00E54C64" w:rsidRDefault="00E03C54" w:rsidP="00E54C64">
      <w:pPr>
        <w:spacing w:after="0" w:line="240" w:lineRule="auto"/>
        <w:ind w:left="-142" w:firstLine="567"/>
        <w:jc w:val="both"/>
        <w:rPr>
          <w:rFonts w:ascii="Times New Roman" w:eastAsia="Times New Roman" w:hAnsi="Times New Roman" w:cs="Times New Roman"/>
          <w:b/>
          <w:sz w:val="24"/>
          <w:szCs w:val="24"/>
        </w:rPr>
      </w:pPr>
      <w:r w:rsidRPr="00E54C64">
        <w:rPr>
          <w:rFonts w:ascii="Times New Roman" w:eastAsia="Times New Roman" w:hAnsi="Times New Roman" w:cs="Times New Roman"/>
          <w:b/>
          <w:sz w:val="24"/>
          <w:szCs w:val="24"/>
        </w:rPr>
        <w:t>Базовый уровень</w:t>
      </w:r>
    </w:p>
    <w:p w:rsidR="00E03C54" w:rsidRPr="00E54C64" w:rsidRDefault="00E03C54" w:rsidP="00E54C64">
      <w:pPr>
        <w:spacing w:after="0" w:line="240" w:lineRule="auto"/>
        <w:ind w:left="-142" w:firstLine="567"/>
        <w:jc w:val="both"/>
        <w:rPr>
          <w:rFonts w:ascii="Times New Roman" w:eastAsia="Calibri" w:hAnsi="Times New Roman" w:cs="Times New Roman"/>
          <w:sz w:val="24"/>
          <w:szCs w:val="24"/>
        </w:rPr>
      </w:pPr>
      <w:r w:rsidRPr="00E54C64">
        <w:rPr>
          <w:rFonts w:ascii="Times New Roman" w:eastAsia="Times New Roman" w:hAnsi="Times New Roman" w:cs="Times New Roman"/>
          <w:b/>
          <w:sz w:val="24"/>
          <w:szCs w:val="24"/>
        </w:rPr>
        <w:t>Язык. Общие сведения о языке. Основные разделы науки о языке</w:t>
      </w:r>
    </w:p>
    <w:p w:rsidR="00E03C54" w:rsidRPr="00E54C64" w:rsidRDefault="00E03C54" w:rsidP="00E54C64">
      <w:pPr>
        <w:spacing w:after="0" w:line="240" w:lineRule="auto"/>
        <w:ind w:left="-142" w:firstLine="567"/>
        <w:jc w:val="both"/>
        <w:rPr>
          <w:rFonts w:ascii="Times New Roman" w:eastAsia="Times New Roman" w:hAnsi="Times New Roman" w:cs="Times New Roman"/>
          <w:sz w:val="24"/>
          <w:szCs w:val="24"/>
        </w:rPr>
      </w:pPr>
      <w:r w:rsidRPr="00E54C64">
        <w:rPr>
          <w:rFonts w:ascii="Times New Roman" w:eastAsia="Times New Roman" w:hAnsi="Times New Roman" w:cs="Times New Roman"/>
          <w:color w:val="000000"/>
          <w:sz w:val="24"/>
          <w:szCs w:val="24"/>
        </w:rPr>
        <w:t xml:space="preserve">Язык как система. </w:t>
      </w:r>
      <w:r w:rsidRPr="00E54C64">
        <w:rPr>
          <w:rFonts w:ascii="Times New Roman" w:eastAsia="Times New Roman" w:hAnsi="Times New Roman" w:cs="Times New Roman"/>
          <w:i/>
          <w:color w:val="000000"/>
          <w:sz w:val="24"/>
          <w:szCs w:val="24"/>
        </w:rPr>
        <w:t>Основные уровни языка.</w:t>
      </w:r>
      <w:r w:rsidRPr="00E54C64">
        <w:rPr>
          <w:rFonts w:ascii="Times New Roman" w:eastAsia="Times New Roman" w:hAnsi="Times New Roman" w:cs="Times New Roman"/>
          <w:color w:val="000000"/>
          <w:sz w:val="24"/>
          <w:szCs w:val="24"/>
        </w:rPr>
        <w:t xml:space="preserve"> </w:t>
      </w:r>
      <w:r w:rsidRPr="00E54C64">
        <w:rPr>
          <w:rFonts w:ascii="Times New Roman" w:eastAsia="Times New Roman" w:hAnsi="Times New Roman" w:cs="Times New Roman"/>
          <w:i/>
          <w:iCs/>
          <w:color w:val="000000"/>
          <w:sz w:val="24"/>
          <w:szCs w:val="24"/>
        </w:rPr>
        <w:t>Взаимосвязь различных единиц и уровней языка.</w:t>
      </w:r>
    </w:p>
    <w:p w:rsidR="00E03C54" w:rsidRPr="00E54C64" w:rsidRDefault="00E03C54" w:rsidP="00E54C64">
      <w:pPr>
        <w:spacing w:after="0" w:line="240" w:lineRule="auto"/>
        <w:ind w:left="-142" w:firstLine="567"/>
        <w:jc w:val="both"/>
        <w:rPr>
          <w:rFonts w:ascii="Times New Roman" w:eastAsia="Times New Roman" w:hAnsi="Times New Roman" w:cs="Times New Roman"/>
          <w:sz w:val="24"/>
          <w:szCs w:val="24"/>
        </w:rPr>
      </w:pPr>
      <w:r w:rsidRPr="00E54C64">
        <w:rPr>
          <w:rFonts w:ascii="Times New Roman" w:eastAsia="Times New Roman" w:hAnsi="Times New Roman" w:cs="Times New Roman"/>
          <w:color w:val="000000"/>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sidRPr="00E54C64">
        <w:rPr>
          <w:rFonts w:ascii="Times New Roman" w:eastAsia="Times New Roman" w:hAnsi="Times New Roman" w:cs="Times New Roman"/>
          <w:i/>
          <w:iCs/>
          <w:color w:val="000000"/>
          <w:sz w:val="24"/>
          <w:szCs w:val="24"/>
        </w:rPr>
        <w:t>Проблемы экологии языка.</w:t>
      </w:r>
    </w:p>
    <w:p w:rsidR="00E03C54" w:rsidRPr="00E54C64" w:rsidRDefault="00E03C54" w:rsidP="00E54C64">
      <w:pPr>
        <w:spacing w:after="0" w:line="240" w:lineRule="auto"/>
        <w:ind w:left="-142" w:firstLine="567"/>
        <w:jc w:val="both"/>
        <w:rPr>
          <w:rFonts w:ascii="Times New Roman" w:eastAsia="Times New Roman" w:hAnsi="Times New Roman" w:cs="Times New Roman"/>
          <w:sz w:val="24"/>
          <w:szCs w:val="24"/>
        </w:rPr>
      </w:pPr>
      <w:r w:rsidRPr="00E54C64">
        <w:rPr>
          <w:rFonts w:ascii="Times New Roman" w:eastAsia="Times New Roman" w:hAnsi="Times New Roman" w:cs="Times New Roman"/>
          <w:i/>
          <w:iCs/>
          <w:color w:val="000000"/>
          <w:sz w:val="24"/>
          <w:szCs w:val="24"/>
        </w:rPr>
        <w:t>Историческое развитие русского языка. Выдающиеся отечественные лингвисты.</w:t>
      </w:r>
    </w:p>
    <w:p w:rsidR="00E03C54" w:rsidRPr="00E54C64" w:rsidRDefault="00E03C54" w:rsidP="00E54C64">
      <w:pPr>
        <w:spacing w:after="0" w:line="240" w:lineRule="auto"/>
        <w:ind w:left="-142" w:firstLine="567"/>
        <w:jc w:val="both"/>
        <w:rPr>
          <w:rFonts w:ascii="Times New Roman" w:eastAsia="Calibri" w:hAnsi="Times New Roman" w:cs="Times New Roman"/>
          <w:sz w:val="24"/>
          <w:szCs w:val="24"/>
        </w:rPr>
      </w:pPr>
    </w:p>
    <w:p w:rsidR="00E03C54" w:rsidRPr="00E54C64" w:rsidRDefault="00E03C54" w:rsidP="00E54C64">
      <w:pPr>
        <w:spacing w:after="0" w:line="240" w:lineRule="auto"/>
        <w:ind w:left="-142" w:firstLine="567"/>
        <w:jc w:val="both"/>
        <w:rPr>
          <w:rFonts w:ascii="Times New Roman" w:eastAsia="Calibri" w:hAnsi="Times New Roman" w:cs="Times New Roman"/>
          <w:sz w:val="24"/>
          <w:szCs w:val="24"/>
        </w:rPr>
      </w:pPr>
      <w:r w:rsidRPr="00E54C64">
        <w:rPr>
          <w:rFonts w:ascii="Times New Roman" w:eastAsia="Times New Roman" w:hAnsi="Times New Roman" w:cs="Times New Roman"/>
          <w:b/>
          <w:sz w:val="24"/>
          <w:szCs w:val="24"/>
        </w:rPr>
        <w:t>Речь. Речевое общение</w:t>
      </w:r>
    </w:p>
    <w:p w:rsidR="00E03C54" w:rsidRPr="00E54C64" w:rsidRDefault="00E03C54" w:rsidP="00E54C64">
      <w:pPr>
        <w:spacing w:after="0" w:line="240" w:lineRule="auto"/>
        <w:ind w:left="-142" w:firstLine="567"/>
        <w:jc w:val="both"/>
        <w:rPr>
          <w:rFonts w:ascii="Times New Roman" w:eastAsia="Calibri" w:hAnsi="Times New Roman" w:cs="Times New Roman"/>
          <w:sz w:val="24"/>
          <w:szCs w:val="24"/>
        </w:rPr>
      </w:pPr>
      <w:r w:rsidRPr="00E54C64">
        <w:rPr>
          <w:rFonts w:ascii="Times New Roman" w:eastAsia="Times New Roman" w:hAnsi="Times New Roman" w:cs="Times New Roman"/>
          <w:sz w:val="24"/>
          <w:szCs w:val="24"/>
        </w:rPr>
        <w:t>Речь как деятельность. Виды речевой деятельности: чтение, аудирование, говорение, письмо.</w:t>
      </w:r>
    </w:p>
    <w:p w:rsidR="00E03C54" w:rsidRPr="00E54C64" w:rsidRDefault="00E03C54" w:rsidP="00E54C64">
      <w:pPr>
        <w:spacing w:after="0" w:line="240" w:lineRule="auto"/>
        <w:ind w:left="-142" w:firstLine="567"/>
        <w:jc w:val="both"/>
        <w:rPr>
          <w:rFonts w:ascii="Times New Roman" w:eastAsia="Calibri" w:hAnsi="Times New Roman" w:cs="Times New Roman"/>
          <w:sz w:val="24"/>
          <w:szCs w:val="24"/>
        </w:rPr>
      </w:pPr>
      <w:r w:rsidRPr="00E54C64">
        <w:rPr>
          <w:rFonts w:ascii="Times New Roman" w:eastAsia="Times New Roman" w:hAnsi="Times New Roman" w:cs="Times New Roman"/>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E03C54" w:rsidRPr="00E54C64" w:rsidRDefault="00E03C54" w:rsidP="00E54C64">
      <w:pPr>
        <w:spacing w:after="0" w:line="240" w:lineRule="auto"/>
        <w:ind w:left="-142" w:firstLine="567"/>
        <w:jc w:val="both"/>
        <w:rPr>
          <w:rFonts w:ascii="Times New Roman" w:eastAsia="Calibri" w:hAnsi="Times New Roman" w:cs="Times New Roman"/>
          <w:sz w:val="24"/>
          <w:szCs w:val="24"/>
        </w:rPr>
      </w:pPr>
      <w:r w:rsidRPr="00E54C64">
        <w:rPr>
          <w:rFonts w:ascii="Times New Roman" w:eastAsia="Times New Roman" w:hAnsi="Times New Roman" w:cs="Times New Roman"/>
          <w:sz w:val="24"/>
          <w:szCs w:val="24"/>
        </w:rPr>
        <w:t xml:space="preserve">Монологическая и диалогическая речь. Развитие навыков монологической </w:t>
      </w:r>
      <w:r w:rsidRPr="00E54C64">
        <w:rPr>
          <w:rFonts w:ascii="Times New Roman" w:eastAsia="Times New Roman" w:hAnsi="Times New Roman" w:cs="Times New Roman"/>
          <w:i/>
          <w:sz w:val="24"/>
          <w:szCs w:val="24"/>
        </w:rPr>
        <w:t>и диалогической речи.</w:t>
      </w:r>
      <w:r w:rsidRPr="00E54C64">
        <w:rPr>
          <w:rFonts w:ascii="Times New Roman" w:eastAsia="Times New Roman" w:hAnsi="Times New Roman" w:cs="Times New Roman"/>
          <w:sz w:val="24"/>
          <w:szCs w:val="24"/>
        </w:rPr>
        <w:t xml:space="preserve">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E03C54" w:rsidRPr="00E54C64" w:rsidRDefault="00E03C54" w:rsidP="00E54C64">
      <w:pPr>
        <w:spacing w:after="0" w:line="240" w:lineRule="auto"/>
        <w:ind w:left="-142" w:firstLine="567"/>
        <w:jc w:val="both"/>
        <w:rPr>
          <w:rFonts w:ascii="Times New Roman" w:eastAsia="Times New Roman" w:hAnsi="Times New Roman" w:cs="Times New Roman"/>
          <w:sz w:val="24"/>
          <w:szCs w:val="24"/>
        </w:rPr>
      </w:pPr>
      <w:r w:rsidRPr="00E54C64">
        <w:rPr>
          <w:rFonts w:ascii="Times New Roman" w:eastAsia="Times New Roman" w:hAnsi="Times New Roman" w:cs="Times New Roman"/>
          <w:color w:val="000000"/>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E03C54" w:rsidRPr="00E54C64" w:rsidRDefault="00E03C54" w:rsidP="00E54C64">
      <w:pPr>
        <w:spacing w:after="0" w:line="240" w:lineRule="auto"/>
        <w:ind w:left="-142" w:firstLine="567"/>
        <w:jc w:val="both"/>
        <w:rPr>
          <w:rFonts w:ascii="Times New Roman" w:eastAsia="Times New Roman" w:hAnsi="Times New Roman" w:cs="Times New Roman"/>
          <w:sz w:val="24"/>
          <w:szCs w:val="24"/>
        </w:rPr>
      </w:pPr>
      <w:r w:rsidRPr="00E54C64">
        <w:rPr>
          <w:rFonts w:ascii="Times New Roman" w:eastAsia="Times New Roman" w:hAnsi="Times New Roman" w:cs="Times New Roman"/>
          <w:color w:val="000000"/>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E03C54" w:rsidRPr="00E54C64" w:rsidRDefault="00E03C54" w:rsidP="00E54C64">
      <w:pPr>
        <w:spacing w:after="0" w:line="240" w:lineRule="auto"/>
        <w:ind w:left="-142" w:firstLine="567"/>
        <w:jc w:val="both"/>
        <w:rPr>
          <w:rFonts w:ascii="Times New Roman" w:eastAsia="Times New Roman" w:hAnsi="Times New Roman" w:cs="Times New Roman"/>
          <w:sz w:val="24"/>
          <w:szCs w:val="24"/>
        </w:rPr>
      </w:pPr>
      <w:r w:rsidRPr="00E54C64">
        <w:rPr>
          <w:rFonts w:ascii="Times New Roman" w:eastAsia="Times New Roman" w:hAnsi="Times New Roman" w:cs="Times New Roman"/>
          <w:color w:val="000000"/>
          <w:sz w:val="24"/>
          <w:szCs w:val="24"/>
        </w:rPr>
        <w:t xml:space="preserve">Основные жанры научного (доклад, аннотация, </w:t>
      </w:r>
      <w:r w:rsidRPr="00E54C64">
        <w:rPr>
          <w:rFonts w:ascii="Times New Roman" w:eastAsia="Times New Roman" w:hAnsi="Times New Roman" w:cs="Times New Roman"/>
          <w:i/>
          <w:iCs/>
          <w:color w:val="000000"/>
          <w:sz w:val="24"/>
          <w:szCs w:val="24"/>
        </w:rPr>
        <w:t>статья,</w:t>
      </w:r>
      <w:r w:rsidRPr="00E54C64">
        <w:rPr>
          <w:rFonts w:ascii="Times New Roman" w:eastAsia="Times New Roman" w:hAnsi="Times New Roman" w:cs="Times New Roman"/>
          <w:color w:val="000000"/>
          <w:sz w:val="24"/>
          <w:szCs w:val="24"/>
        </w:rPr>
        <w:t xml:space="preserve"> </w:t>
      </w:r>
      <w:r w:rsidRPr="00E54C64">
        <w:rPr>
          <w:rFonts w:ascii="Times New Roman" w:eastAsia="Times New Roman" w:hAnsi="Times New Roman" w:cs="Times New Roman"/>
          <w:iCs/>
          <w:color w:val="000000"/>
          <w:sz w:val="24"/>
          <w:szCs w:val="24"/>
        </w:rPr>
        <w:t>тезисы,</w:t>
      </w:r>
      <w:r w:rsidRPr="00E54C64">
        <w:rPr>
          <w:rFonts w:ascii="Times New Roman" w:eastAsia="Times New Roman" w:hAnsi="Times New Roman" w:cs="Times New Roman"/>
          <w:i/>
          <w:iCs/>
          <w:color w:val="000000"/>
          <w:sz w:val="24"/>
          <w:szCs w:val="24"/>
        </w:rPr>
        <w:t xml:space="preserve"> </w:t>
      </w:r>
      <w:r w:rsidRPr="00E54C64">
        <w:rPr>
          <w:rFonts w:ascii="Times New Roman" w:eastAsia="Times New Roman" w:hAnsi="Times New Roman" w:cs="Times New Roman"/>
          <w:iCs/>
          <w:color w:val="000000"/>
          <w:sz w:val="24"/>
          <w:szCs w:val="24"/>
        </w:rPr>
        <w:t>конспект</w:t>
      </w:r>
      <w:r w:rsidRPr="00E54C64">
        <w:rPr>
          <w:rFonts w:ascii="Times New Roman" w:eastAsia="Times New Roman" w:hAnsi="Times New Roman" w:cs="Times New Roman"/>
          <w:color w:val="000000"/>
          <w:sz w:val="24"/>
          <w:szCs w:val="24"/>
        </w:rPr>
        <w:t xml:space="preserve">, </w:t>
      </w:r>
      <w:r w:rsidRPr="00E54C64">
        <w:rPr>
          <w:rFonts w:ascii="Times New Roman" w:eastAsia="Times New Roman" w:hAnsi="Times New Roman" w:cs="Times New Roman"/>
          <w:i/>
          <w:color w:val="000000"/>
          <w:sz w:val="24"/>
          <w:szCs w:val="24"/>
        </w:rPr>
        <w:t>рецензия,</w:t>
      </w:r>
      <w:r w:rsidRPr="00E54C64">
        <w:rPr>
          <w:rFonts w:ascii="Times New Roman" w:eastAsia="Times New Roman" w:hAnsi="Times New Roman" w:cs="Times New Roman"/>
          <w:color w:val="000000"/>
          <w:sz w:val="24"/>
          <w:szCs w:val="24"/>
        </w:rPr>
        <w:t xml:space="preserve"> </w:t>
      </w:r>
      <w:r w:rsidRPr="00E54C64">
        <w:rPr>
          <w:rFonts w:ascii="Times New Roman" w:eastAsia="Times New Roman" w:hAnsi="Times New Roman" w:cs="Times New Roman"/>
          <w:i/>
          <w:iCs/>
          <w:color w:val="000000"/>
          <w:sz w:val="24"/>
          <w:szCs w:val="24"/>
        </w:rPr>
        <w:t>выписки,</w:t>
      </w:r>
      <w:r w:rsidRPr="00E54C64">
        <w:rPr>
          <w:rFonts w:ascii="Times New Roman" w:eastAsia="Times New Roman" w:hAnsi="Times New Roman" w:cs="Times New Roman"/>
          <w:color w:val="000000"/>
          <w:sz w:val="24"/>
          <w:szCs w:val="24"/>
        </w:rPr>
        <w:t xml:space="preserve"> </w:t>
      </w:r>
      <w:r w:rsidRPr="00E54C64">
        <w:rPr>
          <w:rFonts w:ascii="Times New Roman" w:eastAsia="Times New Roman" w:hAnsi="Times New Roman" w:cs="Times New Roman"/>
          <w:iCs/>
          <w:color w:val="000000"/>
          <w:sz w:val="24"/>
          <w:szCs w:val="24"/>
        </w:rPr>
        <w:t>реферат</w:t>
      </w:r>
      <w:r w:rsidRPr="00E54C64">
        <w:rPr>
          <w:rFonts w:ascii="Times New Roman" w:eastAsia="Times New Roman" w:hAnsi="Times New Roman" w:cs="Times New Roman"/>
          <w:color w:val="000000"/>
          <w:sz w:val="24"/>
          <w:szCs w:val="24"/>
        </w:rPr>
        <w:t xml:space="preserve"> и др.), публицистического (выступление, </w:t>
      </w:r>
      <w:r w:rsidRPr="00E54C64">
        <w:rPr>
          <w:rFonts w:ascii="Times New Roman" w:eastAsia="Times New Roman" w:hAnsi="Times New Roman" w:cs="Times New Roman"/>
          <w:i/>
          <w:iCs/>
          <w:color w:val="000000"/>
          <w:sz w:val="24"/>
          <w:szCs w:val="24"/>
        </w:rPr>
        <w:t>статья,</w:t>
      </w:r>
      <w:r w:rsidRPr="00E54C64">
        <w:rPr>
          <w:rFonts w:ascii="Times New Roman" w:eastAsia="Times New Roman" w:hAnsi="Times New Roman" w:cs="Times New Roman"/>
          <w:color w:val="000000"/>
          <w:sz w:val="24"/>
          <w:szCs w:val="24"/>
        </w:rPr>
        <w:t xml:space="preserve"> </w:t>
      </w:r>
      <w:r w:rsidRPr="00E54C64">
        <w:rPr>
          <w:rFonts w:ascii="Times New Roman" w:eastAsia="Times New Roman" w:hAnsi="Times New Roman" w:cs="Times New Roman"/>
          <w:i/>
          <w:iCs/>
          <w:color w:val="000000"/>
          <w:sz w:val="24"/>
          <w:szCs w:val="24"/>
        </w:rPr>
        <w:t xml:space="preserve">интервью, очерк, отзыв </w:t>
      </w:r>
      <w:r w:rsidRPr="00E54C64">
        <w:rPr>
          <w:rFonts w:ascii="Times New Roman" w:eastAsia="Times New Roman" w:hAnsi="Times New Roman" w:cs="Times New Roman"/>
          <w:color w:val="000000"/>
          <w:sz w:val="24"/>
          <w:szCs w:val="24"/>
        </w:rPr>
        <w:t xml:space="preserve">и др.), официально-делового (резюме, характеристика, расписка, доверенность и др.) стилей, разговорной речи (рассказ, беседа, спор). Основные виды сочинений. </w:t>
      </w:r>
      <w:r w:rsidRPr="00E54C64">
        <w:rPr>
          <w:rFonts w:ascii="Times New Roman" w:eastAsia="Times New Roman" w:hAnsi="Times New Roman" w:cs="Times New Roman"/>
          <w:i/>
          <w:iCs/>
          <w:color w:val="000000"/>
          <w:sz w:val="24"/>
          <w:szCs w:val="24"/>
        </w:rPr>
        <w:t>Совершенствование умений и навыков создания текстов разных функционально-смысловых типов, стилей и жанров.</w:t>
      </w:r>
    </w:p>
    <w:p w:rsidR="00E03C54" w:rsidRPr="00E54C64" w:rsidRDefault="00E03C54" w:rsidP="00E54C64">
      <w:pPr>
        <w:spacing w:after="0" w:line="240" w:lineRule="auto"/>
        <w:ind w:left="-142" w:firstLine="567"/>
        <w:jc w:val="both"/>
        <w:rPr>
          <w:rFonts w:ascii="Times New Roman" w:eastAsia="Times New Roman" w:hAnsi="Times New Roman" w:cs="Times New Roman"/>
          <w:sz w:val="24"/>
          <w:szCs w:val="24"/>
        </w:rPr>
      </w:pPr>
      <w:r w:rsidRPr="00E54C64">
        <w:rPr>
          <w:rFonts w:ascii="Times New Roman" w:eastAsia="Times New Roman" w:hAnsi="Times New Roman" w:cs="Times New Roman"/>
          <w:color w:val="000000"/>
          <w:sz w:val="24"/>
          <w:szCs w:val="24"/>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sidRPr="00E54C64">
        <w:rPr>
          <w:rFonts w:ascii="Times New Roman" w:eastAsia="Times New Roman" w:hAnsi="Times New Roman" w:cs="Times New Roman"/>
          <w:i/>
          <w:iCs/>
          <w:color w:val="000000"/>
          <w:sz w:val="24"/>
          <w:szCs w:val="24"/>
        </w:rPr>
        <w:t>Основные признаки художественной речи.</w:t>
      </w:r>
    </w:p>
    <w:p w:rsidR="00E03C54" w:rsidRPr="00E54C64" w:rsidRDefault="00E03C54" w:rsidP="00E54C64">
      <w:pPr>
        <w:spacing w:after="0" w:line="240" w:lineRule="auto"/>
        <w:ind w:left="-142" w:firstLine="567"/>
        <w:jc w:val="both"/>
        <w:rPr>
          <w:rFonts w:ascii="Times New Roman" w:eastAsia="Times New Roman" w:hAnsi="Times New Roman" w:cs="Times New Roman"/>
          <w:sz w:val="24"/>
          <w:szCs w:val="24"/>
        </w:rPr>
      </w:pPr>
      <w:r w:rsidRPr="00E54C64">
        <w:rPr>
          <w:rFonts w:ascii="Times New Roman" w:eastAsia="Times New Roman" w:hAnsi="Times New Roman" w:cs="Times New Roman"/>
          <w:color w:val="000000"/>
          <w:sz w:val="24"/>
          <w:szCs w:val="24"/>
        </w:rPr>
        <w:t>Основные изобразительно-выразительные средства языка.</w:t>
      </w:r>
    </w:p>
    <w:p w:rsidR="00E03C54" w:rsidRPr="00E54C64" w:rsidRDefault="00E03C54" w:rsidP="00E54C64">
      <w:pPr>
        <w:spacing w:after="0" w:line="240" w:lineRule="auto"/>
        <w:ind w:left="-142" w:firstLine="567"/>
        <w:jc w:val="both"/>
        <w:rPr>
          <w:rFonts w:ascii="Times New Roman" w:eastAsia="Times New Roman" w:hAnsi="Times New Roman" w:cs="Times New Roman"/>
          <w:sz w:val="24"/>
          <w:szCs w:val="24"/>
        </w:rPr>
      </w:pPr>
      <w:r w:rsidRPr="00E54C64">
        <w:rPr>
          <w:rFonts w:ascii="Times New Roman" w:eastAsia="Times New Roman" w:hAnsi="Times New Roman" w:cs="Times New Roman"/>
          <w:color w:val="000000"/>
          <w:sz w:val="24"/>
          <w:szCs w:val="24"/>
        </w:rPr>
        <w:t>Текст. Признаки текста.</w:t>
      </w:r>
    </w:p>
    <w:p w:rsidR="00E03C54" w:rsidRPr="00E54C64" w:rsidRDefault="00E03C54" w:rsidP="00E54C64">
      <w:pPr>
        <w:spacing w:after="0" w:line="240" w:lineRule="auto"/>
        <w:ind w:left="-142" w:firstLine="567"/>
        <w:jc w:val="both"/>
        <w:rPr>
          <w:rFonts w:ascii="Times New Roman" w:eastAsia="Times New Roman" w:hAnsi="Times New Roman" w:cs="Times New Roman"/>
          <w:sz w:val="24"/>
          <w:szCs w:val="24"/>
        </w:rPr>
      </w:pPr>
      <w:r w:rsidRPr="00E54C64">
        <w:rPr>
          <w:rFonts w:ascii="Times New Roman" w:eastAsia="Times New Roman" w:hAnsi="Times New Roman" w:cs="Times New Roman"/>
          <w:color w:val="000000"/>
          <w:sz w:val="24"/>
          <w:szCs w:val="24"/>
        </w:rPr>
        <w:t>Виды чтения. Использование различных видов чтения в зависимости от коммуникативной задачи и характера текста.</w:t>
      </w:r>
    </w:p>
    <w:p w:rsidR="00E03C54" w:rsidRPr="00E54C64" w:rsidRDefault="00E03C54" w:rsidP="00E54C64">
      <w:pPr>
        <w:spacing w:after="0" w:line="240" w:lineRule="auto"/>
        <w:ind w:left="-142" w:firstLine="567"/>
        <w:jc w:val="both"/>
        <w:rPr>
          <w:rFonts w:ascii="Times New Roman" w:eastAsia="Times New Roman" w:hAnsi="Times New Roman" w:cs="Times New Roman"/>
          <w:sz w:val="24"/>
          <w:szCs w:val="24"/>
        </w:rPr>
      </w:pPr>
      <w:r w:rsidRPr="00E54C64">
        <w:rPr>
          <w:rFonts w:ascii="Times New Roman" w:eastAsia="Times New Roman" w:hAnsi="Times New Roman" w:cs="Times New Roman"/>
          <w:color w:val="000000"/>
          <w:sz w:val="24"/>
          <w:szCs w:val="24"/>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E03C54" w:rsidRPr="00E54C64" w:rsidRDefault="00E03C54" w:rsidP="00E54C64">
      <w:pPr>
        <w:spacing w:after="0" w:line="240" w:lineRule="auto"/>
        <w:ind w:left="-142" w:firstLine="567"/>
        <w:jc w:val="both"/>
        <w:rPr>
          <w:rFonts w:ascii="Times New Roman" w:eastAsia="Times New Roman" w:hAnsi="Times New Roman" w:cs="Times New Roman"/>
          <w:sz w:val="24"/>
          <w:szCs w:val="24"/>
        </w:rPr>
      </w:pPr>
      <w:r w:rsidRPr="00E54C64">
        <w:rPr>
          <w:rFonts w:ascii="Times New Roman" w:eastAsia="Times New Roman" w:hAnsi="Times New Roman" w:cs="Times New Roman"/>
          <w:i/>
          <w:iCs/>
          <w:color w:val="000000"/>
          <w:sz w:val="24"/>
          <w:szCs w:val="24"/>
        </w:rPr>
        <w:t>Лингвистический анализ текстов различных функциональных разновидностей языка.</w:t>
      </w:r>
    </w:p>
    <w:p w:rsidR="00E03C54" w:rsidRPr="00E54C64" w:rsidRDefault="00E03C54" w:rsidP="00E54C64">
      <w:pPr>
        <w:spacing w:after="0" w:line="240" w:lineRule="auto"/>
        <w:ind w:left="-142" w:firstLine="567"/>
        <w:jc w:val="both"/>
        <w:rPr>
          <w:rFonts w:ascii="Times New Roman" w:eastAsia="Calibri" w:hAnsi="Times New Roman" w:cs="Times New Roman"/>
          <w:sz w:val="24"/>
          <w:szCs w:val="24"/>
        </w:rPr>
      </w:pPr>
      <w:r w:rsidRPr="00E54C64">
        <w:rPr>
          <w:rFonts w:ascii="Times New Roman" w:eastAsia="Times New Roman" w:hAnsi="Times New Roman" w:cs="Times New Roman"/>
          <w:b/>
          <w:sz w:val="24"/>
          <w:szCs w:val="24"/>
        </w:rPr>
        <w:lastRenderedPageBreak/>
        <w:t>Культура речи</w:t>
      </w:r>
    </w:p>
    <w:p w:rsidR="00E03C54" w:rsidRPr="00E54C64" w:rsidRDefault="00E03C54" w:rsidP="00E54C64">
      <w:pPr>
        <w:spacing w:after="0" w:line="240" w:lineRule="auto"/>
        <w:ind w:left="-142" w:firstLine="567"/>
        <w:jc w:val="both"/>
        <w:rPr>
          <w:rFonts w:ascii="Times New Roman" w:eastAsia="Times New Roman" w:hAnsi="Times New Roman" w:cs="Times New Roman"/>
          <w:sz w:val="24"/>
          <w:szCs w:val="24"/>
        </w:rPr>
      </w:pPr>
      <w:r w:rsidRPr="00E54C64">
        <w:rPr>
          <w:rFonts w:ascii="Times New Roman" w:eastAsia="Times New Roman" w:hAnsi="Times New Roman" w:cs="Times New Roman"/>
          <w:color w:val="000000"/>
          <w:sz w:val="24"/>
          <w:szCs w:val="24"/>
        </w:rPr>
        <w:t xml:space="preserve">Культура речи как раздел лингвистики. </w:t>
      </w:r>
      <w:r w:rsidRPr="00E54C64">
        <w:rPr>
          <w:rFonts w:ascii="Times New Roman" w:eastAsia="Times New Roman" w:hAnsi="Times New Roman" w:cs="Times New Roman"/>
          <w:i/>
          <w:iCs/>
          <w:color w:val="000000"/>
          <w:sz w:val="24"/>
          <w:szCs w:val="24"/>
        </w:rPr>
        <w:t>Основные аспекты культуры речи: нормативный, коммуникативный и этический.</w:t>
      </w:r>
      <w:r w:rsidRPr="00E54C64">
        <w:rPr>
          <w:rFonts w:ascii="Times New Roman" w:eastAsia="Times New Roman" w:hAnsi="Times New Roman" w:cs="Times New Roman"/>
          <w:color w:val="000000"/>
          <w:sz w:val="24"/>
          <w:szCs w:val="24"/>
        </w:rPr>
        <w:t xml:space="preserve"> </w:t>
      </w:r>
      <w:r w:rsidRPr="00E54C64">
        <w:rPr>
          <w:rFonts w:ascii="Times New Roman" w:eastAsia="Times New Roman" w:hAnsi="Times New Roman" w:cs="Times New Roman"/>
          <w:i/>
          <w:iCs/>
          <w:color w:val="000000"/>
          <w:sz w:val="24"/>
          <w:szCs w:val="24"/>
        </w:rPr>
        <w:t>Коммуникативная целесообразность, уместность, точность, ясность, выразительность речи</w:t>
      </w:r>
      <w:r w:rsidRPr="00E54C64">
        <w:rPr>
          <w:rFonts w:ascii="Times New Roman" w:eastAsia="Times New Roman" w:hAnsi="Times New Roman" w:cs="Times New Roman"/>
          <w:color w:val="000000"/>
          <w:sz w:val="24"/>
          <w:szCs w:val="24"/>
        </w:rPr>
        <w:t xml:space="preserve">. </w:t>
      </w:r>
      <w:r w:rsidRPr="00E54C64">
        <w:rPr>
          <w:rFonts w:ascii="Times New Roman" w:eastAsia="Times New Roman" w:hAnsi="Times New Roman" w:cs="Times New Roman"/>
          <w:i/>
          <w:iCs/>
          <w:color w:val="000000"/>
          <w:sz w:val="24"/>
          <w:szCs w:val="24"/>
        </w:rPr>
        <w:t>Оценка коммуникативных качеств и эффективности речи. Самоанализ и самооценка на основе наблюдений за собственной речью.</w:t>
      </w:r>
    </w:p>
    <w:p w:rsidR="00E03C54" w:rsidRPr="00E54C64" w:rsidRDefault="00E03C54" w:rsidP="00E54C64">
      <w:pPr>
        <w:spacing w:after="0" w:line="240" w:lineRule="auto"/>
        <w:ind w:left="-142" w:firstLine="567"/>
        <w:jc w:val="both"/>
        <w:rPr>
          <w:rFonts w:ascii="Times New Roman" w:eastAsia="Times New Roman" w:hAnsi="Times New Roman" w:cs="Times New Roman"/>
          <w:sz w:val="24"/>
          <w:szCs w:val="24"/>
        </w:rPr>
      </w:pPr>
      <w:r w:rsidRPr="00E54C64">
        <w:rPr>
          <w:rFonts w:ascii="Times New Roman" w:eastAsia="Times New Roman" w:hAnsi="Times New Roman" w:cs="Times New Roman"/>
          <w:color w:val="000000"/>
          <w:sz w:val="24"/>
          <w:szCs w:val="24"/>
        </w:rPr>
        <w:t>Культура видов речевой деятельности – чтения, аудирования, говорения и письма.</w:t>
      </w:r>
    </w:p>
    <w:p w:rsidR="00E03C54" w:rsidRPr="00E54C64" w:rsidRDefault="00E03C54" w:rsidP="00E54C64">
      <w:pPr>
        <w:spacing w:after="0" w:line="240" w:lineRule="auto"/>
        <w:ind w:left="-142" w:firstLine="567"/>
        <w:jc w:val="both"/>
        <w:rPr>
          <w:rFonts w:ascii="Times New Roman" w:eastAsia="Times New Roman" w:hAnsi="Times New Roman" w:cs="Times New Roman"/>
          <w:sz w:val="24"/>
          <w:szCs w:val="24"/>
        </w:rPr>
      </w:pPr>
      <w:r w:rsidRPr="00E54C64">
        <w:rPr>
          <w:rFonts w:ascii="Times New Roman" w:eastAsia="Times New Roman" w:hAnsi="Times New Roman" w:cs="Times New Roman"/>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E03C54" w:rsidRPr="00E54C64" w:rsidRDefault="00E03C54" w:rsidP="00E54C64">
      <w:pPr>
        <w:spacing w:after="0" w:line="240" w:lineRule="auto"/>
        <w:ind w:left="-142" w:firstLine="567"/>
        <w:jc w:val="both"/>
        <w:rPr>
          <w:rFonts w:ascii="Times New Roman" w:eastAsia="Times New Roman" w:hAnsi="Times New Roman" w:cs="Times New Roman"/>
          <w:sz w:val="24"/>
          <w:szCs w:val="24"/>
        </w:rPr>
      </w:pPr>
      <w:r w:rsidRPr="00E54C64">
        <w:rPr>
          <w:rFonts w:ascii="Times New Roman" w:eastAsia="Times New Roman" w:hAnsi="Times New Roman" w:cs="Times New Roman"/>
          <w:color w:val="000000"/>
          <w:sz w:val="24"/>
          <w:szCs w:val="24"/>
        </w:rPr>
        <w:t xml:space="preserve">Культура научного и делового общения (устная и письменная формы). </w:t>
      </w:r>
      <w:r w:rsidRPr="00E54C64">
        <w:rPr>
          <w:rFonts w:ascii="Times New Roman" w:eastAsia="Times New Roman" w:hAnsi="Times New Roman" w:cs="Times New Roman"/>
          <w:i/>
          <w:iCs/>
          <w:color w:val="000000"/>
          <w:sz w:val="24"/>
          <w:szCs w:val="24"/>
        </w:rPr>
        <w:t>Особенности речевого этикета в официально-деловой, научной и публицистической сферах общения.</w:t>
      </w:r>
      <w:r w:rsidRPr="00E54C64">
        <w:rPr>
          <w:rFonts w:ascii="Times New Roman" w:eastAsia="Times New Roman" w:hAnsi="Times New Roman" w:cs="Times New Roman"/>
          <w:color w:val="000000"/>
          <w:sz w:val="24"/>
          <w:szCs w:val="24"/>
        </w:rPr>
        <w:t xml:space="preserve"> Культура разговорной речи.</w:t>
      </w:r>
    </w:p>
    <w:p w:rsidR="00E03C54" w:rsidRPr="00E54C64" w:rsidRDefault="00E03C54" w:rsidP="00E54C64">
      <w:pPr>
        <w:spacing w:after="0" w:line="240" w:lineRule="auto"/>
        <w:ind w:left="-142" w:firstLine="567"/>
        <w:jc w:val="both"/>
        <w:rPr>
          <w:rFonts w:ascii="Times New Roman" w:eastAsia="Times New Roman" w:hAnsi="Times New Roman" w:cs="Times New Roman"/>
          <w:sz w:val="24"/>
          <w:szCs w:val="24"/>
        </w:rPr>
      </w:pPr>
      <w:r w:rsidRPr="00E54C64">
        <w:rPr>
          <w:rFonts w:ascii="Times New Roman" w:eastAsia="Times New Roman" w:hAnsi="Times New Roman" w:cs="Times New Roman"/>
          <w:color w:val="000000"/>
          <w:sz w:val="24"/>
          <w:szCs w:val="24"/>
        </w:rP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sidRPr="00E54C64">
        <w:rPr>
          <w:rFonts w:ascii="Times New Roman" w:eastAsia="Times New Roman" w:hAnsi="Times New Roman" w:cs="Times New Roman"/>
          <w:i/>
          <w:iCs/>
          <w:color w:val="000000"/>
          <w:sz w:val="24"/>
          <w:szCs w:val="24"/>
        </w:rPr>
        <w:t>Совершенствование орфографических и пунктуационных умений и навыков.</w:t>
      </w:r>
      <w:r w:rsidRPr="00E54C64">
        <w:rPr>
          <w:rFonts w:ascii="Times New Roman" w:eastAsia="Times New Roman" w:hAnsi="Times New Roman" w:cs="Times New Roman"/>
          <w:color w:val="000000"/>
          <w:sz w:val="24"/>
          <w:szCs w:val="24"/>
        </w:rPr>
        <w:t xml:space="preserve"> </w:t>
      </w:r>
      <w:r w:rsidRPr="00E54C64">
        <w:rPr>
          <w:rFonts w:ascii="Times New Roman" w:eastAsia="Times New Roman" w:hAnsi="Times New Roman" w:cs="Times New Roman"/>
          <w:i/>
          <w:iCs/>
          <w:color w:val="000000"/>
          <w:sz w:val="24"/>
          <w:szCs w:val="24"/>
        </w:rPr>
        <w:t>Соблюдение норм литературного языка в речевой практике.</w:t>
      </w:r>
      <w:r w:rsidRPr="00E54C64">
        <w:rPr>
          <w:rFonts w:ascii="Times New Roman" w:eastAsia="Times New Roman" w:hAnsi="Times New Roman" w:cs="Times New Roman"/>
          <w:color w:val="000000"/>
          <w:sz w:val="24"/>
          <w:szCs w:val="24"/>
        </w:rPr>
        <w:t xml:space="preserve"> </w:t>
      </w:r>
      <w:r w:rsidRPr="00E54C64">
        <w:rPr>
          <w:rFonts w:ascii="Times New Roman" w:eastAsia="Times New Roman" w:hAnsi="Times New Roman" w:cs="Times New Roman"/>
          <w:i/>
          <w:iCs/>
          <w:color w:val="000000"/>
          <w:sz w:val="24"/>
          <w:szCs w:val="24"/>
        </w:rPr>
        <w:t>Уместность использования языковых средств в речевом высказывании.</w:t>
      </w:r>
    </w:p>
    <w:p w:rsidR="00E03C54" w:rsidRPr="00E54C64" w:rsidRDefault="00E03C54" w:rsidP="00E54C64">
      <w:pPr>
        <w:spacing w:after="0" w:line="240" w:lineRule="auto"/>
        <w:ind w:left="-142" w:firstLine="567"/>
        <w:jc w:val="both"/>
        <w:rPr>
          <w:rFonts w:ascii="Times New Roman" w:eastAsia="Times New Roman" w:hAnsi="Times New Roman" w:cs="Times New Roman"/>
          <w:sz w:val="24"/>
          <w:szCs w:val="24"/>
        </w:rPr>
      </w:pPr>
      <w:r w:rsidRPr="00E54C64">
        <w:rPr>
          <w:rFonts w:ascii="Times New Roman" w:eastAsia="Times New Roman" w:hAnsi="Times New Roman" w:cs="Times New Roman"/>
          <w:color w:val="000000"/>
          <w:sz w:val="24"/>
          <w:szCs w:val="24"/>
        </w:rPr>
        <w:t>Нормативные словари современного русского языка и лингвистические справочники; их использование.</w:t>
      </w:r>
    </w:p>
    <w:p w:rsidR="00E03C54" w:rsidRPr="00E54C64" w:rsidRDefault="00E03C54" w:rsidP="00E54C64">
      <w:pPr>
        <w:spacing w:after="0" w:line="240" w:lineRule="auto"/>
        <w:ind w:left="-142"/>
        <w:jc w:val="both"/>
        <w:rPr>
          <w:rFonts w:ascii="Times New Roman" w:hAnsi="Times New Roman" w:cs="Times New Roman"/>
          <w:b/>
          <w:sz w:val="24"/>
          <w:szCs w:val="24"/>
        </w:rPr>
      </w:pPr>
      <w:r w:rsidRPr="00E54C64">
        <w:rPr>
          <w:rFonts w:ascii="Times New Roman" w:hAnsi="Times New Roman" w:cs="Times New Roman"/>
          <w:b/>
          <w:sz w:val="24"/>
          <w:szCs w:val="24"/>
        </w:rPr>
        <w:t>2.2.2 Русский язык (углубленный уровень)</w:t>
      </w:r>
    </w:p>
    <w:p w:rsidR="00FA01BD" w:rsidRPr="00E54C64" w:rsidRDefault="00FA01BD" w:rsidP="00E54C64">
      <w:pPr>
        <w:spacing w:after="0" w:line="240" w:lineRule="auto"/>
        <w:ind w:left="-142" w:firstLine="567"/>
        <w:jc w:val="both"/>
        <w:rPr>
          <w:rFonts w:ascii="Times New Roman" w:hAnsi="Times New Roman" w:cs="Times New Roman"/>
          <w:sz w:val="24"/>
          <w:szCs w:val="24"/>
        </w:rPr>
      </w:pPr>
      <w:r w:rsidRPr="00E54C64">
        <w:rPr>
          <w:rFonts w:ascii="Times New Roman" w:eastAsia="Calibri" w:hAnsi="Times New Roman" w:cs="Times New Roman"/>
          <w:b/>
          <w:sz w:val="24"/>
          <w:szCs w:val="24"/>
        </w:rPr>
        <w:t xml:space="preserve">Содержание учебного предмета «Русский язык» </w:t>
      </w:r>
    </w:p>
    <w:p w:rsidR="00FA01BD" w:rsidRPr="00E54C64" w:rsidRDefault="00FA01BD" w:rsidP="00E54C64">
      <w:pPr>
        <w:spacing w:after="0" w:line="240" w:lineRule="auto"/>
        <w:rPr>
          <w:rFonts w:ascii="Times New Roman" w:hAnsi="Times New Roman" w:cs="Times New Roman"/>
          <w:sz w:val="24"/>
          <w:szCs w:val="24"/>
        </w:rPr>
      </w:pPr>
      <w:r w:rsidRPr="00E54C64">
        <w:rPr>
          <w:rFonts w:ascii="Times New Roman" w:hAnsi="Times New Roman" w:cs="Times New Roman"/>
          <w:b/>
          <w:sz w:val="24"/>
          <w:szCs w:val="24"/>
        </w:rPr>
        <w:t>Язык. Общие сведения о языке. Основные разделы науки о языке</w:t>
      </w:r>
    </w:p>
    <w:p w:rsidR="00FA01BD" w:rsidRPr="00E54C64" w:rsidRDefault="00FA01BD"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FA01BD" w:rsidRPr="00E54C64" w:rsidRDefault="00FA01BD" w:rsidP="00E54C64">
      <w:pPr>
        <w:spacing w:after="0" w:line="240" w:lineRule="auto"/>
        <w:rPr>
          <w:rFonts w:ascii="Times New Roman" w:hAnsi="Times New Roman" w:cs="Times New Roman"/>
          <w:sz w:val="24"/>
          <w:szCs w:val="24"/>
        </w:rPr>
      </w:pPr>
      <w:r w:rsidRPr="00E54C64">
        <w:rPr>
          <w:rFonts w:ascii="Times New Roman" w:hAnsi="Times New Roman" w:cs="Times New Roman"/>
          <w:sz w:val="24"/>
          <w:szCs w:val="24"/>
        </w:rPr>
        <w:t xml:space="preserve">Основные функции языка. </w:t>
      </w:r>
      <w:r w:rsidRPr="00E54C64">
        <w:rPr>
          <w:rFonts w:ascii="Times New Roman" w:hAnsi="Times New Roman" w:cs="Times New Roman"/>
          <w:i/>
          <w:iCs/>
          <w:sz w:val="24"/>
          <w:szCs w:val="24"/>
        </w:rPr>
        <w:t>Социальные функции русского языка.</w:t>
      </w:r>
    </w:p>
    <w:p w:rsidR="00FA01BD" w:rsidRPr="00E54C64" w:rsidRDefault="00FA01BD"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FA01BD" w:rsidRPr="00E54C64" w:rsidRDefault="00FA01BD"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w:t>
      </w:r>
      <w:r w:rsidRPr="00E54C64">
        <w:rPr>
          <w:rFonts w:ascii="Times New Roman" w:hAnsi="Times New Roman" w:cs="Times New Roman"/>
          <w:i/>
          <w:iCs/>
          <w:sz w:val="24"/>
          <w:szCs w:val="24"/>
        </w:rPr>
        <w:t>Роль форм русского языка в становлении и развитии русского языка.</w:t>
      </w:r>
      <w:r w:rsidRPr="00E54C64">
        <w:rPr>
          <w:rFonts w:ascii="Times New Roman" w:hAnsi="Times New Roman" w:cs="Times New Roman"/>
          <w:sz w:val="24"/>
          <w:szCs w:val="24"/>
        </w:rPr>
        <w:t xml:space="preserve">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FA01BD" w:rsidRPr="00E54C64" w:rsidRDefault="00FA01BD"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FA01BD" w:rsidRPr="00E54C64" w:rsidRDefault="00FA01BD"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b/>
          <w:sz w:val="24"/>
          <w:szCs w:val="24"/>
        </w:rPr>
        <w:t>Речь. Речевое общение</w:t>
      </w:r>
    </w:p>
    <w:p w:rsidR="00FA01BD" w:rsidRPr="00E54C64" w:rsidRDefault="00FA01BD"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Речевое общение как форма взаимодействия людей в процессе их познавательно-трудовой деятельности.</w:t>
      </w:r>
    </w:p>
    <w:p w:rsidR="00FA01BD" w:rsidRPr="00E54C64" w:rsidRDefault="00FA01BD"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w:t>
      </w:r>
    </w:p>
    <w:p w:rsidR="00FA01BD" w:rsidRPr="00E54C64" w:rsidRDefault="00FA01BD"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Особенности восприятия чужого высказывания (устного и письменного) и создания собственного высказывания в устной и письменной форме.</w:t>
      </w:r>
    </w:p>
    <w:p w:rsidR="00FA01BD" w:rsidRPr="00E54C64" w:rsidRDefault="00FA01BD"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lastRenderedPageBreak/>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FA01BD" w:rsidRPr="00E54C64" w:rsidRDefault="00FA01BD"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FA01BD" w:rsidRPr="00E54C64" w:rsidRDefault="00FA01BD"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w:t>
      </w:r>
      <w:r w:rsidRPr="00E54C64">
        <w:rPr>
          <w:rFonts w:ascii="Times New Roman" w:hAnsi="Times New Roman" w:cs="Times New Roman"/>
          <w:i/>
          <w:iCs/>
          <w:sz w:val="24"/>
          <w:szCs w:val="24"/>
        </w:rPr>
        <w:t>Комплексный лингвистический анализ текста.</w:t>
      </w:r>
    </w:p>
    <w:p w:rsidR="00FA01BD" w:rsidRPr="00E54C64" w:rsidRDefault="00FA01BD"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r w:rsidRPr="00E54C64">
        <w:rPr>
          <w:rFonts w:ascii="Times New Roman" w:hAnsi="Times New Roman" w:cs="Times New Roman"/>
          <w:i/>
          <w:iCs/>
          <w:sz w:val="24"/>
          <w:szCs w:val="24"/>
        </w:rPr>
        <w:t>Выступление перед аудиторией с докладом; представление реферата, проекта на лингвистическую тему.</w:t>
      </w:r>
    </w:p>
    <w:p w:rsidR="00FA01BD" w:rsidRPr="00E54C64" w:rsidRDefault="00FA01BD"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FA01BD" w:rsidRPr="00E54C64" w:rsidRDefault="00FA01BD"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FA01BD" w:rsidRPr="00E54C64" w:rsidRDefault="00FA01BD"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FA01BD" w:rsidRPr="00E54C64" w:rsidRDefault="00FA01BD"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Культура публичного выступления с текстами различной жанровой принадлежности. Речевой самоконтроль, самооценка, самокоррекция.</w:t>
      </w:r>
    </w:p>
    <w:p w:rsidR="00FA01BD" w:rsidRPr="00E54C64" w:rsidRDefault="00FA01BD"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w:t>
      </w:r>
      <w:r w:rsidRPr="00E54C64">
        <w:rPr>
          <w:rFonts w:ascii="Times New Roman" w:hAnsi="Times New Roman" w:cs="Times New Roman"/>
          <w:i/>
          <w:iCs/>
          <w:sz w:val="24"/>
          <w:szCs w:val="24"/>
        </w:rPr>
        <w:t xml:space="preserve"> </w:t>
      </w:r>
      <w:r w:rsidRPr="00E54C64">
        <w:rPr>
          <w:rFonts w:ascii="Times New Roman" w:hAnsi="Times New Roman" w:cs="Times New Roman"/>
          <w:sz w:val="24"/>
          <w:szCs w:val="24"/>
        </w:rPr>
        <w:t>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w:t>
      </w:r>
    </w:p>
    <w:p w:rsidR="00FA01BD" w:rsidRPr="00E54C64" w:rsidRDefault="00FA01BD"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FA01BD" w:rsidRPr="00E54C64" w:rsidRDefault="00FA01BD"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Основные изобразительно-выразительные средства языка.</w:t>
      </w:r>
    </w:p>
    <w:p w:rsidR="00FA01BD" w:rsidRPr="00E54C64" w:rsidRDefault="00FA01BD" w:rsidP="00E54C64">
      <w:pPr>
        <w:spacing w:after="0" w:line="240" w:lineRule="auto"/>
        <w:rPr>
          <w:rFonts w:ascii="Times New Roman" w:hAnsi="Times New Roman" w:cs="Times New Roman"/>
          <w:sz w:val="24"/>
          <w:szCs w:val="24"/>
        </w:rPr>
      </w:pPr>
      <w:r w:rsidRPr="00E54C64">
        <w:rPr>
          <w:rFonts w:ascii="Times New Roman" w:hAnsi="Times New Roman" w:cs="Times New Roman"/>
          <w:sz w:val="24"/>
          <w:szCs w:val="24"/>
        </w:rPr>
        <w:t>Текст. Признаки текста.</w:t>
      </w:r>
    </w:p>
    <w:p w:rsidR="00FA01BD" w:rsidRPr="00E54C64" w:rsidRDefault="00FA01BD"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Виды чтения. Использование различных видов чтения в зависимости от коммуникативной задачи и характера текста.</w:t>
      </w:r>
    </w:p>
    <w:p w:rsidR="00FA01BD" w:rsidRPr="00E54C64" w:rsidRDefault="00FA01BD" w:rsidP="00E54C64">
      <w:pPr>
        <w:spacing w:after="0" w:line="240" w:lineRule="auto"/>
        <w:rPr>
          <w:rFonts w:ascii="Times New Roman" w:hAnsi="Times New Roman" w:cs="Times New Roman"/>
          <w:sz w:val="24"/>
          <w:szCs w:val="24"/>
        </w:rPr>
      </w:pPr>
      <w:r w:rsidRPr="00E54C64">
        <w:rPr>
          <w:rFonts w:ascii="Times New Roman" w:hAnsi="Times New Roman" w:cs="Times New Roman"/>
          <w:sz w:val="24"/>
          <w:szCs w:val="24"/>
        </w:rPr>
        <w:t>Информационная переработка текста. Виды преобразования текста.</w:t>
      </w:r>
    </w:p>
    <w:p w:rsidR="00FA01BD" w:rsidRPr="00E54C64" w:rsidRDefault="00FA01BD"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Лингвистический анализ текстов различных функциональных разновидностей языка. </w:t>
      </w:r>
      <w:r w:rsidRPr="00E54C64">
        <w:rPr>
          <w:rFonts w:ascii="Times New Roman" w:hAnsi="Times New Roman" w:cs="Times New Roman"/>
          <w:i/>
          <w:iCs/>
          <w:sz w:val="24"/>
          <w:szCs w:val="24"/>
        </w:rPr>
        <w:t>Проведение стилистического анализа текстов разных стилей и функциональных разновидностей языка.</w:t>
      </w:r>
    </w:p>
    <w:p w:rsidR="00FA01BD" w:rsidRPr="00E54C64" w:rsidRDefault="00FA01BD" w:rsidP="00E54C64">
      <w:pPr>
        <w:spacing w:after="0" w:line="240" w:lineRule="auto"/>
        <w:rPr>
          <w:rFonts w:ascii="Times New Roman" w:hAnsi="Times New Roman" w:cs="Times New Roman"/>
          <w:sz w:val="24"/>
          <w:szCs w:val="24"/>
        </w:rPr>
      </w:pPr>
    </w:p>
    <w:p w:rsidR="00FA01BD" w:rsidRPr="00E54C64" w:rsidRDefault="00FA01BD" w:rsidP="00E54C64">
      <w:pPr>
        <w:spacing w:after="0" w:line="240" w:lineRule="auto"/>
        <w:rPr>
          <w:rFonts w:ascii="Times New Roman" w:hAnsi="Times New Roman" w:cs="Times New Roman"/>
          <w:sz w:val="24"/>
          <w:szCs w:val="24"/>
        </w:rPr>
      </w:pPr>
      <w:r w:rsidRPr="00E54C64">
        <w:rPr>
          <w:rFonts w:ascii="Times New Roman" w:hAnsi="Times New Roman" w:cs="Times New Roman"/>
          <w:b/>
          <w:sz w:val="24"/>
          <w:szCs w:val="24"/>
        </w:rPr>
        <w:t>Культура речи</w:t>
      </w:r>
    </w:p>
    <w:p w:rsidR="00FA01BD" w:rsidRPr="00E54C64" w:rsidRDefault="00FA01BD"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Культура речи как раздел лингвистики. Основные аспекты культуры речи: нормативный, коммуникативный и этический.</w:t>
      </w:r>
    </w:p>
    <w:p w:rsidR="00FA01BD" w:rsidRPr="00E54C64" w:rsidRDefault="00FA01BD"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lastRenderedPageBreak/>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FA01BD" w:rsidRPr="00E54C64" w:rsidRDefault="00FA01BD"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FA01BD" w:rsidRPr="00E54C64" w:rsidRDefault="00FA01BD"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Культура видов речевой деятельности – чтения, аудирования, говорения и письма.</w:t>
      </w:r>
    </w:p>
    <w:p w:rsidR="00FA01BD" w:rsidRPr="00E54C64" w:rsidRDefault="00FA01BD"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FA01BD" w:rsidRPr="00E54C64" w:rsidRDefault="00FA01BD"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FA01BD" w:rsidRPr="00E54C64" w:rsidRDefault="00FA01BD"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w:t>
      </w:r>
      <w:r w:rsidRPr="00E54C64">
        <w:rPr>
          <w:rFonts w:ascii="Times New Roman" w:hAnsi="Times New Roman" w:cs="Times New Roman"/>
          <w:i/>
          <w:iCs/>
          <w:sz w:val="24"/>
          <w:szCs w:val="24"/>
        </w:rPr>
        <w:t xml:space="preserve">Совершенствование собственных коммуникативных способностей и культуры речи. </w:t>
      </w:r>
      <w:r w:rsidRPr="00E54C64">
        <w:rPr>
          <w:rFonts w:ascii="Times New Roman" w:hAnsi="Times New Roman" w:cs="Times New Roman"/>
          <w:sz w:val="24"/>
          <w:szCs w:val="24"/>
        </w:rPr>
        <w:t>Соблюдение норм литературного языка в речевой практике. Уместность использования языковых средств в речевом высказывании. Варианты языковых норм. Осуществление выбора наиболее точных языковых средств в соответствии со сферами и ситуациями речевого общения.</w:t>
      </w:r>
    </w:p>
    <w:p w:rsidR="00FA01BD" w:rsidRPr="00E54C64" w:rsidRDefault="00FA01BD"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Способность осуществлять речевой самоконтроль, анализировать речь с точки зрения ее эффективности в достижении поставленных коммуникативных задач. </w:t>
      </w:r>
      <w:r w:rsidRPr="00E54C64">
        <w:rPr>
          <w:rFonts w:ascii="Times New Roman" w:hAnsi="Times New Roman" w:cs="Times New Roman"/>
          <w:i/>
          <w:iCs/>
          <w:sz w:val="24"/>
          <w:szCs w:val="24"/>
        </w:rPr>
        <w:t>Разные способы редактирования текстов.</w:t>
      </w:r>
    </w:p>
    <w:p w:rsidR="00FA01BD" w:rsidRPr="00E54C64" w:rsidRDefault="00FA01BD"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FA01BD" w:rsidRPr="00E54C64" w:rsidRDefault="00FA01BD"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Нормативные словари современного русского языка и лингвистические справочники; их использование.</w:t>
      </w:r>
    </w:p>
    <w:p w:rsidR="00FA01BD" w:rsidRPr="00E54C64" w:rsidRDefault="00FA01BD"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rsidR="005F7D2B" w:rsidRPr="00E54C64" w:rsidRDefault="005F7D2B"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b/>
          <w:color w:val="000000" w:themeColor="text1"/>
          <w:sz w:val="24"/>
          <w:szCs w:val="24"/>
        </w:rPr>
        <w:t>2.2.3. Литература(базовый уровень)</w:t>
      </w:r>
      <w:r w:rsidRPr="00E54C64">
        <w:rPr>
          <w:rFonts w:ascii="Times New Roman" w:hAnsi="Times New Roman" w:cs="Times New Roman"/>
          <w:b/>
          <w:sz w:val="24"/>
          <w:szCs w:val="24"/>
        </w:rPr>
        <w:t xml:space="preserve"> </w:t>
      </w:r>
    </w:p>
    <w:p w:rsidR="005F7D2B" w:rsidRPr="00E54C64" w:rsidRDefault="005F7D2B"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В 10-11 классах предусмотрено изучение литературы на историко-литературной основе, монографическое изучение творчества классиков русской литературы. Объектом изучения литературы являются произведения искусства слова, в первую очередь тексты произведений русской литературы и некоторые тексты зарубежной. </w:t>
      </w:r>
    </w:p>
    <w:p w:rsidR="005F7D2B" w:rsidRPr="00E54C64" w:rsidRDefault="005F7D2B" w:rsidP="00E54C64">
      <w:pPr>
        <w:spacing w:after="0" w:line="240" w:lineRule="auto"/>
        <w:ind w:firstLine="700"/>
        <w:jc w:val="both"/>
        <w:rPr>
          <w:rFonts w:ascii="Times New Roman" w:hAnsi="Times New Roman" w:cs="Times New Roman"/>
          <w:sz w:val="24"/>
          <w:szCs w:val="24"/>
        </w:rPr>
      </w:pPr>
      <w:r w:rsidRPr="00E54C64">
        <w:rPr>
          <w:rFonts w:ascii="Times New Roman" w:eastAsia="Times New Roman" w:hAnsi="Times New Roman" w:cs="Times New Roman"/>
          <w:sz w:val="24"/>
          <w:szCs w:val="24"/>
        </w:rPr>
        <w:t>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5F7D2B" w:rsidRPr="00E54C64" w:rsidRDefault="005F7D2B" w:rsidP="00E54C64">
      <w:pPr>
        <w:spacing w:after="0" w:line="240" w:lineRule="auto"/>
        <w:ind w:firstLine="700"/>
        <w:jc w:val="both"/>
        <w:rPr>
          <w:rFonts w:ascii="Times New Roman" w:hAnsi="Times New Roman" w:cs="Times New Roman"/>
          <w:sz w:val="24"/>
          <w:szCs w:val="24"/>
        </w:rPr>
      </w:pPr>
      <w:r w:rsidRPr="00E54C64">
        <w:rPr>
          <w:rFonts w:ascii="Times New Roman" w:eastAsia="Times New Roman" w:hAnsi="Times New Roman" w:cs="Times New Roman"/>
          <w:sz w:val="24"/>
          <w:szCs w:val="24"/>
        </w:rPr>
        <w:t>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5F7D2B" w:rsidRPr="00E54C64" w:rsidRDefault="005F7D2B" w:rsidP="00E54C64">
      <w:pPr>
        <w:spacing w:after="0" w:line="240" w:lineRule="auto"/>
        <w:jc w:val="both"/>
        <w:rPr>
          <w:rFonts w:ascii="Times New Roman" w:hAnsi="Times New Roman" w:cs="Times New Roman"/>
          <w:sz w:val="24"/>
          <w:szCs w:val="24"/>
        </w:rPr>
      </w:pPr>
      <w:r w:rsidRPr="00E54C64">
        <w:rPr>
          <w:rFonts w:ascii="Times New Roman" w:eastAsia="Times New Roman" w:hAnsi="Times New Roman" w:cs="Times New Roman"/>
          <w:sz w:val="24"/>
          <w:szCs w:val="24"/>
        </w:rPr>
        <w:t>Задачи учебного предмета «Литература»:</w:t>
      </w:r>
    </w:p>
    <w:p w:rsidR="005F7D2B" w:rsidRPr="00E54C64" w:rsidRDefault="005F7D2B" w:rsidP="00E54C64">
      <w:pPr>
        <w:pStyle w:val="a"/>
        <w:spacing w:line="240" w:lineRule="auto"/>
        <w:ind w:left="0" w:firstLine="284"/>
        <w:rPr>
          <w:sz w:val="24"/>
          <w:szCs w:val="24"/>
        </w:rPr>
      </w:pPr>
      <w:r w:rsidRPr="00E54C64">
        <w:rPr>
          <w:sz w:val="24"/>
          <w:szCs w:val="24"/>
        </w:rPr>
        <w:t>получение опыта медленного чтения</w:t>
      </w:r>
      <w:r w:rsidRPr="00E54C64">
        <w:rPr>
          <w:rStyle w:val="af9"/>
          <w:sz w:val="24"/>
          <w:szCs w:val="24"/>
        </w:rPr>
        <w:footnoteReference w:id="1"/>
      </w:r>
      <w:r w:rsidRPr="00E54C64">
        <w:rPr>
          <w:sz w:val="24"/>
          <w:szCs w:val="24"/>
        </w:rPr>
        <w:t xml:space="preserve"> произведений русской, родной (региональной) и мировой</w:t>
      </w:r>
      <w:r w:rsidRPr="00E54C64">
        <w:rPr>
          <w:sz w:val="24"/>
          <w:szCs w:val="24"/>
          <w:vertAlign w:val="superscript"/>
        </w:rPr>
        <w:t xml:space="preserve"> </w:t>
      </w:r>
      <w:r w:rsidRPr="00E54C64">
        <w:rPr>
          <w:sz w:val="24"/>
          <w:szCs w:val="24"/>
        </w:rPr>
        <w:t>литературы;</w:t>
      </w:r>
    </w:p>
    <w:p w:rsidR="005F7D2B" w:rsidRPr="00E54C64" w:rsidRDefault="005F7D2B" w:rsidP="00E54C64">
      <w:pPr>
        <w:pStyle w:val="a"/>
        <w:spacing w:line="240" w:lineRule="auto"/>
        <w:ind w:left="0" w:firstLine="284"/>
        <w:rPr>
          <w:sz w:val="24"/>
          <w:szCs w:val="24"/>
        </w:rPr>
      </w:pPr>
      <w:r w:rsidRPr="00E54C64">
        <w:rPr>
          <w:sz w:val="24"/>
          <w:szCs w:val="24"/>
        </w:rPr>
        <w:lastRenderedPageBreak/>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5F7D2B" w:rsidRPr="00E54C64" w:rsidRDefault="005F7D2B" w:rsidP="00E54C64">
      <w:pPr>
        <w:pStyle w:val="a"/>
        <w:spacing w:line="240" w:lineRule="auto"/>
        <w:ind w:left="0" w:firstLine="284"/>
        <w:rPr>
          <w:sz w:val="24"/>
          <w:szCs w:val="24"/>
        </w:rPr>
      </w:pPr>
      <w:r w:rsidRPr="00E54C64">
        <w:rPr>
          <w:sz w:val="24"/>
          <w:szCs w:val="24"/>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5F7D2B" w:rsidRPr="00E54C64" w:rsidRDefault="005F7D2B" w:rsidP="00E54C64">
      <w:pPr>
        <w:pStyle w:val="a"/>
        <w:spacing w:line="240" w:lineRule="auto"/>
        <w:ind w:left="0" w:firstLine="284"/>
        <w:rPr>
          <w:sz w:val="24"/>
          <w:szCs w:val="24"/>
        </w:rPr>
      </w:pPr>
      <w:r w:rsidRPr="00E54C64">
        <w:rPr>
          <w:sz w:val="24"/>
          <w:szCs w:val="24"/>
        </w:rPr>
        <w:t>формирование умения анализировать в устной и письменной форме самостоятельно прочитанные произведения, их отдельные фрагменты, аспекты;</w:t>
      </w:r>
    </w:p>
    <w:p w:rsidR="005F7D2B" w:rsidRPr="00E54C64" w:rsidRDefault="005F7D2B" w:rsidP="00E54C64">
      <w:pPr>
        <w:pStyle w:val="a"/>
        <w:spacing w:line="240" w:lineRule="auto"/>
        <w:ind w:left="0" w:firstLine="284"/>
        <w:rPr>
          <w:sz w:val="24"/>
          <w:szCs w:val="24"/>
        </w:rPr>
      </w:pPr>
      <w:r w:rsidRPr="00E54C64">
        <w:rPr>
          <w:sz w:val="24"/>
          <w:szCs w:val="24"/>
        </w:rPr>
        <w:t>формирование умения самостоятельно создавать тексты различных жанров (ответы на вопросы, рецензии, аннотации и др.);</w:t>
      </w:r>
    </w:p>
    <w:p w:rsidR="005F7D2B" w:rsidRPr="00E54C64" w:rsidRDefault="005F7D2B" w:rsidP="00E54C64">
      <w:pPr>
        <w:pStyle w:val="a"/>
        <w:spacing w:line="240" w:lineRule="auto"/>
        <w:ind w:left="0" w:firstLine="284"/>
        <w:rPr>
          <w:sz w:val="24"/>
          <w:szCs w:val="24"/>
        </w:rPr>
      </w:pPr>
      <w:r w:rsidRPr="00E54C64">
        <w:rPr>
          <w:sz w:val="24"/>
          <w:szCs w:val="24"/>
        </w:rPr>
        <w:t>овладение умением определять стратегию своего чтения;</w:t>
      </w:r>
    </w:p>
    <w:p w:rsidR="005F7D2B" w:rsidRPr="00E54C64" w:rsidRDefault="005F7D2B" w:rsidP="00E54C64">
      <w:pPr>
        <w:pStyle w:val="a"/>
        <w:spacing w:line="240" w:lineRule="auto"/>
        <w:ind w:left="0" w:firstLine="284"/>
        <w:rPr>
          <w:sz w:val="24"/>
          <w:szCs w:val="24"/>
        </w:rPr>
      </w:pPr>
      <w:r w:rsidRPr="00E54C64">
        <w:rPr>
          <w:sz w:val="24"/>
          <w:szCs w:val="24"/>
        </w:rPr>
        <w:t>овладение умением делать читательский выбор;</w:t>
      </w:r>
    </w:p>
    <w:p w:rsidR="005F7D2B" w:rsidRPr="00E54C64" w:rsidRDefault="005F7D2B" w:rsidP="00E54C64">
      <w:pPr>
        <w:pStyle w:val="a"/>
        <w:spacing w:line="240" w:lineRule="auto"/>
        <w:ind w:left="0" w:firstLine="284"/>
        <w:rPr>
          <w:sz w:val="24"/>
          <w:szCs w:val="24"/>
        </w:rPr>
      </w:pPr>
      <w:r w:rsidRPr="00E54C64">
        <w:rPr>
          <w:sz w:val="24"/>
          <w:szCs w:val="24"/>
        </w:rP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5F7D2B" w:rsidRPr="00E54C64" w:rsidRDefault="005F7D2B" w:rsidP="00E54C64">
      <w:pPr>
        <w:pStyle w:val="a"/>
        <w:spacing w:line="240" w:lineRule="auto"/>
        <w:ind w:left="0" w:firstLine="284"/>
        <w:rPr>
          <w:sz w:val="24"/>
          <w:szCs w:val="24"/>
        </w:rPr>
      </w:pPr>
      <w:r w:rsidRPr="00E54C64">
        <w:rPr>
          <w:sz w:val="24"/>
          <w:szCs w:val="24"/>
        </w:rP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5F7D2B" w:rsidRPr="00E54C64" w:rsidRDefault="005F7D2B" w:rsidP="00E54C64">
      <w:pPr>
        <w:pStyle w:val="a"/>
        <w:spacing w:line="240" w:lineRule="auto"/>
        <w:ind w:left="0" w:firstLine="284"/>
        <w:rPr>
          <w:sz w:val="24"/>
          <w:szCs w:val="24"/>
        </w:rPr>
      </w:pPr>
      <w:r w:rsidRPr="00E54C64">
        <w:rPr>
          <w:sz w:val="24"/>
          <w:szCs w:val="24"/>
        </w:rPr>
        <w:t>знакомство с историей литературы: русской и зарубежной литературной классикой, современным литературным процессом;</w:t>
      </w:r>
    </w:p>
    <w:p w:rsidR="005F7D2B" w:rsidRPr="00E54C64" w:rsidRDefault="005F7D2B" w:rsidP="00E54C64">
      <w:pPr>
        <w:pStyle w:val="a"/>
        <w:spacing w:line="240" w:lineRule="auto"/>
        <w:ind w:left="0" w:firstLine="284"/>
        <w:rPr>
          <w:sz w:val="24"/>
          <w:szCs w:val="24"/>
        </w:rPr>
      </w:pPr>
      <w:r w:rsidRPr="00E54C64">
        <w:rPr>
          <w:sz w:val="24"/>
          <w:szCs w:val="24"/>
        </w:rPr>
        <w:t>знакомство со смежными с литературой сферами искусства и научного знания (культурология, психология, социология и др.).</w:t>
      </w:r>
    </w:p>
    <w:p w:rsidR="005F7D2B" w:rsidRPr="00E54C64" w:rsidRDefault="005F7D2B" w:rsidP="00E54C64">
      <w:pPr>
        <w:spacing w:after="0" w:line="240" w:lineRule="auto"/>
        <w:jc w:val="both"/>
        <w:rPr>
          <w:rFonts w:ascii="Times New Roman" w:hAnsi="Times New Roman" w:cs="Times New Roman"/>
          <w:sz w:val="24"/>
          <w:szCs w:val="24"/>
          <w:lang w:eastAsia="zh-CN"/>
        </w:rPr>
      </w:pPr>
      <w:r w:rsidRPr="00E54C64">
        <w:rPr>
          <w:rFonts w:ascii="Times New Roman" w:hAnsi="Times New Roman" w:cs="Times New Roman"/>
          <w:sz w:val="24"/>
          <w:szCs w:val="24"/>
        </w:rPr>
        <w:t xml:space="preserve">Место учебного  предмета </w:t>
      </w:r>
    </w:p>
    <w:p w:rsidR="005F7D2B" w:rsidRPr="00E54C64" w:rsidRDefault="005F7D2B"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В учебном плане на изучение предмета «Литература» отводится 3 часа в неделю при 35 учебных неделях в 10 классе (105) и 102 часа в 11 классе 3 часа в неделю при 34 учебных неделях. Всего на изучение программного материала отводится 207часов. Рабочая программа по предмету «Литература» разработана на основе Программы по литературе для 5-11 классов (авторы В.Я. Коровина, В.П. Журавлёв, В.И. Коровин, И.С. Збарский, В.П. Полухина; под ред. В.Я. Коровиной) </w:t>
      </w:r>
    </w:p>
    <w:p w:rsidR="005F7D2B" w:rsidRPr="00E54C64" w:rsidRDefault="005F7D2B" w:rsidP="00E54C64">
      <w:pPr>
        <w:spacing w:after="0" w:line="240" w:lineRule="auto"/>
        <w:jc w:val="both"/>
        <w:rPr>
          <w:rFonts w:ascii="Times New Roman" w:hAnsi="Times New Roman" w:cs="Times New Roman"/>
          <w:b/>
          <w:bCs/>
          <w:sz w:val="24"/>
          <w:szCs w:val="24"/>
        </w:rPr>
      </w:pPr>
      <w:r w:rsidRPr="00E54C64">
        <w:rPr>
          <w:rFonts w:ascii="Times New Roman" w:hAnsi="Times New Roman" w:cs="Times New Roman"/>
          <w:b/>
          <w:bCs/>
          <w:sz w:val="24"/>
          <w:szCs w:val="24"/>
        </w:rPr>
        <w:t>2. Планируемые результаты изучения предмета «Литература»</w:t>
      </w:r>
    </w:p>
    <w:p w:rsidR="005F7D2B" w:rsidRPr="00E54C64" w:rsidRDefault="005F7D2B" w:rsidP="00E54C64">
      <w:pPr>
        <w:spacing w:after="0" w:line="240" w:lineRule="auto"/>
        <w:ind w:firstLine="567"/>
        <w:jc w:val="both"/>
        <w:rPr>
          <w:rFonts w:ascii="Times New Roman" w:hAnsi="Times New Roman" w:cs="Times New Roman"/>
          <w:b/>
          <w:color w:val="000000"/>
          <w:sz w:val="24"/>
          <w:szCs w:val="24"/>
        </w:rPr>
      </w:pPr>
      <w:r w:rsidRPr="00E54C64">
        <w:rPr>
          <w:rFonts w:ascii="Times New Roman" w:hAnsi="Times New Roman" w:cs="Times New Roman"/>
          <w:b/>
          <w:color w:val="000000"/>
          <w:sz w:val="24"/>
          <w:szCs w:val="24"/>
        </w:rPr>
        <w:t xml:space="preserve">Планируемые личностные результаты </w:t>
      </w:r>
    </w:p>
    <w:p w:rsidR="005F7D2B" w:rsidRPr="00E54C64" w:rsidRDefault="005F7D2B" w:rsidP="00E54C64">
      <w:pPr>
        <w:spacing w:after="0" w:line="240" w:lineRule="auto"/>
        <w:ind w:firstLine="567"/>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Личностные  результаты  в  сфере  отношений  учащихся  к  себе,  к  своему здоровью, к познанию себя:</w:t>
      </w:r>
    </w:p>
    <w:p w:rsidR="005F7D2B" w:rsidRPr="00E54C64" w:rsidRDefault="005F7D2B" w:rsidP="00E54C64">
      <w:pPr>
        <w:spacing w:after="0" w:line="240" w:lineRule="auto"/>
        <w:ind w:firstLine="567"/>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ориентация  учащихся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5F7D2B" w:rsidRPr="00E54C64" w:rsidRDefault="005F7D2B" w:rsidP="00E54C64">
      <w:pPr>
        <w:spacing w:after="0" w:line="240" w:lineRule="auto"/>
        <w:ind w:firstLine="567"/>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готовность  и  способность  учащихся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5F7D2B" w:rsidRPr="00E54C64" w:rsidRDefault="005F7D2B" w:rsidP="00E54C64">
      <w:pPr>
        <w:spacing w:after="0" w:line="240" w:lineRule="auto"/>
        <w:ind w:firstLine="567"/>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готовность  и  способность  учащихся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5F7D2B" w:rsidRPr="00E54C64" w:rsidRDefault="005F7D2B" w:rsidP="00E54C64">
      <w:pPr>
        <w:tabs>
          <w:tab w:val="left" w:pos="5812"/>
        </w:tabs>
        <w:spacing w:after="0" w:line="240" w:lineRule="auto"/>
        <w:jc w:val="both"/>
        <w:rPr>
          <w:rFonts w:ascii="Times New Roman" w:hAnsi="Times New Roman" w:cs="Times New Roman"/>
          <w:b/>
          <w:sz w:val="24"/>
          <w:szCs w:val="24"/>
          <w:lang w:eastAsia="ru-RU"/>
        </w:rPr>
      </w:pPr>
      <w:r w:rsidRPr="00E54C64">
        <w:rPr>
          <w:rFonts w:ascii="Times New Roman" w:hAnsi="Times New Roman" w:cs="Times New Roman"/>
          <w:b/>
          <w:sz w:val="24"/>
          <w:szCs w:val="24"/>
          <w:lang w:eastAsia="ru-RU"/>
        </w:rPr>
        <w:t>Содержание учебного предмета «Литература» 10 – 11 класс</w:t>
      </w:r>
    </w:p>
    <w:p w:rsidR="005F7D2B" w:rsidRPr="00E54C64" w:rsidRDefault="005F7D2B"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Базовый уровень</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3"/>
        <w:gridCol w:w="3661"/>
        <w:gridCol w:w="3517"/>
      </w:tblGrid>
      <w:tr w:rsidR="005F7D2B" w:rsidRPr="00E54C64" w:rsidTr="00FB4881">
        <w:tc>
          <w:tcPr>
            <w:tcW w:w="2393" w:type="dxa"/>
            <w:shd w:val="clear" w:color="auto" w:fill="auto"/>
          </w:tcPr>
          <w:p w:rsidR="005F7D2B" w:rsidRPr="00E54C64" w:rsidRDefault="005F7D2B" w:rsidP="00E54C64">
            <w:pPr>
              <w:tabs>
                <w:tab w:val="left" w:pos="7380"/>
                <w:tab w:val="left" w:pos="8100"/>
              </w:tabs>
              <w:autoSpaceDE w:val="0"/>
              <w:autoSpaceDN w:val="0"/>
              <w:adjustRightInd w:val="0"/>
              <w:spacing w:after="0" w:line="240" w:lineRule="auto"/>
              <w:jc w:val="center"/>
              <w:rPr>
                <w:rFonts w:ascii="Times New Roman" w:hAnsi="Times New Roman" w:cs="Times New Roman"/>
                <w:b/>
                <w:bCs/>
                <w:sz w:val="24"/>
                <w:szCs w:val="24"/>
                <w:highlight w:val="white"/>
              </w:rPr>
            </w:pPr>
            <w:r w:rsidRPr="00E54C64">
              <w:rPr>
                <w:rFonts w:ascii="Times New Roman" w:hAnsi="Times New Roman" w:cs="Times New Roman"/>
                <w:b/>
                <w:bCs/>
                <w:sz w:val="24"/>
                <w:szCs w:val="24"/>
                <w:highlight w:val="white"/>
              </w:rPr>
              <w:t>Список А</w:t>
            </w:r>
          </w:p>
        </w:tc>
        <w:tc>
          <w:tcPr>
            <w:tcW w:w="3661" w:type="dxa"/>
            <w:shd w:val="clear" w:color="auto" w:fill="auto"/>
          </w:tcPr>
          <w:p w:rsidR="005F7D2B" w:rsidRPr="00E54C64" w:rsidRDefault="005F7D2B" w:rsidP="00E54C64">
            <w:pPr>
              <w:tabs>
                <w:tab w:val="left" w:pos="7380"/>
                <w:tab w:val="left" w:pos="8100"/>
              </w:tabs>
              <w:autoSpaceDE w:val="0"/>
              <w:autoSpaceDN w:val="0"/>
              <w:adjustRightInd w:val="0"/>
              <w:spacing w:after="0" w:line="240" w:lineRule="auto"/>
              <w:jc w:val="center"/>
              <w:rPr>
                <w:rFonts w:ascii="Times New Roman" w:hAnsi="Times New Roman" w:cs="Times New Roman"/>
                <w:b/>
                <w:sz w:val="24"/>
                <w:szCs w:val="24"/>
                <w:highlight w:val="white"/>
              </w:rPr>
            </w:pPr>
            <w:r w:rsidRPr="00E54C64">
              <w:rPr>
                <w:rFonts w:ascii="Times New Roman" w:hAnsi="Times New Roman" w:cs="Times New Roman"/>
                <w:b/>
                <w:sz w:val="24"/>
                <w:szCs w:val="24"/>
                <w:highlight w:val="white"/>
              </w:rPr>
              <w:t>Список В</w:t>
            </w:r>
          </w:p>
        </w:tc>
        <w:tc>
          <w:tcPr>
            <w:tcW w:w="3517" w:type="dxa"/>
            <w:shd w:val="clear" w:color="auto" w:fill="auto"/>
          </w:tcPr>
          <w:p w:rsidR="005F7D2B" w:rsidRPr="00E54C64" w:rsidRDefault="005F7D2B" w:rsidP="00E54C64">
            <w:pPr>
              <w:tabs>
                <w:tab w:val="left" w:pos="7380"/>
                <w:tab w:val="left" w:pos="8100"/>
              </w:tabs>
              <w:autoSpaceDE w:val="0"/>
              <w:autoSpaceDN w:val="0"/>
              <w:adjustRightInd w:val="0"/>
              <w:spacing w:after="0" w:line="240" w:lineRule="auto"/>
              <w:jc w:val="center"/>
              <w:rPr>
                <w:rFonts w:ascii="Times New Roman" w:hAnsi="Times New Roman" w:cs="Times New Roman"/>
                <w:b/>
                <w:sz w:val="24"/>
                <w:szCs w:val="24"/>
              </w:rPr>
            </w:pPr>
            <w:r w:rsidRPr="00E54C64">
              <w:rPr>
                <w:rFonts w:ascii="Times New Roman" w:hAnsi="Times New Roman" w:cs="Times New Roman"/>
                <w:b/>
                <w:sz w:val="24"/>
                <w:szCs w:val="24"/>
              </w:rPr>
              <w:t>Список С</w:t>
            </w:r>
          </w:p>
        </w:tc>
      </w:tr>
      <w:tr w:rsidR="005F7D2B" w:rsidRPr="00E54C64" w:rsidTr="00FB4881">
        <w:tc>
          <w:tcPr>
            <w:tcW w:w="2393" w:type="dxa"/>
            <w:vMerge w:val="restart"/>
            <w:shd w:val="clear" w:color="auto" w:fill="auto"/>
          </w:tcPr>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sz w:val="24"/>
                <w:szCs w:val="24"/>
              </w:rPr>
            </w:pPr>
          </w:p>
        </w:tc>
        <w:tc>
          <w:tcPr>
            <w:tcW w:w="3661" w:type="dxa"/>
            <w:shd w:val="clear" w:color="auto" w:fill="auto"/>
          </w:tcPr>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E54C64">
              <w:rPr>
                <w:rFonts w:ascii="Times New Roman" w:hAnsi="Times New Roman" w:cs="Times New Roman"/>
                <w:b/>
                <w:bCs/>
                <w:sz w:val="24"/>
                <w:szCs w:val="24"/>
                <w:highlight w:val="white"/>
              </w:rPr>
              <w:t>Ф.И. Тютчев</w:t>
            </w:r>
          </w:p>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E54C64">
              <w:rPr>
                <w:rFonts w:ascii="Times New Roman" w:hAnsi="Times New Roman" w:cs="Times New Roman"/>
                <w:sz w:val="24"/>
                <w:szCs w:val="24"/>
                <w:highlight w:val="white"/>
              </w:rPr>
              <w:t xml:space="preserve">Стихотворения: «К. Б.» («Я встретил вас – и все былое...»), </w:t>
            </w:r>
            <w:r w:rsidRPr="00E54C64">
              <w:rPr>
                <w:rFonts w:ascii="Times New Roman" w:hAnsi="Times New Roman" w:cs="Times New Roman"/>
                <w:sz w:val="24"/>
                <w:szCs w:val="24"/>
                <w:highlight w:val="white"/>
              </w:rPr>
              <w:lastRenderedPageBreak/>
              <w:t xml:space="preserve">«Нам не дано предугадать…», </w:t>
            </w:r>
            <w:r w:rsidRPr="00E54C64">
              <w:rPr>
                <w:rFonts w:ascii="Times New Roman" w:hAnsi="Times New Roman" w:cs="Times New Roman"/>
                <w:iCs/>
                <w:sz w:val="24"/>
                <w:szCs w:val="24"/>
              </w:rPr>
              <w:t xml:space="preserve">«Не то, что мните вы, природа…», </w:t>
            </w:r>
            <w:r w:rsidRPr="00E54C64">
              <w:rPr>
                <w:rFonts w:ascii="Times New Roman" w:hAnsi="Times New Roman" w:cs="Times New Roman"/>
                <w:sz w:val="24"/>
                <w:szCs w:val="24"/>
                <w:highlight w:val="white"/>
              </w:rPr>
              <w:t xml:space="preserve">«О, как убийственно мы любим...», </w:t>
            </w:r>
            <w:r w:rsidRPr="00E54C64">
              <w:rPr>
                <w:rFonts w:ascii="Times New Roman" w:hAnsi="Times New Roman" w:cs="Times New Roman"/>
                <w:sz w:val="24"/>
                <w:szCs w:val="24"/>
              </w:rPr>
              <w:t xml:space="preserve"> </w:t>
            </w:r>
            <w:r w:rsidRPr="00E54C64">
              <w:rPr>
                <w:rFonts w:ascii="Times New Roman" w:hAnsi="Times New Roman" w:cs="Times New Roman"/>
                <w:sz w:val="24"/>
                <w:szCs w:val="24"/>
                <w:highlight w:val="white"/>
              </w:rPr>
              <w:t>«Певучесть есть в морских волнах…»,  «Умом Россию не понять…», «</w:t>
            </w:r>
            <w:r w:rsidRPr="00E54C64">
              <w:rPr>
                <w:rFonts w:ascii="Times New Roman" w:hAnsi="Times New Roman" w:cs="Times New Roman"/>
                <w:sz w:val="24"/>
                <w:szCs w:val="24"/>
                <w:highlight w:val="white"/>
                <w:lang w:val="en-US"/>
              </w:rPr>
              <w:t>Silentium</w:t>
            </w:r>
            <w:r w:rsidRPr="00E54C64">
              <w:rPr>
                <w:rFonts w:ascii="Times New Roman" w:hAnsi="Times New Roman" w:cs="Times New Roman"/>
                <w:sz w:val="24"/>
                <w:szCs w:val="24"/>
                <w:highlight w:val="white"/>
              </w:rPr>
              <w:t>!» и др.</w:t>
            </w:r>
          </w:p>
        </w:tc>
        <w:tc>
          <w:tcPr>
            <w:tcW w:w="3517" w:type="dxa"/>
            <w:vMerge w:val="restart"/>
            <w:shd w:val="clear" w:color="auto" w:fill="auto"/>
          </w:tcPr>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p>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rPr>
            </w:pPr>
          </w:p>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rPr>
            </w:pPr>
          </w:p>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rPr>
            </w:pPr>
          </w:p>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rPr>
            </w:pPr>
          </w:p>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rPr>
            </w:pPr>
          </w:p>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rPr>
            </w:pPr>
          </w:p>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rPr>
            </w:pPr>
          </w:p>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rPr>
            </w:pPr>
          </w:p>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rPr>
            </w:pPr>
          </w:p>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rPr>
            </w:pPr>
          </w:p>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rPr>
            </w:pPr>
          </w:p>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rPr>
            </w:pPr>
          </w:p>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rPr>
            </w:pPr>
            <w:r w:rsidRPr="00E54C64">
              <w:rPr>
                <w:rFonts w:ascii="Times New Roman" w:hAnsi="Times New Roman" w:cs="Times New Roman"/>
                <w:b/>
                <w:bCs/>
                <w:sz w:val="24"/>
                <w:szCs w:val="24"/>
              </w:rPr>
              <w:t>Н.А. Некрасов</w:t>
            </w:r>
          </w:p>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highlight w:val="white"/>
              </w:rPr>
            </w:pPr>
            <w:r w:rsidRPr="00E54C64">
              <w:rPr>
                <w:rFonts w:ascii="Times New Roman" w:hAnsi="Times New Roman" w:cs="Times New Roman"/>
                <w:sz w:val="24"/>
                <w:szCs w:val="24"/>
                <w:highlight w:val="white"/>
              </w:rPr>
              <w:t>«Внимая ужасам войны…», «Несжатая полоса»</w:t>
            </w:r>
            <w:r w:rsidRPr="00E54C64">
              <w:rPr>
                <w:rFonts w:ascii="Times New Roman" w:hAnsi="Times New Roman" w:cs="Times New Roman"/>
                <w:sz w:val="24"/>
                <w:szCs w:val="24"/>
              </w:rPr>
              <w:t>,</w:t>
            </w:r>
            <w:r w:rsidRPr="00E54C64">
              <w:rPr>
                <w:rFonts w:ascii="Times New Roman" w:hAnsi="Times New Roman" w:cs="Times New Roman"/>
                <w:sz w:val="24"/>
                <w:szCs w:val="24"/>
                <w:highlight w:val="white"/>
              </w:rPr>
              <w:t xml:space="preserve"> «Я не люблю иронии твоей</w:t>
            </w:r>
            <w:r w:rsidRPr="00E54C64">
              <w:rPr>
                <w:rFonts w:ascii="Times New Roman" w:hAnsi="Times New Roman" w:cs="Times New Roman"/>
                <w:sz w:val="24"/>
                <w:szCs w:val="24"/>
              </w:rPr>
              <w:t>…»</w:t>
            </w:r>
          </w:p>
        </w:tc>
      </w:tr>
      <w:tr w:rsidR="005F7D2B" w:rsidRPr="00E54C64" w:rsidTr="00FB4881">
        <w:tc>
          <w:tcPr>
            <w:tcW w:w="2393" w:type="dxa"/>
            <w:vMerge/>
            <w:shd w:val="clear" w:color="auto" w:fill="auto"/>
          </w:tcPr>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p>
        </w:tc>
        <w:tc>
          <w:tcPr>
            <w:tcW w:w="3661" w:type="dxa"/>
            <w:shd w:val="clear" w:color="auto" w:fill="auto"/>
          </w:tcPr>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sz w:val="24"/>
                <w:szCs w:val="24"/>
              </w:rPr>
            </w:pPr>
            <w:r w:rsidRPr="00E54C64">
              <w:rPr>
                <w:rFonts w:ascii="Times New Roman" w:hAnsi="Times New Roman" w:cs="Times New Roman"/>
                <w:b/>
                <w:bCs/>
                <w:sz w:val="24"/>
                <w:szCs w:val="24"/>
                <w:highlight w:val="white"/>
              </w:rPr>
              <w:t>А.А. Фет</w:t>
            </w:r>
            <w:r w:rsidRPr="00E54C64">
              <w:rPr>
                <w:rFonts w:ascii="Times New Roman" w:hAnsi="Times New Roman" w:cs="Times New Roman"/>
                <w:sz w:val="24"/>
                <w:szCs w:val="24"/>
              </w:rPr>
              <w:t xml:space="preserve">Стихотворения: </w:t>
            </w:r>
            <w:r w:rsidRPr="00E54C64">
              <w:rPr>
                <w:rFonts w:ascii="Times New Roman" w:hAnsi="Times New Roman" w:cs="Times New Roman"/>
                <w:sz w:val="24"/>
                <w:szCs w:val="24"/>
                <w:highlight w:val="white"/>
              </w:rPr>
              <w:t>«Еще майская ночь»,</w:t>
            </w:r>
            <w:r w:rsidRPr="00E54C64">
              <w:rPr>
                <w:rFonts w:ascii="Times New Roman" w:hAnsi="Times New Roman" w:cs="Times New Roman"/>
                <w:sz w:val="24"/>
                <w:szCs w:val="24"/>
              </w:rPr>
              <w:t xml:space="preserve"> «Как беден наш язык! Хочу и не могу…»,  </w:t>
            </w:r>
            <w:r w:rsidRPr="00E54C64">
              <w:rPr>
                <w:rFonts w:ascii="Times New Roman" w:hAnsi="Times New Roman" w:cs="Times New Roman"/>
                <w:sz w:val="24"/>
                <w:szCs w:val="24"/>
                <w:highlight w:val="white"/>
              </w:rPr>
              <w:t>«Сияла ночь. Луной был полон сад. Лежали…»</w:t>
            </w:r>
            <w:r w:rsidRPr="00E54C64">
              <w:rPr>
                <w:rFonts w:ascii="Times New Roman" w:hAnsi="Times New Roman" w:cs="Times New Roman"/>
                <w:sz w:val="24"/>
                <w:szCs w:val="24"/>
              </w:rPr>
              <w:t>, «Учись у них – у дуба, у березы…»</w:t>
            </w:r>
            <w:r w:rsidRPr="00E54C64">
              <w:rPr>
                <w:rFonts w:ascii="Times New Roman" w:hAnsi="Times New Roman" w:cs="Times New Roman"/>
                <w:iCs/>
                <w:sz w:val="24"/>
                <w:szCs w:val="24"/>
              </w:rPr>
              <w:t xml:space="preserve">, </w:t>
            </w:r>
            <w:r w:rsidRPr="00E54C64">
              <w:rPr>
                <w:rFonts w:ascii="Times New Roman" w:hAnsi="Times New Roman" w:cs="Times New Roman"/>
                <w:sz w:val="24"/>
                <w:szCs w:val="24"/>
                <w:highlight w:val="white"/>
              </w:rPr>
              <w:t xml:space="preserve">«Шепот, робкое дыханье…», «Это утро, радость эта…», </w:t>
            </w:r>
            <w:r w:rsidRPr="00E54C64">
              <w:rPr>
                <w:rFonts w:ascii="Times New Roman" w:hAnsi="Times New Roman" w:cs="Times New Roman"/>
                <w:sz w:val="24"/>
                <w:szCs w:val="24"/>
              </w:rPr>
              <w:t xml:space="preserve"> «Я пришел к тебе с приветом…», «Я тебе ничего не скажу…» и др.</w:t>
            </w:r>
          </w:p>
        </w:tc>
        <w:tc>
          <w:tcPr>
            <w:tcW w:w="3517" w:type="dxa"/>
            <w:vMerge/>
            <w:shd w:val="clear" w:color="auto" w:fill="auto"/>
          </w:tcPr>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highlight w:val="white"/>
              </w:rPr>
            </w:pPr>
          </w:p>
        </w:tc>
      </w:tr>
      <w:tr w:rsidR="005F7D2B" w:rsidRPr="00E54C64" w:rsidTr="00FB4881">
        <w:tc>
          <w:tcPr>
            <w:tcW w:w="2393" w:type="dxa"/>
            <w:shd w:val="clear" w:color="auto" w:fill="auto"/>
          </w:tcPr>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rPr>
            </w:pPr>
          </w:p>
        </w:tc>
        <w:tc>
          <w:tcPr>
            <w:tcW w:w="3661" w:type="dxa"/>
            <w:shd w:val="clear" w:color="auto" w:fill="auto"/>
          </w:tcPr>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rPr>
            </w:pPr>
            <w:r w:rsidRPr="00E54C64">
              <w:rPr>
                <w:rFonts w:ascii="Times New Roman" w:hAnsi="Times New Roman" w:cs="Times New Roman"/>
                <w:b/>
                <w:bCs/>
                <w:sz w:val="24"/>
                <w:szCs w:val="24"/>
              </w:rPr>
              <w:t>Н.А. Некрасов</w:t>
            </w:r>
            <w:r w:rsidRPr="00E54C64">
              <w:rPr>
                <w:rFonts w:ascii="Times New Roman" w:hAnsi="Times New Roman" w:cs="Times New Roman"/>
                <w:sz w:val="24"/>
                <w:szCs w:val="24"/>
              </w:rPr>
              <w:t>Стихотворения:</w:t>
            </w:r>
            <w:r w:rsidRPr="00E54C64">
              <w:rPr>
                <w:rFonts w:ascii="Times New Roman" w:hAnsi="Times New Roman" w:cs="Times New Roman"/>
                <w:sz w:val="24"/>
                <w:szCs w:val="24"/>
                <w:highlight w:val="white"/>
              </w:rPr>
              <w:t xml:space="preserve"> «В дороге», </w:t>
            </w:r>
            <w:r w:rsidRPr="00E54C64">
              <w:rPr>
                <w:rFonts w:ascii="Times New Roman" w:hAnsi="Times New Roman" w:cs="Times New Roman"/>
                <w:sz w:val="24"/>
                <w:szCs w:val="24"/>
              </w:rPr>
              <w:t xml:space="preserve"> </w:t>
            </w:r>
            <w:r w:rsidRPr="00E54C64">
              <w:rPr>
                <w:rFonts w:ascii="Times New Roman" w:hAnsi="Times New Roman" w:cs="Times New Roman"/>
                <w:sz w:val="24"/>
                <w:szCs w:val="24"/>
                <w:highlight w:val="white"/>
              </w:rPr>
              <w:t xml:space="preserve">«Мы с тобой бестолковые люди...»,  «Поэт и Гражданин», </w:t>
            </w:r>
            <w:r w:rsidRPr="00E54C64">
              <w:rPr>
                <w:rFonts w:ascii="Times New Roman" w:hAnsi="Times New Roman" w:cs="Times New Roman"/>
                <w:sz w:val="24"/>
                <w:szCs w:val="24"/>
              </w:rPr>
              <w:t>«Тройка»</w:t>
            </w:r>
            <w:r w:rsidRPr="00E54C64">
              <w:rPr>
                <w:rFonts w:ascii="Times New Roman" w:hAnsi="Times New Roman" w:cs="Times New Roman"/>
                <w:iCs/>
                <w:sz w:val="24"/>
                <w:szCs w:val="24"/>
              </w:rPr>
              <w:t xml:space="preserve">, </w:t>
            </w:r>
            <w:r w:rsidRPr="00E54C64">
              <w:rPr>
                <w:rFonts w:ascii="Times New Roman" w:hAnsi="Times New Roman" w:cs="Times New Roman"/>
                <w:sz w:val="24"/>
                <w:szCs w:val="24"/>
              </w:rPr>
              <w:t xml:space="preserve">«Размышления у парадного подъезда», </w:t>
            </w:r>
            <w:r w:rsidRPr="00E54C64">
              <w:rPr>
                <w:rFonts w:ascii="Times New Roman" w:hAnsi="Times New Roman" w:cs="Times New Roman"/>
                <w:sz w:val="24"/>
                <w:szCs w:val="24"/>
                <w:highlight w:val="white"/>
              </w:rPr>
              <w:t>«Элегия» («Пускай нам говорит изменчивая мода...»)</w:t>
            </w:r>
          </w:p>
        </w:tc>
        <w:tc>
          <w:tcPr>
            <w:tcW w:w="3517" w:type="dxa"/>
            <w:vMerge/>
            <w:shd w:val="clear" w:color="auto" w:fill="auto"/>
          </w:tcPr>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rPr>
            </w:pPr>
          </w:p>
        </w:tc>
      </w:tr>
      <w:tr w:rsidR="005F7D2B" w:rsidRPr="00E54C64" w:rsidTr="00FB4881">
        <w:tc>
          <w:tcPr>
            <w:tcW w:w="2393" w:type="dxa"/>
            <w:shd w:val="clear" w:color="auto" w:fill="auto"/>
          </w:tcPr>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sz w:val="24"/>
                <w:szCs w:val="24"/>
                <w:highlight w:val="white"/>
              </w:rPr>
            </w:pPr>
          </w:p>
        </w:tc>
        <w:tc>
          <w:tcPr>
            <w:tcW w:w="3661" w:type="dxa"/>
            <w:shd w:val="clear" w:color="auto" w:fill="auto"/>
          </w:tcPr>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sz w:val="24"/>
                <w:szCs w:val="24"/>
              </w:rPr>
            </w:pPr>
          </w:p>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sz w:val="24"/>
                <w:szCs w:val="24"/>
              </w:rPr>
            </w:pPr>
          </w:p>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p>
        </w:tc>
        <w:tc>
          <w:tcPr>
            <w:tcW w:w="3517" w:type="dxa"/>
            <w:vMerge w:val="restart"/>
            <w:shd w:val="clear" w:color="auto" w:fill="auto"/>
          </w:tcPr>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E54C64">
              <w:rPr>
                <w:rFonts w:ascii="Times New Roman" w:hAnsi="Times New Roman" w:cs="Times New Roman"/>
                <w:b/>
                <w:bCs/>
                <w:sz w:val="24"/>
                <w:szCs w:val="24"/>
                <w:highlight w:val="white"/>
              </w:rPr>
              <w:t xml:space="preserve">Реализм </w:t>
            </w:r>
            <w:r w:rsidRPr="00E54C64">
              <w:rPr>
                <w:rFonts w:ascii="Times New Roman" w:hAnsi="Times New Roman" w:cs="Times New Roman"/>
                <w:b/>
                <w:bCs/>
                <w:sz w:val="24"/>
                <w:szCs w:val="24"/>
                <w:highlight w:val="white"/>
                <w:lang w:val="en-US"/>
              </w:rPr>
              <w:t>XIX</w:t>
            </w:r>
            <w:r w:rsidRPr="00E54C64">
              <w:rPr>
                <w:rFonts w:ascii="Times New Roman" w:hAnsi="Times New Roman" w:cs="Times New Roman"/>
                <w:b/>
                <w:bCs/>
                <w:sz w:val="24"/>
                <w:szCs w:val="24"/>
                <w:highlight w:val="white"/>
              </w:rPr>
              <w:t xml:space="preserve"> – </w:t>
            </w:r>
            <w:r w:rsidRPr="00E54C64">
              <w:rPr>
                <w:rFonts w:ascii="Times New Roman" w:hAnsi="Times New Roman" w:cs="Times New Roman"/>
                <w:b/>
                <w:bCs/>
                <w:sz w:val="24"/>
                <w:szCs w:val="24"/>
                <w:highlight w:val="white"/>
                <w:lang w:val="en-US"/>
              </w:rPr>
              <w:t>XX</w:t>
            </w:r>
            <w:r w:rsidRPr="00E54C64">
              <w:rPr>
                <w:rFonts w:ascii="Times New Roman" w:hAnsi="Times New Roman" w:cs="Times New Roman"/>
                <w:b/>
                <w:bCs/>
                <w:sz w:val="24"/>
                <w:szCs w:val="24"/>
                <w:highlight w:val="white"/>
              </w:rPr>
              <w:t xml:space="preserve"> </w:t>
            </w:r>
            <w:r w:rsidRPr="00E54C64">
              <w:rPr>
                <w:rFonts w:ascii="Times New Roman" w:hAnsi="Times New Roman" w:cs="Times New Roman"/>
                <w:b/>
                <w:bCs/>
                <w:sz w:val="24"/>
                <w:szCs w:val="24"/>
              </w:rPr>
              <w:t>века</w:t>
            </w:r>
          </w:p>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E54C64">
              <w:rPr>
                <w:rFonts w:ascii="Times New Roman" w:hAnsi="Times New Roman" w:cs="Times New Roman"/>
                <w:b/>
                <w:bCs/>
                <w:sz w:val="24"/>
                <w:szCs w:val="24"/>
                <w:highlight w:val="white"/>
              </w:rPr>
              <w:t>Н.А. Добролюбов</w:t>
            </w:r>
          </w:p>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E54C64">
              <w:rPr>
                <w:rFonts w:ascii="Times New Roman" w:hAnsi="Times New Roman" w:cs="Times New Roman"/>
                <w:bCs/>
                <w:sz w:val="24"/>
                <w:szCs w:val="24"/>
                <w:highlight w:val="white"/>
              </w:rPr>
              <w:t>Статья «Луч света в темном царстве»</w:t>
            </w:r>
          </w:p>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p>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p>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p>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p>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p>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p>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p>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p>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p>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p>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p>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p>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p>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p>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p>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p>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p>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p>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iCs/>
                <w:sz w:val="24"/>
                <w:szCs w:val="24"/>
              </w:rPr>
            </w:pPr>
            <w:r w:rsidRPr="00E54C64">
              <w:rPr>
                <w:rFonts w:ascii="Times New Roman" w:hAnsi="Times New Roman" w:cs="Times New Roman"/>
                <w:b/>
                <w:bCs/>
                <w:sz w:val="24"/>
                <w:szCs w:val="24"/>
                <w:highlight w:val="white"/>
              </w:rPr>
              <w:t>А.И. Куприн</w:t>
            </w:r>
            <w:r w:rsidRPr="00E54C64">
              <w:rPr>
                <w:rFonts w:ascii="Times New Roman" w:hAnsi="Times New Roman" w:cs="Times New Roman"/>
                <w:iCs/>
                <w:sz w:val="24"/>
                <w:szCs w:val="24"/>
              </w:rPr>
              <w:t xml:space="preserve"> </w:t>
            </w:r>
          </w:p>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E54C64">
              <w:rPr>
                <w:rFonts w:ascii="Times New Roman" w:hAnsi="Times New Roman" w:cs="Times New Roman"/>
                <w:iCs/>
                <w:sz w:val="24"/>
                <w:szCs w:val="24"/>
              </w:rPr>
              <w:t>Рассказы: «Олеся»,  «Гранатовый браслет»</w:t>
            </w:r>
          </w:p>
        </w:tc>
      </w:tr>
      <w:tr w:rsidR="005F7D2B" w:rsidRPr="00E54C64" w:rsidTr="00FB4881">
        <w:tc>
          <w:tcPr>
            <w:tcW w:w="2393" w:type="dxa"/>
            <w:shd w:val="clear" w:color="auto" w:fill="auto"/>
          </w:tcPr>
          <w:p w:rsidR="005F7D2B" w:rsidRPr="00E54C64" w:rsidRDefault="005F7D2B" w:rsidP="00E54C64">
            <w:pPr>
              <w:autoSpaceDE w:val="0"/>
              <w:autoSpaceDN w:val="0"/>
              <w:adjustRightInd w:val="0"/>
              <w:spacing w:after="0" w:line="240" w:lineRule="auto"/>
              <w:rPr>
                <w:rFonts w:ascii="Times New Roman" w:hAnsi="Times New Roman" w:cs="Times New Roman"/>
                <w:sz w:val="24"/>
                <w:szCs w:val="24"/>
                <w:highlight w:val="white"/>
              </w:rPr>
            </w:pPr>
            <w:r w:rsidRPr="00E54C64">
              <w:rPr>
                <w:rFonts w:ascii="Times New Roman" w:hAnsi="Times New Roman" w:cs="Times New Roman"/>
                <w:b/>
                <w:bCs/>
                <w:sz w:val="24"/>
                <w:szCs w:val="24"/>
                <w:highlight w:val="white"/>
              </w:rPr>
              <w:t xml:space="preserve">И.А. Гончаров </w:t>
            </w:r>
            <w:r w:rsidRPr="00E54C64">
              <w:rPr>
                <w:rFonts w:ascii="Times New Roman" w:hAnsi="Times New Roman" w:cs="Times New Roman"/>
                <w:bCs/>
                <w:sz w:val="24"/>
                <w:szCs w:val="24"/>
                <w:highlight w:val="white"/>
              </w:rPr>
              <w:t>Роман</w:t>
            </w:r>
            <w:r w:rsidRPr="00E54C64">
              <w:rPr>
                <w:rFonts w:ascii="Times New Roman" w:hAnsi="Times New Roman" w:cs="Times New Roman"/>
                <w:b/>
                <w:bCs/>
                <w:sz w:val="24"/>
                <w:szCs w:val="24"/>
                <w:highlight w:val="white"/>
              </w:rPr>
              <w:t xml:space="preserve"> </w:t>
            </w:r>
            <w:r w:rsidRPr="00E54C64">
              <w:rPr>
                <w:rFonts w:ascii="Times New Roman" w:hAnsi="Times New Roman" w:cs="Times New Roman"/>
                <w:sz w:val="24"/>
                <w:szCs w:val="24"/>
                <w:highlight w:val="white"/>
              </w:rPr>
              <w:t>«Обломов»</w:t>
            </w:r>
          </w:p>
        </w:tc>
        <w:tc>
          <w:tcPr>
            <w:tcW w:w="3661" w:type="dxa"/>
            <w:shd w:val="clear" w:color="auto" w:fill="auto"/>
          </w:tcPr>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sz w:val="24"/>
                <w:szCs w:val="24"/>
              </w:rPr>
            </w:pPr>
          </w:p>
        </w:tc>
        <w:tc>
          <w:tcPr>
            <w:tcW w:w="3517" w:type="dxa"/>
            <w:vMerge/>
            <w:shd w:val="clear" w:color="auto" w:fill="auto"/>
          </w:tcPr>
          <w:p w:rsidR="005F7D2B" w:rsidRPr="00E54C64" w:rsidRDefault="005F7D2B" w:rsidP="00E54C64">
            <w:pPr>
              <w:autoSpaceDE w:val="0"/>
              <w:autoSpaceDN w:val="0"/>
              <w:adjustRightInd w:val="0"/>
              <w:spacing w:after="0" w:line="240" w:lineRule="auto"/>
              <w:rPr>
                <w:rFonts w:ascii="Times New Roman" w:hAnsi="Times New Roman" w:cs="Times New Roman"/>
                <w:bCs/>
                <w:sz w:val="24"/>
                <w:szCs w:val="24"/>
                <w:highlight w:val="white"/>
              </w:rPr>
            </w:pPr>
          </w:p>
        </w:tc>
      </w:tr>
      <w:tr w:rsidR="005F7D2B" w:rsidRPr="00E54C64" w:rsidTr="00FB4881">
        <w:tc>
          <w:tcPr>
            <w:tcW w:w="2393" w:type="dxa"/>
            <w:shd w:val="clear" w:color="auto" w:fill="auto"/>
          </w:tcPr>
          <w:p w:rsidR="005F7D2B" w:rsidRPr="00E54C64" w:rsidRDefault="005F7D2B" w:rsidP="00E54C64">
            <w:pPr>
              <w:autoSpaceDE w:val="0"/>
              <w:autoSpaceDN w:val="0"/>
              <w:adjustRightInd w:val="0"/>
              <w:spacing w:after="0" w:line="240" w:lineRule="auto"/>
              <w:rPr>
                <w:rFonts w:ascii="Times New Roman" w:hAnsi="Times New Roman" w:cs="Times New Roman"/>
                <w:sz w:val="24"/>
                <w:szCs w:val="24"/>
                <w:highlight w:val="white"/>
              </w:rPr>
            </w:pPr>
            <w:r w:rsidRPr="00E54C64">
              <w:rPr>
                <w:rFonts w:ascii="Times New Roman" w:hAnsi="Times New Roman" w:cs="Times New Roman"/>
                <w:b/>
                <w:bCs/>
                <w:sz w:val="24"/>
                <w:szCs w:val="24"/>
                <w:highlight w:val="white"/>
              </w:rPr>
              <w:t xml:space="preserve">И.С. Тургенев </w:t>
            </w:r>
            <w:r w:rsidRPr="00E54C64">
              <w:rPr>
                <w:rFonts w:ascii="Times New Roman" w:hAnsi="Times New Roman" w:cs="Times New Roman"/>
                <w:bCs/>
                <w:sz w:val="24"/>
                <w:szCs w:val="24"/>
                <w:highlight w:val="white"/>
              </w:rPr>
              <w:t>Роман</w:t>
            </w:r>
            <w:r w:rsidRPr="00E54C64">
              <w:rPr>
                <w:rFonts w:ascii="Times New Roman" w:hAnsi="Times New Roman" w:cs="Times New Roman"/>
                <w:b/>
                <w:bCs/>
                <w:sz w:val="24"/>
                <w:szCs w:val="24"/>
                <w:highlight w:val="white"/>
              </w:rPr>
              <w:t xml:space="preserve"> </w:t>
            </w:r>
            <w:r w:rsidRPr="00E54C64">
              <w:rPr>
                <w:rFonts w:ascii="Times New Roman" w:hAnsi="Times New Roman" w:cs="Times New Roman"/>
                <w:sz w:val="24"/>
                <w:szCs w:val="24"/>
                <w:highlight w:val="white"/>
              </w:rPr>
              <w:t>«Отцы и дети»</w:t>
            </w:r>
          </w:p>
        </w:tc>
        <w:tc>
          <w:tcPr>
            <w:tcW w:w="3661" w:type="dxa"/>
            <w:shd w:val="clear" w:color="auto" w:fill="auto"/>
          </w:tcPr>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p>
        </w:tc>
        <w:tc>
          <w:tcPr>
            <w:tcW w:w="3517" w:type="dxa"/>
            <w:vMerge/>
            <w:shd w:val="clear" w:color="auto" w:fill="auto"/>
          </w:tcPr>
          <w:p w:rsidR="005F7D2B" w:rsidRPr="00E54C64" w:rsidRDefault="005F7D2B" w:rsidP="00E54C64">
            <w:pPr>
              <w:autoSpaceDE w:val="0"/>
              <w:autoSpaceDN w:val="0"/>
              <w:adjustRightInd w:val="0"/>
              <w:spacing w:after="0" w:line="240" w:lineRule="auto"/>
              <w:rPr>
                <w:rFonts w:ascii="Times New Roman" w:hAnsi="Times New Roman" w:cs="Times New Roman"/>
                <w:bCs/>
                <w:sz w:val="24"/>
                <w:szCs w:val="24"/>
                <w:highlight w:val="white"/>
              </w:rPr>
            </w:pPr>
          </w:p>
        </w:tc>
      </w:tr>
      <w:tr w:rsidR="005F7D2B" w:rsidRPr="00E54C64" w:rsidTr="00FB4881">
        <w:tc>
          <w:tcPr>
            <w:tcW w:w="2393" w:type="dxa"/>
            <w:shd w:val="clear" w:color="auto" w:fill="auto"/>
          </w:tcPr>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E54C64">
              <w:rPr>
                <w:rFonts w:ascii="Times New Roman" w:hAnsi="Times New Roman" w:cs="Times New Roman"/>
                <w:b/>
                <w:bCs/>
                <w:sz w:val="24"/>
                <w:szCs w:val="24"/>
                <w:highlight w:val="white"/>
              </w:rPr>
              <w:t xml:space="preserve">Ф.М. Достоевский </w:t>
            </w:r>
            <w:r w:rsidRPr="00E54C64">
              <w:rPr>
                <w:rFonts w:ascii="Times New Roman" w:hAnsi="Times New Roman" w:cs="Times New Roman"/>
                <w:bCs/>
                <w:sz w:val="24"/>
                <w:szCs w:val="24"/>
                <w:highlight w:val="white"/>
              </w:rPr>
              <w:t xml:space="preserve">Роман </w:t>
            </w:r>
            <w:r w:rsidRPr="00E54C64">
              <w:rPr>
                <w:rFonts w:ascii="Times New Roman" w:hAnsi="Times New Roman" w:cs="Times New Roman"/>
                <w:sz w:val="24"/>
                <w:szCs w:val="24"/>
                <w:highlight w:val="white"/>
              </w:rPr>
              <w:t>«Преступление и наказание»</w:t>
            </w:r>
          </w:p>
        </w:tc>
        <w:tc>
          <w:tcPr>
            <w:tcW w:w="3661" w:type="dxa"/>
            <w:shd w:val="clear" w:color="auto" w:fill="auto"/>
          </w:tcPr>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rPr>
            </w:pPr>
            <w:r w:rsidRPr="00E54C64">
              <w:rPr>
                <w:rFonts w:ascii="Times New Roman" w:hAnsi="Times New Roman" w:cs="Times New Roman"/>
                <w:b/>
                <w:bCs/>
                <w:sz w:val="24"/>
                <w:szCs w:val="24"/>
              </w:rPr>
              <w:t xml:space="preserve">Н.А. Некрасов </w:t>
            </w:r>
            <w:r w:rsidRPr="00E54C64">
              <w:rPr>
                <w:rFonts w:ascii="Times New Roman" w:hAnsi="Times New Roman" w:cs="Times New Roman"/>
                <w:bCs/>
                <w:sz w:val="24"/>
                <w:szCs w:val="24"/>
              </w:rPr>
              <w:t xml:space="preserve">Поэма </w:t>
            </w:r>
            <w:r w:rsidRPr="00E54C64">
              <w:rPr>
                <w:rFonts w:ascii="Times New Roman" w:hAnsi="Times New Roman" w:cs="Times New Roman"/>
                <w:sz w:val="24"/>
                <w:szCs w:val="24"/>
              </w:rPr>
              <w:t>«Кому на Руси жить хорошо»</w:t>
            </w:r>
          </w:p>
        </w:tc>
        <w:tc>
          <w:tcPr>
            <w:tcW w:w="3517" w:type="dxa"/>
            <w:vMerge/>
            <w:shd w:val="clear" w:color="auto" w:fill="auto"/>
          </w:tcPr>
          <w:p w:rsidR="005F7D2B" w:rsidRPr="00E54C64" w:rsidRDefault="005F7D2B" w:rsidP="00E54C64">
            <w:pPr>
              <w:autoSpaceDE w:val="0"/>
              <w:autoSpaceDN w:val="0"/>
              <w:adjustRightInd w:val="0"/>
              <w:spacing w:after="0" w:line="240" w:lineRule="auto"/>
              <w:rPr>
                <w:rFonts w:ascii="Times New Roman" w:hAnsi="Times New Roman" w:cs="Times New Roman"/>
                <w:sz w:val="24"/>
                <w:szCs w:val="24"/>
                <w:highlight w:val="white"/>
              </w:rPr>
            </w:pPr>
          </w:p>
        </w:tc>
      </w:tr>
      <w:tr w:rsidR="005F7D2B" w:rsidRPr="00E54C64" w:rsidTr="00FB4881">
        <w:tc>
          <w:tcPr>
            <w:tcW w:w="2393" w:type="dxa"/>
            <w:shd w:val="clear" w:color="auto" w:fill="auto"/>
          </w:tcPr>
          <w:p w:rsidR="005F7D2B" w:rsidRPr="00E54C64" w:rsidRDefault="005F7D2B" w:rsidP="00E54C64">
            <w:pPr>
              <w:autoSpaceDE w:val="0"/>
              <w:autoSpaceDN w:val="0"/>
              <w:adjustRightInd w:val="0"/>
              <w:spacing w:after="0" w:line="240" w:lineRule="auto"/>
              <w:rPr>
                <w:rFonts w:ascii="Times New Roman" w:hAnsi="Times New Roman" w:cs="Times New Roman"/>
                <w:sz w:val="24"/>
                <w:szCs w:val="24"/>
                <w:highlight w:val="white"/>
              </w:rPr>
            </w:pPr>
          </w:p>
        </w:tc>
        <w:tc>
          <w:tcPr>
            <w:tcW w:w="3661" w:type="dxa"/>
            <w:shd w:val="clear" w:color="auto" w:fill="auto"/>
          </w:tcPr>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sz w:val="24"/>
                <w:szCs w:val="24"/>
                <w:highlight w:val="white"/>
              </w:rPr>
            </w:pPr>
            <w:r w:rsidRPr="00E54C64">
              <w:rPr>
                <w:rFonts w:ascii="Times New Roman" w:hAnsi="Times New Roman" w:cs="Times New Roman"/>
                <w:b/>
                <w:bCs/>
                <w:sz w:val="24"/>
                <w:szCs w:val="24"/>
                <w:highlight w:val="white"/>
              </w:rPr>
              <w:t xml:space="preserve">А.Н. Островский </w:t>
            </w:r>
            <w:r w:rsidRPr="00E54C64">
              <w:rPr>
                <w:rFonts w:ascii="Times New Roman" w:hAnsi="Times New Roman" w:cs="Times New Roman"/>
                <w:sz w:val="24"/>
                <w:szCs w:val="24"/>
              </w:rPr>
              <w:t>Пьеса «Гроза»</w:t>
            </w:r>
          </w:p>
        </w:tc>
        <w:tc>
          <w:tcPr>
            <w:tcW w:w="3517" w:type="dxa"/>
            <w:vMerge/>
            <w:shd w:val="clear" w:color="auto" w:fill="auto"/>
          </w:tcPr>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highlight w:val="white"/>
              </w:rPr>
            </w:pPr>
          </w:p>
        </w:tc>
      </w:tr>
      <w:tr w:rsidR="005F7D2B" w:rsidRPr="00E54C64" w:rsidTr="00FB4881">
        <w:trPr>
          <w:trHeight w:val="1486"/>
        </w:trPr>
        <w:tc>
          <w:tcPr>
            <w:tcW w:w="2393" w:type="dxa"/>
            <w:shd w:val="clear" w:color="auto" w:fill="auto"/>
          </w:tcPr>
          <w:p w:rsidR="005F7D2B" w:rsidRPr="00E54C64" w:rsidRDefault="005F7D2B" w:rsidP="00E54C64">
            <w:pPr>
              <w:autoSpaceDE w:val="0"/>
              <w:autoSpaceDN w:val="0"/>
              <w:adjustRightInd w:val="0"/>
              <w:spacing w:after="0" w:line="240" w:lineRule="auto"/>
              <w:rPr>
                <w:rFonts w:ascii="Times New Roman" w:hAnsi="Times New Roman" w:cs="Times New Roman"/>
                <w:sz w:val="24"/>
                <w:szCs w:val="24"/>
                <w:highlight w:val="white"/>
              </w:rPr>
            </w:pPr>
          </w:p>
        </w:tc>
        <w:tc>
          <w:tcPr>
            <w:tcW w:w="3661" w:type="dxa"/>
            <w:shd w:val="clear" w:color="auto" w:fill="auto"/>
          </w:tcPr>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Cs/>
                <w:sz w:val="24"/>
                <w:szCs w:val="24"/>
                <w:highlight w:val="white"/>
              </w:rPr>
            </w:pPr>
            <w:r w:rsidRPr="00E54C64">
              <w:rPr>
                <w:rFonts w:ascii="Times New Roman" w:hAnsi="Times New Roman" w:cs="Times New Roman"/>
                <w:b/>
                <w:bCs/>
                <w:sz w:val="24"/>
                <w:szCs w:val="24"/>
                <w:highlight w:val="white"/>
              </w:rPr>
              <w:t>Н.С. Лесков</w:t>
            </w:r>
            <w:r w:rsidRPr="00E54C64">
              <w:rPr>
                <w:rFonts w:ascii="Times New Roman" w:hAnsi="Times New Roman" w:cs="Times New Roman"/>
                <w:bCs/>
                <w:sz w:val="24"/>
                <w:szCs w:val="24"/>
                <w:highlight w:val="white"/>
              </w:rPr>
              <w:t xml:space="preserve"> (ГОС-2004 – 1 пр. по выбору)</w:t>
            </w:r>
          </w:p>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sz w:val="24"/>
                <w:szCs w:val="24"/>
                <w:highlight w:val="white"/>
              </w:rPr>
            </w:pPr>
            <w:r w:rsidRPr="00E54C64">
              <w:rPr>
                <w:rFonts w:ascii="Times New Roman" w:hAnsi="Times New Roman" w:cs="Times New Roman"/>
                <w:bCs/>
                <w:sz w:val="24"/>
                <w:szCs w:val="24"/>
                <w:highlight w:val="white"/>
              </w:rPr>
              <w:t xml:space="preserve"> «Леди Макбет Мценского уезда» </w:t>
            </w:r>
          </w:p>
        </w:tc>
        <w:tc>
          <w:tcPr>
            <w:tcW w:w="3517" w:type="dxa"/>
            <w:vMerge/>
            <w:shd w:val="clear" w:color="auto" w:fill="auto"/>
          </w:tcPr>
          <w:p w:rsidR="005F7D2B" w:rsidRPr="00E54C64" w:rsidRDefault="005F7D2B" w:rsidP="00E54C64">
            <w:pPr>
              <w:autoSpaceDE w:val="0"/>
              <w:autoSpaceDN w:val="0"/>
              <w:adjustRightInd w:val="0"/>
              <w:spacing w:after="0" w:line="240" w:lineRule="auto"/>
              <w:rPr>
                <w:rFonts w:ascii="Times New Roman" w:hAnsi="Times New Roman" w:cs="Times New Roman"/>
                <w:sz w:val="24"/>
                <w:szCs w:val="24"/>
                <w:highlight w:val="white"/>
              </w:rPr>
            </w:pPr>
          </w:p>
        </w:tc>
      </w:tr>
      <w:tr w:rsidR="005F7D2B" w:rsidRPr="00E54C64" w:rsidTr="00FB4881">
        <w:tc>
          <w:tcPr>
            <w:tcW w:w="2393" w:type="dxa"/>
            <w:shd w:val="clear" w:color="auto" w:fill="auto"/>
          </w:tcPr>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sz w:val="24"/>
                <w:szCs w:val="24"/>
              </w:rPr>
            </w:pPr>
            <w:r w:rsidRPr="00E54C64">
              <w:rPr>
                <w:rFonts w:ascii="Times New Roman" w:hAnsi="Times New Roman" w:cs="Times New Roman"/>
                <w:b/>
                <w:bCs/>
                <w:sz w:val="24"/>
                <w:szCs w:val="24"/>
                <w:highlight w:val="white"/>
              </w:rPr>
              <w:t>Л.Н. Толстой</w:t>
            </w:r>
            <w:r w:rsidRPr="00E54C64">
              <w:rPr>
                <w:rFonts w:ascii="Times New Roman" w:hAnsi="Times New Roman" w:cs="Times New Roman"/>
                <w:sz w:val="24"/>
                <w:szCs w:val="24"/>
              </w:rPr>
              <w:t xml:space="preserve"> Роман-эпопея «Война и мир»</w:t>
            </w:r>
          </w:p>
        </w:tc>
        <w:tc>
          <w:tcPr>
            <w:tcW w:w="3661" w:type="dxa"/>
            <w:shd w:val="clear" w:color="auto" w:fill="auto"/>
          </w:tcPr>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p>
        </w:tc>
        <w:tc>
          <w:tcPr>
            <w:tcW w:w="3517" w:type="dxa"/>
            <w:vMerge/>
            <w:shd w:val="clear" w:color="auto" w:fill="auto"/>
          </w:tcPr>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p>
        </w:tc>
      </w:tr>
      <w:tr w:rsidR="005F7D2B" w:rsidRPr="00E54C64" w:rsidTr="00FB4881">
        <w:tc>
          <w:tcPr>
            <w:tcW w:w="2393" w:type="dxa"/>
            <w:shd w:val="clear" w:color="auto" w:fill="auto"/>
          </w:tcPr>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E54C64">
              <w:rPr>
                <w:rFonts w:ascii="Times New Roman" w:hAnsi="Times New Roman" w:cs="Times New Roman"/>
                <w:b/>
                <w:bCs/>
                <w:sz w:val="24"/>
                <w:szCs w:val="24"/>
                <w:highlight w:val="white"/>
              </w:rPr>
              <w:t>А.П. Чехов</w:t>
            </w:r>
          </w:p>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sz w:val="24"/>
                <w:szCs w:val="24"/>
              </w:rPr>
            </w:pPr>
            <w:r w:rsidRPr="00E54C64">
              <w:rPr>
                <w:rFonts w:ascii="Times New Roman" w:hAnsi="Times New Roman" w:cs="Times New Roman"/>
                <w:bCs/>
                <w:sz w:val="24"/>
                <w:szCs w:val="24"/>
                <w:highlight w:val="white"/>
              </w:rPr>
              <w:t xml:space="preserve">Пьеса </w:t>
            </w:r>
            <w:r w:rsidRPr="00E54C64">
              <w:rPr>
                <w:rFonts w:ascii="Times New Roman" w:hAnsi="Times New Roman" w:cs="Times New Roman"/>
                <w:sz w:val="24"/>
                <w:szCs w:val="24"/>
                <w:highlight w:val="white"/>
              </w:rPr>
              <w:t>«Вишневый сад»</w:t>
            </w:r>
          </w:p>
        </w:tc>
        <w:tc>
          <w:tcPr>
            <w:tcW w:w="3661" w:type="dxa"/>
            <w:shd w:val="clear" w:color="auto" w:fill="auto"/>
          </w:tcPr>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Cs/>
                <w:sz w:val="24"/>
                <w:szCs w:val="24"/>
              </w:rPr>
            </w:pPr>
            <w:r w:rsidRPr="00E54C64">
              <w:rPr>
                <w:rFonts w:ascii="Times New Roman" w:hAnsi="Times New Roman" w:cs="Times New Roman"/>
                <w:b/>
                <w:bCs/>
                <w:sz w:val="24"/>
                <w:szCs w:val="24"/>
                <w:highlight w:val="white"/>
              </w:rPr>
              <w:t xml:space="preserve">А.П. Чехов </w:t>
            </w:r>
          </w:p>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sz w:val="24"/>
                <w:szCs w:val="24"/>
              </w:rPr>
            </w:pPr>
            <w:r w:rsidRPr="00E54C64">
              <w:rPr>
                <w:rFonts w:ascii="Times New Roman" w:hAnsi="Times New Roman" w:cs="Times New Roman"/>
                <w:sz w:val="24"/>
                <w:szCs w:val="24"/>
              </w:rPr>
              <w:t xml:space="preserve">Рассказ: </w:t>
            </w:r>
            <w:r w:rsidRPr="00E54C64">
              <w:rPr>
                <w:rFonts w:ascii="Times New Roman" w:hAnsi="Times New Roman" w:cs="Times New Roman"/>
                <w:sz w:val="24"/>
                <w:szCs w:val="24"/>
                <w:highlight w:val="white"/>
              </w:rPr>
              <w:t>«Ионыч»</w:t>
            </w:r>
            <w:r w:rsidRPr="00E54C64">
              <w:rPr>
                <w:rFonts w:ascii="Times New Roman" w:hAnsi="Times New Roman" w:cs="Times New Roman"/>
                <w:sz w:val="24"/>
                <w:szCs w:val="24"/>
              </w:rPr>
              <w:t xml:space="preserve"> </w:t>
            </w:r>
          </w:p>
        </w:tc>
        <w:tc>
          <w:tcPr>
            <w:tcW w:w="3517" w:type="dxa"/>
            <w:vMerge/>
            <w:shd w:val="clear" w:color="auto" w:fill="auto"/>
          </w:tcPr>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rPr>
            </w:pPr>
          </w:p>
        </w:tc>
      </w:tr>
      <w:tr w:rsidR="005F7D2B" w:rsidRPr="00E54C64" w:rsidTr="00FB4881">
        <w:tc>
          <w:tcPr>
            <w:tcW w:w="2393" w:type="dxa"/>
            <w:shd w:val="clear" w:color="auto" w:fill="auto"/>
          </w:tcPr>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p>
        </w:tc>
        <w:tc>
          <w:tcPr>
            <w:tcW w:w="3661" w:type="dxa"/>
            <w:shd w:val="clear" w:color="auto" w:fill="auto"/>
          </w:tcPr>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rPr>
            </w:pPr>
            <w:r w:rsidRPr="00E54C64">
              <w:rPr>
                <w:rFonts w:ascii="Times New Roman" w:hAnsi="Times New Roman" w:cs="Times New Roman"/>
                <w:b/>
                <w:bCs/>
                <w:sz w:val="24"/>
                <w:szCs w:val="24"/>
                <w:highlight w:val="white"/>
              </w:rPr>
              <w:t>И.А. Бунин</w:t>
            </w:r>
          </w:p>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Cs/>
                <w:sz w:val="24"/>
                <w:szCs w:val="24"/>
                <w:highlight w:val="white"/>
              </w:rPr>
            </w:pPr>
            <w:r w:rsidRPr="00E54C64">
              <w:rPr>
                <w:rFonts w:ascii="Times New Roman" w:hAnsi="Times New Roman" w:cs="Times New Roman"/>
                <w:sz w:val="24"/>
                <w:szCs w:val="24"/>
              </w:rPr>
              <w:t>Рассказы: «Антоновские яблоки», «Господин из Сан-</w:t>
            </w:r>
            <w:r w:rsidRPr="00E54C64">
              <w:rPr>
                <w:rFonts w:ascii="Times New Roman" w:hAnsi="Times New Roman" w:cs="Times New Roman"/>
                <w:sz w:val="24"/>
                <w:szCs w:val="24"/>
              </w:rPr>
              <w:lastRenderedPageBreak/>
              <w:t>Франциско»</w:t>
            </w:r>
          </w:p>
        </w:tc>
        <w:tc>
          <w:tcPr>
            <w:tcW w:w="3517" w:type="dxa"/>
            <w:vMerge/>
            <w:shd w:val="clear" w:color="auto" w:fill="auto"/>
          </w:tcPr>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Cs/>
                <w:sz w:val="24"/>
                <w:szCs w:val="24"/>
                <w:highlight w:val="white"/>
              </w:rPr>
            </w:pPr>
          </w:p>
        </w:tc>
      </w:tr>
      <w:tr w:rsidR="005F7D2B" w:rsidRPr="00E54C64" w:rsidTr="00FB4881">
        <w:tc>
          <w:tcPr>
            <w:tcW w:w="2393" w:type="dxa"/>
            <w:shd w:val="clear" w:color="auto" w:fill="auto"/>
          </w:tcPr>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rPr>
            </w:pPr>
            <w:r w:rsidRPr="00E54C64">
              <w:rPr>
                <w:rFonts w:ascii="Times New Roman" w:hAnsi="Times New Roman" w:cs="Times New Roman"/>
                <w:b/>
                <w:bCs/>
                <w:sz w:val="24"/>
                <w:szCs w:val="24"/>
                <w:highlight w:val="white"/>
              </w:rPr>
              <w:lastRenderedPageBreak/>
              <w:t xml:space="preserve">М. Горький </w:t>
            </w:r>
          </w:p>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Cs/>
                <w:sz w:val="24"/>
                <w:szCs w:val="24"/>
                <w:highlight w:val="white"/>
              </w:rPr>
            </w:pPr>
            <w:r w:rsidRPr="00E54C64">
              <w:rPr>
                <w:rFonts w:ascii="Times New Roman" w:hAnsi="Times New Roman" w:cs="Times New Roman"/>
                <w:sz w:val="24"/>
                <w:szCs w:val="24"/>
              </w:rPr>
              <w:t>Пьеса «На дне»</w:t>
            </w:r>
          </w:p>
        </w:tc>
        <w:tc>
          <w:tcPr>
            <w:tcW w:w="3661" w:type="dxa"/>
            <w:shd w:val="clear" w:color="auto" w:fill="auto"/>
          </w:tcPr>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Cs/>
                <w:sz w:val="24"/>
                <w:szCs w:val="24"/>
              </w:rPr>
            </w:pPr>
            <w:r w:rsidRPr="00E54C64">
              <w:rPr>
                <w:rFonts w:ascii="Times New Roman" w:hAnsi="Times New Roman" w:cs="Times New Roman"/>
                <w:b/>
                <w:bCs/>
                <w:sz w:val="24"/>
                <w:szCs w:val="24"/>
                <w:highlight w:val="white"/>
              </w:rPr>
              <w:t xml:space="preserve">М. Горький </w:t>
            </w:r>
          </w:p>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E54C64">
              <w:rPr>
                <w:rFonts w:ascii="Times New Roman" w:hAnsi="Times New Roman" w:cs="Times New Roman"/>
                <w:sz w:val="24"/>
                <w:szCs w:val="24"/>
              </w:rPr>
              <w:t>Рассказ: «Старуха Изергиль»</w:t>
            </w:r>
          </w:p>
        </w:tc>
        <w:tc>
          <w:tcPr>
            <w:tcW w:w="3517" w:type="dxa"/>
            <w:vMerge/>
            <w:shd w:val="clear" w:color="auto" w:fill="auto"/>
          </w:tcPr>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Cs/>
                <w:sz w:val="24"/>
                <w:szCs w:val="24"/>
                <w:highlight w:val="white"/>
              </w:rPr>
            </w:pPr>
          </w:p>
        </w:tc>
      </w:tr>
      <w:tr w:rsidR="005F7D2B" w:rsidRPr="00E54C64" w:rsidTr="00FB4881">
        <w:tc>
          <w:tcPr>
            <w:tcW w:w="2393" w:type="dxa"/>
            <w:shd w:val="clear" w:color="auto" w:fill="auto"/>
          </w:tcPr>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E54C64">
              <w:rPr>
                <w:rFonts w:ascii="Times New Roman" w:hAnsi="Times New Roman" w:cs="Times New Roman"/>
                <w:b/>
                <w:bCs/>
                <w:sz w:val="24"/>
                <w:szCs w:val="24"/>
                <w:highlight w:val="white"/>
              </w:rPr>
              <w:t>А.А. Блок</w:t>
            </w:r>
          </w:p>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Cs/>
                <w:sz w:val="24"/>
                <w:szCs w:val="24"/>
                <w:highlight w:val="white"/>
              </w:rPr>
            </w:pPr>
            <w:r w:rsidRPr="00E54C64">
              <w:rPr>
                <w:rFonts w:ascii="Times New Roman" w:hAnsi="Times New Roman" w:cs="Times New Roman"/>
                <w:sz w:val="24"/>
                <w:szCs w:val="24"/>
                <w:lang w:eastAsia="zh-CN"/>
              </w:rPr>
              <w:t>Поэма «Двенадцать»</w:t>
            </w:r>
          </w:p>
        </w:tc>
        <w:tc>
          <w:tcPr>
            <w:tcW w:w="3661" w:type="dxa"/>
            <w:shd w:val="clear" w:color="auto" w:fill="auto"/>
          </w:tcPr>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E54C64">
              <w:rPr>
                <w:rFonts w:ascii="Times New Roman" w:hAnsi="Times New Roman" w:cs="Times New Roman"/>
                <w:b/>
                <w:bCs/>
                <w:sz w:val="24"/>
                <w:szCs w:val="24"/>
                <w:highlight w:val="white"/>
              </w:rPr>
              <w:t>А.А. Блок</w:t>
            </w:r>
          </w:p>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E54C64">
              <w:rPr>
                <w:rFonts w:ascii="Times New Roman" w:hAnsi="Times New Roman" w:cs="Times New Roman"/>
                <w:sz w:val="24"/>
                <w:szCs w:val="24"/>
              </w:rPr>
              <w:t>Стихотворения:</w:t>
            </w:r>
            <w:r w:rsidRPr="00E54C64">
              <w:rPr>
                <w:rFonts w:ascii="Times New Roman" w:hAnsi="Times New Roman" w:cs="Times New Roman"/>
                <w:sz w:val="24"/>
                <w:szCs w:val="24"/>
                <w:lang w:eastAsia="zh-CN"/>
              </w:rPr>
              <w:t xml:space="preserve"> «В ресторане», «Вхожу я в темные храмы…», «Девушка пела в церковном хоре…»,  «Когда Вы стоите на моем пути…», «На железной дороге»,</w:t>
            </w:r>
            <w:r w:rsidRPr="00E54C64">
              <w:rPr>
                <w:rFonts w:ascii="Times New Roman" w:hAnsi="Times New Roman" w:cs="Times New Roman"/>
                <w:sz w:val="24"/>
                <w:szCs w:val="24"/>
              </w:rPr>
              <w:t xml:space="preserve"> </w:t>
            </w:r>
            <w:r w:rsidRPr="00E54C64">
              <w:rPr>
                <w:rFonts w:ascii="Times New Roman" w:hAnsi="Times New Roman" w:cs="Times New Roman"/>
                <w:sz w:val="24"/>
                <w:szCs w:val="24"/>
                <w:lang w:eastAsia="zh-CN"/>
              </w:rPr>
              <w:t xml:space="preserve">цикл «На поле Куликовом», «Незнакомка», </w:t>
            </w:r>
            <w:r w:rsidRPr="00E54C64">
              <w:rPr>
                <w:rFonts w:ascii="Times New Roman" w:hAnsi="Times New Roman" w:cs="Times New Roman"/>
                <w:sz w:val="24"/>
                <w:szCs w:val="24"/>
              </w:rPr>
              <w:t xml:space="preserve">«Ночь, улица, фонарь, аптека…», </w:t>
            </w:r>
            <w:r w:rsidRPr="00E54C64">
              <w:rPr>
                <w:rFonts w:ascii="Times New Roman" w:hAnsi="Times New Roman" w:cs="Times New Roman"/>
                <w:sz w:val="24"/>
                <w:szCs w:val="24"/>
                <w:lang w:eastAsia="zh-CN"/>
              </w:rPr>
              <w:t xml:space="preserve">«О, весна, без конца и без краю…»,   </w:t>
            </w:r>
            <w:r w:rsidRPr="00E54C64">
              <w:rPr>
                <w:rFonts w:ascii="Times New Roman" w:hAnsi="Times New Roman" w:cs="Times New Roman"/>
                <w:sz w:val="24"/>
                <w:szCs w:val="24"/>
              </w:rPr>
              <w:t xml:space="preserve">«О доблестях, о подвигах, о славе…», </w:t>
            </w:r>
            <w:r w:rsidRPr="00E54C64">
              <w:rPr>
                <w:rFonts w:ascii="Times New Roman" w:hAnsi="Times New Roman" w:cs="Times New Roman"/>
                <w:sz w:val="24"/>
                <w:szCs w:val="24"/>
                <w:lang w:eastAsia="zh-CN"/>
              </w:rPr>
              <w:t>«Она пришла с мороза…»; «Предчувствую Тебя. Года проходят мимо…»,  «Рожденные в года глухие…»,  «Россия», «Русь моя, жизнь моя, вместе ль нам маяться…»,  «Пушкинскому Дому», «Скифы»</w:t>
            </w:r>
            <w:r w:rsidRPr="00E54C64">
              <w:rPr>
                <w:rFonts w:ascii="Times New Roman" w:hAnsi="Times New Roman" w:cs="Times New Roman"/>
                <w:b/>
                <w:sz w:val="24"/>
                <w:szCs w:val="24"/>
                <w:lang w:eastAsia="zh-CN"/>
              </w:rPr>
              <w:t xml:space="preserve"> </w:t>
            </w:r>
          </w:p>
        </w:tc>
        <w:tc>
          <w:tcPr>
            <w:tcW w:w="3517" w:type="dxa"/>
            <w:shd w:val="clear" w:color="auto" w:fill="auto"/>
          </w:tcPr>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rPr>
            </w:pPr>
            <w:r w:rsidRPr="00E54C64">
              <w:rPr>
                <w:rFonts w:ascii="Times New Roman" w:hAnsi="Times New Roman" w:cs="Times New Roman"/>
                <w:bCs/>
                <w:sz w:val="24"/>
                <w:szCs w:val="24"/>
                <w:highlight w:val="white"/>
              </w:rPr>
              <w:t xml:space="preserve"> </w:t>
            </w:r>
          </w:p>
          <w:p w:rsidR="005F7D2B" w:rsidRPr="00E54C64" w:rsidRDefault="005F7D2B" w:rsidP="00E54C64">
            <w:pPr>
              <w:tabs>
                <w:tab w:val="left" w:pos="1134"/>
              </w:tabs>
              <w:spacing w:after="0" w:line="240" w:lineRule="auto"/>
              <w:rPr>
                <w:rFonts w:ascii="Times New Roman" w:hAnsi="Times New Roman" w:cs="Times New Roman"/>
                <w:b/>
                <w:bCs/>
                <w:sz w:val="24"/>
                <w:szCs w:val="24"/>
                <w:highlight w:val="white"/>
              </w:rPr>
            </w:pPr>
          </w:p>
        </w:tc>
      </w:tr>
      <w:tr w:rsidR="005F7D2B" w:rsidRPr="00E54C64" w:rsidTr="00FB4881">
        <w:trPr>
          <w:trHeight w:val="4064"/>
        </w:trPr>
        <w:tc>
          <w:tcPr>
            <w:tcW w:w="2393" w:type="dxa"/>
            <w:vMerge w:val="restart"/>
            <w:shd w:val="clear" w:color="auto" w:fill="auto"/>
          </w:tcPr>
          <w:p w:rsidR="005F7D2B" w:rsidRPr="00E54C64" w:rsidRDefault="005F7D2B" w:rsidP="00E54C64">
            <w:pPr>
              <w:tabs>
                <w:tab w:val="left" w:pos="1134"/>
              </w:tabs>
              <w:spacing w:after="0" w:line="240" w:lineRule="auto"/>
              <w:rPr>
                <w:rFonts w:ascii="Times New Roman" w:hAnsi="Times New Roman" w:cs="Times New Roman"/>
                <w:b/>
                <w:bCs/>
                <w:sz w:val="24"/>
                <w:szCs w:val="24"/>
              </w:rPr>
            </w:pPr>
            <w:r w:rsidRPr="00E54C64">
              <w:rPr>
                <w:rFonts w:ascii="Times New Roman" w:hAnsi="Times New Roman" w:cs="Times New Roman"/>
                <w:b/>
                <w:bCs/>
                <w:sz w:val="24"/>
                <w:szCs w:val="24"/>
                <w:highlight w:val="white"/>
              </w:rPr>
              <w:t>А.А. Ахматова</w:t>
            </w:r>
          </w:p>
          <w:p w:rsidR="005F7D2B" w:rsidRPr="00E54C64" w:rsidRDefault="005F7D2B" w:rsidP="00E54C64">
            <w:pPr>
              <w:tabs>
                <w:tab w:val="left" w:pos="1134"/>
              </w:tabs>
              <w:spacing w:after="0" w:line="240" w:lineRule="auto"/>
              <w:rPr>
                <w:rFonts w:ascii="Times New Roman" w:hAnsi="Times New Roman" w:cs="Times New Roman"/>
                <w:sz w:val="24"/>
                <w:szCs w:val="24"/>
                <w:lang w:eastAsia="zh-CN"/>
              </w:rPr>
            </w:pPr>
            <w:r w:rsidRPr="00E54C64">
              <w:rPr>
                <w:rFonts w:ascii="Times New Roman" w:hAnsi="Times New Roman" w:cs="Times New Roman"/>
                <w:sz w:val="24"/>
                <w:szCs w:val="24"/>
                <w:highlight w:val="white"/>
              </w:rPr>
              <w:t>Поэма «Реквием»</w:t>
            </w:r>
          </w:p>
        </w:tc>
        <w:tc>
          <w:tcPr>
            <w:tcW w:w="3661" w:type="dxa"/>
            <w:shd w:val="clear" w:color="auto" w:fill="auto"/>
          </w:tcPr>
          <w:p w:rsidR="005F7D2B" w:rsidRPr="00E54C64" w:rsidRDefault="005F7D2B" w:rsidP="00E54C64">
            <w:pPr>
              <w:tabs>
                <w:tab w:val="left" w:pos="1134"/>
              </w:tabs>
              <w:spacing w:after="0" w:line="240" w:lineRule="auto"/>
              <w:rPr>
                <w:rFonts w:ascii="Times New Roman" w:hAnsi="Times New Roman" w:cs="Times New Roman"/>
                <w:b/>
                <w:bCs/>
                <w:sz w:val="24"/>
                <w:szCs w:val="24"/>
              </w:rPr>
            </w:pPr>
            <w:r w:rsidRPr="00E54C64">
              <w:rPr>
                <w:rFonts w:ascii="Times New Roman" w:hAnsi="Times New Roman" w:cs="Times New Roman"/>
                <w:b/>
                <w:bCs/>
                <w:sz w:val="24"/>
                <w:szCs w:val="24"/>
                <w:highlight w:val="white"/>
              </w:rPr>
              <w:t>А.А. Ахматова</w:t>
            </w:r>
          </w:p>
          <w:p w:rsidR="005F7D2B" w:rsidRPr="00E54C64" w:rsidRDefault="005F7D2B" w:rsidP="00E54C64">
            <w:pPr>
              <w:tabs>
                <w:tab w:val="left" w:pos="1134"/>
              </w:tabs>
              <w:spacing w:after="0" w:line="240" w:lineRule="auto"/>
              <w:rPr>
                <w:rFonts w:ascii="Times New Roman" w:hAnsi="Times New Roman" w:cs="Times New Roman"/>
                <w:b/>
                <w:bCs/>
                <w:sz w:val="24"/>
                <w:szCs w:val="24"/>
                <w:highlight w:val="white"/>
              </w:rPr>
            </w:pPr>
            <w:r w:rsidRPr="00E54C64">
              <w:rPr>
                <w:rFonts w:ascii="Times New Roman" w:hAnsi="Times New Roman" w:cs="Times New Roman"/>
                <w:sz w:val="24"/>
                <w:szCs w:val="24"/>
              </w:rPr>
              <w:t xml:space="preserve">Стихотворения: «Вечером», «Все расхищено, предано, продано…», «Когда в тоске самоубийства…», </w:t>
            </w:r>
            <w:r w:rsidRPr="00E54C64">
              <w:rPr>
                <w:rFonts w:ascii="Times New Roman" w:hAnsi="Times New Roman" w:cs="Times New Roman"/>
                <w:sz w:val="24"/>
                <w:szCs w:val="24"/>
                <w:highlight w:val="white"/>
              </w:rPr>
              <w:t xml:space="preserve">«Мне ни к чему одические рати…», </w:t>
            </w:r>
            <w:r w:rsidRPr="00E54C64">
              <w:rPr>
                <w:rFonts w:ascii="Times New Roman" w:hAnsi="Times New Roman" w:cs="Times New Roman"/>
                <w:sz w:val="24"/>
                <w:szCs w:val="24"/>
              </w:rPr>
              <w:t xml:space="preserve">«Мужество», «Муза» («Когда я ночью жду ее прихода…».) «Не с теми я, кто бросил землю…», </w:t>
            </w:r>
            <w:r w:rsidRPr="00E54C64">
              <w:rPr>
                <w:rFonts w:ascii="Times New Roman" w:hAnsi="Times New Roman" w:cs="Times New Roman"/>
                <w:sz w:val="24"/>
                <w:szCs w:val="24"/>
                <w:highlight w:val="white"/>
              </w:rPr>
              <w:t xml:space="preserve">«Песня последней встречи», </w:t>
            </w:r>
            <w:r w:rsidRPr="00E54C64">
              <w:rPr>
                <w:rFonts w:ascii="Times New Roman" w:hAnsi="Times New Roman" w:cs="Times New Roman"/>
                <w:sz w:val="24"/>
                <w:szCs w:val="24"/>
              </w:rPr>
              <w:t>«Сероглазый король»,</w:t>
            </w:r>
            <w:r w:rsidRPr="00E54C64">
              <w:rPr>
                <w:rFonts w:ascii="Times New Roman" w:hAnsi="Times New Roman" w:cs="Times New Roman"/>
                <w:sz w:val="24"/>
                <w:szCs w:val="24"/>
                <w:highlight w:val="white"/>
              </w:rPr>
              <w:t xml:space="preserve"> «Сжала руки под темной вуалью…», </w:t>
            </w:r>
            <w:r w:rsidRPr="00E54C64">
              <w:rPr>
                <w:rFonts w:ascii="Times New Roman" w:hAnsi="Times New Roman" w:cs="Times New Roman"/>
                <w:sz w:val="24"/>
                <w:szCs w:val="24"/>
              </w:rPr>
              <w:t>«Смуглый отрок бродил по аллеям…»</w:t>
            </w:r>
          </w:p>
        </w:tc>
        <w:tc>
          <w:tcPr>
            <w:tcW w:w="3517" w:type="dxa"/>
            <w:vMerge w:val="restart"/>
            <w:shd w:val="clear" w:color="auto" w:fill="auto"/>
          </w:tcPr>
          <w:p w:rsidR="005F7D2B" w:rsidRPr="00E54C64" w:rsidRDefault="005F7D2B" w:rsidP="00E54C64">
            <w:pPr>
              <w:tabs>
                <w:tab w:val="left" w:pos="1134"/>
              </w:tabs>
              <w:spacing w:after="0" w:line="240" w:lineRule="auto"/>
              <w:rPr>
                <w:rFonts w:ascii="Times New Roman" w:hAnsi="Times New Roman" w:cs="Times New Roman"/>
                <w:b/>
                <w:bCs/>
                <w:sz w:val="24"/>
                <w:szCs w:val="24"/>
                <w:highlight w:val="white"/>
              </w:rPr>
            </w:pPr>
          </w:p>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p>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p>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p>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p>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p>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p>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p>
          <w:p w:rsidR="005F7D2B" w:rsidRPr="00E54C64" w:rsidRDefault="005F7D2B" w:rsidP="00E54C64">
            <w:pPr>
              <w:autoSpaceDE w:val="0"/>
              <w:autoSpaceDN w:val="0"/>
              <w:adjustRightInd w:val="0"/>
              <w:spacing w:after="0" w:line="240" w:lineRule="auto"/>
              <w:rPr>
                <w:rFonts w:ascii="Times New Roman" w:hAnsi="Times New Roman" w:cs="Times New Roman"/>
                <w:b/>
                <w:sz w:val="24"/>
                <w:szCs w:val="24"/>
                <w:highlight w:val="white"/>
              </w:rPr>
            </w:pPr>
          </w:p>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p>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p>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p>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p>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p>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p>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p>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p>
          <w:p w:rsidR="005F7D2B" w:rsidRPr="00E54C64" w:rsidRDefault="005F7D2B" w:rsidP="00E54C64">
            <w:pPr>
              <w:tabs>
                <w:tab w:val="left" w:pos="2880"/>
              </w:tabs>
              <w:autoSpaceDE w:val="0"/>
              <w:autoSpaceDN w:val="0"/>
              <w:adjustRightInd w:val="0"/>
              <w:spacing w:after="0" w:line="240" w:lineRule="auto"/>
              <w:rPr>
                <w:rFonts w:ascii="Times New Roman" w:hAnsi="Times New Roman" w:cs="Times New Roman"/>
                <w:b/>
                <w:bCs/>
                <w:sz w:val="24"/>
                <w:szCs w:val="24"/>
                <w:u w:val="single"/>
              </w:rPr>
            </w:pPr>
          </w:p>
          <w:p w:rsidR="005F7D2B" w:rsidRPr="00E54C64" w:rsidRDefault="005F7D2B" w:rsidP="00E54C64">
            <w:pPr>
              <w:tabs>
                <w:tab w:val="left" w:pos="2880"/>
              </w:tabs>
              <w:autoSpaceDE w:val="0"/>
              <w:autoSpaceDN w:val="0"/>
              <w:adjustRightInd w:val="0"/>
              <w:spacing w:after="0" w:line="240" w:lineRule="auto"/>
              <w:rPr>
                <w:rFonts w:ascii="Times New Roman" w:hAnsi="Times New Roman" w:cs="Times New Roman"/>
                <w:b/>
                <w:bCs/>
                <w:sz w:val="24"/>
                <w:szCs w:val="24"/>
                <w:u w:val="single"/>
              </w:rPr>
            </w:pPr>
          </w:p>
          <w:p w:rsidR="005F7D2B" w:rsidRPr="00E54C64" w:rsidRDefault="005F7D2B" w:rsidP="00E54C64">
            <w:pPr>
              <w:tabs>
                <w:tab w:val="left" w:pos="2880"/>
              </w:tabs>
              <w:autoSpaceDE w:val="0"/>
              <w:autoSpaceDN w:val="0"/>
              <w:adjustRightInd w:val="0"/>
              <w:spacing w:after="0" w:line="240" w:lineRule="auto"/>
              <w:rPr>
                <w:rFonts w:ascii="Times New Roman" w:hAnsi="Times New Roman" w:cs="Times New Roman"/>
                <w:b/>
                <w:bCs/>
                <w:sz w:val="24"/>
                <w:szCs w:val="24"/>
                <w:u w:val="single"/>
              </w:rPr>
            </w:pPr>
          </w:p>
          <w:p w:rsidR="005F7D2B" w:rsidRPr="00E54C64" w:rsidRDefault="005F7D2B" w:rsidP="00E54C64">
            <w:pPr>
              <w:tabs>
                <w:tab w:val="left" w:pos="2880"/>
              </w:tabs>
              <w:autoSpaceDE w:val="0"/>
              <w:autoSpaceDN w:val="0"/>
              <w:adjustRightInd w:val="0"/>
              <w:spacing w:after="0" w:line="240" w:lineRule="auto"/>
              <w:rPr>
                <w:rFonts w:ascii="Times New Roman" w:hAnsi="Times New Roman" w:cs="Times New Roman"/>
                <w:b/>
                <w:bCs/>
                <w:sz w:val="24"/>
                <w:szCs w:val="24"/>
                <w:u w:val="single"/>
              </w:rPr>
            </w:pPr>
          </w:p>
          <w:p w:rsidR="005F7D2B" w:rsidRPr="00E54C64" w:rsidRDefault="005F7D2B" w:rsidP="00E54C64">
            <w:pPr>
              <w:tabs>
                <w:tab w:val="left" w:pos="2880"/>
              </w:tabs>
              <w:autoSpaceDE w:val="0"/>
              <w:autoSpaceDN w:val="0"/>
              <w:adjustRightInd w:val="0"/>
              <w:spacing w:after="0" w:line="240" w:lineRule="auto"/>
              <w:rPr>
                <w:rFonts w:ascii="Times New Roman" w:hAnsi="Times New Roman" w:cs="Times New Roman"/>
                <w:b/>
                <w:bCs/>
                <w:sz w:val="24"/>
                <w:szCs w:val="24"/>
                <w:u w:val="single"/>
              </w:rPr>
            </w:pPr>
          </w:p>
          <w:p w:rsidR="005F7D2B" w:rsidRPr="00E54C64" w:rsidRDefault="005F7D2B" w:rsidP="00E54C64">
            <w:pPr>
              <w:tabs>
                <w:tab w:val="left" w:pos="2880"/>
              </w:tabs>
              <w:autoSpaceDE w:val="0"/>
              <w:autoSpaceDN w:val="0"/>
              <w:adjustRightInd w:val="0"/>
              <w:spacing w:after="0" w:line="240" w:lineRule="auto"/>
              <w:rPr>
                <w:rFonts w:ascii="Times New Roman" w:hAnsi="Times New Roman" w:cs="Times New Roman"/>
                <w:b/>
                <w:bCs/>
                <w:sz w:val="24"/>
                <w:szCs w:val="24"/>
                <w:u w:val="single"/>
              </w:rPr>
            </w:pPr>
          </w:p>
          <w:p w:rsidR="005F7D2B" w:rsidRPr="00E54C64" w:rsidRDefault="005F7D2B" w:rsidP="00E54C64">
            <w:pPr>
              <w:tabs>
                <w:tab w:val="left" w:pos="2880"/>
              </w:tabs>
              <w:autoSpaceDE w:val="0"/>
              <w:autoSpaceDN w:val="0"/>
              <w:adjustRightInd w:val="0"/>
              <w:spacing w:after="0" w:line="240" w:lineRule="auto"/>
              <w:rPr>
                <w:rFonts w:ascii="Times New Roman" w:hAnsi="Times New Roman" w:cs="Times New Roman"/>
                <w:b/>
                <w:bCs/>
                <w:sz w:val="24"/>
                <w:szCs w:val="24"/>
                <w:u w:val="single"/>
              </w:rPr>
            </w:pPr>
          </w:p>
          <w:p w:rsidR="005F7D2B" w:rsidRPr="00E54C64" w:rsidRDefault="005F7D2B" w:rsidP="00E54C64">
            <w:pPr>
              <w:tabs>
                <w:tab w:val="left" w:pos="2880"/>
              </w:tabs>
              <w:autoSpaceDE w:val="0"/>
              <w:autoSpaceDN w:val="0"/>
              <w:adjustRightInd w:val="0"/>
              <w:spacing w:after="0" w:line="240" w:lineRule="auto"/>
              <w:rPr>
                <w:rFonts w:ascii="Times New Roman" w:hAnsi="Times New Roman" w:cs="Times New Roman"/>
                <w:b/>
                <w:bCs/>
                <w:sz w:val="24"/>
                <w:szCs w:val="24"/>
                <w:u w:val="single"/>
              </w:rPr>
            </w:pPr>
          </w:p>
          <w:p w:rsidR="005F7D2B" w:rsidRPr="00E54C64" w:rsidRDefault="005F7D2B" w:rsidP="00E54C64">
            <w:pPr>
              <w:tabs>
                <w:tab w:val="left" w:pos="2880"/>
              </w:tabs>
              <w:autoSpaceDE w:val="0"/>
              <w:autoSpaceDN w:val="0"/>
              <w:adjustRightInd w:val="0"/>
              <w:spacing w:after="0" w:line="240" w:lineRule="auto"/>
              <w:rPr>
                <w:rFonts w:ascii="Times New Roman" w:hAnsi="Times New Roman" w:cs="Times New Roman"/>
                <w:b/>
                <w:bCs/>
                <w:sz w:val="24"/>
                <w:szCs w:val="24"/>
                <w:u w:val="single"/>
              </w:rPr>
            </w:pPr>
          </w:p>
          <w:p w:rsidR="005F7D2B" w:rsidRPr="00E54C64" w:rsidRDefault="005F7D2B" w:rsidP="00E54C64">
            <w:pPr>
              <w:tabs>
                <w:tab w:val="left" w:pos="2880"/>
              </w:tabs>
              <w:autoSpaceDE w:val="0"/>
              <w:autoSpaceDN w:val="0"/>
              <w:adjustRightInd w:val="0"/>
              <w:spacing w:after="0" w:line="240" w:lineRule="auto"/>
              <w:rPr>
                <w:rFonts w:ascii="Times New Roman" w:hAnsi="Times New Roman" w:cs="Times New Roman"/>
                <w:b/>
                <w:bCs/>
                <w:sz w:val="24"/>
                <w:szCs w:val="24"/>
                <w:u w:val="single"/>
              </w:rPr>
            </w:pPr>
          </w:p>
          <w:p w:rsidR="005F7D2B" w:rsidRPr="00E54C64" w:rsidRDefault="005F7D2B" w:rsidP="00E54C64">
            <w:pPr>
              <w:tabs>
                <w:tab w:val="left" w:pos="2880"/>
              </w:tabs>
              <w:autoSpaceDE w:val="0"/>
              <w:autoSpaceDN w:val="0"/>
              <w:adjustRightInd w:val="0"/>
              <w:spacing w:after="0" w:line="240" w:lineRule="auto"/>
              <w:rPr>
                <w:rFonts w:ascii="Times New Roman" w:hAnsi="Times New Roman" w:cs="Times New Roman"/>
                <w:b/>
                <w:bCs/>
                <w:sz w:val="24"/>
                <w:szCs w:val="24"/>
                <w:u w:val="single"/>
              </w:rPr>
            </w:pPr>
          </w:p>
          <w:p w:rsidR="005F7D2B" w:rsidRPr="00E54C64" w:rsidRDefault="005F7D2B" w:rsidP="00E54C64">
            <w:pPr>
              <w:tabs>
                <w:tab w:val="left" w:pos="2880"/>
              </w:tabs>
              <w:autoSpaceDE w:val="0"/>
              <w:autoSpaceDN w:val="0"/>
              <w:adjustRightInd w:val="0"/>
              <w:spacing w:after="0" w:line="240" w:lineRule="auto"/>
              <w:rPr>
                <w:rFonts w:ascii="Times New Roman" w:hAnsi="Times New Roman" w:cs="Times New Roman"/>
                <w:b/>
                <w:bCs/>
                <w:sz w:val="24"/>
                <w:szCs w:val="24"/>
                <w:u w:val="single"/>
              </w:rPr>
            </w:pPr>
          </w:p>
          <w:p w:rsidR="005F7D2B" w:rsidRPr="00E54C64" w:rsidRDefault="005F7D2B" w:rsidP="00E54C64">
            <w:pPr>
              <w:tabs>
                <w:tab w:val="left" w:pos="2880"/>
              </w:tabs>
              <w:autoSpaceDE w:val="0"/>
              <w:autoSpaceDN w:val="0"/>
              <w:adjustRightInd w:val="0"/>
              <w:spacing w:after="0" w:line="240" w:lineRule="auto"/>
              <w:rPr>
                <w:rFonts w:ascii="Times New Roman" w:hAnsi="Times New Roman" w:cs="Times New Roman"/>
                <w:b/>
                <w:bCs/>
                <w:sz w:val="24"/>
                <w:szCs w:val="24"/>
                <w:u w:val="single"/>
              </w:rPr>
            </w:pPr>
          </w:p>
          <w:p w:rsidR="005F7D2B" w:rsidRPr="00E54C64" w:rsidRDefault="005F7D2B" w:rsidP="00E54C64">
            <w:pPr>
              <w:tabs>
                <w:tab w:val="left" w:pos="2880"/>
              </w:tabs>
              <w:autoSpaceDE w:val="0"/>
              <w:autoSpaceDN w:val="0"/>
              <w:adjustRightInd w:val="0"/>
              <w:spacing w:after="0" w:line="240" w:lineRule="auto"/>
              <w:rPr>
                <w:rFonts w:ascii="Times New Roman" w:hAnsi="Times New Roman" w:cs="Times New Roman"/>
                <w:b/>
                <w:bCs/>
                <w:sz w:val="24"/>
                <w:szCs w:val="24"/>
                <w:u w:val="single"/>
              </w:rPr>
            </w:pPr>
          </w:p>
          <w:p w:rsidR="005F7D2B" w:rsidRPr="00E54C64" w:rsidRDefault="005F7D2B" w:rsidP="00E54C64">
            <w:pPr>
              <w:tabs>
                <w:tab w:val="left" w:pos="2880"/>
              </w:tabs>
              <w:autoSpaceDE w:val="0"/>
              <w:autoSpaceDN w:val="0"/>
              <w:adjustRightInd w:val="0"/>
              <w:spacing w:after="0" w:line="240" w:lineRule="auto"/>
              <w:rPr>
                <w:rFonts w:ascii="Times New Roman" w:hAnsi="Times New Roman" w:cs="Times New Roman"/>
                <w:b/>
                <w:bCs/>
                <w:sz w:val="24"/>
                <w:szCs w:val="24"/>
                <w:u w:val="single"/>
              </w:rPr>
            </w:pPr>
          </w:p>
          <w:p w:rsidR="005F7D2B" w:rsidRPr="00E54C64" w:rsidRDefault="005F7D2B" w:rsidP="00E54C64">
            <w:pPr>
              <w:tabs>
                <w:tab w:val="left" w:pos="2880"/>
              </w:tabs>
              <w:autoSpaceDE w:val="0"/>
              <w:autoSpaceDN w:val="0"/>
              <w:adjustRightInd w:val="0"/>
              <w:spacing w:after="0" w:line="240" w:lineRule="auto"/>
              <w:rPr>
                <w:rFonts w:ascii="Times New Roman" w:hAnsi="Times New Roman" w:cs="Times New Roman"/>
                <w:b/>
                <w:bCs/>
                <w:sz w:val="24"/>
                <w:szCs w:val="24"/>
                <w:u w:val="single"/>
              </w:rPr>
            </w:pPr>
          </w:p>
          <w:p w:rsidR="005F7D2B" w:rsidRPr="00E54C64" w:rsidRDefault="005F7D2B" w:rsidP="00E54C64">
            <w:pPr>
              <w:tabs>
                <w:tab w:val="left" w:pos="2880"/>
              </w:tabs>
              <w:autoSpaceDE w:val="0"/>
              <w:autoSpaceDN w:val="0"/>
              <w:adjustRightInd w:val="0"/>
              <w:spacing w:after="0" w:line="240" w:lineRule="auto"/>
              <w:rPr>
                <w:rFonts w:ascii="Times New Roman" w:hAnsi="Times New Roman" w:cs="Times New Roman"/>
                <w:b/>
                <w:bCs/>
                <w:sz w:val="24"/>
                <w:szCs w:val="24"/>
                <w:u w:val="single"/>
              </w:rPr>
            </w:pPr>
          </w:p>
          <w:p w:rsidR="005F7D2B" w:rsidRPr="00E54C64" w:rsidRDefault="005F7D2B" w:rsidP="00E54C64">
            <w:pPr>
              <w:tabs>
                <w:tab w:val="left" w:pos="2880"/>
              </w:tabs>
              <w:autoSpaceDE w:val="0"/>
              <w:autoSpaceDN w:val="0"/>
              <w:adjustRightInd w:val="0"/>
              <w:spacing w:after="0" w:line="240" w:lineRule="auto"/>
              <w:rPr>
                <w:rFonts w:ascii="Times New Roman" w:hAnsi="Times New Roman" w:cs="Times New Roman"/>
                <w:b/>
                <w:bCs/>
                <w:sz w:val="24"/>
                <w:szCs w:val="24"/>
              </w:rPr>
            </w:pPr>
          </w:p>
          <w:p w:rsidR="005F7D2B" w:rsidRPr="00E54C64" w:rsidRDefault="005F7D2B" w:rsidP="00E54C64">
            <w:pPr>
              <w:tabs>
                <w:tab w:val="left" w:pos="2880"/>
              </w:tabs>
              <w:autoSpaceDE w:val="0"/>
              <w:autoSpaceDN w:val="0"/>
              <w:adjustRightInd w:val="0"/>
              <w:spacing w:after="0" w:line="240" w:lineRule="auto"/>
              <w:rPr>
                <w:rFonts w:ascii="Times New Roman" w:hAnsi="Times New Roman" w:cs="Times New Roman"/>
                <w:b/>
                <w:bCs/>
                <w:sz w:val="24"/>
                <w:szCs w:val="24"/>
              </w:rPr>
            </w:pPr>
          </w:p>
          <w:p w:rsidR="005F7D2B" w:rsidRPr="00E54C64" w:rsidRDefault="005F7D2B" w:rsidP="00E54C64">
            <w:pPr>
              <w:tabs>
                <w:tab w:val="left" w:pos="2880"/>
              </w:tabs>
              <w:autoSpaceDE w:val="0"/>
              <w:autoSpaceDN w:val="0"/>
              <w:adjustRightInd w:val="0"/>
              <w:spacing w:after="0" w:line="240" w:lineRule="auto"/>
              <w:rPr>
                <w:rFonts w:ascii="Times New Roman" w:hAnsi="Times New Roman" w:cs="Times New Roman"/>
                <w:b/>
                <w:bCs/>
                <w:sz w:val="24"/>
                <w:szCs w:val="24"/>
              </w:rPr>
            </w:pPr>
          </w:p>
          <w:p w:rsidR="005F7D2B" w:rsidRPr="00E54C64" w:rsidRDefault="005F7D2B" w:rsidP="00E54C64">
            <w:pPr>
              <w:tabs>
                <w:tab w:val="left" w:pos="2880"/>
              </w:tabs>
              <w:autoSpaceDE w:val="0"/>
              <w:autoSpaceDN w:val="0"/>
              <w:adjustRightInd w:val="0"/>
              <w:spacing w:after="0" w:line="240" w:lineRule="auto"/>
              <w:rPr>
                <w:rFonts w:ascii="Times New Roman" w:hAnsi="Times New Roman" w:cs="Times New Roman"/>
                <w:b/>
                <w:bCs/>
                <w:sz w:val="24"/>
                <w:szCs w:val="24"/>
              </w:rPr>
            </w:pPr>
          </w:p>
          <w:p w:rsidR="005F7D2B" w:rsidRPr="00E54C64" w:rsidRDefault="005F7D2B" w:rsidP="00E54C64">
            <w:pPr>
              <w:tabs>
                <w:tab w:val="left" w:pos="2880"/>
              </w:tabs>
              <w:autoSpaceDE w:val="0"/>
              <w:autoSpaceDN w:val="0"/>
              <w:adjustRightInd w:val="0"/>
              <w:spacing w:after="0" w:line="240" w:lineRule="auto"/>
              <w:rPr>
                <w:rFonts w:ascii="Times New Roman" w:hAnsi="Times New Roman" w:cs="Times New Roman"/>
                <w:b/>
                <w:bCs/>
                <w:sz w:val="24"/>
                <w:szCs w:val="24"/>
              </w:rPr>
            </w:pPr>
          </w:p>
          <w:p w:rsidR="005F7D2B" w:rsidRPr="00E54C64" w:rsidRDefault="005F7D2B" w:rsidP="00E54C64">
            <w:pPr>
              <w:tabs>
                <w:tab w:val="left" w:pos="2880"/>
              </w:tabs>
              <w:autoSpaceDE w:val="0"/>
              <w:autoSpaceDN w:val="0"/>
              <w:adjustRightInd w:val="0"/>
              <w:spacing w:after="0" w:line="240" w:lineRule="auto"/>
              <w:rPr>
                <w:rFonts w:ascii="Times New Roman" w:hAnsi="Times New Roman" w:cs="Times New Roman"/>
                <w:b/>
                <w:bCs/>
                <w:sz w:val="24"/>
                <w:szCs w:val="24"/>
              </w:rPr>
            </w:pPr>
          </w:p>
          <w:p w:rsidR="005F7D2B" w:rsidRPr="00E54C64" w:rsidRDefault="005F7D2B" w:rsidP="00E54C64">
            <w:pPr>
              <w:tabs>
                <w:tab w:val="left" w:pos="2880"/>
              </w:tabs>
              <w:autoSpaceDE w:val="0"/>
              <w:autoSpaceDN w:val="0"/>
              <w:adjustRightInd w:val="0"/>
              <w:spacing w:after="0" w:line="240" w:lineRule="auto"/>
              <w:rPr>
                <w:rFonts w:ascii="Times New Roman" w:hAnsi="Times New Roman" w:cs="Times New Roman"/>
                <w:b/>
                <w:bCs/>
                <w:sz w:val="24"/>
                <w:szCs w:val="24"/>
              </w:rPr>
            </w:pPr>
          </w:p>
          <w:p w:rsidR="005F7D2B" w:rsidRPr="00E54C64" w:rsidRDefault="005F7D2B" w:rsidP="00E54C64">
            <w:pPr>
              <w:tabs>
                <w:tab w:val="left" w:pos="2880"/>
              </w:tabs>
              <w:autoSpaceDE w:val="0"/>
              <w:autoSpaceDN w:val="0"/>
              <w:adjustRightInd w:val="0"/>
              <w:spacing w:after="0" w:line="240" w:lineRule="auto"/>
              <w:rPr>
                <w:rFonts w:ascii="Times New Roman" w:hAnsi="Times New Roman" w:cs="Times New Roman"/>
                <w:b/>
                <w:bCs/>
                <w:sz w:val="24"/>
                <w:szCs w:val="24"/>
              </w:rPr>
            </w:pPr>
          </w:p>
          <w:p w:rsidR="005F7D2B" w:rsidRPr="00E54C64" w:rsidRDefault="005F7D2B" w:rsidP="00E54C64">
            <w:pPr>
              <w:tabs>
                <w:tab w:val="left" w:pos="2880"/>
              </w:tabs>
              <w:autoSpaceDE w:val="0"/>
              <w:autoSpaceDN w:val="0"/>
              <w:adjustRightInd w:val="0"/>
              <w:spacing w:after="0" w:line="240" w:lineRule="auto"/>
              <w:rPr>
                <w:rFonts w:ascii="Times New Roman" w:hAnsi="Times New Roman" w:cs="Times New Roman"/>
                <w:b/>
                <w:bCs/>
                <w:sz w:val="24"/>
                <w:szCs w:val="24"/>
              </w:rPr>
            </w:pPr>
          </w:p>
          <w:p w:rsidR="005F7D2B" w:rsidRPr="00E54C64" w:rsidRDefault="005F7D2B" w:rsidP="00E54C64">
            <w:pPr>
              <w:tabs>
                <w:tab w:val="left" w:pos="2880"/>
              </w:tabs>
              <w:autoSpaceDE w:val="0"/>
              <w:autoSpaceDN w:val="0"/>
              <w:adjustRightInd w:val="0"/>
              <w:spacing w:after="0" w:line="240" w:lineRule="auto"/>
              <w:rPr>
                <w:rFonts w:ascii="Times New Roman" w:hAnsi="Times New Roman" w:cs="Times New Roman"/>
                <w:b/>
                <w:bCs/>
                <w:sz w:val="24"/>
                <w:szCs w:val="24"/>
              </w:rPr>
            </w:pPr>
          </w:p>
          <w:p w:rsidR="005F7D2B" w:rsidRPr="00E54C64" w:rsidRDefault="005F7D2B" w:rsidP="00E54C64">
            <w:pPr>
              <w:tabs>
                <w:tab w:val="left" w:pos="2880"/>
              </w:tabs>
              <w:autoSpaceDE w:val="0"/>
              <w:autoSpaceDN w:val="0"/>
              <w:adjustRightInd w:val="0"/>
              <w:spacing w:after="0" w:line="240" w:lineRule="auto"/>
              <w:rPr>
                <w:rFonts w:ascii="Times New Roman" w:hAnsi="Times New Roman" w:cs="Times New Roman"/>
                <w:b/>
                <w:bCs/>
                <w:sz w:val="24"/>
                <w:szCs w:val="24"/>
              </w:rPr>
            </w:pPr>
          </w:p>
          <w:p w:rsidR="005F7D2B" w:rsidRPr="00E54C64" w:rsidRDefault="005F7D2B" w:rsidP="00E54C64">
            <w:pPr>
              <w:tabs>
                <w:tab w:val="left" w:pos="2880"/>
              </w:tabs>
              <w:autoSpaceDE w:val="0"/>
              <w:autoSpaceDN w:val="0"/>
              <w:adjustRightInd w:val="0"/>
              <w:spacing w:after="0" w:line="240" w:lineRule="auto"/>
              <w:rPr>
                <w:rFonts w:ascii="Times New Roman" w:hAnsi="Times New Roman" w:cs="Times New Roman"/>
                <w:b/>
                <w:bCs/>
                <w:sz w:val="24"/>
                <w:szCs w:val="24"/>
              </w:rPr>
            </w:pPr>
            <w:r w:rsidRPr="00E54C64">
              <w:rPr>
                <w:rFonts w:ascii="Times New Roman" w:hAnsi="Times New Roman" w:cs="Times New Roman"/>
                <w:b/>
                <w:bCs/>
                <w:sz w:val="24"/>
                <w:szCs w:val="24"/>
              </w:rPr>
              <w:t>Проза второй половины ХХ века</w:t>
            </w:r>
          </w:p>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rPr>
            </w:pPr>
            <w:r w:rsidRPr="00E54C64">
              <w:rPr>
                <w:rFonts w:ascii="Times New Roman" w:hAnsi="Times New Roman" w:cs="Times New Roman"/>
                <w:b/>
                <w:bCs/>
                <w:sz w:val="24"/>
                <w:szCs w:val="24"/>
              </w:rPr>
              <w:t>В.В. Быков</w:t>
            </w:r>
          </w:p>
          <w:p w:rsidR="005F7D2B" w:rsidRPr="00E54C64" w:rsidRDefault="005F7D2B" w:rsidP="00E54C64">
            <w:pPr>
              <w:autoSpaceDE w:val="0"/>
              <w:autoSpaceDN w:val="0"/>
              <w:adjustRightInd w:val="0"/>
              <w:spacing w:after="0" w:line="240" w:lineRule="auto"/>
              <w:rPr>
                <w:rFonts w:ascii="Times New Roman" w:hAnsi="Times New Roman" w:cs="Times New Roman"/>
                <w:bCs/>
                <w:sz w:val="24"/>
                <w:szCs w:val="24"/>
              </w:rPr>
            </w:pPr>
            <w:r w:rsidRPr="00E54C64">
              <w:rPr>
                <w:rFonts w:ascii="Times New Roman" w:hAnsi="Times New Roman" w:cs="Times New Roman"/>
                <w:bCs/>
                <w:sz w:val="24"/>
                <w:szCs w:val="24"/>
              </w:rPr>
              <w:t>Повести: «Сотников»</w:t>
            </w:r>
          </w:p>
          <w:p w:rsidR="005F7D2B" w:rsidRPr="00E54C64" w:rsidRDefault="005F7D2B" w:rsidP="00E54C64">
            <w:pPr>
              <w:autoSpaceDE w:val="0"/>
              <w:autoSpaceDN w:val="0"/>
              <w:adjustRightInd w:val="0"/>
              <w:spacing w:after="0" w:line="240" w:lineRule="auto"/>
              <w:rPr>
                <w:rFonts w:ascii="Times New Roman" w:hAnsi="Times New Roman" w:cs="Times New Roman"/>
                <w:sz w:val="24"/>
                <w:szCs w:val="24"/>
              </w:rPr>
            </w:pPr>
            <w:r w:rsidRPr="00E54C64">
              <w:rPr>
                <w:rFonts w:ascii="Times New Roman" w:hAnsi="Times New Roman" w:cs="Times New Roman"/>
                <w:b/>
                <w:bCs/>
                <w:sz w:val="24"/>
                <w:szCs w:val="24"/>
                <w:highlight w:val="white"/>
              </w:rPr>
              <w:t>В.Г. Распутин</w:t>
            </w:r>
            <w:r w:rsidRPr="00E54C64">
              <w:rPr>
                <w:rFonts w:ascii="Times New Roman" w:hAnsi="Times New Roman" w:cs="Times New Roman"/>
                <w:sz w:val="24"/>
                <w:szCs w:val="24"/>
              </w:rPr>
              <w:t xml:space="preserve"> </w:t>
            </w:r>
          </w:p>
          <w:p w:rsidR="005F7D2B" w:rsidRPr="00E54C64" w:rsidRDefault="005F7D2B" w:rsidP="00E54C64">
            <w:pPr>
              <w:autoSpaceDE w:val="0"/>
              <w:autoSpaceDN w:val="0"/>
              <w:adjustRightInd w:val="0"/>
              <w:spacing w:after="0" w:line="240" w:lineRule="auto"/>
              <w:rPr>
                <w:rFonts w:ascii="Times New Roman" w:hAnsi="Times New Roman" w:cs="Times New Roman"/>
                <w:sz w:val="24"/>
                <w:szCs w:val="24"/>
              </w:rPr>
            </w:pPr>
            <w:r w:rsidRPr="00E54C64">
              <w:rPr>
                <w:rFonts w:ascii="Times New Roman" w:hAnsi="Times New Roman" w:cs="Times New Roman"/>
                <w:sz w:val="24"/>
                <w:szCs w:val="24"/>
              </w:rPr>
              <w:t>Рассказы и повести: «Деньги для Марии», «Прощание с Матерой».</w:t>
            </w:r>
          </w:p>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rPr>
            </w:pPr>
            <w:r w:rsidRPr="00E54C64">
              <w:rPr>
                <w:rFonts w:ascii="Times New Roman" w:hAnsi="Times New Roman" w:cs="Times New Roman"/>
                <w:b/>
                <w:bCs/>
                <w:sz w:val="24"/>
                <w:szCs w:val="24"/>
              </w:rPr>
              <w:t xml:space="preserve"> </w:t>
            </w:r>
          </w:p>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rPr>
            </w:pPr>
          </w:p>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rPr>
            </w:pPr>
          </w:p>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rPr>
            </w:pPr>
          </w:p>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rPr>
            </w:pPr>
          </w:p>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rPr>
            </w:pPr>
            <w:r w:rsidRPr="00E54C64">
              <w:rPr>
                <w:rFonts w:ascii="Times New Roman" w:hAnsi="Times New Roman" w:cs="Times New Roman"/>
                <w:b/>
                <w:bCs/>
                <w:sz w:val="24"/>
                <w:szCs w:val="24"/>
              </w:rPr>
              <w:t>Драматургия второй  половины ХХ века:</w:t>
            </w:r>
          </w:p>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rPr>
            </w:pPr>
            <w:r w:rsidRPr="00E54C64">
              <w:rPr>
                <w:rFonts w:ascii="Times New Roman" w:hAnsi="Times New Roman" w:cs="Times New Roman"/>
                <w:b/>
                <w:bCs/>
                <w:sz w:val="24"/>
                <w:szCs w:val="24"/>
              </w:rPr>
              <w:t xml:space="preserve">А.Н. Арбузов </w:t>
            </w:r>
          </w:p>
          <w:p w:rsidR="005F7D2B" w:rsidRPr="00E54C64" w:rsidRDefault="005F7D2B" w:rsidP="00E54C64">
            <w:pPr>
              <w:autoSpaceDE w:val="0"/>
              <w:autoSpaceDN w:val="0"/>
              <w:adjustRightInd w:val="0"/>
              <w:spacing w:after="0" w:line="240" w:lineRule="auto"/>
              <w:rPr>
                <w:rFonts w:ascii="Times New Roman" w:hAnsi="Times New Roman" w:cs="Times New Roman"/>
                <w:bCs/>
                <w:sz w:val="24"/>
                <w:szCs w:val="24"/>
              </w:rPr>
            </w:pPr>
            <w:r w:rsidRPr="00E54C64">
              <w:rPr>
                <w:rFonts w:ascii="Times New Roman" w:hAnsi="Times New Roman" w:cs="Times New Roman"/>
                <w:bCs/>
                <w:sz w:val="24"/>
                <w:szCs w:val="24"/>
              </w:rPr>
              <w:t>Пьеса «Жестокие игры»</w:t>
            </w:r>
          </w:p>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rPr>
            </w:pPr>
            <w:r w:rsidRPr="00E54C64">
              <w:rPr>
                <w:rFonts w:ascii="Times New Roman" w:hAnsi="Times New Roman" w:cs="Times New Roman"/>
                <w:b/>
                <w:bCs/>
                <w:sz w:val="24"/>
                <w:szCs w:val="24"/>
              </w:rPr>
              <w:t>А.В. Вампилов</w:t>
            </w:r>
          </w:p>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u w:val="single"/>
              </w:rPr>
            </w:pPr>
            <w:r w:rsidRPr="00E54C64">
              <w:rPr>
                <w:rFonts w:ascii="Times New Roman" w:hAnsi="Times New Roman" w:cs="Times New Roman"/>
                <w:bCs/>
                <w:sz w:val="24"/>
                <w:szCs w:val="24"/>
              </w:rPr>
              <w:t>Пьесы «Старший сын»</w:t>
            </w:r>
          </w:p>
          <w:p w:rsidR="005F7D2B" w:rsidRPr="00E54C64" w:rsidRDefault="005F7D2B" w:rsidP="00E54C64">
            <w:pPr>
              <w:autoSpaceDE w:val="0"/>
              <w:autoSpaceDN w:val="0"/>
              <w:adjustRightInd w:val="0"/>
              <w:spacing w:after="0" w:line="240" w:lineRule="auto"/>
              <w:rPr>
                <w:rFonts w:ascii="Times New Roman" w:hAnsi="Times New Roman" w:cs="Times New Roman"/>
                <w:bCs/>
                <w:sz w:val="24"/>
                <w:szCs w:val="24"/>
              </w:rPr>
            </w:pPr>
            <w:r w:rsidRPr="00E54C64">
              <w:rPr>
                <w:rFonts w:ascii="Times New Roman" w:hAnsi="Times New Roman" w:cs="Times New Roman"/>
                <w:b/>
                <w:bCs/>
                <w:sz w:val="24"/>
                <w:szCs w:val="24"/>
              </w:rPr>
              <w:t>Поэзия второй половины XX века</w:t>
            </w:r>
          </w:p>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rPr>
            </w:pPr>
            <w:r w:rsidRPr="00E54C64">
              <w:rPr>
                <w:rFonts w:ascii="Times New Roman" w:hAnsi="Times New Roman" w:cs="Times New Roman"/>
                <w:b/>
                <w:bCs/>
                <w:sz w:val="24"/>
                <w:szCs w:val="24"/>
              </w:rPr>
              <w:t>Б.А. Ахмадулина, А.А.Вознесенский</w:t>
            </w:r>
          </w:p>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rPr>
            </w:pPr>
            <w:r w:rsidRPr="00E54C64">
              <w:rPr>
                <w:rFonts w:ascii="Times New Roman" w:hAnsi="Times New Roman" w:cs="Times New Roman"/>
                <w:b/>
                <w:bCs/>
                <w:sz w:val="24"/>
                <w:szCs w:val="24"/>
              </w:rPr>
              <w:t>В.С. Высоцкий, Е.А. Евтушенко</w:t>
            </w:r>
          </w:p>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rPr>
            </w:pPr>
            <w:r w:rsidRPr="00E54C64">
              <w:rPr>
                <w:rFonts w:ascii="Times New Roman" w:hAnsi="Times New Roman" w:cs="Times New Roman"/>
                <w:b/>
                <w:bCs/>
                <w:sz w:val="24"/>
                <w:szCs w:val="24"/>
              </w:rPr>
              <w:t>Ю.П. Кузнецов, А.С. Кушнер</w:t>
            </w:r>
          </w:p>
          <w:p w:rsidR="005F7D2B" w:rsidRPr="00E54C64" w:rsidRDefault="005F7D2B" w:rsidP="00E54C64">
            <w:pPr>
              <w:autoSpaceDE w:val="0"/>
              <w:autoSpaceDN w:val="0"/>
              <w:adjustRightInd w:val="0"/>
              <w:spacing w:after="0" w:line="240" w:lineRule="auto"/>
              <w:rPr>
                <w:rFonts w:ascii="Times New Roman" w:hAnsi="Times New Roman" w:cs="Times New Roman"/>
                <w:bCs/>
                <w:sz w:val="24"/>
                <w:szCs w:val="24"/>
              </w:rPr>
            </w:pPr>
            <w:r w:rsidRPr="00E54C64">
              <w:rPr>
                <w:rFonts w:ascii="Times New Roman" w:hAnsi="Times New Roman" w:cs="Times New Roman"/>
                <w:b/>
                <w:bCs/>
                <w:sz w:val="24"/>
                <w:szCs w:val="24"/>
              </w:rPr>
              <w:t>Ю.Д. Левитанский, Л.Н. Мартынов</w:t>
            </w:r>
          </w:p>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rPr>
            </w:pPr>
            <w:r w:rsidRPr="00E54C64">
              <w:rPr>
                <w:rFonts w:ascii="Times New Roman" w:hAnsi="Times New Roman" w:cs="Times New Roman"/>
                <w:b/>
                <w:bCs/>
                <w:sz w:val="24"/>
                <w:szCs w:val="24"/>
              </w:rPr>
              <w:t xml:space="preserve"> Б.Ш. Окуджава, Д.С. Самойлов</w:t>
            </w:r>
          </w:p>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rPr>
            </w:pPr>
            <w:r w:rsidRPr="00E54C64">
              <w:rPr>
                <w:rFonts w:ascii="Times New Roman" w:hAnsi="Times New Roman" w:cs="Times New Roman"/>
                <w:b/>
                <w:bCs/>
                <w:sz w:val="24"/>
                <w:szCs w:val="24"/>
              </w:rPr>
              <w:t>Б.А. Слуцкий, В.А. Солоухин</w:t>
            </w:r>
          </w:p>
          <w:p w:rsidR="005F7D2B" w:rsidRPr="00E54C64" w:rsidRDefault="005F7D2B" w:rsidP="00E54C64">
            <w:pPr>
              <w:autoSpaceDE w:val="0"/>
              <w:autoSpaceDN w:val="0"/>
              <w:adjustRightInd w:val="0"/>
              <w:spacing w:after="0" w:line="240" w:lineRule="auto"/>
              <w:rPr>
                <w:rFonts w:ascii="Times New Roman" w:hAnsi="Times New Roman" w:cs="Times New Roman"/>
                <w:bCs/>
                <w:sz w:val="24"/>
                <w:szCs w:val="24"/>
              </w:rPr>
            </w:pPr>
            <w:r w:rsidRPr="00E54C64">
              <w:rPr>
                <w:rFonts w:ascii="Times New Roman" w:hAnsi="Times New Roman" w:cs="Times New Roman"/>
                <w:b/>
                <w:bCs/>
                <w:sz w:val="24"/>
                <w:szCs w:val="24"/>
              </w:rPr>
              <w:t>А.А. Тарковский, О.Г. Чухонцев</w:t>
            </w:r>
          </w:p>
        </w:tc>
      </w:tr>
      <w:tr w:rsidR="005F7D2B" w:rsidRPr="00E54C64" w:rsidTr="00FB4881">
        <w:tc>
          <w:tcPr>
            <w:tcW w:w="2393" w:type="dxa"/>
            <w:vMerge/>
            <w:shd w:val="clear" w:color="auto" w:fill="auto"/>
          </w:tcPr>
          <w:p w:rsidR="005F7D2B" w:rsidRPr="00E54C64" w:rsidRDefault="005F7D2B" w:rsidP="00E54C64">
            <w:pPr>
              <w:autoSpaceDE w:val="0"/>
              <w:autoSpaceDN w:val="0"/>
              <w:adjustRightInd w:val="0"/>
              <w:spacing w:after="0" w:line="240" w:lineRule="auto"/>
              <w:rPr>
                <w:rFonts w:ascii="Times New Roman" w:hAnsi="Times New Roman" w:cs="Times New Roman"/>
                <w:sz w:val="24"/>
                <w:szCs w:val="24"/>
                <w:lang w:eastAsia="zh-CN"/>
              </w:rPr>
            </w:pPr>
          </w:p>
        </w:tc>
        <w:tc>
          <w:tcPr>
            <w:tcW w:w="3661" w:type="dxa"/>
            <w:shd w:val="clear" w:color="auto" w:fill="auto"/>
          </w:tcPr>
          <w:p w:rsidR="005F7D2B" w:rsidRPr="00E54C64" w:rsidRDefault="005F7D2B" w:rsidP="00E54C64">
            <w:pPr>
              <w:autoSpaceDE w:val="0"/>
              <w:autoSpaceDN w:val="0"/>
              <w:adjustRightInd w:val="0"/>
              <w:spacing w:after="0" w:line="240" w:lineRule="auto"/>
              <w:rPr>
                <w:rFonts w:ascii="Times New Roman" w:eastAsia="Times New Roman" w:hAnsi="Times New Roman" w:cs="Times New Roman"/>
                <w:b/>
                <w:bCs/>
                <w:i/>
                <w:iCs/>
                <w:color w:val="404040"/>
                <w:sz w:val="24"/>
                <w:szCs w:val="24"/>
                <w:lang w:eastAsia="ru-RU"/>
              </w:rPr>
            </w:pPr>
            <w:r w:rsidRPr="00E54C64">
              <w:rPr>
                <w:rFonts w:ascii="Times New Roman" w:hAnsi="Times New Roman" w:cs="Times New Roman"/>
                <w:b/>
                <w:bCs/>
                <w:sz w:val="24"/>
                <w:szCs w:val="24"/>
                <w:highlight w:val="white"/>
              </w:rPr>
              <w:t>С.А. Есенин</w:t>
            </w:r>
          </w:p>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highlight w:val="white"/>
              </w:rPr>
            </w:pPr>
            <w:r w:rsidRPr="00E54C64">
              <w:rPr>
                <w:rFonts w:ascii="Times New Roman" w:hAnsi="Times New Roman" w:cs="Times New Roman"/>
                <w:sz w:val="24"/>
                <w:szCs w:val="24"/>
              </w:rPr>
              <w:t xml:space="preserve">Стихотворения: «Гой ты, Русь моя родная…», </w:t>
            </w:r>
            <w:r w:rsidRPr="00E54C64">
              <w:rPr>
                <w:rFonts w:ascii="Times New Roman" w:hAnsi="Times New Roman" w:cs="Times New Roman"/>
                <w:bCs/>
                <w:sz w:val="24"/>
                <w:szCs w:val="24"/>
              </w:rPr>
              <w:t xml:space="preserve">«Да! Теперь решено. Без возврата…», «До свиданья, друг мой, до свиданья!..», «Не жалею, не зову, не плачу…», </w:t>
            </w:r>
            <w:r w:rsidRPr="00E54C64">
              <w:rPr>
                <w:rFonts w:ascii="Times New Roman" w:hAnsi="Times New Roman" w:cs="Times New Roman"/>
                <w:sz w:val="24"/>
                <w:szCs w:val="24"/>
                <w:highlight w:val="white"/>
              </w:rPr>
              <w:t xml:space="preserve"> </w:t>
            </w:r>
            <w:r w:rsidRPr="00E54C64">
              <w:rPr>
                <w:rFonts w:ascii="Times New Roman" w:hAnsi="Times New Roman" w:cs="Times New Roman"/>
                <w:sz w:val="24"/>
                <w:szCs w:val="24"/>
              </w:rPr>
              <w:t xml:space="preserve">«Песнь о собаке», </w:t>
            </w:r>
            <w:r w:rsidRPr="00E54C64">
              <w:rPr>
                <w:rFonts w:ascii="Times New Roman" w:hAnsi="Times New Roman" w:cs="Times New Roman"/>
                <w:sz w:val="24"/>
                <w:szCs w:val="24"/>
                <w:highlight w:val="white"/>
              </w:rPr>
              <w:t>«Письмо к женщине», «Письмо матери», «Собаке Качалова», «Шаганэ ты моя, Шаганэ…»,</w:t>
            </w:r>
            <w:r w:rsidRPr="00E54C64">
              <w:rPr>
                <w:rFonts w:ascii="Times New Roman" w:hAnsi="Times New Roman" w:cs="Times New Roman"/>
                <w:sz w:val="24"/>
                <w:szCs w:val="24"/>
              </w:rPr>
              <w:t xml:space="preserve"> </w:t>
            </w:r>
            <w:r w:rsidRPr="00E54C64">
              <w:rPr>
                <w:rFonts w:ascii="Times New Roman" w:hAnsi="Times New Roman" w:cs="Times New Roman"/>
                <w:bCs/>
                <w:sz w:val="24"/>
                <w:szCs w:val="24"/>
              </w:rPr>
              <w:t>«Я последний поэт деревни…»</w:t>
            </w:r>
          </w:p>
        </w:tc>
        <w:tc>
          <w:tcPr>
            <w:tcW w:w="3517" w:type="dxa"/>
            <w:vMerge/>
            <w:shd w:val="clear" w:color="auto" w:fill="auto"/>
          </w:tcPr>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highlight w:val="white"/>
              </w:rPr>
            </w:pPr>
          </w:p>
        </w:tc>
      </w:tr>
      <w:tr w:rsidR="005F7D2B" w:rsidRPr="00E54C64" w:rsidTr="00FB4881">
        <w:tc>
          <w:tcPr>
            <w:tcW w:w="2393" w:type="dxa"/>
            <w:vMerge/>
            <w:shd w:val="clear" w:color="auto" w:fill="auto"/>
          </w:tcPr>
          <w:p w:rsidR="005F7D2B" w:rsidRPr="00E54C64" w:rsidRDefault="005F7D2B" w:rsidP="00E54C64">
            <w:pPr>
              <w:autoSpaceDE w:val="0"/>
              <w:autoSpaceDN w:val="0"/>
              <w:adjustRightInd w:val="0"/>
              <w:spacing w:after="0" w:line="240" w:lineRule="auto"/>
              <w:rPr>
                <w:rFonts w:ascii="Times New Roman" w:hAnsi="Times New Roman" w:cs="Times New Roman"/>
                <w:sz w:val="24"/>
                <w:szCs w:val="24"/>
                <w:lang w:eastAsia="zh-CN"/>
              </w:rPr>
            </w:pPr>
          </w:p>
        </w:tc>
        <w:tc>
          <w:tcPr>
            <w:tcW w:w="3661" w:type="dxa"/>
            <w:shd w:val="clear" w:color="auto" w:fill="auto"/>
          </w:tcPr>
          <w:p w:rsidR="005F7D2B" w:rsidRPr="00E54C64" w:rsidRDefault="005F7D2B" w:rsidP="00E54C64">
            <w:pPr>
              <w:tabs>
                <w:tab w:val="left" w:pos="7380"/>
                <w:tab w:val="left" w:pos="8100"/>
              </w:tabs>
              <w:autoSpaceDE w:val="0"/>
              <w:autoSpaceDN w:val="0"/>
              <w:adjustRightInd w:val="0"/>
              <w:spacing w:after="0" w:line="240" w:lineRule="auto"/>
              <w:rPr>
                <w:rFonts w:ascii="Times New Roman" w:eastAsia="Times New Roman" w:hAnsi="Times New Roman" w:cs="Times New Roman"/>
                <w:b/>
                <w:bCs/>
                <w:i/>
                <w:iCs/>
                <w:color w:val="404040"/>
                <w:sz w:val="24"/>
                <w:szCs w:val="24"/>
                <w:highlight w:val="white"/>
                <w:lang w:eastAsia="ru-RU"/>
              </w:rPr>
            </w:pPr>
            <w:r w:rsidRPr="00E54C64">
              <w:rPr>
                <w:rFonts w:ascii="Times New Roman" w:hAnsi="Times New Roman" w:cs="Times New Roman"/>
                <w:b/>
                <w:bCs/>
                <w:sz w:val="24"/>
                <w:szCs w:val="24"/>
                <w:highlight w:val="white"/>
              </w:rPr>
              <w:t>В.В. Маяковский</w:t>
            </w:r>
          </w:p>
          <w:p w:rsidR="005F7D2B" w:rsidRPr="00E54C64" w:rsidRDefault="005F7D2B" w:rsidP="00E54C64">
            <w:pPr>
              <w:tabs>
                <w:tab w:val="left" w:pos="7380"/>
                <w:tab w:val="left" w:pos="8100"/>
              </w:tabs>
              <w:autoSpaceDE w:val="0"/>
              <w:autoSpaceDN w:val="0"/>
              <w:adjustRightInd w:val="0"/>
              <w:spacing w:after="0" w:line="240" w:lineRule="auto"/>
              <w:rPr>
                <w:rFonts w:ascii="Times New Roman" w:eastAsia="Times New Roman" w:hAnsi="Times New Roman" w:cs="Times New Roman"/>
                <w:i/>
                <w:iCs/>
                <w:color w:val="404040"/>
                <w:sz w:val="24"/>
                <w:szCs w:val="24"/>
                <w:highlight w:val="white"/>
                <w:lang w:eastAsia="ru-RU"/>
              </w:rPr>
            </w:pPr>
            <w:r w:rsidRPr="00E54C64">
              <w:rPr>
                <w:rFonts w:ascii="Times New Roman" w:hAnsi="Times New Roman" w:cs="Times New Roman"/>
                <w:sz w:val="24"/>
                <w:szCs w:val="24"/>
                <w:highlight w:val="white"/>
              </w:rPr>
              <w:t xml:space="preserve">Стихотворения: </w:t>
            </w:r>
            <w:r w:rsidRPr="00E54C64">
              <w:rPr>
                <w:rFonts w:ascii="Times New Roman" w:hAnsi="Times New Roman" w:cs="Times New Roman"/>
                <w:b/>
                <w:sz w:val="24"/>
                <w:szCs w:val="24"/>
              </w:rPr>
              <w:t>«</w:t>
            </w:r>
            <w:r w:rsidRPr="00E54C64">
              <w:rPr>
                <w:rFonts w:ascii="Times New Roman" w:hAnsi="Times New Roman" w:cs="Times New Roman"/>
                <w:sz w:val="24"/>
                <w:szCs w:val="24"/>
              </w:rPr>
              <w:t xml:space="preserve">А вы могли бы?», «Левый марш», «Нате!», «Необычайное приключение, </w:t>
            </w:r>
            <w:r w:rsidRPr="00E54C64">
              <w:rPr>
                <w:rFonts w:ascii="Times New Roman" w:hAnsi="Times New Roman" w:cs="Times New Roman"/>
                <w:sz w:val="24"/>
                <w:szCs w:val="24"/>
              </w:rPr>
              <w:lastRenderedPageBreak/>
              <w:t xml:space="preserve">бывшее с Владимиром Маяковским летом на даче», </w:t>
            </w:r>
            <w:r w:rsidRPr="00E54C64">
              <w:rPr>
                <w:rFonts w:ascii="Times New Roman" w:hAnsi="Times New Roman" w:cs="Times New Roman"/>
                <w:sz w:val="24"/>
                <w:szCs w:val="24"/>
                <w:highlight w:val="white"/>
              </w:rPr>
              <w:t>«Лиличка!»,</w:t>
            </w:r>
            <w:r w:rsidRPr="00E54C64">
              <w:rPr>
                <w:rFonts w:ascii="Times New Roman" w:hAnsi="Times New Roman" w:cs="Times New Roman"/>
                <w:sz w:val="24"/>
                <w:szCs w:val="24"/>
              </w:rPr>
              <w:t xml:space="preserve"> «Послушайте!», «Сергею Есенину», «Письмо Татьяне Яковлевой», «Скрипка и немножко нервно»,  «Товарищу Нетте, пароходу и человеку», «Хорошее отношение к лошадям» </w:t>
            </w:r>
          </w:p>
          <w:p w:rsidR="005F7D2B" w:rsidRPr="00E54C64" w:rsidRDefault="005F7D2B" w:rsidP="00E54C64">
            <w:pPr>
              <w:tabs>
                <w:tab w:val="left" w:pos="1134"/>
              </w:tabs>
              <w:spacing w:after="0" w:line="240" w:lineRule="auto"/>
              <w:rPr>
                <w:rFonts w:ascii="Times New Roman" w:hAnsi="Times New Roman" w:cs="Times New Roman"/>
                <w:sz w:val="24"/>
                <w:szCs w:val="24"/>
                <w:lang w:eastAsia="zh-CN"/>
              </w:rPr>
            </w:pPr>
            <w:r w:rsidRPr="00E54C64">
              <w:rPr>
                <w:rFonts w:ascii="Times New Roman" w:hAnsi="Times New Roman" w:cs="Times New Roman"/>
                <w:sz w:val="24"/>
                <w:szCs w:val="24"/>
                <w:highlight w:val="white"/>
              </w:rPr>
              <w:t>Поэма «Облако в штанах»,</w:t>
            </w:r>
            <w:r w:rsidRPr="00E54C64">
              <w:rPr>
                <w:rFonts w:ascii="Times New Roman" w:hAnsi="Times New Roman" w:cs="Times New Roman"/>
                <w:b/>
                <w:sz w:val="24"/>
                <w:szCs w:val="24"/>
                <w:highlight w:val="white"/>
              </w:rPr>
              <w:t xml:space="preserve"> </w:t>
            </w:r>
            <w:r w:rsidRPr="00E54C64">
              <w:rPr>
                <w:rFonts w:ascii="Times New Roman" w:hAnsi="Times New Roman" w:cs="Times New Roman"/>
                <w:sz w:val="24"/>
                <w:szCs w:val="24"/>
                <w:highlight w:val="white"/>
              </w:rPr>
              <w:t>«Первое вступление к поэме «Во весь голос»</w:t>
            </w:r>
          </w:p>
        </w:tc>
        <w:tc>
          <w:tcPr>
            <w:tcW w:w="3517" w:type="dxa"/>
            <w:vMerge/>
            <w:shd w:val="clear" w:color="auto" w:fill="auto"/>
          </w:tcPr>
          <w:p w:rsidR="005F7D2B" w:rsidRPr="00E54C64" w:rsidRDefault="005F7D2B" w:rsidP="00E54C64">
            <w:pPr>
              <w:autoSpaceDE w:val="0"/>
              <w:autoSpaceDN w:val="0"/>
              <w:adjustRightInd w:val="0"/>
              <w:spacing w:after="0" w:line="240" w:lineRule="auto"/>
              <w:rPr>
                <w:rFonts w:ascii="Times New Roman" w:hAnsi="Times New Roman" w:cs="Times New Roman"/>
                <w:sz w:val="24"/>
                <w:szCs w:val="24"/>
                <w:lang w:eastAsia="zh-CN"/>
              </w:rPr>
            </w:pPr>
          </w:p>
        </w:tc>
      </w:tr>
      <w:tr w:rsidR="005F7D2B" w:rsidRPr="00E54C64" w:rsidTr="00FB4881">
        <w:trPr>
          <w:trHeight w:val="2760"/>
        </w:trPr>
        <w:tc>
          <w:tcPr>
            <w:tcW w:w="2393" w:type="dxa"/>
            <w:vMerge/>
            <w:shd w:val="clear" w:color="auto" w:fill="auto"/>
          </w:tcPr>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highlight w:val="white"/>
              </w:rPr>
            </w:pPr>
          </w:p>
        </w:tc>
        <w:tc>
          <w:tcPr>
            <w:tcW w:w="3661" w:type="dxa"/>
            <w:tcBorders>
              <w:bottom w:val="single" w:sz="4" w:space="0" w:color="auto"/>
            </w:tcBorders>
            <w:shd w:val="clear" w:color="auto" w:fill="auto"/>
          </w:tcPr>
          <w:p w:rsidR="005F7D2B" w:rsidRPr="00E54C64" w:rsidRDefault="005F7D2B" w:rsidP="00E54C64">
            <w:pPr>
              <w:tabs>
                <w:tab w:val="left" w:pos="7380"/>
                <w:tab w:val="left" w:pos="8100"/>
              </w:tabs>
              <w:autoSpaceDE w:val="0"/>
              <w:autoSpaceDN w:val="0"/>
              <w:adjustRightInd w:val="0"/>
              <w:spacing w:after="0" w:line="240" w:lineRule="auto"/>
              <w:rPr>
                <w:rFonts w:ascii="Times New Roman" w:eastAsia="Times New Roman" w:hAnsi="Times New Roman" w:cs="Times New Roman"/>
                <w:b/>
                <w:bCs/>
                <w:i/>
                <w:iCs/>
                <w:color w:val="404040"/>
                <w:sz w:val="24"/>
                <w:szCs w:val="24"/>
                <w:highlight w:val="white"/>
                <w:lang w:eastAsia="ru-RU"/>
              </w:rPr>
            </w:pPr>
            <w:r w:rsidRPr="00E54C64">
              <w:rPr>
                <w:rFonts w:ascii="Times New Roman" w:hAnsi="Times New Roman" w:cs="Times New Roman"/>
                <w:b/>
                <w:bCs/>
                <w:sz w:val="24"/>
                <w:szCs w:val="24"/>
                <w:highlight w:val="white"/>
              </w:rPr>
              <w:t>М.И. Цветаева</w:t>
            </w:r>
          </w:p>
          <w:p w:rsidR="005F7D2B" w:rsidRPr="00E54C64" w:rsidRDefault="005F7D2B" w:rsidP="00E54C64">
            <w:pPr>
              <w:tabs>
                <w:tab w:val="left" w:pos="7380"/>
                <w:tab w:val="left" w:pos="8100"/>
              </w:tabs>
              <w:autoSpaceDE w:val="0"/>
              <w:autoSpaceDN w:val="0"/>
              <w:adjustRightInd w:val="0"/>
              <w:spacing w:after="0" w:line="240" w:lineRule="auto"/>
              <w:rPr>
                <w:rFonts w:ascii="Times New Roman" w:eastAsia="Times New Roman" w:hAnsi="Times New Roman" w:cs="Times New Roman"/>
                <w:b/>
                <w:bCs/>
                <w:i/>
                <w:iCs/>
                <w:color w:val="404040"/>
                <w:sz w:val="24"/>
                <w:szCs w:val="24"/>
                <w:highlight w:val="white"/>
                <w:lang w:eastAsia="ru-RU"/>
              </w:rPr>
            </w:pPr>
            <w:r w:rsidRPr="00E54C64">
              <w:rPr>
                <w:rFonts w:ascii="Times New Roman" w:hAnsi="Times New Roman" w:cs="Times New Roman"/>
                <w:sz w:val="24"/>
                <w:szCs w:val="24"/>
                <w:highlight w:val="white"/>
              </w:rPr>
              <w:t xml:space="preserve">Стихотворения: </w:t>
            </w:r>
            <w:r w:rsidRPr="00E54C64">
              <w:rPr>
                <w:rFonts w:ascii="Times New Roman" w:hAnsi="Times New Roman" w:cs="Times New Roman"/>
                <w:sz w:val="24"/>
                <w:szCs w:val="24"/>
              </w:rPr>
              <w:t xml:space="preserve">«Генералам двенадцатого года», </w:t>
            </w:r>
            <w:r w:rsidRPr="00E54C64">
              <w:rPr>
                <w:rFonts w:ascii="Times New Roman" w:hAnsi="Times New Roman" w:cs="Times New Roman"/>
                <w:sz w:val="24"/>
                <w:szCs w:val="24"/>
                <w:highlight w:val="white"/>
              </w:rPr>
              <w:t xml:space="preserve">«Мне нравится, что вы больны не мной…», «Моим стихам, написанным так рано…», «О сколько их упало в эту бездну…», </w:t>
            </w:r>
            <w:r w:rsidRPr="00E54C64">
              <w:rPr>
                <w:rFonts w:ascii="Times New Roman" w:hAnsi="Times New Roman" w:cs="Times New Roman"/>
                <w:sz w:val="24"/>
                <w:szCs w:val="24"/>
              </w:rPr>
              <w:t xml:space="preserve">«О, слезы на глазах…».   </w:t>
            </w:r>
            <w:r w:rsidRPr="00E54C64">
              <w:rPr>
                <w:rFonts w:ascii="Times New Roman" w:hAnsi="Times New Roman" w:cs="Times New Roman"/>
                <w:sz w:val="24"/>
                <w:szCs w:val="24"/>
                <w:highlight w:val="white"/>
              </w:rPr>
              <w:t>«Стихи к Блоку» («Имя твое – птица в руке…»), «Тоска по родине! Давно…»</w:t>
            </w:r>
          </w:p>
        </w:tc>
        <w:tc>
          <w:tcPr>
            <w:tcW w:w="3517" w:type="dxa"/>
            <w:vMerge/>
            <w:shd w:val="clear" w:color="auto" w:fill="auto"/>
          </w:tcPr>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highlight w:val="white"/>
              </w:rPr>
            </w:pPr>
          </w:p>
        </w:tc>
      </w:tr>
      <w:tr w:rsidR="005F7D2B" w:rsidRPr="00E54C64" w:rsidTr="00FB4881">
        <w:tc>
          <w:tcPr>
            <w:tcW w:w="2393" w:type="dxa"/>
            <w:vMerge/>
            <w:shd w:val="clear" w:color="auto" w:fill="auto"/>
          </w:tcPr>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highlight w:val="white"/>
              </w:rPr>
            </w:pPr>
          </w:p>
        </w:tc>
        <w:tc>
          <w:tcPr>
            <w:tcW w:w="3661" w:type="dxa"/>
            <w:shd w:val="clear" w:color="auto" w:fill="auto"/>
          </w:tcPr>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E54C64">
              <w:rPr>
                <w:rFonts w:ascii="Times New Roman" w:hAnsi="Times New Roman" w:cs="Times New Roman"/>
                <w:b/>
                <w:bCs/>
                <w:sz w:val="24"/>
                <w:szCs w:val="24"/>
                <w:highlight w:val="white"/>
              </w:rPr>
              <w:t>О.Э. Мандельштам</w:t>
            </w:r>
          </w:p>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E54C64">
              <w:rPr>
                <w:rFonts w:ascii="Times New Roman" w:hAnsi="Times New Roman" w:cs="Times New Roman"/>
                <w:sz w:val="24"/>
                <w:szCs w:val="24"/>
                <w:highlight w:val="white"/>
              </w:rPr>
              <w:t xml:space="preserve">Стихотворения: «Бессонница. Гомер. Тугие паруса…», </w:t>
            </w:r>
            <w:r w:rsidRPr="00E54C64">
              <w:rPr>
                <w:rFonts w:ascii="Times New Roman" w:hAnsi="Times New Roman" w:cs="Times New Roman"/>
                <w:sz w:val="24"/>
                <w:szCs w:val="24"/>
              </w:rPr>
              <w:t xml:space="preserve"> «Мы живем под собою не чуя страны…», </w:t>
            </w:r>
            <w:r w:rsidRPr="00E54C64">
              <w:rPr>
                <w:rFonts w:ascii="Times New Roman" w:hAnsi="Times New Roman" w:cs="Times New Roman"/>
                <w:sz w:val="24"/>
                <w:szCs w:val="24"/>
                <w:highlight w:val="white"/>
              </w:rPr>
              <w:t xml:space="preserve"> «Я вернулся в мой город, знакомый до слез…», «Я не слыхал рассказов Оссиана…»,  «</w:t>
            </w:r>
            <w:r w:rsidRPr="00E54C64">
              <w:rPr>
                <w:rFonts w:ascii="Times New Roman" w:hAnsi="Times New Roman" w:cs="Times New Roman"/>
                <w:sz w:val="24"/>
                <w:szCs w:val="24"/>
                <w:highlight w:val="white"/>
                <w:lang w:val="en-US"/>
              </w:rPr>
              <w:t>Notre</w:t>
            </w:r>
            <w:r w:rsidRPr="00E54C64">
              <w:rPr>
                <w:rFonts w:ascii="Times New Roman" w:hAnsi="Times New Roman" w:cs="Times New Roman"/>
                <w:sz w:val="24"/>
                <w:szCs w:val="24"/>
                <w:highlight w:val="white"/>
              </w:rPr>
              <w:t xml:space="preserve"> </w:t>
            </w:r>
            <w:r w:rsidRPr="00E54C64">
              <w:rPr>
                <w:rFonts w:ascii="Times New Roman" w:hAnsi="Times New Roman" w:cs="Times New Roman"/>
                <w:sz w:val="24"/>
                <w:szCs w:val="24"/>
                <w:highlight w:val="white"/>
                <w:lang w:val="en-US"/>
              </w:rPr>
              <w:t>Dame</w:t>
            </w:r>
            <w:r w:rsidRPr="00E54C64">
              <w:rPr>
                <w:rFonts w:ascii="Times New Roman" w:hAnsi="Times New Roman" w:cs="Times New Roman"/>
                <w:sz w:val="24"/>
                <w:szCs w:val="24"/>
                <w:highlight w:val="white"/>
              </w:rPr>
              <w:t>»</w:t>
            </w:r>
          </w:p>
        </w:tc>
        <w:tc>
          <w:tcPr>
            <w:tcW w:w="3517" w:type="dxa"/>
            <w:vMerge/>
            <w:shd w:val="clear" w:color="auto" w:fill="auto"/>
          </w:tcPr>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highlight w:val="white"/>
              </w:rPr>
            </w:pPr>
          </w:p>
        </w:tc>
      </w:tr>
      <w:tr w:rsidR="005F7D2B" w:rsidRPr="00E54C64" w:rsidTr="00FB4881">
        <w:tc>
          <w:tcPr>
            <w:tcW w:w="2393" w:type="dxa"/>
            <w:vMerge/>
            <w:shd w:val="clear" w:color="auto" w:fill="auto"/>
          </w:tcPr>
          <w:p w:rsidR="005F7D2B" w:rsidRPr="00E54C64" w:rsidRDefault="005F7D2B" w:rsidP="00E54C64">
            <w:pPr>
              <w:autoSpaceDE w:val="0"/>
              <w:autoSpaceDN w:val="0"/>
              <w:adjustRightInd w:val="0"/>
              <w:spacing w:after="0" w:line="240" w:lineRule="auto"/>
              <w:rPr>
                <w:rFonts w:ascii="Times New Roman" w:hAnsi="Times New Roman" w:cs="Times New Roman"/>
                <w:sz w:val="24"/>
                <w:szCs w:val="24"/>
                <w:highlight w:val="white"/>
              </w:rPr>
            </w:pPr>
          </w:p>
        </w:tc>
        <w:tc>
          <w:tcPr>
            <w:tcW w:w="3661" w:type="dxa"/>
            <w:shd w:val="clear" w:color="auto" w:fill="auto"/>
          </w:tcPr>
          <w:p w:rsidR="005F7D2B" w:rsidRPr="00E54C64" w:rsidRDefault="005F7D2B" w:rsidP="00E54C64">
            <w:pPr>
              <w:autoSpaceDE w:val="0"/>
              <w:autoSpaceDN w:val="0"/>
              <w:adjustRightInd w:val="0"/>
              <w:spacing w:after="0" w:line="240" w:lineRule="auto"/>
              <w:rPr>
                <w:rFonts w:ascii="Times New Roman" w:eastAsia="Times New Roman" w:hAnsi="Times New Roman" w:cs="Times New Roman"/>
                <w:b/>
                <w:bCs/>
                <w:i/>
                <w:iCs/>
                <w:color w:val="404040"/>
                <w:sz w:val="24"/>
                <w:szCs w:val="24"/>
                <w:highlight w:val="white"/>
                <w:lang w:eastAsia="ru-RU"/>
              </w:rPr>
            </w:pPr>
            <w:r w:rsidRPr="00E54C64">
              <w:rPr>
                <w:rFonts w:ascii="Times New Roman" w:hAnsi="Times New Roman" w:cs="Times New Roman"/>
                <w:b/>
                <w:bCs/>
                <w:sz w:val="24"/>
                <w:szCs w:val="24"/>
                <w:highlight w:val="white"/>
              </w:rPr>
              <w:t>Б.Л. Пастернак</w:t>
            </w:r>
          </w:p>
          <w:p w:rsidR="005F7D2B" w:rsidRPr="00E54C64" w:rsidRDefault="005F7D2B" w:rsidP="00E54C64">
            <w:pPr>
              <w:autoSpaceDE w:val="0"/>
              <w:autoSpaceDN w:val="0"/>
              <w:adjustRightInd w:val="0"/>
              <w:spacing w:after="0" w:line="240" w:lineRule="auto"/>
              <w:rPr>
                <w:rFonts w:ascii="Times New Roman" w:eastAsia="Times New Roman" w:hAnsi="Times New Roman" w:cs="Times New Roman"/>
                <w:i/>
                <w:iCs/>
                <w:color w:val="404040"/>
                <w:sz w:val="24"/>
                <w:szCs w:val="24"/>
                <w:highlight w:val="white"/>
                <w:lang w:eastAsia="ru-RU"/>
              </w:rPr>
            </w:pPr>
            <w:r w:rsidRPr="00E54C64">
              <w:rPr>
                <w:rFonts w:ascii="Times New Roman" w:hAnsi="Times New Roman" w:cs="Times New Roman"/>
                <w:sz w:val="24"/>
                <w:szCs w:val="24"/>
                <w:highlight w:val="white"/>
              </w:rPr>
              <w:t xml:space="preserve"> Стихотворения: </w:t>
            </w:r>
            <w:r w:rsidRPr="00E54C64">
              <w:rPr>
                <w:rFonts w:ascii="Times New Roman" w:hAnsi="Times New Roman" w:cs="Times New Roman"/>
                <w:sz w:val="24"/>
                <w:szCs w:val="24"/>
              </w:rPr>
              <w:t>«Быть знаменитым некрасиво…»,</w:t>
            </w:r>
            <w:r w:rsidRPr="00E54C64">
              <w:rPr>
                <w:rFonts w:ascii="Times New Roman" w:hAnsi="Times New Roman" w:cs="Times New Roman"/>
                <w:sz w:val="24"/>
                <w:szCs w:val="24"/>
                <w:highlight w:val="white"/>
              </w:rPr>
              <w:t xml:space="preserve"> «Во всем мне хочется дойти…», «Гамлет», </w:t>
            </w:r>
            <w:r w:rsidRPr="00E54C64">
              <w:rPr>
                <w:rFonts w:ascii="Times New Roman" w:hAnsi="Times New Roman" w:cs="Times New Roman"/>
                <w:sz w:val="24"/>
                <w:szCs w:val="24"/>
              </w:rPr>
              <w:t xml:space="preserve">«Марбург», </w:t>
            </w:r>
            <w:r w:rsidRPr="00E54C64">
              <w:rPr>
                <w:rFonts w:ascii="Times New Roman" w:hAnsi="Times New Roman" w:cs="Times New Roman"/>
                <w:sz w:val="24"/>
                <w:szCs w:val="24"/>
                <w:highlight w:val="white"/>
              </w:rPr>
              <w:t>«Зимняя ночь», «Февраль. Достать чернил и плакать!..»</w:t>
            </w:r>
          </w:p>
        </w:tc>
        <w:tc>
          <w:tcPr>
            <w:tcW w:w="3517" w:type="dxa"/>
            <w:vMerge/>
            <w:shd w:val="clear" w:color="auto" w:fill="auto"/>
          </w:tcPr>
          <w:p w:rsidR="005F7D2B" w:rsidRPr="00E54C64" w:rsidRDefault="005F7D2B" w:rsidP="00E54C64">
            <w:pPr>
              <w:autoSpaceDE w:val="0"/>
              <w:autoSpaceDN w:val="0"/>
              <w:adjustRightInd w:val="0"/>
              <w:spacing w:after="0" w:line="240" w:lineRule="auto"/>
              <w:rPr>
                <w:rFonts w:ascii="Times New Roman" w:hAnsi="Times New Roman" w:cs="Times New Roman"/>
                <w:sz w:val="24"/>
                <w:szCs w:val="24"/>
                <w:highlight w:val="white"/>
              </w:rPr>
            </w:pPr>
          </w:p>
        </w:tc>
      </w:tr>
      <w:tr w:rsidR="005F7D2B" w:rsidRPr="00E54C64" w:rsidTr="00FB4881">
        <w:tc>
          <w:tcPr>
            <w:tcW w:w="2393" w:type="dxa"/>
            <w:vMerge/>
            <w:shd w:val="clear" w:color="auto" w:fill="auto"/>
          </w:tcPr>
          <w:p w:rsidR="005F7D2B" w:rsidRPr="00E54C64" w:rsidRDefault="005F7D2B" w:rsidP="00E54C64">
            <w:pPr>
              <w:autoSpaceDE w:val="0"/>
              <w:autoSpaceDN w:val="0"/>
              <w:adjustRightInd w:val="0"/>
              <w:spacing w:after="0" w:line="240" w:lineRule="auto"/>
              <w:rPr>
                <w:rFonts w:ascii="Times New Roman" w:hAnsi="Times New Roman" w:cs="Times New Roman"/>
                <w:sz w:val="24"/>
                <w:szCs w:val="24"/>
                <w:highlight w:val="white"/>
              </w:rPr>
            </w:pPr>
          </w:p>
        </w:tc>
        <w:tc>
          <w:tcPr>
            <w:tcW w:w="3661" w:type="dxa"/>
            <w:shd w:val="clear" w:color="auto" w:fill="auto"/>
          </w:tcPr>
          <w:p w:rsidR="005F7D2B" w:rsidRPr="00E54C64" w:rsidRDefault="005F7D2B" w:rsidP="00E54C64">
            <w:pPr>
              <w:autoSpaceDE w:val="0"/>
              <w:autoSpaceDN w:val="0"/>
              <w:adjustRightInd w:val="0"/>
              <w:spacing w:after="0" w:line="240" w:lineRule="auto"/>
              <w:rPr>
                <w:rFonts w:ascii="Times New Roman" w:eastAsia="Times New Roman" w:hAnsi="Times New Roman" w:cs="Times New Roman"/>
                <w:b/>
                <w:bCs/>
                <w:i/>
                <w:iCs/>
                <w:color w:val="404040"/>
                <w:sz w:val="24"/>
                <w:szCs w:val="24"/>
                <w:highlight w:val="white"/>
                <w:lang w:eastAsia="ru-RU"/>
              </w:rPr>
            </w:pPr>
            <w:r w:rsidRPr="00E54C64">
              <w:rPr>
                <w:rFonts w:ascii="Times New Roman" w:hAnsi="Times New Roman" w:cs="Times New Roman"/>
                <w:b/>
                <w:bCs/>
                <w:sz w:val="24"/>
                <w:szCs w:val="24"/>
                <w:highlight w:val="white"/>
              </w:rPr>
              <w:t xml:space="preserve">Е.И. Замятин </w:t>
            </w:r>
          </w:p>
          <w:p w:rsidR="005F7D2B" w:rsidRPr="00E54C64" w:rsidRDefault="005F7D2B" w:rsidP="00E54C64">
            <w:pPr>
              <w:autoSpaceDE w:val="0"/>
              <w:autoSpaceDN w:val="0"/>
              <w:adjustRightInd w:val="0"/>
              <w:spacing w:after="0" w:line="240" w:lineRule="auto"/>
              <w:rPr>
                <w:rFonts w:ascii="Times New Roman" w:hAnsi="Times New Roman" w:cs="Times New Roman"/>
                <w:sz w:val="24"/>
                <w:szCs w:val="24"/>
                <w:highlight w:val="white"/>
              </w:rPr>
            </w:pPr>
            <w:r w:rsidRPr="00E54C64">
              <w:rPr>
                <w:rFonts w:ascii="Times New Roman" w:hAnsi="Times New Roman" w:cs="Times New Roman"/>
                <w:bCs/>
                <w:sz w:val="24"/>
                <w:szCs w:val="24"/>
                <w:highlight w:val="white"/>
              </w:rPr>
              <w:t>Роман «Мы»</w:t>
            </w:r>
          </w:p>
        </w:tc>
        <w:tc>
          <w:tcPr>
            <w:tcW w:w="3517" w:type="dxa"/>
            <w:vMerge/>
            <w:shd w:val="clear" w:color="auto" w:fill="auto"/>
          </w:tcPr>
          <w:p w:rsidR="005F7D2B" w:rsidRPr="00E54C64" w:rsidRDefault="005F7D2B" w:rsidP="00E54C64">
            <w:pPr>
              <w:autoSpaceDE w:val="0"/>
              <w:autoSpaceDN w:val="0"/>
              <w:adjustRightInd w:val="0"/>
              <w:spacing w:after="0" w:line="240" w:lineRule="auto"/>
              <w:rPr>
                <w:rFonts w:ascii="Times New Roman" w:hAnsi="Times New Roman" w:cs="Times New Roman"/>
                <w:sz w:val="24"/>
                <w:szCs w:val="24"/>
                <w:highlight w:val="white"/>
              </w:rPr>
            </w:pPr>
          </w:p>
        </w:tc>
      </w:tr>
      <w:tr w:rsidR="005F7D2B" w:rsidRPr="00E54C64" w:rsidTr="00FB4881">
        <w:trPr>
          <w:trHeight w:val="1133"/>
        </w:trPr>
        <w:tc>
          <w:tcPr>
            <w:tcW w:w="2393" w:type="dxa"/>
            <w:vMerge/>
            <w:shd w:val="clear" w:color="auto" w:fill="auto"/>
          </w:tcPr>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p>
        </w:tc>
        <w:tc>
          <w:tcPr>
            <w:tcW w:w="3661" w:type="dxa"/>
            <w:tcBorders>
              <w:bottom w:val="single" w:sz="4" w:space="0" w:color="auto"/>
            </w:tcBorders>
            <w:shd w:val="clear" w:color="auto" w:fill="auto"/>
          </w:tcPr>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rPr>
            </w:pPr>
            <w:r w:rsidRPr="00E54C64">
              <w:rPr>
                <w:rFonts w:ascii="Times New Roman" w:hAnsi="Times New Roman" w:cs="Times New Roman"/>
                <w:b/>
                <w:bCs/>
                <w:sz w:val="24"/>
                <w:szCs w:val="24"/>
                <w:highlight w:val="white"/>
              </w:rPr>
              <w:t>М.А. Булгаков</w:t>
            </w:r>
          </w:p>
          <w:p w:rsidR="005F7D2B" w:rsidRPr="00E54C64" w:rsidRDefault="005F7D2B" w:rsidP="00E54C64">
            <w:pPr>
              <w:tabs>
                <w:tab w:val="left" w:pos="7380"/>
                <w:tab w:val="left" w:pos="8100"/>
              </w:tabs>
              <w:autoSpaceDE w:val="0"/>
              <w:autoSpaceDN w:val="0"/>
              <w:adjustRightInd w:val="0"/>
              <w:spacing w:after="0" w:line="240" w:lineRule="auto"/>
              <w:rPr>
                <w:rFonts w:ascii="Times New Roman" w:eastAsia="Times New Roman" w:hAnsi="Times New Roman" w:cs="Times New Roman"/>
                <w:b/>
                <w:bCs/>
                <w:i/>
                <w:iCs/>
                <w:color w:val="404040"/>
                <w:sz w:val="24"/>
                <w:szCs w:val="24"/>
                <w:highlight w:val="white"/>
                <w:lang w:eastAsia="ru-RU"/>
              </w:rPr>
            </w:pPr>
            <w:r w:rsidRPr="00E54C64">
              <w:rPr>
                <w:rFonts w:ascii="Times New Roman" w:hAnsi="Times New Roman" w:cs="Times New Roman"/>
                <w:sz w:val="24"/>
                <w:szCs w:val="24"/>
                <w:highlight w:val="white"/>
              </w:rPr>
              <w:t>Роман</w:t>
            </w:r>
            <w:r w:rsidRPr="00E54C64">
              <w:rPr>
                <w:rFonts w:ascii="Times New Roman" w:hAnsi="Times New Roman" w:cs="Times New Roman"/>
                <w:sz w:val="24"/>
                <w:szCs w:val="24"/>
              </w:rPr>
              <w:t xml:space="preserve"> </w:t>
            </w:r>
            <w:r w:rsidRPr="00E54C64">
              <w:rPr>
                <w:rFonts w:ascii="Times New Roman" w:hAnsi="Times New Roman" w:cs="Times New Roman"/>
                <w:sz w:val="24"/>
                <w:szCs w:val="24"/>
                <w:highlight w:val="white"/>
              </w:rPr>
              <w:t>«Мастер и Маргарита»</w:t>
            </w:r>
          </w:p>
        </w:tc>
        <w:tc>
          <w:tcPr>
            <w:tcW w:w="3517" w:type="dxa"/>
            <w:vMerge/>
            <w:shd w:val="clear" w:color="auto" w:fill="auto"/>
          </w:tcPr>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highlight w:val="white"/>
              </w:rPr>
            </w:pPr>
          </w:p>
        </w:tc>
      </w:tr>
      <w:tr w:rsidR="005F7D2B" w:rsidRPr="00E54C64" w:rsidTr="00FB4881">
        <w:trPr>
          <w:trHeight w:val="1104"/>
        </w:trPr>
        <w:tc>
          <w:tcPr>
            <w:tcW w:w="2393" w:type="dxa"/>
            <w:vMerge/>
            <w:shd w:val="clear" w:color="auto" w:fill="auto"/>
          </w:tcPr>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sz w:val="24"/>
                <w:szCs w:val="24"/>
              </w:rPr>
            </w:pPr>
          </w:p>
        </w:tc>
        <w:tc>
          <w:tcPr>
            <w:tcW w:w="3661" w:type="dxa"/>
            <w:tcBorders>
              <w:bottom w:val="single" w:sz="4" w:space="0" w:color="auto"/>
            </w:tcBorders>
            <w:shd w:val="clear" w:color="auto" w:fill="auto"/>
          </w:tcPr>
          <w:p w:rsidR="005F7D2B" w:rsidRPr="00E54C64" w:rsidRDefault="005F7D2B" w:rsidP="00E54C64">
            <w:pPr>
              <w:tabs>
                <w:tab w:val="left" w:pos="7380"/>
                <w:tab w:val="left" w:pos="8100"/>
              </w:tabs>
              <w:autoSpaceDE w:val="0"/>
              <w:autoSpaceDN w:val="0"/>
              <w:adjustRightInd w:val="0"/>
              <w:spacing w:after="0" w:line="240" w:lineRule="auto"/>
              <w:rPr>
                <w:rFonts w:ascii="Times New Roman" w:eastAsia="Times New Roman" w:hAnsi="Times New Roman" w:cs="Times New Roman"/>
                <w:bCs/>
                <w:i/>
                <w:iCs/>
                <w:color w:val="404040"/>
                <w:sz w:val="24"/>
                <w:szCs w:val="24"/>
                <w:highlight w:val="white"/>
                <w:lang w:eastAsia="ru-RU"/>
              </w:rPr>
            </w:pPr>
            <w:r w:rsidRPr="00E54C64">
              <w:rPr>
                <w:rFonts w:ascii="Times New Roman" w:hAnsi="Times New Roman" w:cs="Times New Roman"/>
                <w:b/>
                <w:bCs/>
                <w:sz w:val="24"/>
                <w:szCs w:val="24"/>
                <w:highlight w:val="white"/>
              </w:rPr>
              <w:t xml:space="preserve">А.П. Платонов. </w:t>
            </w:r>
          </w:p>
          <w:p w:rsidR="005F7D2B" w:rsidRPr="00E54C64" w:rsidRDefault="005F7D2B" w:rsidP="00E54C64">
            <w:pPr>
              <w:tabs>
                <w:tab w:val="left" w:pos="7380"/>
                <w:tab w:val="left" w:pos="8100"/>
              </w:tabs>
              <w:autoSpaceDE w:val="0"/>
              <w:autoSpaceDN w:val="0"/>
              <w:adjustRightInd w:val="0"/>
              <w:spacing w:after="0" w:line="240" w:lineRule="auto"/>
              <w:rPr>
                <w:rFonts w:ascii="Times New Roman" w:eastAsia="Times New Roman" w:hAnsi="Times New Roman" w:cs="Times New Roman"/>
                <w:b/>
                <w:bCs/>
                <w:i/>
                <w:iCs/>
                <w:color w:val="404040"/>
                <w:sz w:val="24"/>
                <w:szCs w:val="24"/>
                <w:highlight w:val="white"/>
                <w:lang w:eastAsia="ru-RU"/>
              </w:rPr>
            </w:pPr>
            <w:r w:rsidRPr="00E54C64">
              <w:rPr>
                <w:rFonts w:ascii="Times New Roman" w:hAnsi="Times New Roman" w:cs="Times New Roman"/>
                <w:iCs/>
                <w:sz w:val="24"/>
                <w:szCs w:val="24"/>
              </w:rPr>
              <w:t>Рассказы и повести: «В прекрасном и яростном мире», «Возвращение»</w:t>
            </w:r>
          </w:p>
        </w:tc>
        <w:tc>
          <w:tcPr>
            <w:tcW w:w="3517" w:type="dxa"/>
            <w:vMerge/>
            <w:shd w:val="clear" w:color="auto" w:fill="auto"/>
          </w:tcPr>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highlight w:val="white"/>
              </w:rPr>
            </w:pPr>
          </w:p>
        </w:tc>
      </w:tr>
      <w:tr w:rsidR="005F7D2B" w:rsidRPr="00E54C64" w:rsidTr="00FB4881">
        <w:trPr>
          <w:trHeight w:val="761"/>
        </w:trPr>
        <w:tc>
          <w:tcPr>
            <w:tcW w:w="2393" w:type="dxa"/>
            <w:vMerge/>
            <w:shd w:val="clear" w:color="auto" w:fill="auto"/>
          </w:tcPr>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p>
        </w:tc>
        <w:tc>
          <w:tcPr>
            <w:tcW w:w="3661" w:type="dxa"/>
            <w:tcBorders>
              <w:bottom w:val="single" w:sz="4" w:space="0" w:color="auto"/>
            </w:tcBorders>
            <w:shd w:val="clear" w:color="auto" w:fill="auto"/>
          </w:tcPr>
          <w:p w:rsidR="005F7D2B" w:rsidRPr="00E54C64" w:rsidRDefault="005F7D2B" w:rsidP="00E54C64">
            <w:pPr>
              <w:tabs>
                <w:tab w:val="left" w:pos="7380"/>
                <w:tab w:val="left" w:pos="8100"/>
              </w:tabs>
              <w:autoSpaceDE w:val="0"/>
              <w:autoSpaceDN w:val="0"/>
              <w:adjustRightInd w:val="0"/>
              <w:spacing w:after="0" w:line="240" w:lineRule="auto"/>
              <w:rPr>
                <w:rFonts w:ascii="Times New Roman" w:eastAsia="Times New Roman" w:hAnsi="Times New Roman" w:cs="Times New Roman"/>
                <w:b/>
                <w:bCs/>
                <w:i/>
                <w:iCs/>
                <w:color w:val="404040"/>
                <w:sz w:val="24"/>
                <w:szCs w:val="24"/>
                <w:highlight w:val="white"/>
                <w:lang w:eastAsia="ru-RU"/>
              </w:rPr>
            </w:pPr>
            <w:r w:rsidRPr="00E54C64">
              <w:rPr>
                <w:rFonts w:ascii="Times New Roman" w:hAnsi="Times New Roman" w:cs="Times New Roman"/>
                <w:b/>
                <w:bCs/>
                <w:sz w:val="24"/>
                <w:szCs w:val="24"/>
                <w:highlight w:val="white"/>
              </w:rPr>
              <w:t>М.А. Шолохов</w:t>
            </w:r>
          </w:p>
          <w:p w:rsidR="005F7D2B" w:rsidRPr="00E54C64" w:rsidRDefault="005F7D2B" w:rsidP="00E54C64">
            <w:pPr>
              <w:tabs>
                <w:tab w:val="left" w:pos="7380"/>
                <w:tab w:val="left" w:pos="8100"/>
              </w:tabs>
              <w:autoSpaceDE w:val="0"/>
              <w:autoSpaceDN w:val="0"/>
              <w:adjustRightInd w:val="0"/>
              <w:spacing w:after="0" w:line="240" w:lineRule="auto"/>
              <w:rPr>
                <w:rFonts w:ascii="Times New Roman" w:hAnsi="Times New Roman" w:cs="Times New Roman"/>
                <w:b/>
                <w:bCs/>
                <w:sz w:val="24"/>
                <w:szCs w:val="24"/>
                <w:highlight w:val="white"/>
              </w:rPr>
            </w:pPr>
            <w:r w:rsidRPr="00E54C64">
              <w:rPr>
                <w:rFonts w:ascii="Times New Roman" w:hAnsi="Times New Roman" w:cs="Times New Roman"/>
                <w:sz w:val="24"/>
                <w:szCs w:val="24"/>
                <w:highlight w:val="white"/>
              </w:rPr>
              <w:t xml:space="preserve">Роман-эпопея «Тихий Дон» </w:t>
            </w:r>
          </w:p>
        </w:tc>
        <w:tc>
          <w:tcPr>
            <w:tcW w:w="3517" w:type="dxa"/>
            <w:vMerge/>
            <w:shd w:val="clear" w:color="auto" w:fill="auto"/>
          </w:tcPr>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highlight w:val="white"/>
              </w:rPr>
            </w:pPr>
          </w:p>
        </w:tc>
      </w:tr>
      <w:tr w:rsidR="005F7D2B" w:rsidRPr="00E54C64" w:rsidTr="00FB4881">
        <w:tc>
          <w:tcPr>
            <w:tcW w:w="2393" w:type="dxa"/>
            <w:vMerge w:val="restart"/>
            <w:shd w:val="clear" w:color="auto" w:fill="auto"/>
          </w:tcPr>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rPr>
            </w:pPr>
            <w:r w:rsidRPr="00E54C64">
              <w:rPr>
                <w:rFonts w:ascii="Times New Roman" w:hAnsi="Times New Roman" w:cs="Times New Roman"/>
                <w:b/>
                <w:bCs/>
                <w:sz w:val="24"/>
                <w:szCs w:val="24"/>
              </w:rPr>
              <w:t>А.И. Солженицын</w:t>
            </w:r>
          </w:p>
          <w:p w:rsidR="005F7D2B" w:rsidRPr="00E54C64" w:rsidRDefault="005F7D2B" w:rsidP="00E54C64">
            <w:pPr>
              <w:autoSpaceDE w:val="0"/>
              <w:autoSpaceDN w:val="0"/>
              <w:adjustRightInd w:val="0"/>
              <w:spacing w:after="0" w:line="240" w:lineRule="auto"/>
              <w:rPr>
                <w:rFonts w:ascii="Times New Roman" w:hAnsi="Times New Roman" w:cs="Times New Roman"/>
                <w:sz w:val="24"/>
                <w:szCs w:val="24"/>
                <w:highlight w:val="white"/>
              </w:rPr>
            </w:pPr>
            <w:r w:rsidRPr="00E54C64">
              <w:rPr>
                <w:rFonts w:ascii="Times New Roman" w:hAnsi="Times New Roman" w:cs="Times New Roman"/>
                <w:sz w:val="24"/>
                <w:szCs w:val="24"/>
                <w:highlight w:val="white"/>
              </w:rPr>
              <w:lastRenderedPageBreak/>
              <w:t>Рассказ «Один день Ивана Денисовича»</w:t>
            </w:r>
          </w:p>
        </w:tc>
        <w:tc>
          <w:tcPr>
            <w:tcW w:w="3661" w:type="dxa"/>
            <w:shd w:val="clear" w:color="auto" w:fill="auto"/>
          </w:tcPr>
          <w:p w:rsidR="005F7D2B" w:rsidRPr="00E54C64" w:rsidRDefault="005F7D2B" w:rsidP="00E54C64">
            <w:pPr>
              <w:autoSpaceDE w:val="0"/>
              <w:autoSpaceDN w:val="0"/>
              <w:adjustRightInd w:val="0"/>
              <w:spacing w:after="0" w:line="240" w:lineRule="auto"/>
              <w:rPr>
                <w:rFonts w:ascii="Times New Roman" w:hAnsi="Times New Roman" w:cs="Times New Roman"/>
                <w:sz w:val="24"/>
                <w:szCs w:val="24"/>
              </w:rPr>
            </w:pPr>
            <w:r w:rsidRPr="00E54C64">
              <w:rPr>
                <w:rFonts w:ascii="Times New Roman" w:hAnsi="Times New Roman" w:cs="Times New Roman"/>
                <w:b/>
                <w:bCs/>
                <w:sz w:val="24"/>
                <w:szCs w:val="24"/>
              </w:rPr>
              <w:lastRenderedPageBreak/>
              <w:t>А.И. Солженицын</w:t>
            </w:r>
          </w:p>
          <w:p w:rsidR="005F7D2B" w:rsidRPr="00E54C64" w:rsidRDefault="005F7D2B" w:rsidP="00E54C64">
            <w:pPr>
              <w:autoSpaceDE w:val="0"/>
              <w:autoSpaceDN w:val="0"/>
              <w:adjustRightInd w:val="0"/>
              <w:spacing w:after="0" w:line="240" w:lineRule="auto"/>
              <w:rPr>
                <w:rFonts w:ascii="Times New Roman" w:hAnsi="Times New Roman" w:cs="Times New Roman"/>
                <w:sz w:val="24"/>
                <w:szCs w:val="24"/>
                <w:highlight w:val="white"/>
              </w:rPr>
            </w:pPr>
            <w:r w:rsidRPr="00E54C64">
              <w:rPr>
                <w:rFonts w:ascii="Times New Roman" w:hAnsi="Times New Roman" w:cs="Times New Roman"/>
                <w:sz w:val="24"/>
                <w:szCs w:val="24"/>
              </w:rPr>
              <w:lastRenderedPageBreak/>
              <w:t>Рассказ «Матренин двор»</w:t>
            </w:r>
          </w:p>
          <w:p w:rsidR="005F7D2B" w:rsidRPr="00E54C64" w:rsidRDefault="005F7D2B" w:rsidP="00E54C64">
            <w:pPr>
              <w:autoSpaceDE w:val="0"/>
              <w:autoSpaceDN w:val="0"/>
              <w:adjustRightInd w:val="0"/>
              <w:spacing w:after="0" w:line="240" w:lineRule="auto"/>
              <w:rPr>
                <w:rFonts w:ascii="Times New Roman" w:hAnsi="Times New Roman" w:cs="Times New Roman"/>
                <w:sz w:val="24"/>
                <w:szCs w:val="24"/>
                <w:highlight w:val="white"/>
              </w:rPr>
            </w:pPr>
            <w:r w:rsidRPr="00E54C64">
              <w:rPr>
                <w:rFonts w:ascii="Times New Roman" w:hAnsi="Times New Roman" w:cs="Times New Roman"/>
                <w:sz w:val="24"/>
                <w:szCs w:val="24"/>
                <w:highlight w:val="white"/>
              </w:rPr>
              <w:t>Книга «Архипелаг ГУЛаг»</w:t>
            </w:r>
            <w:r w:rsidRPr="00E54C64">
              <w:rPr>
                <w:rFonts w:ascii="Times New Roman" w:hAnsi="Times New Roman" w:cs="Times New Roman"/>
                <w:b/>
                <w:sz w:val="24"/>
                <w:szCs w:val="24"/>
                <w:highlight w:val="white"/>
              </w:rPr>
              <w:t xml:space="preserve"> </w:t>
            </w:r>
          </w:p>
        </w:tc>
        <w:tc>
          <w:tcPr>
            <w:tcW w:w="3517" w:type="dxa"/>
            <w:vMerge/>
            <w:shd w:val="clear" w:color="auto" w:fill="auto"/>
          </w:tcPr>
          <w:p w:rsidR="005F7D2B" w:rsidRPr="00E54C64" w:rsidRDefault="005F7D2B" w:rsidP="00E54C64">
            <w:pPr>
              <w:autoSpaceDE w:val="0"/>
              <w:autoSpaceDN w:val="0"/>
              <w:adjustRightInd w:val="0"/>
              <w:spacing w:after="0" w:line="240" w:lineRule="auto"/>
              <w:rPr>
                <w:rFonts w:ascii="Times New Roman" w:hAnsi="Times New Roman" w:cs="Times New Roman"/>
                <w:sz w:val="24"/>
                <w:szCs w:val="24"/>
                <w:highlight w:val="white"/>
              </w:rPr>
            </w:pPr>
          </w:p>
        </w:tc>
      </w:tr>
      <w:tr w:rsidR="005F7D2B" w:rsidRPr="00E54C64" w:rsidTr="00FB4881">
        <w:tc>
          <w:tcPr>
            <w:tcW w:w="2393" w:type="dxa"/>
            <w:vMerge/>
            <w:shd w:val="clear" w:color="auto" w:fill="auto"/>
          </w:tcPr>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rPr>
            </w:pPr>
          </w:p>
        </w:tc>
        <w:tc>
          <w:tcPr>
            <w:tcW w:w="3661" w:type="dxa"/>
            <w:tcBorders>
              <w:bottom w:val="single" w:sz="4" w:space="0" w:color="auto"/>
            </w:tcBorders>
            <w:shd w:val="clear" w:color="auto" w:fill="auto"/>
          </w:tcPr>
          <w:p w:rsidR="005F7D2B" w:rsidRPr="00E54C64" w:rsidRDefault="005F7D2B" w:rsidP="00E54C64">
            <w:pPr>
              <w:autoSpaceDE w:val="0"/>
              <w:autoSpaceDN w:val="0"/>
              <w:adjustRightInd w:val="0"/>
              <w:spacing w:after="0" w:line="240" w:lineRule="auto"/>
              <w:rPr>
                <w:rFonts w:ascii="Times New Roman" w:eastAsia="Times New Roman" w:hAnsi="Times New Roman" w:cs="Times New Roman"/>
                <w:b/>
                <w:bCs/>
                <w:i/>
                <w:iCs/>
                <w:color w:val="404040"/>
                <w:sz w:val="24"/>
                <w:szCs w:val="24"/>
                <w:lang w:eastAsia="ru-RU"/>
              </w:rPr>
            </w:pPr>
            <w:r w:rsidRPr="00E54C64">
              <w:rPr>
                <w:rFonts w:ascii="Times New Roman" w:hAnsi="Times New Roman" w:cs="Times New Roman"/>
                <w:b/>
                <w:bCs/>
                <w:sz w:val="24"/>
                <w:szCs w:val="24"/>
              </w:rPr>
              <w:t>В.Т. Шаламов</w:t>
            </w:r>
          </w:p>
          <w:p w:rsidR="005F7D2B" w:rsidRPr="00E54C64" w:rsidRDefault="005F7D2B" w:rsidP="00E54C64">
            <w:pPr>
              <w:autoSpaceDE w:val="0"/>
              <w:autoSpaceDN w:val="0"/>
              <w:adjustRightInd w:val="0"/>
              <w:spacing w:after="0" w:line="240" w:lineRule="auto"/>
              <w:rPr>
                <w:rFonts w:ascii="Times New Roman" w:hAnsi="Times New Roman" w:cs="Times New Roman"/>
                <w:bCs/>
                <w:sz w:val="24"/>
                <w:szCs w:val="24"/>
              </w:rPr>
            </w:pPr>
            <w:r w:rsidRPr="00E54C64">
              <w:rPr>
                <w:rFonts w:ascii="Times New Roman" w:hAnsi="Times New Roman" w:cs="Times New Roman"/>
                <w:b/>
                <w:bCs/>
                <w:sz w:val="24"/>
                <w:szCs w:val="24"/>
              </w:rPr>
              <w:t xml:space="preserve"> </w:t>
            </w:r>
            <w:r w:rsidRPr="00E54C64">
              <w:rPr>
                <w:rFonts w:ascii="Times New Roman" w:hAnsi="Times New Roman" w:cs="Times New Roman"/>
                <w:bCs/>
                <w:sz w:val="24"/>
                <w:szCs w:val="24"/>
              </w:rPr>
              <w:t>Рассказы: «На представку», «Серафим», «Красный крест», «Тифозный карантин», «Последний бой майора Пугачева»</w:t>
            </w:r>
          </w:p>
        </w:tc>
        <w:tc>
          <w:tcPr>
            <w:tcW w:w="3517" w:type="dxa"/>
            <w:vMerge/>
            <w:shd w:val="clear" w:color="auto" w:fill="auto"/>
          </w:tcPr>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rPr>
            </w:pPr>
          </w:p>
        </w:tc>
      </w:tr>
      <w:tr w:rsidR="005F7D2B" w:rsidRPr="00E54C64" w:rsidTr="00FB4881">
        <w:tc>
          <w:tcPr>
            <w:tcW w:w="2393" w:type="dxa"/>
            <w:shd w:val="clear" w:color="auto" w:fill="auto"/>
          </w:tcPr>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rPr>
            </w:pPr>
          </w:p>
        </w:tc>
        <w:tc>
          <w:tcPr>
            <w:tcW w:w="3661" w:type="dxa"/>
            <w:shd w:val="clear" w:color="auto" w:fill="auto"/>
          </w:tcPr>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rPr>
            </w:pPr>
          </w:p>
        </w:tc>
        <w:tc>
          <w:tcPr>
            <w:tcW w:w="3517" w:type="dxa"/>
            <w:shd w:val="clear" w:color="auto" w:fill="auto"/>
          </w:tcPr>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rPr>
            </w:pPr>
            <w:r w:rsidRPr="00E54C64">
              <w:rPr>
                <w:rFonts w:ascii="Times New Roman" w:hAnsi="Times New Roman" w:cs="Times New Roman"/>
                <w:b/>
                <w:bCs/>
                <w:sz w:val="24"/>
                <w:szCs w:val="24"/>
              </w:rPr>
              <w:t xml:space="preserve">Современный литературный процесс </w:t>
            </w:r>
          </w:p>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rPr>
            </w:pPr>
            <w:r w:rsidRPr="00E54C64">
              <w:rPr>
                <w:rFonts w:ascii="Times New Roman" w:hAnsi="Times New Roman" w:cs="Times New Roman"/>
                <w:b/>
                <w:bCs/>
                <w:sz w:val="24"/>
                <w:szCs w:val="24"/>
              </w:rPr>
              <w:t>С. Алексиевич</w:t>
            </w:r>
          </w:p>
          <w:p w:rsidR="005F7D2B" w:rsidRPr="00E54C64" w:rsidRDefault="005F7D2B" w:rsidP="00E54C64">
            <w:pPr>
              <w:autoSpaceDE w:val="0"/>
              <w:autoSpaceDN w:val="0"/>
              <w:adjustRightInd w:val="0"/>
              <w:spacing w:after="0" w:line="240" w:lineRule="auto"/>
              <w:rPr>
                <w:rFonts w:ascii="Times New Roman" w:hAnsi="Times New Roman" w:cs="Times New Roman"/>
                <w:bCs/>
                <w:sz w:val="24"/>
                <w:szCs w:val="24"/>
              </w:rPr>
            </w:pPr>
            <w:r w:rsidRPr="00E54C64">
              <w:rPr>
                <w:rFonts w:ascii="Times New Roman" w:hAnsi="Times New Roman" w:cs="Times New Roman"/>
                <w:bCs/>
                <w:sz w:val="24"/>
                <w:szCs w:val="24"/>
              </w:rPr>
              <w:t>Книги «У войны не женское лицо», «Цинковые мальчики»</w:t>
            </w:r>
          </w:p>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rPr>
            </w:pPr>
            <w:r w:rsidRPr="00E54C64">
              <w:rPr>
                <w:rFonts w:ascii="Times New Roman" w:hAnsi="Times New Roman" w:cs="Times New Roman"/>
                <w:b/>
                <w:bCs/>
                <w:sz w:val="24"/>
                <w:szCs w:val="24"/>
              </w:rPr>
              <w:t>В.С. Маканин</w:t>
            </w:r>
          </w:p>
          <w:p w:rsidR="005F7D2B" w:rsidRPr="00E54C64" w:rsidRDefault="005F7D2B" w:rsidP="00E54C64">
            <w:pPr>
              <w:autoSpaceDE w:val="0"/>
              <w:autoSpaceDN w:val="0"/>
              <w:adjustRightInd w:val="0"/>
              <w:spacing w:after="0" w:line="240" w:lineRule="auto"/>
              <w:rPr>
                <w:rFonts w:ascii="Times New Roman" w:hAnsi="Times New Roman" w:cs="Times New Roman"/>
                <w:bCs/>
                <w:sz w:val="24"/>
                <w:szCs w:val="24"/>
              </w:rPr>
            </w:pPr>
            <w:r w:rsidRPr="00E54C64">
              <w:rPr>
                <w:rFonts w:ascii="Times New Roman" w:hAnsi="Times New Roman" w:cs="Times New Roman"/>
                <w:bCs/>
                <w:sz w:val="24"/>
                <w:szCs w:val="24"/>
              </w:rPr>
              <w:t>Рассказ «Кавказский пленный»</w:t>
            </w:r>
          </w:p>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rPr>
            </w:pPr>
            <w:r w:rsidRPr="00E54C64">
              <w:rPr>
                <w:rFonts w:ascii="Times New Roman" w:hAnsi="Times New Roman" w:cs="Times New Roman"/>
                <w:b/>
                <w:bCs/>
                <w:sz w:val="24"/>
                <w:szCs w:val="24"/>
              </w:rPr>
              <w:t>Л.С. Петрушевская</w:t>
            </w:r>
          </w:p>
          <w:p w:rsidR="005F7D2B" w:rsidRPr="00E54C64" w:rsidRDefault="005F7D2B" w:rsidP="00E54C64">
            <w:pPr>
              <w:autoSpaceDE w:val="0"/>
              <w:autoSpaceDN w:val="0"/>
              <w:adjustRightInd w:val="0"/>
              <w:spacing w:after="0" w:line="240" w:lineRule="auto"/>
              <w:rPr>
                <w:rFonts w:ascii="Times New Roman" w:hAnsi="Times New Roman" w:cs="Times New Roman"/>
                <w:bCs/>
                <w:sz w:val="24"/>
                <w:szCs w:val="24"/>
              </w:rPr>
            </w:pPr>
            <w:r w:rsidRPr="00E54C64">
              <w:rPr>
                <w:rFonts w:ascii="Times New Roman" w:hAnsi="Times New Roman" w:cs="Times New Roman"/>
                <w:bCs/>
                <w:sz w:val="24"/>
                <w:szCs w:val="24"/>
              </w:rPr>
              <w:t>«Новые робинзоны», «Свой круг», «Гигиена»</w:t>
            </w:r>
          </w:p>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rPr>
            </w:pPr>
            <w:r w:rsidRPr="00E54C64">
              <w:rPr>
                <w:rFonts w:ascii="Times New Roman" w:hAnsi="Times New Roman" w:cs="Times New Roman"/>
                <w:b/>
                <w:bCs/>
                <w:sz w:val="24"/>
                <w:szCs w:val="24"/>
              </w:rPr>
              <w:t>Д.И. Рубина</w:t>
            </w:r>
          </w:p>
          <w:p w:rsidR="005F7D2B" w:rsidRPr="00E54C64" w:rsidRDefault="005F7D2B" w:rsidP="00E54C64">
            <w:pPr>
              <w:autoSpaceDE w:val="0"/>
              <w:autoSpaceDN w:val="0"/>
              <w:adjustRightInd w:val="0"/>
              <w:spacing w:after="0" w:line="240" w:lineRule="auto"/>
              <w:rPr>
                <w:rFonts w:ascii="Times New Roman" w:hAnsi="Times New Roman" w:cs="Times New Roman"/>
                <w:bCs/>
                <w:sz w:val="24"/>
                <w:szCs w:val="24"/>
              </w:rPr>
            </w:pPr>
            <w:r w:rsidRPr="00E54C64">
              <w:rPr>
                <w:rFonts w:ascii="Times New Roman" w:hAnsi="Times New Roman" w:cs="Times New Roman"/>
                <w:bCs/>
                <w:sz w:val="24"/>
                <w:szCs w:val="24"/>
              </w:rPr>
              <w:t>Повести: «На солнечной стороне улицы», «Я и ты под персиковыми облаками»</w:t>
            </w:r>
          </w:p>
          <w:p w:rsidR="005F7D2B" w:rsidRPr="00E54C64" w:rsidRDefault="005F7D2B" w:rsidP="00E54C64">
            <w:pPr>
              <w:autoSpaceDE w:val="0"/>
              <w:autoSpaceDN w:val="0"/>
              <w:adjustRightInd w:val="0"/>
              <w:spacing w:after="0" w:line="240" w:lineRule="auto"/>
              <w:rPr>
                <w:rFonts w:ascii="Times New Roman" w:hAnsi="Times New Roman" w:cs="Times New Roman"/>
                <w:b/>
                <w:bCs/>
                <w:sz w:val="24"/>
                <w:szCs w:val="24"/>
              </w:rPr>
            </w:pPr>
            <w:r w:rsidRPr="00E54C64">
              <w:rPr>
                <w:rFonts w:ascii="Times New Roman" w:hAnsi="Times New Roman" w:cs="Times New Roman"/>
                <w:b/>
                <w:bCs/>
                <w:sz w:val="24"/>
                <w:szCs w:val="24"/>
              </w:rPr>
              <w:t>О.А. Славникова</w:t>
            </w:r>
          </w:p>
          <w:p w:rsidR="005F7D2B" w:rsidRPr="00E54C64" w:rsidRDefault="005F7D2B" w:rsidP="00E54C64">
            <w:pPr>
              <w:autoSpaceDE w:val="0"/>
              <w:autoSpaceDN w:val="0"/>
              <w:adjustRightInd w:val="0"/>
              <w:spacing w:after="0" w:line="240" w:lineRule="auto"/>
              <w:rPr>
                <w:rFonts w:ascii="Times New Roman" w:hAnsi="Times New Roman" w:cs="Times New Roman"/>
                <w:bCs/>
                <w:sz w:val="24"/>
                <w:szCs w:val="24"/>
              </w:rPr>
            </w:pPr>
            <w:r w:rsidRPr="00E54C64">
              <w:rPr>
                <w:rFonts w:ascii="Times New Roman" w:hAnsi="Times New Roman" w:cs="Times New Roman"/>
                <w:bCs/>
                <w:sz w:val="24"/>
                <w:szCs w:val="24"/>
              </w:rPr>
              <w:t>Рассказ «Сестры Черепановы»</w:t>
            </w:r>
          </w:p>
          <w:p w:rsidR="005F7D2B" w:rsidRPr="00E54C64" w:rsidRDefault="005F7D2B" w:rsidP="00E54C64">
            <w:pPr>
              <w:autoSpaceDE w:val="0"/>
              <w:autoSpaceDN w:val="0"/>
              <w:adjustRightInd w:val="0"/>
              <w:spacing w:after="0" w:line="240" w:lineRule="auto"/>
              <w:rPr>
                <w:rFonts w:ascii="Times New Roman" w:hAnsi="Times New Roman" w:cs="Times New Roman"/>
                <w:bCs/>
                <w:sz w:val="24"/>
                <w:szCs w:val="24"/>
              </w:rPr>
            </w:pPr>
            <w:r w:rsidRPr="00E54C64">
              <w:rPr>
                <w:rFonts w:ascii="Times New Roman" w:hAnsi="Times New Roman" w:cs="Times New Roman"/>
                <w:bCs/>
                <w:sz w:val="24"/>
                <w:szCs w:val="24"/>
              </w:rPr>
              <w:t>Роман «2017»</w:t>
            </w:r>
          </w:p>
        </w:tc>
      </w:tr>
      <w:tr w:rsidR="005F7D2B" w:rsidRPr="00E54C64" w:rsidTr="00FB4881">
        <w:tc>
          <w:tcPr>
            <w:tcW w:w="2393" w:type="dxa"/>
            <w:shd w:val="clear" w:color="auto" w:fill="auto"/>
          </w:tcPr>
          <w:p w:rsidR="005F7D2B" w:rsidRPr="00E54C64" w:rsidRDefault="005F7D2B" w:rsidP="00E54C64">
            <w:pPr>
              <w:spacing w:after="0" w:line="240" w:lineRule="auto"/>
              <w:rPr>
                <w:rFonts w:ascii="Times New Roman" w:hAnsi="Times New Roman" w:cs="Times New Roman"/>
                <w:sz w:val="24"/>
                <w:szCs w:val="24"/>
              </w:rPr>
            </w:pPr>
          </w:p>
        </w:tc>
        <w:tc>
          <w:tcPr>
            <w:tcW w:w="3661" w:type="dxa"/>
            <w:shd w:val="clear" w:color="auto" w:fill="auto"/>
          </w:tcPr>
          <w:p w:rsidR="005F7D2B" w:rsidRPr="00E54C64" w:rsidRDefault="005F7D2B" w:rsidP="00E54C64">
            <w:pPr>
              <w:spacing w:after="0" w:line="240" w:lineRule="auto"/>
              <w:rPr>
                <w:rFonts w:ascii="Times New Roman" w:hAnsi="Times New Roman" w:cs="Times New Roman"/>
                <w:sz w:val="24"/>
                <w:szCs w:val="24"/>
              </w:rPr>
            </w:pPr>
          </w:p>
        </w:tc>
        <w:tc>
          <w:tcPr>
            <w:tcW w:w="3517" w:type="dxa"/>
            <w:shd w:val="clear" w:color="auto" w:fill="auto"/>
          </w:tcPr>
          <w:p w:rsidR="005F7D2B" w:rsidRPr="00E54C64" w:rsidRDefault="005F7D2B" w:rsidP="00E54C64">
            <w:pPr>
              <w:spacing w:after="0" w:line="240" w:lineRule="auto"/>
              <w:rPr>
                <w:rFonts w:ascii="Times New Roman" w:hAnsi="Times New Roman" w:cs="Times New Roman"/>
                <w:b/>
                <w:sz w:val="24"/>
                <w:szCs w:val="24"/>
              </w:rPr>
            </w:pPr>
            <w:r w:rsidRPr="00E54C64">
              <w:rPr>
                <w:rFonts w:ascii="Times New Roman" w:hAnsi="Times New Roman" w:cs="Times New Roman"/>
                <w:b/>
                <w:sz w:val="24"/>
                <w:szCs w:val="24"/>
              </w:rPr>
              <w:t xml:space="preserve">Мировая литература </w:t>
            </w:r>
          </w:p>
          <w:p w:rsidR="005F7D2B" w:rsidRPr="00E54C64" w:rsidRDefault="005F7D2B" w:rsidP="00E54C64">
            <w:pPr>
              <w:spacing w:after="0" w:line="240" w:lineRule="auto"/>
              <w:rPr>
                <w:rFonts w:ascii="Times New Roman" w:eastAsia="Times New Roman" w:hAnsi="Times New Roman" w:cs="Times New Roman"/>
                <w:b/>
                <w:i/>
                <w:iCs/>
                <w:color w:val="404040"/>
                <w:sz w:val="24"/>
                <w:szCs w:val="24"/>
                <w:lang w:eastAsia="ru-RU"/>
              </w:rPr>
            </w:pPr>
            <w:r w:rsidRPr="00E54C64">
              <w:rPr>
                <w:rFonts w:ascii="Times New Roman" w:hAnsi="Times New Roman" w:cs="Times New Roman"/>
                <w:b/>
                <w:sz w:val="24"/>
                <w:szCs w:val="24"/>
              </w:rPr>
              <w:t xml:space="preserve">Г. Ибсен </w:t>
            </w:r>
          </w:p>
          <w:p w:rsidR="005F7D2B" w:rsidRPr="00E54C64" w:rsidRDefault="005F7D2B" w:rsidP="00E54C64">
            <w:pPr>
              <w:spacing w:after="0" w:line="240" w:lineRule="auto"/>
              <w:rPr>
                <w:rFonts w:ascii="Times New Roman" w:eastAsia="Times New Roman" w:hAnsi="Times New Roman" w:cs="Times New Roman"/>
                <w:i/>
                <w:iCs/>
                <w:color w:val="404040"/>
                <w:sz w:val="24"/>
                <w:szCs w:val="24"/>
                <w:lang w:eastAsia="ru-RU"/>
              </w:rPr>
            </w:pPr>
            <w:r w:rsidRPr="00E54C64">
              <w:rPr>
                <w:rFonts w:ascii="Times New Roman" w:hAnsi="Times New Roman" w:cs="Times New Roman"/>
                <w:sz w:val="24"/>
                <w:szCs w:val="24"/>
              </w:rPr>
              <w:t>Пьеса «Нора»</w:t>
            </w:r>
          </w:p>
          <w:p w:rsidR="005F7D2B" w:rsidRPr="00E54C64" w:rsidRDefault="005F7D2B" w:rsidP="00E54C64">
            <w:pPr>
              <w:spacing w:after="0" w:line="240" w:lineRule="auto"/>
              <w:rPr>
                <w:rFonts w:ascii="Times New Roman" w:eastAsia="Times New Roman" w:hAnsi="Times New Roman" w:cs="Times New Roman"/>
                <w:i/>
                <w:iCs/>
                <w:color w:val="404040"/>
                <w:sz w:val="24"/>
                <w:szCs w:val="24"/>
                <w:lang w:eastAsia="ru-RU"/>
              </w:rPr>
            </w:pPr>
            <w:r w:rsidRPr="00E54C64">
              <w:rPr>
                <w:rFonts w:ascii="Times New Roman" w:hAnsi="Times New Roman" w:cs="Times New Roman"/>
                <w:b/>
                <w:sz w:val="24"/>
                <w:szCs w:val="24"/>
              </w:rPr>
              <w:t>Ф. Кафка</w:t>
            </w:r>
            <w:r w:rsidRPr="00E54C64">
              <w:rPr>
                <w:rFonts w:ascii="Times New Roman" w:hAnsi="Times New Roman" w:cs="Times New Roman"/>
                <w:sz w:val="24"/>
                <w:szCs w:val="24"/>
              </w:rPr>
              <w:t xml:space="preserve"> </w:t>
            </w:r>
          </w:p>
          <w:p w:rsidR="005F7D2B" w:rsidRPr="00E54C64" w:rsidRDefault="005F7D2B" w:rsidP="00E54C64">
            <w:pPr>
              <w:spacing w:after="0" w:line="240" w:lineRule="auto"/>
              <w:rPr>
                <w:rFonts w:ascii="Times New Roman" w:eastAsia="Times New Roman" w:hAnsi="Times New Roman" w:cs="Times New Roman"/>
                <w:i/>
                <w:iCs/>
                <w:color w:val="404040"/>
                <w:sz w:val="24"/>
                <w:szCs w:val="24"/>
                <w:lang w:eastAsia="ru-RU"/>
              </w:rPr>
            </w:pPr>
            <w:r w:rsidRPr="00E54C64">
              <w:rPr>
                <w:rFonts w:ascii="Times New Roman" w:hAnsi="Times New Roman" w:cs="Times New Roman"/>
                <w:sz w:val="24"/>
                <w:szCs w:val="24"/>
              </w:rPr>
              <w:t>Рассказ «Превращение»</w:t>
            </w:r>
          </w:p>
          <w:p w:rsidR="005F7D2B" w:rsidRPr="00E54C64" w:rsidRDefault="005F7D2B" w:rsidP="00E54C64">
            <w:pPr>
              <w:spacing w:after="0" w:line="240" w:lineRule="auto"/>
              <w:rPr>
                <w:rFonts w:ascii="Times New Roman" w:eastAsia="Times New Roman" w:hAnsi="Times New Roman" w:cs="Times New Roman"/>
                <w:i/>
                <w:iCs/>
                <w:color w:val="404040"/>
                <w:sz w:val="24"/>
                <w:szCs w:val="24"/>
                <w:lang w:eastAsia="ru-RU"/>
              </w:rPr>
            </w:pPr>
            <w:r w:rsidRPr="00E54C64">
              <w:rPr>
                <w:rFonts w:ascii="Times New Roman" w:hAnsi="Times New Roman" w:cs="Times New Roman"/>
                <w:b/>
                <w:sz w:val="24"/>
                <w:szCs w:val="24"/>
              </w:rPr>
              <w:t>Э.М. Ремарк</w:t>
            </w:r>
            <w:r w:rsidRPr="00E54C64">
              <w:rPr>
                <w:rFonts w:ascii="Times New Roman" w:hAnsi="Times New Roman" w:cs="Times New Roman"/>
                <w:sz w:val="24"/>
                <w:szCs w:val="24"/>
              </w:rPr>
              <w:t xml:space="preserve"> </w:t>
            </w:r>
          </w:p>
          <w:p w:rsidR="005F7D2B" w:rsidRPr="00E54C64" w:rsidRDefault="005F7D2B" w:rsidP="00E54C64">
            <w:pPr>
              <w:spacing w:after="0" w:line="240" w:lineRule="auto"/>
              <w:rPr>
                <w:rFonts w:ascii="Times New Roman" w:eastAsia="Times New Roman" w:hAnsi="Times New Roman" w:cs="Times New Roman"/>
                <w:i/>
                <w:iCs/>
                <w:color w:val="404040"/>
                <w:sz w:val="24"/>
                <w:szCs w:val="24"/>
                <w:lang w:eastAsia="ru-RU"/>
              </w:rPr>
            </w:pPr>
            <w:r w:rsidRPr="00E54C64">
              <w:rPr>
                <w:rFonts w:ascii="Times New Roman" w:hAnsi="Times New Roman" w:cs="Times New Roman"/>
                <w:sz w:val="24"/>
                <w:szCs w:val="24"/>
              </w:rPr>
              <w:t>Романы  «Три товарища»</w:t>
            </w:r>
          </w:p>
          <w:p w:rsidR="005F7D2B" w:rsidRPr="00E54C64" w:rsidRDefault="005F7D2B" w:rsidP="00E54C64">
            <w:pPr>
              <w:spacing w:after="0" w:line="240" w:lineRule="auto"/>
              <w:rPr>
                <w:rFonts w:ascii="Times New Roman" w:eastAsia="Times New Roman" w:hAnsi="Times New Roman" w:cs="Times New Roman"/>
                <w:b/>
                <w:i/>
                <w:iCs/>
                <w:color w:val="404040"/>
                <w:sz w:val="24"/>
                <w:szCs w:val="24"/>
                <w:lang w:eastAsia="ru-RU"/>
              </w:rPr>
            </w:pPr>
            <w:r w:rsidRPr="00E54C64">
              <w:rPr>
                <w:rFonts w:ascii="Times New Roman" w:hAnsi="Times New Roman" w:cs="Times New Roman"/>
                <w:b/>
                <w:sz w:val="24"/>
                <w:szCs w:val="24"/>
              </w:rPr>
              <w:t>Г. Уэллс</w:t>
            </w:r>
          </w:p>
          <w:p w:rsidR="005F7D2B" w:rsidRPr="00E54C64" w:rsidRDefault="005F7D2B" w:rsidP="00E54C64">
            <w:pPr>
              <w:spacing w:after="0" w:line="240" w:lineRule="auto"/>
              <w:rPr>
                <w:rFonts w:ascii="Times New Roman" w:eastAsia="Times New Roman" w:hAnsi="Times New Roman" w:cs="Times New Roman"/>
                <w:i/>
                <w:iCs/>
                <w:color w:val="404040"/>
                <w:sz w:val="24"/>
                <w:szCs w:val="24"/>
                <w:lang w:eastAsia="ru-RU"/>
              </w:rPr>
            </w:pPr>
            <w:r w:rsidRPr="00E54C64">
              <w:rPr>
                <w:rFonts w:ascii="Times New Roman" w:hAnsi="Times New Roman" w:cs="Times New Roman"/>
                <w:sz w:val="24"/>
                <w:szCs w:val="24"/>
              </w:rPr>
              <w:t>Роман «Машина времени»</w:t>
            </w:r>
          </w:p>
          <w:p w:rsidR="005F7D2B" w:rsidRPr="00E54C64" w:rsidRDefault="005F7D2B" w:rsidP="00E54C64">
            <w:pPr>
              <w:spacing w:after="0" w:line="240" w:lineRule="auto"/>
              <w:rPr>
                <w:rFonts w:ascii="Times New Roman" w:eastAsia="Times New Roman" w:hAnsi="Times New Roman" w:cs="Times New Roman"/>
                <w:i/>
                <w:iCs/>
                <w:color w:val="404040"/>
                <w:sz w:val="24"/>
                <w:szCs w:val="24"/>
                <w:lang w:eastAsia="ru-RU"/>
              </w:rPr>
            </w:pPr>
            <w:r w:rsidRPr="00E54C64">
              <w:rPr>
                <w:rFonts w:ascii="Times New Roman" w:hAnsi="Times New Roman" w:cs="Times New Roman"/>
                <w:b/>
                <w:sz w:val="24"/>
                <w:szCs w:val="24"/>
              </w:rPr>
              <w:t>Э. Хемингуэй</w:t>
            </w:r>
            <w:r w:rsidRPr="00E54C64">
              <w:rPr>
                <w:rFonts w:ascii="Times New Roman" w:hAnsi="Times New Roman" w:cs="Times New Roman"/>
                <w:sz w:val="24"/>
                <w:szCs w:val="24"/>
              </w:rPr>
              <w:t xml:space="preserve"> </w:t>
            </w:r>
          </w:p>
          <w:p w:rsidR="005F7D2B" w:rsidRPr="00E54C64" w:rsidRDefault="005F7D2B" w:rsidP="00E54C64">
            <w:pPr>
              <w:spacing w:after="0" w:line="240" w:lineRule="auto"/>
              <w:rPr>
                <w:rFonts w:ascii="Times New Roman" w:eastAsia="Times New Roman" w:hAnsi="Times New Roman" w:cs="Times New Roman"/>
                <w:i/>
                <w:iCs/>
                <w:color w:val="404040"/>
                <w:sz w:val="24"/>
                <w:szCs w:val="24"/>
                <w:lang w:eastAsia="ru-RU"/>
              </w:rPr>
            </w:pPr>
            <w:r w:rsidRPr="00E54C64">
              <w:rPr>
                <w:rFonts w:ascii="Times New Roman" w:hAnsi="Times New Roman" w:cs="Times New Roman"/>
                <w:sz w:val="24"/>
                <w:szCs w:val="24"/>
              </w:rPr>
              <w:t>Повесть  «Старик и море»</w:t>
            </w:r>
          </w:p>
          <w:p w:rsidR="005F7D2B" w:rsidRPr="00E54C64" w:rsidRDefault="005F7D2B" w:rsidP="00E54C64">
            <w:pPr>
              <w:spacing w:after="0" w:line="240" w:lineRule="auto"/>
              <w:rPr>
                <w:rFonts w:ascii="Times New Roman" w:eastAsia="Times New Roman" w:hAnsi="Times New Roman" w:cs="Times New Roman"/>
                <w:i/>
                <w:iCs/>
                <w:color w:val="404040"/>
                <w:sz w:val="24"/>
                <w:szCs w:val="24"/>
                <w:lang w:eastAsia="ru-RU"/>
              </w:rPr>
            </w:pPr>
            <w:r w:rsidRPr="00E54C64">
              <w:rPr>
                <w:rFonts w:ascii="Times New Roman" w:hAnsi="Times New Roman" w:cs="Times New Roman"/>
                <w:b/>
                <w:sz w:val="24"/>
                <w:szCs w:val="24"/>
              </w:rPr>
              <w:t>Б. Шоу</w:t>
            </w:r>
            <w:r w:rsidRPr="00E54C64">
              <w:rPr>
                <w:rFonts w:ascii="Times New Roman" w:hAnsi="Times New Roman" w:cs="Times New Roman"/>
                <w:sz w:val="24"/>
                <w:szCs w:val="24"/>
              </w:rPr>
              <w:t xml:space="preserve"> </w:t>
            </w:r>
          </w:p>
          <w:p w:rsidR="005F7D2B" w:rsidRPr="00E54C64" w:rsidRDefault="005F7D2B" w:rsidP="00E54C64">
            <w:pPr>
              <w:spacing w:after="0" w:line="240" w:lineRule="auto"/>
              <w:rPr>
                <w:rFonts w:ascii="Times New Roman" w:eastAsia="Times New Roman" w:hAnsi="Times New Roman" w:cs="Times New Roman"/>
                <w:b/>
                <w:i/>
                <w:iCs/>
                <w:color w:val="404040"/>
                <w:sz w:val="24"/>
                <w:szCs w:val="24"/>
                <w:lang w:eastAsia="ru-RU"/>
              </w:rPr>
            </w:pPr>
            <w:r w:rsidRPr="00E54C64">
              <w:rPr>
                <w:rFonts w:ascii="Times New Roman" w:hAnsi="Times New Roman" w:cs="Times New Roman"/>
                <w:sz w:val="24"/>
                <w:szCs w:val="24"/>
              </w:rPr>
              <w:t>Пьеса «Пигмалион»</w:t>
            </w:r>
            <w:r w:rsidRPr="00E54C64">
              <w:rPr>
                <w:rFonts w:ascii="Times New Roman" w:hAnsi="Times New Roman" w:cs="Times New Roman"/>
                <w:b/>
                <w:sz w:val="24"/>
                <w:szCs w:val="24"/>
              </w:rPr>
              <w:t xml:space="preserve"> </w:t>
            </w:r>
          </w:p>
        </w:tc>
      </w:tr>
      <w:tr w:rsidR="005F7D2B" w:rsidRPr="00E54C64" w:rsidTr="00FB4881">
        <w:tc>
          <w:tcPr>
            <w:tcW w:w="2393" w:type="dxa"/>
            <w:shd w:val="clear" w:color="auto" w:fill="auto"/>
          </w:tcPr>
          <w:p w:rsidR="005F7D2B" w:rsidRPr="00E54C64" w:rsidRDefault="005F7D2B" w:rsidP="00E54C64">
            <w:pPr>
              <w:spacing w:after="0" w:line="240" w:lineRule="auto"/>
              <w:rPr>
                <w:rFonts w:ascii="Times New Roman" w:hAnsi="Times New Roman" w:cs="Times New Roman"/>
                <w:sz w:val="24"/>
                <w:szCs w:val="24"/>
              </w:rPr>
            </w:pPr>
          </w:p>
        </w:tc>
        <w:tc>
          <w:tcPr>
            <w:tcW w:w="3661" w:type="dxa"/>
            <w:shd w:val="clear" w:color="auto" w:fill="auto"/>
          </w:tcPr>
          <w:p w:rsidR="005F7D2B" w:rsidRPr="00E54C64" w:rsidRDefault="005F7D2B" w:rsidP="00E54C64">
            <w:pPr>
              <w:spacing w:after="0" w:line="240" w:lineRule="auto"/>
              <w:rPr>
                <w:rFonts w:ascii="Times New Roman" w:hAnsi="Times New Roman" w:cs="Times New Roman"/>
                <w:sz w:val="24"/>
                <w:szCs w:val="24"/>
              </w:rPr>
            </w:pPr>
          </w:p>
        </w:tc>
        <w:tc>
          <w:tcPr>
            <w:tcW w:w="3517" w:type="dxa"/>
            <w:shd w:val="clear" w:color="auto" w:fill="auto"/>
          </w:tcPr>
          <w:p w:rsidR="005F7D2B" w:rsidRPr="00E54C64" w:rsidRDefault="005F7D2B" w:rsidP="00E54C64">
            <w:pPr>
              <w:autoSpaceDE w:val="0"/>
              <w:autoSpaceDN w:val="0"/>
              <w:adjustRightInd w:val="0"/>
              <w:spacing w:after="0" w:line="240" w:lineRule="auto"/>
              <w:outlineLvl w:val="6"/>
              <w:rPr>
                <w:rFonts w:ascii="Times New Roman" w:hAnsi="Times New Roman" w:cs="Times New Roman"/>
                <w:b/>
                <w:sz w:val="24"/>
                <w:szCs w:val="24"/>
              </w:rPr>
            </w:pPr>
            <w:r w:rsidRPr="00E54C64">
              <w:rPr>
                <w:rFonts w:ascii="Times New Roman" w:hAnsi="Times New Roman" w:cs="Times New Roman"/>
                <w:b/>
                <w:sz w:val="24"/>
                <w:szCs w:val="24"/>
              </w:rPr>
              <w:t>Родная (региональная) литература</w:t>
            </w:r>
          </w:p>
          <w:p w:rsidR="005F7D2B" w:rsidRPr="00E54C64" w:rsidRDefault="005F7D2B" w:rsidP="00E54C64">
            <w:pPr>
              <w:autoSpaceDE w:val="0"/>
              <w:autoSpaceDN w:val="0"/>
              <w:adjustRightInd w:val="0"/>
              <w:spacing w:after="0" w:line="240" w:lineRule="auto"/>
              <w:outlineLvl w:val="6"/>
              <w:rPr>
                <w:rFonts w:ascii="Times New Roman" w:hAnsi="Times New Roman" w:cs="Times New Roman"/>
                <w:sz w:val="24"/>
                <w:szCs w:val="24"/>
              </w:rPr>
            </w:pPr>
            <w:r w:rsidRPr="00E54C64">
              <w:rPr>
                <w:rFonts w:ascii="Times New Roman" w:hAnsi="Times New Roman" w:cs="Times New Roman"/>
                <w:sz w:val="24"/>
                <w:szCs w:val="24"/>
              </w:rPr>
              <w:t xml:space="preserve">Данный раздел списка определяется школой в соответствии с ее региональной принадлежностью </w:t>
            </w:r>
          </w:p>
        </w:tc>
      </w:tr>
    </w:tbl>
    <w:p w:rsidR="005F7D2B" w:rsidRPr="00E54C64" w:rsidRDefault="005F7D2B" w:rsidP="00E54C64">
      <w:pPr>
        <w:spacing w:after="0" w:line="240" w:lineRule="auto"/>
        <w:jc w:val="both"/>
        <w:rPr>
          <w:rFonts w:ascii="Times New Roman" w:hAnsi="Times New Roman" w:cs="Times New Roman"/>
          <w:sz w:val="24"/>
          <w:szCs w:val="24"/>
        </w:rPr>
      </w:pPr>
    </w:p>
    <w:p w:rsidR="005F7D2B" w:rsidRPr="00E54C64" w:rsidRDefault="005F7D2B" w:rsidP="00E54C64">
      <w:pPr>
        <w:pStyle w:val="ad"/>
        <w:shd w:val="clear" w:color="auto" w:fill="FFFFFF"/>
        <w:spacing w:before="0" w:beforeAutospacing="0" w:after="0" w:afterAutospacing="0"/>
        <w:jc w:val="both"/>
        <w:rPr>
          <w:bCs/>
          <w:color w:val="000000"/>
          <w:shd w:val="clear" w:color="auto" w:fill="FFFFFF"/>
        </w:rPr>
      </w:pPr>
      <w:r w:rsidRPr="00E54C64">
        <w:rPr>
          <w:bCs/>
          <w:color w:val="000000"/>
          <w:shd w:val="clear" w:color="auto" w:fill="FFFFFF"/>
        </w:rPr>
        <w:t>Введение</w:t>
      </w:r>
    </w:p>
    <w:p w:rsidR="005F7D2B" w:rsidRPr="00E54C64" w:rsidRDefault="005F7D2B" w:rsidP="00E54C64">
      <w:pPr>
        <w:pStyle w:val="ad"/>
        <w:shd w:val="clear" w:color="auto" w:fill="FFFFFF"/>
        <w:spacing w:before="0" w:beforeAutospacing="0" w:after="0" w:afterAutospacing="0"/>
        <w:jc w:val="both"/>
        <w:rPr>
          <w:color w:val="000000"/>
          <w:shd w:val="clear" w:color="auto" w:fill="FFFFFF"/>
        </w:rPr>
      </w:pPr>
      <w:r w:rsidRPr="00E54C64">
        <w:rPr>
          <w:i/>
          <w:iCs/>
          <w:color w:val="000000"/>
          <w:shd w:val="clear" w:color="auto" w:fill="FFFFFF"/>
        </w:rPr>
        <w:t> </w:t>
      </w:r>
      <w:r w:rsidRPr="00E54C64">
        <w:rPr>
          <w:color w:val="000000"/>
          <w:shd w:val="clear" w:color="auto" w:fill="FFFFFF"/>
        </w:rPr>
        <w:t>Русская литература XIX в. в контексте мировой культуры. Основные темы и проблемы русской литературы XIX в. (свобода, духовно-нравственные искания человека, обращение к народу в поисках нравственного идеала, «праведничество», борьба с социальной несправедливостью и угнетением человека). Художественные открытия русских писателей-классиков.</w:t>
      </w:r>
    </w:p>
    <w:p w:rsidR="005F7D2B" w:rsidRPr="00E54C64" w:rsidRDefault="005F7D2B" w:rsidP="00E54C64">
      <w:pPr>
        <w:pStyle w:val="ad"/>
        <w:shd w:val="clear" w:color="auto" w:fill="FFFFFF"/>
        <w:spacing w:before="0" w:beforeAutospacing="0" w:after="0" w:afterAutospacing="0"/>
        <w:jc w:val="both"/>
        <w:rPr>
          <w:i/>
          <w:iCs/>
          <w:color w:val="000000"/>
          <w:shd w:val="clear" w:color="auto" w:fill="FFFFFF"/>
        </w:rPr>
      </w:pPr>
      <w:r w:rsidRPr="00E54C64">
        <w:rPr>
          <w:bCs/>
          <w:color w:val="000000"/>
          <w:shd w:val="clear" w:color="auto" w:fill="FFFFFF"/>
        </w:rPr>
        <w:lastRenderedPageBreak/>
        <w:t>Литература первой половины XIX века. </w:t>
      </w:r>
      <w:r w:rsidRPr="00E54C64">
        <w:rPr>
          <w:i/>
          <w:iCs/>
          <w:color w:val="000000"/>
          <w:shd w:val="clear" w:color="auto" w:fill="FFFFFF"/>
        </w:rPr>
        <w:t>Обзор русской литературы первой половины XIX век(повторение)</w:t>
      </w:r>
    </w:p>
    <w:p w:rsidR="005F7D2B" w:rsidRPr="00E54C64" w:rsidRDefault="005F7D2B" w:rsidP="00E54C64">
      <w:pPr>
        <w:pStyle w:val="ad"/>
        <w:shd w:val="clear" w:color="auto" w:fill="FFFFFF"/>
        <w:spacing w:before="0" w:beforeAutospacing="0" w:after="0" w:afterAutospacing="0"/>
        <w:jc w:val="both"/>
        <w:rPr>
          <w:color w:val="000000"/>
          <w:shd w:val="clear" w:color="auto" w:fill="FFFFFF"/>
        </w:rPr>
      </w:pPr>
      <w:r w:rsidRPr="00E54C64">
        <w:rPr>
          <w:i/>
          <w:iCs/>
          <w:color w:val="000000"/>
          <w:shd w:val="clear" w:color="auto" w:fill="FFFFFF"/>
        </w:rPr>
        <w:t> </w:t>
      </w:r>
      <w:r w:rsidRPr="00E54C64">
        <w:rPr>
          <w:color w:val="000000"/>
          <w:shd w:val="clear" w:color="auto" w:fill="FFFFFF"/>
        </w:rPr>
        <w:t>Россия в первой половине XIX века. Классицизм, сентиментализм, романтизм. Зарождение реализма в русской литературе первой половины XIX века. Национальное самоопределение русской литературы.</w:t>
      </w:r>
    </w:p>
    <w:p w:rsidR="005F7D2B" w:rsidRPr="00E54C64" w:rsidRDefault="005F7D2B" w:rsidP="00E54C64">
      <w:pPr>
        <w:pStyle w:val="ad"/>
        <w:shd w:val="clear" w:color="auto" w:fill="FFFFFF"/>
        <w:spacing w:before="0" w:beforeAutospacing="0" w:after="0" w:afterAutospacing="0"/>
        <w:jc w:val="both"/>
        <w:rPr>
          <w:color w:val="000000"/>
          <w:shd w:val="clear" w:color="auto" w:fill="FFFFFF"/>
        </w:rPr>
      </w:pPr>
      <w:r w:rsidRPr="00E54C64">
        <w:rPr>
          <w:bCs/>
          <w:color w:val="000000"/>
          <w:shd w:val="clear" w:color="auto" w:fill="FFFFFF"/>
        </w:rPr>
        <w:t>Литература второй половины XIX века</w:t>
      </w:r>
      <w:r w:rsidRPr="00E54C64">
        <w:rPr>
          <w:b/>
          <w:bCs/>
          <w:color w:val="000000"/>
          <w:shd w:val="clear" w:color="auto" w:fill="FFFFFF"/>
        </w:rPr>
        <w:t xml:space="preserve">. </w:t>
      </w:r>
      <w:r w:rsidRPr="00E54C64">
        <w:rPr>
          <w:i/>
          <w:iCs/>
          <w:color w:val="000000"/>
          <w:shd w:val="clear" w:color="auto" w:fill="FFFFFF"/>
        </w:rPr>
        <w:t>Обзор русской литературы второй половины XIX века. </w:t>
      </w:r>
      <w:r w:rsidRPr="00E54C64">
        <w:rPr>
          <w:color w:val="000000"/>
          <w:shd w:val="clear" w:color="auto" w:fill="FFFFFF"/>
        </w:rPr>
        <w:t xml:space="preserve">Россия во второй половине XIX века. Общественно-политическая ситуация в стране. Достижения в области науки и культуры. Основные тенденции в развитии реалистической литературы. Журналистика и литературная критика. Аналитический характер русской прозы, её социальная острота и философская глубина. Проблемы судьбы, веры и сомнения, смысла жизни и тайны смерти, нравственного выбора. Идея нравственного самосовершенствования. </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br/>
        <w:t>А. Н. ОСТРОВСКИЙ. Жизнь и творчество (тема «горячего сердца» и «темного царства» в пьесах драматурга).</w:t>
      </w:r>
    </w:p>
    <w:p w:rsidR="005F7D2B" w:rsidRPr="00E54C64" w:rsidRDefault="005F7D2B" w:rsidP="00E54C64">
      <w:pPr>
        <w:pStyle w:val="ad"/>
        <w:shd w:val="clear" w:color="auto" w:fill="FFFFFF"/>
        <w:spacing w:before="0" w:beforeAutospacing="0" w:after="0" w:afterAutospacing="0"/>
        <w:jc w:val="both"/>
        <w:rPr>
          <w:color w:val="000000"/>
        </w:rPr>
      </w:pPr>
      <w:r w:rsidRPr="00E54C64">
        <w:rPr>
          <w:i/>
          <w:iCs/>
          <w:color w:val="000000"/>
        </w:rPr>
        <w:t>Для чтения и изучения</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«Гроза». Драма «Гроза». Изображение «жестоких нравов» «темного царства». Образ города Калинова. Образ Катерины в драме А. Н. Островского «Гроза». Нравственная проблематика пьесы А. Н. Островского «Гроза»: тема греха, возмездия и покаяния. Драма А. Н. Островского «Гроза» в русской критике: Н. А. Добролюбов «Луч света в темном царстве» (фрагменты)</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И. А. ГОНЧАРОВ. Жизнь и творчество.</w:t>
      </w:r>
    </w:p>
    <w:p w:rsidR="005F7D2B" w:rsidRPr="00E54C64" w:rsidRDefault="005F7D2B" w:rsidP="00E54C64">
      <w:pPr>
        <w:pStyle w:val="ad"/>
        <w:shd w:val="clear" w:color="auto" w:fill="FFFFFF"/>
        <w:spacing w:before="0" w:beforeAutospacing="0" w:after="0" w:afterAutospacing="0"/>
        <w:jc w:val="both"/>
        <w:rPr>
          <w:color w:val="000000"/>
        </w:rPr>
      </w:pPr>
      <w:r w:rsidRPr="00E54C64">
        <w:rPr>
          <w:i/>
          <w:iCs/>
          <w:color w:val="000000"/>
        </w:rPr>
        <w:t>Для чтения и изучения</w:t>
      </w:r>
    </w:p>
    <w:p w:rsidR="005F7D2B" w:rsidRPr="00E54C64" w:rsidRDefault="005F7D2B" w:rsidP="00E54C64">
      <w:pPr>
        <w:pStyle w:val="ad"/>
        <w:spacing w:before="0" w:beforeAutospacing="0" w:after="0" w:afterAutospacing="0"/>
        <w:jc w:val="both"/>
        <w:rPr>
          <w:color w:val="000000"/>
        </w:rPr>
      </w:pPr>
      <w:r w:rsidRPr="00E54C64">
        <w:rPr>
          <w:color w:val="000000"/>
        </w:rPr>
        <w:t>«Обломов». Глава «Сон Обломова» и ее роль в романе И. А. Гончарова «Обломов». Система образов, прием антитезы в романе И. А. Гончарова «Обломов». Тема любви в романе И. А. Гончарова «Обломов». Социальная и нравственная проблематика романа. Роль пейзажа, портрета, интерьера и художественной детали в романе И. А. Гончарова «Обломов». Роман И. А. Гончарова «Обломов» в оценке русской критики:</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И. С. ТУРГЕНЕВ. Жизнь и творчество (с обобщением изученного).</w:t>
      </w:r>
    </w:p>
    <w:p w:rsidR="005F7D2B" w:rsidRPr="00E54C64" w:rsidRDefault="005F7D2B" w:rsidP="00E54C64">
      <w:pPr>
        <w:pStyle w:val="ad"/>
        <w:shd w:val="clear" w:color="auto" w:fill="FFFFFF"/>
        <w:spacing w:before="0" w:beforeAutospacing="0" w:after="0" w:afterAutospacing="0"/>
        <w:jc w:val="both"/>
        <w:rPr>
          <w:color w:val="000000"/>
        </w:rPr>
      </w:pPr>
      <w:r w:rsidRPr="00E54C64">
        <w:rPr>
          <w:i/>
          <w:iCs/>
          <w:color w:val="000000"/>
        </w:rPr>
        <w:t>Для чтения и изучения</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«Отцы и дети». Творческая история романа «Отцы и дети». Сюжет, композиция, система образов романа. Образ Базарова в романе И. С. Тургенева «Отцы и дети». «Отцы» в романе И. С. Тургенева «Отцы и дети». Любовь и дружба в романе. Второй круг жизненных испытаний. Смерть Базарова. Полемика вокруг романа. Д. И. Писарев «Базаров» (фрагменты).</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Из поэзии середины XIX века</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Н. А. НЕКРАСОВ. Жизнь и творчество (с обобщением изученного).</w:t>
      </w:r>
    </w:p>
    <w:p w:rsidR="005F7D2B" w:rsidRPr="00E54C64" w:rsidRDefault="005F7D2B" w:rsidP="00E54C64">
      <w:pPr>
        <w:pStyle w:val="ad"/>
        <w:shd w:val="clear" w:color="auto" w:fill="FFFFFF"/>
        <w:spacing w:before="0" w:beforeAutospacing="0" w:after="0" w:afterAutospacing="0"/>
        <w:jc w:val="both"/>
        <w:rPr>
          <w:color w:val="000000"/>
        </w:rPr>
      </w:pPr>
      <w:r w:rsidRPr="00E54C64">
        <w:rPr>
          <w:i/>
          <w:iCs/>
          <w:color w:val="000000"/>
        </w:rPr>
        <w:t>Для чтения и изучения</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«В дороге», «Вчерашний день, часу в шестом...», «Мы с тобой бестолковые люди...», «Поэт и Гражданин», «Элегия» («Пускай нам говорит изменчивая мода...»), «О Муза! я у двери гроба!..». Особенности некрасовского лирического героя.</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Лирика Некрасова — воплощение страданий, дум и чаяний народа. Лирический герой как выразитель веры в народ, неудовлетворенности собой, готовности к самопожертвованию. Некрасов о высоком назначении поэзии.</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Новаторство Некрасова: сближение поэтического языка с разговорным, поэтических жанров с прозаическими; широкое использование фольклора.</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«Кому на Руси жить хорошо». Замысел и история создания поэмы. Народнопоэтическая основа поэмы. Ее композиция и стиль. Философия народной жизни («Крестьянка»). Тема судьбы России («Пир на весь мир»).</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Ф. И. ТЮТЧЕВ. Жизнь и творчество (с обобщением изученного).</w:t>
      </w:r>
    </w:p>
    <w:p w:rsidR="005F7D2B" w:rsidRPr="00E54C64" w:rsidRDefault="005F7D2B" w:rsidP="00E54C64">
      <w:pPr>
        <w:pStyle w:val="ad"/>
        <w:shd w:val="clear" w:color="auto" w:fill="FFFFFF"/>
        <w:spacing w:before="0" w:beforeAutospacing="0" w:after="0" w:afterAutospacing="0"/>
        <w:jc w:val="both"/>
        <w:rPr>
          <w:color w:val="000000"/>
        </w:rPr>
      </w:pPr>
      <w:r w:rsidRPr="00E54C64">
        <w:rPr>
          <w:i/>
          <w:iCs/>
          <w:color w:val="000000"/>
        </w:rPr>
        <w:t>Для чтения и изучения</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lastRenderedPageBreak/>
        <w:t>«Silentium!», «Не то, что мните вы, природа...», «Умом Россию не понять…», «О, как убийственно мы любим...», «Нам не дано предугадать…», «К. Б.» («Я встретил вас — и все былое...»)</w:t>
      </w:r>
    </w:p>
    <w:p w:rsidR="005F7D2B" w:rsidRPr="00E54C64" w:rsidRDefault="005F7D2B" w:rsidP="00E54C64">
      <w:pPr>
        <w:pStyle w:val="ad"/>
        <w:shd w:val="clear" w:color="auto" w:fill="FFFFFF"/>
        <w:spacing w:before="0" w:beforeAutospacing="0" w:after="0" w:afterAutospacing="0"/>
        <w:jc w:val="both"/>
        <w:rPr>
          <w:color w:val="000000"/>
        </w:rPr>
      </w:pPr>
      <w:r w:rsidRPr="00E54C64">
        <w:rPr>
          <w:i/>
          <w:iCs/>
          <w:color w:val="000000"/>
        </w:rPr>
        <w:t>Для чтения и бесед</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«Природа — сфинкс. И тем она верней...», «Слезы людские, о слезы людские...», «Осенний вечер».</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А. А. ФЕТ. Жизнь и творчество (с обобщением изученного).</w:t>
      </w:r>
    </w:p>
    <w:p w:rsidR="005F7D2B" w:rsidRPr="00E54C64" w:rsidRDefault="005F7D2B" w:rsidP="00E54C64">
      <w:pPr>
        <w:pStyle w:val="ad"/>
        <w:shd w:val="clear" w:color="auto" w:fill="FFFFFF"/>
        <w:spacing w:before="0" w:beforeAutospacing="0" w:after="0" w:afterAutospacing="0"/>
        <w:jc w:val="both"/>
        <w:rPr>
          <w:color w:val="000000"/>
        </w:rPr>
      </w:pPr>
      <w:r w:rsidRPr="00E54C64">
        <w:rPr>
          <w:i/>
          <w:iCs/>
          <w:color w:val="000000"/>
        </w:rPr>
        <w:t>Для чтения и изучения</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«Это утро, радость эта...», «Шепот, робкое дыханье...», «Сияла ночь. Луной был полон сад...», «Еще майская ночь».</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Традиционные поэтические темы — природа, любовь, творчество — и «новое их освещение волшебным языком искусства» (А. А. Фет). Изображение мимолетных, изменяющихся состояний человеческой души и природы. Музыкальность лирики Фета.</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Ф. М. ДОСТОЕВСКИЙ. Жизнь и творчество (с обобщением изученного).</w:t>
      </w:r>
    </w:p>
    <w:p w:rsidR="005F7D2B" w:rsidRPr="00E54C64" w:rsidRDefault="005F7D2B" w:rsidP="00E54C64">
      <w:pPr>
        <w:pStyle w:val="ad"/>
        <w:shd w:val="clear" w:color="auto" w:fill="FFFFFF"/>
        <w:spacing w:before="0" w:beforeAutospacing="0" w:after="0" w:afterAutospacing="0"/>
        <w:jc w:val="both"/>
        <w:rPr>
          <w:color w:val="000000"/>
        </w:rPr>
      </w:pPr>
      <w:r w:rsidRPr="00E54C64">
        <w:rPr>
          <w:i/>
          <w:iCs/>
          <w:color w:val="000000"/>
        </w:rPr>
        <w:t>Для чтения и изучения</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«Преступление и наказание». Многоплановость и сложность социально-психологического конфликта в романе. Бескомпромиссный поиск истины, боль за человека как основа авторской позиции. Социальные и философские истоки бунта Раскольникова. Смысл его теории. Трагическая постановка и решение проблемы личной ответственности человека за судьбы мира. «Двойники» Раскольникова и их художественная роль. Образ Сонечки Мармеладовой. Проблема нравственного идеала автора. Психологизм прозы Достоевского. Художественные открытия Достоевского и мировое значение творчества писателя» Н. Н. Страхов «Преступление и наказание» (фрагменты).</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М. Е. САЛТЫКОВ-ЩЕДРИН. Жизнь и творчество (с обобщением изученного).</w:t>
      </w:r>
    </w:p>
    <w:p w:rsidR="005F7D2B" w:rsidRPr="00E54C64" w:rsidRDefault="005F7D2B" w:rsidP="00E54C64">
      <w:pPr>
        <w:pStyle w:val="ad"/>
        <w:shd w:val="clear" w:color="auto" w:fill="FFFFFF"/>
        <w:spacing w:before="0" w:beforeAutospacing="0" w:after="0" w:afterAutospacing="0"/>
        <w:jc w:val="both"/>
        <w:rPr>
          <w:color w:val="000000"/>
        </w:rPr>
      </w:pPr>
      <w:r w:rsidRPr="00E54C64">
        <w:rPr>
          <w:i/>
          <w:iCs/>
          <w:color w:val="000000"/>
        </w:rPr>
        <w:t>«Сказки для детей изрядного возраста»</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Н. С. ЛЕСКОВ. Жизнь и творчество (с обобщением изученного).</w:t>
      </w:r>
    </w:p>
    <w:p w:rsidR="005F7D2B" w:rsidRPr="00E54C64" w:rsidRDefault="005F7D2B" w:rsidP="00E54C64">
      <w:pPr>
        <w:pStyle w:val="ad"/>
        <w:shd w:val="clear" w:color="auto" w:fill="FFFFFF"/>
        <w:spacing w:before="0" w:beforeAutospacing="0" w:after="0" w:afterAutospacing="0"/>
        <w:jc w:val="both"/>
        <w:rPr>
          <w:color w:val="000000"/>
        </w:rPr>
      </w:pPr>
      <w:r w:rsidRPr="00E54C64">
        <w:rPr>
          <w:i/>
          <w:iCs/>
          <w:color w:val="000000"/>
        </w:rPr>
        <w:t>Для чтения и изучения</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«Леди Макбет Мценского уезда ». Художественный мир повести. Писатель и его главный герой.</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Л. Н. ТОЛСТОЙ. Жизненный и творческий путь: основные этапы (с обобщением изученного).</w:t>
      </w:r>
    </w:p>
    <w:p w:rsidR="005F7D2B" w:rsidRPr="00E54C64" w:rsidRDefault="005F7D2B" w:rsidP="00E54C64">
      <w:pPr>
        <w:pStyle w:val="ad"/>
        <w:shd w:val="clear" w:color="auto" w:fill="FFFFFF"/>
        <w:spacing w:before="0" w:beforeAutospacing="0" w:after="0" w:afterAutospacing="0"/>
        <w:jc w:val="both"/>
        <w:rPr>
          <w:color w:val="000000"/>
        </w:rPr>
      </w:pPr>
      <w:r w:rsidRPr="00E54C64">
        <w:rPr>
          <w:i/>
          <w:iCs/>
          <w:color w:val="000000"/>
        </w:rPr>
        <w:t>Для чтения и изучения</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«Война и мир» — роман-эпопея. Народ и личность — одна из главных проблем романа. Изображение судеб отдельных людей в тесной связи с крупнейшими историческими событиями. Богатая внутренняя жизнь главных героев романа, поиски ими смысла жизни. Душевная красота в понимании писателя. Любовь Толстого к жизни, чувство полноты бытия. «Мысль народная» в романе (вопрос о смысле исторического процесса, о границах человеческой воли). Кутузов и Наполеон. Правдивое изображение войны и основных ее героев — простых солдат — как художественное открытие Толстого. Единство картин войны и мира и философских размышлений писателя. Психологизм романа («диалектика души», роль портретных деталей и внутренних монологов). Картины природы в романе.</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Мировое значение творчества Л. Н. Толстого.</w:t>
      </w:r>
    </w:p>
    <w:p w:rsidR="005F7D2B" w:rsidRPr="00E54C64" w:rsidRDefault="005F7D2B" w:rsidP="00E54C64">
      <w:pPr>
        <w:pStyle w:val="ad"/>
        <w:shd w:val="clear" w:color="auto" w:fill="FFFFFF"/>
        <w:spacing w:before="0" w:beforeAutospacing="0" w:after="0" w:afterAutospacing="0"/>
        <w:jc w:val="both"/>
        <w:rPr>
          <w:color w:val="000000"/>
        </w:rPr>
      </w:pP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ЗАРУБЕЖНАЯ ЛИТЕРАТУРА</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Краткие сведения о жизни и творчестве писателей; беседы по прочитанным произведениям; обзор крупных эпических произведений с чтением и разбором избранных глав и стран</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Ф. Кафка «Превращение»</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Г.Уэллс «Машина времени»</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Г.Ибсен пьеса «Нора»</w:t>
      </w:r>
    </w:p>
    <w:p w:rsidR="005F7D2B" w:rsidRPr="00E54C64" w:rsidRDefault="005F7D2B" w:rsidP="00E54C64">
      <w:pPr>
        <w:pStyle w:val="ad"/>
        <w:shd w:val="clear" w:color="auto" w:fill="FFFFFF"/>
        <w:spacing w:before="0" w:beforeAutospacing="0" w:after="0" w:afterAutospacing="0"/>
        <w:jc w:val="both"/>
        <w:rPr>
          <w:color w:val="000000"/>
        </w:rPr>
      </w:pPr>
    </w:p>
    <w:p w:rsidR="005F7D2B" w:rsidRPr="00E54C64" w:rsidRDefault="005F7D2B" w:rsidP="00E54C64">
      <w:pPr>
        <w:spacing w:after="0" w:line="240" w:lineRule="auto"/>
        <w:jc w:val="both"/>
        <w:rPr>
          <w:rFonts w:ascii="Times New Roman" w:eastAsia="Calibri" w:hAnsi="Times New Roman" w:cs="Times New Roman"/>
          <w:sz w:val="24"/>
          <w:szCs w:val="24"/>
        </w:rPr>
      </w:pPr>
      <w:r w:rsidRPr="00E54C64">
        <w:rPr>
          <w:rFonts w:ascii="Times New Roman" w:eastAsia="Times New Roman" w:hAnsi="Times New Roman" w:cs="Times New Roman"/>
          <w:b/>
          <w:sz w:val="24"/>
          <w:szCs w:val="24"/>
        </w:rPr>
        <w:t>1. Проблемно-тематические блоки</w:t>
      </w:r>
    </w:p>
    <w:p w:rsidR="005F7D2B" w:rsidRPr="00E54C64" w:rsidRDefault="005F7D2B"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Личность</w:t>
      </w:r>
      <w:r w:rsidRPr="00E54C64">
        <w:rPr>
          <w:rFonts w:ascii="Times New Roman" w:eastAsia="Calibri" w:hAnsi="Times New Roman" w:cs="Times New Roman"/>
          <w:sz w:val="24"/>
          <w:szCs w:val="24"/>
        </w:rPr>
        <w:t xml:space="preserve">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5F7D2B" w:rsidRPr="00E54C64" w:rsidRDefault="005F7D2B"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Личность и семья</w:t>
      </w:r>
      <w:r w:rsidRPr="00E54C64">
        <w:rPr>
          <w:rFonts w:ascii="Times New Roman" w:eastAsia="Calibri" w:hAnsi="Times New Roman" w:cs="Times New Roman"/>
          <w:sz w:val="24"/>
          <w:szCs w:val="24"/>
        </w:rPr>
        <w:t xml:space="preserve">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5F7D2B" w:rsidRPr="00E54C64" w:rsidRDefault="005F7D2B"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Личность – общество – государство</w:t>
      </w:r>
      <w:r w:rsidRPr="00E54C64">
        <w:rPr>
          <w:rFonts w:ascii="Times New Roman" w:eastAsia="Calibri" w:hAnsi="Times New Roman" w:cs="Times New Roman"/>
          <w:sz w:val="24"/>
          <w:szCs w:val="24"/>
        </w:rPr>
        <w:t xml:space="preserve">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5F7D2B" w:rsidRPr="00E54C64" w:rsidRDefault="005F7D2B"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Личность – природа – цивилизация</w:t>
      </w:r>
      <w:r w:rsidRPr="00E54C64">
        <w:rPr>
          <w:rFonts w:ascii="Times New Roman" w:eastAsia="Calibri" w:hAnsi="Times New Roman" w:cs="Times New Roman"/>
          <w:sz w:val="24"/>
          <w:szCs w:val="24"/>
        </w:rPr>
        <w:t xml:space="preserve">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5F7D2B" w:rsidRPr="00E54C64" w:rsidRDefault="005F7D2B"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Личность – история – современность</w:t>
      </w:r>
      <w:r w:rsidRPr="00E54C64">
        <w:rPr>
          <w:rFonts w:ascii="Times New Roman" w:eastAsia="Calibri" w:hAnsi="Times New Roman" w:cs="Times New Roman"/>
          <w:sz w:val="24"/>
          <w:szCs w:val="24"/>
        </w:rPr>
        <w:t xml:space="preserve">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5F7D2B" w:rsidRPr="00E54C64" w:rsidRDefault="005F7D2B" w:rsidP="00E54C64">
      <w:pPr>
        <w:spacing w:after="0" w:line="240" w:lineRule="auto"/>
        <w:jc w:val="both"/>
        <w:rPr>
          <w:rFonts w:ascii="Times New Roman" w:eastAsia="Calibri" w:hAnsi="Times New Roman" w:cs="Times New Roman"/>
          <w:sz w:val="24"/>
          <w:szCs w:val="24"/>
          <w:lang w:eastAsia="ru-RU"/>
        </w:rPr>
      </w:pPr>
    </w:p>
    <w:p w:rsidR="005F7D2B" w:rsidRPr="00E54C64" w:rsidRDefault="005F7D2B" w:rsidP="00E54C64">
      <w:pPr>
        <w:spacing w:after="0" w:line="240" w:lineRule="auto"/>
        <w:jc w:val="both"/>
        <w:rPr>
          <w:rFonts w:ascii="Times New Roman" w:eastAsia="Calibri" w:hAnsi="Times New Roman" w:cs="Times New Roman"/>
          <w:sz w:val="24"/>
          <w:szCs w:val="24"/>
        </w:rPr>
      </w:pPr>
      <w:r w:rsidRPr="00E54C64">
        <w:rPr>
          <w:rFonts w:ascii="Times New Roman" w:eastAsia="Times New Roman" w:hAnsi="Times New Roman" w:cs="Times New Roman"/>
          <w:b/>
          <w:sz w:val="24"/>
          <w:szCs w:val="24"/>
        </w:rPr>
        <w:t>2. Историко- и теоретико-литературные блоки</w:t>
      </w:r>
    </w:p>
    <w:p w:rsidR="005F7D2B" w:rsidRPr="00E54C64" w:rsidRDefault="005F7D2B"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Литература реализма</w:t>
      </w:r>
      <w:r w:rsidRPr="00E54C64">
        <w:rPr>
          <w:rFonts w:ascii="Times New Roman" w:eastAsia="Calibri" w:hAnsi="Times New Roman" w:cs="Times New Roman"/>
          <w:sz w:val="24"/>
          <w:szCs w:val="24"/>
        </w:rPr>
        <w:t xml:space="preserve"> (природное и социальное в человеке; объективная истина и субъективная правда; проблема идеала, социального обустройства и нравственного самосовершенствования человека в литературе реализма).</w:t>
      </w:r>
    </w:p>
    <w:p w:rsidR="005F7D2B" w:rsidRPr="00E54C64" w:rsidRDefault="005F7D2B"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Литература модернизма</w:t>
      </w:r>
      <w:r w:rsidRPr="00E54C64">
        <w:rPr>
          <w:rFonts w:ascii="Times New Roman" w:eastAsia="Calibri" w:hAnsi="Times New Roman" w:cs="Times New Roman"/>
          <w:sz w:val="24"/>
          <w:szCs w:val="24"/>
        </w:rPr>
        <w:t xml:space="preserve"> –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w:t>
      </w:r>
    </w:p>
    <w:p w:rsidR="005F7D2B" w:rsidRPr="00E54C64" w:rsidRDefault="005F7D2B"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Литература советского времени</w:t>
      </w:r>
      <w:r w:rsidRPr="00E54C64">
        <w:rPr>
          <w:rFonts w:ascii="Times New Roman" w:eastAsia="Calibri" w:hAnsi="Times New Roman" w:cs="Times New Roman"/>
          <w:sz w:val="24"/>
          <w:szCs w:val="24"/>
        </w:rPr>
        <w:t xml:space="preserve"> (литература советская, русского зарубежья, неподцензурная – представители; проблема свободы творчества и миссии писателя; литература отечественная, в том числе родная (региональная), и зарубежная, переводы).</w:t>
      </w:r>
    </w:p>
    <w:p w:rsidR="005F7D2B" w:rsidRPr="00E54C64" w:rsidRDefault="005F7D2B"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Современный литературный процесс</w:t>
      </w:r>
      <w:r w:rsidRPr="00E54C64">
        <w:rPr>
          <w:rFonts w:ascii="Times New Roman" w:eastAsia="Calibri" w:hAnsi="Times New Roman" w:cs="Times New Roman"/>
          <w:sz w:val="24"/>
          <w:szCs w:val="24"/>
        </w:rPr>
        <w:t xml:space="preserve"> (литература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w:t>
      </w:r>
    </w:p>
    <w:p w:rsidR="005F7D2B" w:rsidRPr="00E54C64" w:rsidRDefault="005F7D2B"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Литература и другие виды искусства</w:t>
      </w:r>
      <w:r w:rsidRPr="00E54C64">
        <w:rPr>
          <w:rFonts w:ascii="Times New Roman" w:eastAsia="Calibri" w:hAnsi="Times New Roman" w:cs="Times New Roman"/>
          <w:sz w:val="24"/>
          <w:szCs w:val="24"/>
        </w:rPr>
        <w:t xml:space="preserve"> (судьба художника в литературе и тема творчества в литературе, литература и театр, кино, живопись, музыка и др.; интерпретация литературного произведения).</w:t>
      </w:r>
    </w:p>
    <w:p w:rsidR="005F7D2B" w:rsidRPr="00E54C64" w:rsidRDefault="005F7D2B" w:rsidP="00E54C64">
      <w:pPr>
        <w:pStyle w:val="ad"/>
        <w:spacing w:before="0" w:beforeAutospacing="0" w:after="0" w:afterAutospacing="0"/>
        <w:jc w:val="both"/>
        <w:rPr>
          <w:color w:val="000000"/>
        </w:rPr>
      </w:pP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11 класс</w:t>
      </w:r>
    </w:p>
    <w:p w:rsidR="005F7D2B" w:rsidRPr="00E54C64" w:rsidRDefault="005F7D2B" w:rsidP="00E54C64">
      <w:pPr>
        <w:pStyle w:val="ad"/>
        <w:shd w:val="clear" w:color="auto" w:fill="FFFFFF"/>
        <w:spacing w:before="0" w:beforeAutospacing="0" w:after="0" w:afterAutospacing="0"/>
        <w:jc w:val="both"/>
        <w:rPr>
          <w:color w:val="000000"/>
        </w:rPr>
      </w:pPr>
      <w:r w:rsidRPr="00E54C64">
        <w:rPr>
          <w:b/>
          <w:bCs/>
          <w:color w:val="000000"/>
        </w:rPr>
        <w:t>Литература</w:t>
      </w:r>
      <w:r w:rsidRPr="00E54C64">
        <w:rPr>
          <w:color w:val="000000"/>
        </w:rPr>
        <w:t xml:space="preserve"> </w:t>
      </w:r>
      <w:r w:rsidRPr="00E54C64">
        <w:rPr>
          <w:b/>
          <w:bCs/>
          <w:color w:val="000000"/>
        </w:rPr>
        <w:t>XX века</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ЛИТЕРАТУРА РУБЕЖА ВЕКОВ И ПЕРВОЙ ПОЛОВИНЫ XX ВЕКА</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Обзор русской литературы рубежа веков и первой половины ХХ века</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Традиции и новаторство в литературе рубежа ХIХ-ХХ вв. Реализм и модернизм. Трагические события первой половины XX в. и их отражение в русской литературе и литературах других народов России. Конфликт человека и эпохи.</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Развитие реалистической литературы, ее основные темы и герои. Советская литература и литература русской эмиграции. "Социалистический реализм».</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Художественная объективность и тенденциозность в освещении исторических событий. Проблема "художник и власть".</w:t>
      </w:r>
    </w:p>
    <w:p w:rsidR="005F7D2B" w:rsidRPr="00E54C64" w:rsidRDefault="005F7D2B" w:rsidP="00E54C64">
      <w:pPr>
        <w:pStyle w:val="ad"/>
        <w:shd w:val="clear" w:color="auto" w:fill="FFFFFF"/>
        <w:spacing w:before="0" w:beforeAutospacing="0" w:after="0" w:afterAutospacing="0"/>
        <w:jc w:val="both"/>
        <w:rPr>
          <w:b/>
          <w:bCs/>
          <w:color w:val="000000"/>
        </w:rPr>
      </w:pPr>
      <w:r w:rsidRPr="00E54C64">
        <w:rPr>
          <w:b/>
          <w:bCs/>
          <w:color w:val="000000"/>
        </w:rPr>
        <w:lastRenderedPageBreak/>
        <w:t>На рубеже веков</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ПОЭЗИЯ СЕРЕБРЯНОГО ВЕКА</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Обзор русской поэзии начала XX века</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Символизм как литературное направление начала XX века. Общая характеристика.</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А. А. БЛОК. Жизнь и творчество.</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Стихотворения: «Незнакомка», «Россия», «Ночь, улица, фонарь, аптека...», «В ресторане», «Река раскинулась. Течет, грустит лениво...» (из цикла «На поле Куликовом»), «На железной дороге» (указанные стихотворения являются обязательными для изучения).</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Стихотворения: «Фабрика», «Вхожу я в темные храмы...», «О доблестях, о подвигах, о славе...», «О, я хочу безумно жить...», «Скифы» (возможен выбор других стихотворений).</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Мотивы и образы ранней поэзии, излюбленные символы Блока. Образ Прекрасной Дамы. Романтический мир раннего Блока, музыкальность его стихотворений. Тема города в творчестве Блока. Образы "страшного мира". Соотношение идеала и действительности в лирике Блока. Тема Родины и основной пафос патриотических стихотворений. Тема исторического пути России в цикле "На поле Куликовом" и стихотворении "Скифы". Лирический герой поэзии Блока, его эволюция.</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Поэма «Двенадцать».</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История создания поэмы, авторский опыт осмысления событий революции. Соотношение конкретно-исторического и условно-символического планов в поэме. Сюжет поэмы, ее герои, своеобразие композиции. Строфика, интонации, ритмы поэмы, ее основные символы. Образ Христа и многозначность финала поэмы. Авторская позиция и способы ее выражения в поэме.</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И. А. БУНИН. Жизнь и творчество.</w:t>
      </w:r>
    </w:p>
    <w:p w:rsidR="005F7D2B" w:rsidRPr="00E54C64" w:rsidRDefault="005F7D2B" w:rsidP="00E54C64">
      <w:pPr>
        <w:pStyle w:val="ad"/>
        <w:shd w:val="clear" w:color="auto" w:fill="FFFFFF"/>
        <w:spacing w:before="0" w:beforeAutospacing="0" w:after="0" w:afterAutospacing="0"/>
        <w:jc w:val="both"/>
        <w:rPr>
          <w:color w:val="000000"/>
        </w:rPr>
      </w:pPr>
      <w:r w:rsidRPr="00E54C64">
        <w:rPr>
          <w:i/>
          <w:iCs/>
          <w:color w:val="000000"/>
        </w:rPr>
        <w:t>Стихотворения: «Вечер», «Не устану воспевать вас, звезды!..», «Последний шмель», «Седое небо надо мной...», «Слово» (</w:t>
      </w:r>
      <w:r w:rsidRPr="00E54C64">
        <w:rPr>
          <w:color w:val="000000"/>
        </w:rPr>
        <w:t>возможен выбор других стихотворений).</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Философичность и тонкий лиризм лирики Бунина. Пейзажная лирика поэта. Живописность и лаконизм бунинского поэтического слова. Традиционныетемы русской поэзии в лирике Бунина</w:t>
      </w:r>
      <w:r w:rsidRPr="00E54C64">
        <w:rPr>
          <w:i/>
          <w:iCs/>
          <w:color w:val="000000"/>
        </w:rPr>
        <w:t>.</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Рассказы: «Господин из Сан-Франциско», «Антоновские яблоки»(произведения обязательны для изучения).</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Развитие традиций русской классической литературы в прозе Бунина. " Исследование национального характера. "Вечные темы в рассказах Бунина (счастье и трагедия любви, связь человека с миром природы, вера и память о прошлом). Психологизм бунинской прозы. Принципы создания характера. Соотношение текста и подтекста. Роль художественной детали. Символика бунинской прозы. Своеобразие художественной манеры Бунина.</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А. И. КУПРИН</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Жизнь и творчество (обзор).</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Повести «Гранатовый браслет», «Олеся» (возможен выбор другого произведения). Талант любви в рассказе А.И.Куприна «Гранатовый браслет». Смысл споров о сильной и самоотверженной любви. Трагическая история любви «маленького человека» Желткова как своеобразный ответ на эти споры.</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М. ГОРЬКИЙ</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Жизнь и творчество.</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«Старуха Изергиль» Романтизм ранних рассказов Горького. Проблема героя в прозе писателя.</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Пьеса «На дне».</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 xml:space="preserve">Сотрудничество писателя с Художественным театром. "На дне" как социально-философская драма. Смысл названия пьесы. Система образов. Судьбы ночлежников. Проблема духовной разобщенности людей. Образы хозяев ночлежки. Лука и Сатин, </w:t>
      </w:r>
      <w:r w:rsidRPr="00E54C64">
        <w:rPr>
          <w:color w:val="000000"/>
        </w:rPr>
        <w:lastRenderedPageBreak/>
        <w:t>философский спор о человеке. Три правды в пьесе. Проблема счастья. Особенности композиции пьесы. Особая роль авторских ремарок, песен, притч, литературных цитат. Новаторство Горького-драматурга. Афористичность языка.</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В. В. МАЯКОВСКИЙ</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Жизнь и творчество.</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Стихотворения: «А вы могли бы?», «Послушайте!», «Скрипка и немножко нервно», «Лиличка!», «Юбилейное», «Прозаседавшиеся» (указанные стихотворения являются обязательными для изучения).</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Стихотворения: «Нате!», «Разговор с фининспектором о поэзии», «Письмо товарищу Кострову из Парижа о сущности любви», «Письмо Татьяне Яковлевой» (возможен выбор других стихотворений).</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Маяковский и футуризм. Дух бунтарства и эпатажа в ранней лирике. Поэт и революция, пафос революционного переустройства мира. Новаторство Маяковского (ритмика, рифма, неологизмы, гиперболичность, пластика образов, неожиданные метафоры, необычность строфики и графики стиха). Особенности любовной лирики. Тема поэта и поэзии, осмысление проблемы художника и времени.</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Поэма «Облако в штанах».</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Сатирические образы в творчестве Маяковского в произведениях «Хорошо», «Клоп», «Баня» (по выбору)</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С. А. ЕСЕНИН</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Жизнь и творчество.</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Стихотворения: «Гой ты, Русь, моя родная!..», «Не бродить, не мять в кустах багряных...», «Мы теперь уходим понемногу...», «Письмо матери», «Спит ковыль. Равнина дорогая...», «Шаганэ ты моя, Шаганэ...», «Не жалею, не зову, не плачу...», «Русь Советская» (указанные стихотворения являются обязательными для изучения).</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Стихотворения: «Письмо к женщине», «Собаке Качалова», «Я покинул родимый дом...», «Неуютная жидкая лунность...» (возможен выбор других стихотворений).</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Традиции А. С. Пушкина и А. В. Кольцова в есенинской лирике. Тема родины в поэзии Есенина. Отражение в лирике особой связи природы и человека. Цветопись, сквозные образы лирики Есенина. Светлое и трагическое в поэзии Есенина. Тема быстротечности человеческого бытия в поздней лирике поэта. Народно-песенная основа, музыкальность лирики Есенина.</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О. Э. МАНДЕЛЬШТАМ</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Жизнь и творчество (обзор).</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Стихотворения: «NotreDame», «Бессонница. Гомер. Тугие паруса...», «За гремучую доблесть грядущих веков...», «Я вернулся в мой город, знакомый до слез...» (указанные стихотворения являются обязательными для изучения).</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Стихотворения: «Невыразимая печаль», «Tristia» (возможен выбор других стихотворений).</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Историзм поэтического мышления Мандельштама, ассоциативная манера его письма. Представление о поэте как хранителе культуры. Мифологические и литературные образы в поэзии Мандельштама.</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М. И. ЦВЕТАЕВА</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Жизнь и творчество (обзор).</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Стихотворения: «Моим стихам, написанным так рано...», «Стихи к Блоку» («Имя твое - птица в руке...»), «Кто создан из камня, кто создан из глины...», «Тоска по родине! Давно...» (указанные стихотворения являются обязательными для изучения).</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Стихотворения: «Идешь, на меня похожий, «Куст» (возможен выбор других стихотворений).</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Основные темы творчества Цветаевой. Конфликт быта и бытия, времени и вечности. Поэзия как напряженный монолог-исповедь. Фольклорные илитературные образы и мотивы в лирике Цветаевой. Своеобразие поэтического стил</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lastRenderedPageBreak/>
        <w:t>А. А. АХМАТОВА</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Жизнь и творчество.</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Стихотворения: «Песня последней встречи», «Сжала руки под темной вуалью...», «Мне ни к чему одические рати...», «Мне голос был. Он звал утешно...», «Родная земля» (указанные стихотворения являются обязательными для изучения).</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Стихотворения: «Я научилась просто, мудро жить...», «Бывает так: какая-то истома...» (возможен выбор других стихотворений).</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Отражение в лирике Ахматовой глубины человеческих переживаний. Темы любви и искусства. Патриотизм и гражданственность поэзии Ахматовой. Разговорность интонации и музыкальность стиха. Фольклорные и литературные образы и мотивы в лирике Ахматовой.</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Поэма «Реквием».</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История создания и публикации. Смысл названия поэмы, отражение в ней личной трагедии и народного горя. Библейские мотивы и образы в поэме. Победа исторической памяти над забвением как основной пафос «Реквиема». Особенности жанра и композиции поэмы, роль эпиграфа, посвящения и эпилога.</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Б. Л. ПАСТЕРНАК</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Жизнь и творчество.</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Стихотворения: «Февраль. Достать чернил и плакать!..», «Определение поэзии», «Во всем мне хочется дойти...», «Гамлет», «Зимняя ночь»(указанные стихотворения являются обязательными для изучения).</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Стихотворения: «Снег идет», «Быть знаменитым некрасиво...» (возможен выбор других стихотворений).</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Поэтическая эволюция Пастернака: от сложности языка к простоте поэтического слова. Тема поэта и поэзии (искусство и ответственность, поэзия и действительность, судьба художника и его роковая обреченность на страдания). Философская глубина лирики Пастернака. Тема человека и природы. Сложность настроения лирического героя. Соединение патетической интонации и разговорного языка.</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М. А. БУЛГАКОВ. Жизнь и творчество.</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Роман «Мастер и Маргарита».</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Особенность жанра (сочетание реальности и фантастики; трагизм, сатира, лиризм). Оригинальная философская трактовка библейского сюжета. Проблемы творчества и судьбы художника. Тема совести. Трагическая любовь героев в конфликте с окружающей пошлостью.</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А. П. ПЛАТОНОВ. Жизнь и творчество (обзор).</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«В прекрасном и яростном мире», «Возвращение». Всечеловечность проблем. Самобытность языка.</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М. А. ШОЛОХОВ. Жизнь и творчество.Роман-эпопея «Тихий Дон».</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История создания романа. Широта эпического повествования. Сложность авторской позиции. Система образов в романе. Семья Мелеховых, быт и нравы донского казачества. Глубина постижения исторических процессов в романе. Изображение гражданской войны как общенародной трагедии. Тема разрушения семейного и крестьянского укладов. Судьба Григория Мелехова как путь поиска правды жизни. "Вечные" темы в романе: человек и история, война и мир, личность и масса. Утверждение высоких человеческих ценностей. Женские образы. Функция пейзажа в романе. Смысл финала. Художественное своеобразие романа. Язык прозы Шолохова. Традиции классической литературы XIX века в романе.</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Влияние творчества Шолохова на развитие родной литературы.</w:t>
      </w:r>
    </w:p>
    <w:p w:rsidR="005F7D2B" w:rsidRPr="00E54C64" w:rsidRDefault="005F7D2B" w:rsidP="00E54C64">
      <w:pPr>
        <w:pStyle w:val="ad"/>
        <w:shd w:val="clear" w:color="auto" w:fill="FFFFFF"/>
        <w:spacing w:before="0" w:beforeAutospacing="0" w:after="0" w:afterAutospacing="0"/>
        <w:jc w:val="both"/>
        <w:rPr>
          <w:color w:val="000000"/>
        </w:rPr>
      </w:pPr>
    </w:p>
    <w:p w:rsidR="005F7D2B" w:rsidRPr="00E54C64" w:rsidRDefault="005F7D2B" w:rsidP="00E54C64">
      <w:pPr>
        <w:pStyle w:val="ad"/>
        <w:shd w:val="clear" w:color="auto" w:fill="FFFFFF"/>
        <w:spacing w:before="0" w:beforeAutospacing="0" w:after="0" w:afterAutospacing="0"/>
        <w:jc w:val="both"/>
        <w:rPr>
          <w:color w:val="000000"/>
        </w:rPr>
      </w:pPr>
    </w:p>
    <w:p w:rsidR="005F7D2B" w:rsidRPr="00E54C64" w:rsidRDefault="005F7D2B" w:rsidP="00E54C64">
      <w:pPr>
        <w:pStyle w:val="ad"/>
        <w:shd w:val="clear" w:color="auto" w:fill="FFFFFF"/>
        <w:spacing w:before="0" w:beforeAutospacing="0" w:after="0" w:afterAutospacing="0"/>
        <w:jc w:val="both"/>
        <w:rPr>
          <w:b/>
          <w:bCs/>
          <w:color w:val="000000"/>
        </w:rPr>
      </w:pPr>
      <w:r w:rsidRPr="00E54C64">
        <w:rPr>
          <w:b/>
          <w:bCs/>
          <w:color w:val="000000"/>
        </w:rPr>
        <w:t>Тема великой Отечественной войны в русской литературе</w:t>
      </w:r>
    </w:p>
    <w:p w:rsidR="005F7D2B" w:rsidRPr="00E54C64" w:rsidRDefault="005F7D2B" w:rsidP="00E54C64">
      <w:pPr>
        <w:pStyle w:val="ad"/>
        <w:spacing w:before="0" w:beforeAutospacing="0" w:after="0" w:afterAutospacing="0"/>
        <w:jc w:val="both"/>
        <w:rPr>
          <w:color w:val="000000"/>
        </w:rPr>
      </w:pPr>
      <w:r w:rsidRPr="00E54C64">
        <w:rPr>
          <w:color w:val="000000"/>
        </w:rPr>
        <w:lastRenderedPageBreak/>
        <w:t>Продолжение традиций классической литературы в изображение событий войны. Война и духовная жизнь общества. Патриотические мотивы и сила народного чувства в лирике военных лет. Человек на войне и правда о нём. Осмысление подвига и трагедии народа. Героико-трагедийные мотивы в литературе о войне. Проза, публицистика и поэзия военных лет, их гуманистический пафос. Человек на войне.</w:t>
      </w:r>
    </w:p>
    <w:p w:rsidR="005F7D2B" w:rsidRPr="00E54C64" w:rsidRDefault="005F7D2B" w:rsidP="00E54C64">
      <w:pPr>
        <w:pStyle w:val="ad"/>
        <w:spacing w:before="0" w:beforeAutospacing="0" w:after="0" w:afterAutospacing="0"/>
        <w:jc w:val="both"/>
        <w:rPr>
          <w:color w:val="000000"/>
        </w:rPr>
      </w:pPr>
      <w:r w:rsidRPr="00E54C64">
        <w:rPr>
          <w:color w:val="000000"/>
        </w:rPr>
        <w:t>В. В. БЫКОВ «Сотников».</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Современная проза о войне.</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Г.Н.ВЛАДИМОВ «Генерал и его армия»</w:t>
      </w:r>
    </w:p>
    <w:p w:rsidR="005F7D2B" w:rsidRPr="00E54C64" w:rsidRDefault="005F7D2B" w:rsidP="00E54C64">
      <w:pPr>
        <w:pStyle w:val="ad"/>
        <w:shd w:val="clear" w:color="auto" w:fill="FFFFFF"/>
        <w:spacing w:before="0" w:beforeAutospacing="0" w:after="0" w:afterAutospacing="0"/>
        <w:jc w:val="both"/>
        <w:rPr>
          <w:color w:val="000000"/>
        </w:rPr>
      </w:pPr>
    </w:p>
    <w:p w:rsidR="005F7D2B" w:rsidRPr="00E54C64" w:rsidRDefault="005F7D2B" w:rsidP="00E54C64">
      <w:pPr>
        <w:pStyle w:val="ad"/>
        <w:shd w:val="clear" w:color="auto" w:fill="FFFFFF"/>
        <w:spacing w:before="0" w:beforeAutospacing="0" w:after="0" w:afterAutospacing="0"/>
        <w:jc w:val="both"/>
        <w:rPr>
          <w:b/>
          <w:bCs/>
          <w:color w:val="000000"/>
        </w:rPr>
      </w:pPr>
      <w:r w:rsidRPr="00E54C64">
        <w:rPr>
          <w:b/>
          <w:bCs/>
          <w:color w:val="000000"/>
        </w:rPr>
        <w:t>Новый взгляд в литературе на трагические конфликты эпохи</w:t>
      </w:r>
    </w:p>
    <w:p w:rsidR="005F7D2B" w:rsidRPr="00E54C64" w:rsidRDefault="005F7D2B" w:rsidP="00E54C64">
      <w:pPr>
        <w:pStyle w:val="ad"/>
        <w:shd w:val="clear" w:color="auto" w:fill="FFFFFF"/>
        <w:spacing w:before="0" w:beforeAutospacing="0" w:after="0" w:afterAutospacing="0"/>
        <w:jc w:val="both"/>
        <w:rPr>
          <w:color w:val="000000"/>
        </w:rPr>
      </w:pP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 xml:space="preserve">А.И. СОЛЖЕНИЦЫН. Жизнь и творчество </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Повесть «Один день Ивана Денисовича».</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Своеобразие раскрытия "лагерной" темы в повести. Проблема русского национального характера в контексте трагической эпохи.</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Роман «Архипелаг Гулаг». Страницы лагерной жизни.</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 xml:space="preserve">В.Т. ШАЛАМОВ. Жизнь и творчество </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«Колымские рассказы» (два рассказа по выбору учащихся)</w:t>
      </w:r>
    </w:p>
    <w:p w:rsidR="005F7D2B" w:rsidRPr="00E54C64" w:rsidRDefault="005F7D2B" w:rsidP="00E54C64">
      <w:pPr>
        <w:pStyle w:val="ad"/>
        <w:shd w:val="clear" w:color="auto" w:fill="FFFFFF"/>
        <w:spacing w:before="0" w:beforeAutospacing="0" w:after="0" w:afterAutospacing="0"/>
        <w:jc w:val="both"/>
        <w:rPr>
          <w:color w:val="000000"/>
        </w:rPr>
      </w:pPr>
    </w:p>
    <w:p w:rsidR="005F7D2B" w:rsidRPr="00E54C64" w:rsidRDefault="005F7D2B" w:rsidP="00E54C64">
      <w:pPr>
        <w:pStyle w:val="ad"/>
        <w:shd w:val="clear" w:color="auto" w:fill="FFFFFF"/>
        <w:spacing w:before="0" w:beforeAutospacing="0" w:after="0" w:afterAutospacing="0"/>
        <w:jc w:val="both"/>
        <w:rPr>
          <w:color w:val="000000"/>
        </w:rPr>
      </w:pPr>
      <w:r w:rsidRPr="00E54C64">
        <w:rPr>
          <w:b/>
          <w:bCs/>
          <w:color w:val="000000"/>
        </w:rPr>
        <w:t>Поэзия второй половины</w:t>
      </w:r>
      <w:r w:rsidRPr="00E54C64">
        <w:rPr>
          <w:color w:val="000000"/>
        </w:rPr>
        <w:t> XX века</w:t>
      </w:r>
    </w:p>
    <w:p w:rsidR="005F7D2B" w:rsidRPr="00E54C64" w:rsidRDefault="005F7D2B" w:rsidP="00E54C64">
      <w:pPr>
        <w:autoSpaceDE w:val="0"/>
        <w:autoSpaceDN w:val="0"/>
        <w:adjustRightInd w:val="0"/>
        <w:spacing w:after="0" w:line="240" w:lineRule="auto"/>
        <w:rPr>
          <w:rFonts w:ascii="Times New Roman" w:hAnsi="Times New Roman" w:cs="Times New Roman"/>
          <w:sz w:val="24"/>
          <w:szCs w:val="24"/>
        </w:rPr>
      </w:pPr>
      <w:r w:rsidRPr="00E54C64">
        <w:rPr>
          <w:rFonts w:ascii="Times New Roman" w:hAnsi="Times New Roman" w:cs="Times New Roman"/>
          <w:sz w:val="24"/>
          <w:szCs w:val="24"/>
        </w:rPr>
        <w:t>Б.А. Ахмадулина, А.А.Вознесенский, В.С. Высоцкий, Е.А. Евтушенко</w:t>
      </w:r>
    </w:p>
    <w:p w:rsidR="005F7D2B" w:rsidRPr="00E54C64" w:rsidRDefault="005F7D2B" w:rsidP="00E54C64">
      <w:pPr>
        <w:autoSpaceDE w:val="0"/>
        <w:autoSpaceDN w:val="0"/>
        <w:adjustRightInd w:val="0"/>
        <w:spacing w:after="0" w:line="240" w:lineRule="auto"/>
        <w:rPr>
          <w:rFonts w:ascii="Times New Roman" w:hAnsi="Times New Roman" w:cs="Times New Roman"/>
          <w:sz w:val="24"/>
          <w:szCs w:val="24"/>
        </w:rPr>
      </w:pPr>
      <w:r w:rsidRPr="00E54C64">
        <w:rPr>
          <w:rFonts w:ascii="Times New Roman" w:hAnsi="Times New Roman" w:cs="Times New Roman"/>
          <w:sz w:val="24"/>
          <w:szCs w:val="24"/>
        </w:rPr>
        <w:t>Ю.П. Кузнецов, А.С. Кушнер, Ю.Д. Левитанский, Л.Н. Мартынов</w:t>
      </w:r>
    </w:p>
    <w:p w:rsidR="005F7D2B" w:rsidRPr="00E54C64" w:rsidRDefault="005F7D2B" w:rsidP="00E54C64">
      <w:pPr>
        <w:autoSpaceDE w:val="0"/>
        <w:autoSpaceDN w:val="0"/>
        <w:adjustRightInd w:val="0"/>
        <w:spacing w:after="0" w:line="240" w:lineRule="auto"/>
        <w:rPr>
          <w:rFonts w:ascii="Times New Roman" w:hAnsi="Times New Roman" w:cs="Times New Roman"/>
          <w:sz w:val="24"/>
          <w:szCs w:val="24"/>
        </w:rPr>
      </w:pPr>
      <w:r w:rsidRPr="00E54C64">
        <w:rPr>
          <w:rFonts w:ascii="Times New Roman" w:hAnsi="Times New Roman" w:cs="Times New Roman"/>
          <w:sz w:val="24"/>
          <w:szCs w:val="24"/>
        </w:rPr>
        <w:t xml:space="preserve"> Б.Ш. Окуджава, Д.С. Самойло, Б.А. Слуцкий, В.А. Солоухин</w:t>
      </w:r>
    </w:p>
    <w:p w:rsidR="005F7D2B" w:rsidRPr="00E54C64" w:rsidRDefault="005F7D2B" w:rsidP="00E54C64">
      <w:pPr>
        <w:pStyle w:val="ad"/>
        <w:shd w:val="clear" w:color="auto" w:fill="FFFFFF"/>
        <w:spacing w:before="0" w:beforeAutospacing="0" w:after="0" w:afterAutospacing="0"/>
        <w:jc w:val="both"/>
      </w:pPr>
      <w:r w:rsidRPr="00E54C64">
        <w:t>А.А. Тарковский, О.Г. Чухонцев</w:t>
      </w:r>
    </w:p>
    <w:p w:rsidR="005F7D2B" w:rsidRPr="00E54C64" w:rsidRDefault="005F7D2B" w:rsidP="00E54C64">
      <w:pPr>
        <w:pStyle w:val="ad"/>
        <w:shd w:val="clear" w:color="auto" w:fill="FFFFFF"/>
        <w:spacing w:before="0" w:beforeAutospacing="0" w:after="0" w:afterAutospacing="0"/>
        <w:jc w:val="both"/>
      </w:pPr>
    </w:p>
    <w:p w:rsidR="005F7D2B" w:rsidRPr="00E54C64" w:rsidRDefault="005F7D2B" w:rsidP="00E54C64">
      <w:pPr>
        <w:pStyle w:val="ad"/>
        <w:shd w:val="clear" w:color="auto" w:fill="FFFFFF"/>
        <w:spacing w:before="0" w:beforeAutospacing="0" w:after="0" w:afterAutospacing="0"/>
        <w:jc w:val="both"/>
        <w:rPr>
          <w:b/>
          <w:bCs/>
          <w:color w:val="000000"/>
        </w:rPr>
      </w:pPr>
      <w:r w:rsidRPr="00E54C64">
        <w:rPr>
          <w:b/>
          <w:bCs/>
          <w:color w:val="000000"/>
        </w:rPr>
        <w:t>Проза второй половины XX века</w:t>
      </w:r>
    </w:p>
    <w:p w:rsidR="005F7D2B" w:rsidRPr="00E54C64" w:rsidRDefault="005F7D2B" w:rsidP="00E54C64">
      <w:pPr>
        <w:pStyle w:val="ad"/>
        <w:shd w:val="clear" w:color="auto" w:fill="FFFFFF"/>
        <w:spacing w:before="0" w:beforeAutospacing="0" w:after="0" w:afterAutospacing="0"/>
        <w:jc w:val="both"/>
        <w:rPr>
          <w:color w:val="000000"/>
        </w:rPr>
      </w:pP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В. Г. РАСПУТИН.Повесть «Прощание с Матёрой», «Деньги для Марии».</w:t>
      </w:r>
    </w:p>
    <w:p w:rsidR="005F7D2B" w:rsidRPr="00E54C64" w:rsidRDefault="005F7D2B" w:rsidP="00E54C64">
      <w:pPr>
        <w:pStyle w:val="ad"/>
        <w:shd w:val="clear" w:color="auto" w:fill="FFFFFF"/>
        <w:spacing w:before="0" w:beforeAutospacing="0" w:after="0" w:afterAutospacing="0"/>
        <w:jc w:val="both"/>
        <w:rPr>
          <w:color w:val="000000"/>
        </w:rPr>
      </w:pPr>
    </w:p>
    <w:p w:rsidR="005F7D2B" w:rsidRPr="00E54C64" w:rsidRDefault="005F7D2B" w:rsidP="00E54C64">
      <w:pPr>
        <w:pStyle w:val="ad"/>
        <w:shd w:val="clear" w:color="auto" w:fill="FFFFFF"/>
        <w:spacing w:before="0" w:beforeAutospacing="0" w:after="0" w:afterAutospacing="0"/>
        <w:jc w:val="both"/>
        <w:rPr>
          <w:b/>
          <w:bCs/>
          <w:color w:val="000000"/>
        </w:rPr>
      </w:pPr>
      <w:r w:rsidRPr="00E54C64">
        <w:rPr>
          <w:b/>
          <w:bCs/>
          <w:color w:val="000000"/>
        </w:rPr>
        <w:t>Драматургия второй половины XX века</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А.В. ВАМПИЛОВ «Старший сын». Тематика драматических произведений данного периода.</w:t>
      </w:r>
    </w:p>
    <w:p w:rsidR="005F7D2B" w:rsidRPr="00E54C64" w:rsidRDefault="005F7D2B" w:rsidP="00E54C64">
      <w:pPr>
        <w:pStyle w:val="ad"/>
        <w:shd w:val="clear" w:color="auto" w:fill="FFFFFF"/>
        <w:spacing w:before="0" w:beforeAutospacing="0" w:after="0" w:afterAutospacing="0"/>
        <w:jc w:val="both"/>
        <w:rPr>
          <w:color w:val="000000"/>
        </w:rPr>
      </w:pPr>
      <w:r w:rsidRPr="00E54C64">
        <w:rPr>
          <w:color w:val="000000"/>
        </w:rPr>
        <w:t>А.Н. Арбузов «Жестокие игры»</w:t>
      </w:r>
    </w:p>
    <w:p w:rsidR="005F7D2B" w:rsidRPr="00E54C64" w:rsidRDefault="005F7D2B" w:rsidP="00E54C64">
      <w:pPr>
        <w:pStyle w:val="ad"/>
        <w:shd w:val="clear" w:color="auto" w:fill="FFFFFF"/>
        <w:spacing w:before="0" w:beforeAutospacing="0" w:after="0" w:afterAutospacing="0"/>
        <w:jc w:val="both"/>
        <w:rPr>
          <w:b/>
          <w:bCs/>
          <w:color w:val="000000"/>
        </w:rPr>
      </w:pPr>
      <w:r w:rsidRPr="00E54C64">
        <w:rPr>
          <w:b/>
          <w:bCs/>
          <w:color w:val="000000"/>
        </w:rPr>
        <w:t>Зарубежная литература XX века</w:t>
      </w:r>
    </w:p>
    <w:p w:rsidR="005F7D2B" w:rsidRPr="00E54C64" w:rsidRDefault="005F7D2B" w:rsidP="00E54C64">
      <w:pPr>
        <w:pStyle w:val="ad"/>
        <w:spacing w:before="0" w:beforeAutospacing="0" w:after="0" w:afterAutospacing="0"/>
        <w:jc w:val="both"/>
        <w:rPr>
          <w:color w:val="000000"/>
        </w:rPr>
      </w:pPr>
      <w:r w:rsidRPr="00E54C64">
        <w:rPr>
          <w:color w:val="000000"/>
        </w:rPr>
        <w:t>Э. ХЕМИНГУЭЙ «Старик и море»</w:t>
      </w:r>
    </w:p>
    <w:p w:rsidR="005F7D2B" w:rsidRPr="00E54C64" w:rsidRDefault="005F7D2B" w:rsidP="00E54C64">
      <w:pPr>
        <w:pStyle w:val="ad"/>
        <w:spacing w:before="0" w:beforeAutospacing="0" w:after="0" w:afterAutospacing="0"/>
        <w:jc w:val="both"/>
        <w:rPr>
          <w:color w:val="000000"/>
        </w:rPr>
      </w:pPr>
      <w:r w:rsidRPr="00E54C64">
        <w:rPr>
          <w:color w:val="000000"/>
        </w:rPr>
        <w:t>Э.М. РЕМАРК «Три товарища». Гуманистическая направленность произведений. Проблема самопознания, нравственного выбора.</w:t>
      </w:r>
    </w:p>
    <w:p w:rsidR="005F7D2B" w:rsidRPr="00E54C64" w:rsidRDefault="005F7D2B" w:rsidP="00E54C64">
      <w:pPr>
        <w:pStyle w:val="ad"/>
        <w:spacing w:before="0" w:beforeAutospacing="0" w:after="0" w:afterAutospacing="0"/>
        <w:jc w:val="both"/>
        <w:rPr>
          <w:color w:val="000000"/>
        </w:rPr>
      </w:pPr>
      <w:r w:rsidRPr="00E54C64">
        <w:rPr>
          <w:color w:val="000000"/>
        </w:rPr>
        <w:t>Б. ШОУ. Пьеса «Пигмалион». Своеобразие конфликта. Приём иронии.</w:t>
      </w:r>
    </w:p>
    <w:p w:rsidR="005F7D2B" w:rsidRPr="00E54C64" w:rsidRDefault="005F7D2B" w:rsidP="00E54C64">
      <w:pPr>
        <w:pStyle w:val="ad"/>
        <w:shd w:val="clear" w:color="auto" w:fill="FFFFFF"/>
        <w:spacing w:before="0" w:beforeAutospacing="0" w:after="0" w:afterAutospacing="0"/>
        <w:jc w:val="both"/>
        <w:rPr>
          <w:color w:val="000000"/>
        </w:rPr>
      </w:pPr>
    </w:p>
    <w:p w:rsidR="005F7D2B" w:rsidRPr="00E54C64" w:rsidRDefault="005F7D2B" w:rsidP="00E54C64">
      <w:pPr>
        <w:pStyle w:val="ad"/>
        <w:shd w:val="clear" w:color="auto" w:fill="FFFFFF"/>
        <w:spacing w:before="0" w:beforeAutospacing="0" w:after="0" w:afterAutospacing="0"/>
        <w:jc w:val="both"/>
        <w:rPr>
          <w:color w:val="000000"/>
        </w:rPr>
      </w:pPr>
      <w:r w:rsidRPr="00E54C64">
        <w:rPr>
          <w:b/>
          <w:bCs/>
          <w:color w:val="000000"/>
        </w:rPr>
        <w:t>Литература конца</w:t>
      </w:r>
      <w:r w:rsidRPr="00E54C64">
        <w:rPr>
          <w:color w:val="000000"/>
        </w:rPr>
        <w:t xml:space="preserve"> </w:t>
      </w:r>
      <w:r w:rsidRPr="00E54C64">
        <w:rPr>
          <w:b/>
          <w:bCs/>
          <w:color w:val="000000"/>
        </w:rPr>
        <w:t>XX</w:t>
      </w:r>
      <w:r w:rsidRPr="00E54C64">
        <w:rPr>
          <w:color w:val="000000"/>
        </w:rPr>
        <w:t xml:space="preserve"> </w:t>
      </w:r>
      <w:r w:rsidRPr="00E54C64">
        <w:rPr>
          <w:b/>
          <w:bCs/>
          <w:color w:val="000000"/>
        </w:rPr>
        <w:t>начала</w:t>
      </w:r>
      <w:r w:rsidRPr="00E54C64">
        <w:rPr>
          <w:color w:val="000000"/>
        </w:rPr>
        <w:t xml:space="preserve"> </w:t>
      </w:r>
      <w:r w:rsidRPr="00E54C64">
        <w:rPr>
          <w:b/>
          <w:bCs/>
          <w:color w:val="000000"/>
        </w:rPr>
        <w:t>XX</w:t>
      </w:r>
      <w:r w:rsidRPr="00E54C64">
        <w:rPr>
          <w:b/>
          <w:bCs/>
          <w:color w:val="000000"/>
          <w:lang w:val="en-US"/>
        </w:rPr>
        <w:t>I</w:t>
      </w:r>
      <w:r w:rsidRPr="00E54C64">
        <w:rPr>
          <w:b/>
          <w:bCs/>
          <w:color w:val="000000"/>
        </w:rPr>
        <w:t xml:space="preserve"> века</w:t>
      </w:r>
    </w:p>
    <w:p w:rsidR="005F7D2B" w:rsidRPr="00E54C64" w:rsidRDefault="005F7D2B" w:rsidP="00E54C64">
      <w:pPr>
        <w:pStyle w:val="ad"/>
        <w:spacing w:before="0" w:beforeAutospacing="0" w:after="0" w:afterAutospacing="0"/>
        <w:jc w:val="both"/>
        <w:rPr>
          <w:color w:val="000000"/>
        </w:rPr>
      </w:pPr>
      <w:r w:rsidRPr="00E54C64">
        <w:rPr>
          <w:color w:val="000000"/>
        </w:rPr>
        <w:t>Основные тенденции современного литературного процесса. Постмодернизм. Последние публикации в журналах, отмеченные премиями, получившие общественный резонанс, положительные отклики в печати. Быт и бытие в произведениях современных писателей. Проблемы смысла личной жизни, духовной активности человека, подлинных нравственных ценностей. (В.С.Маканин, Л.С.Петрушевская, Д.И.Рубина)</w:t>
      </w:r>
    </w:p>
    <w:p w:rsidR="005F7D2B" w:rsidRPr="00E54C64" w:rsidRDefault="005F7D2B" w:rsidP="00E54C64">
      <w:pPr>
        <w:tabs>
          <w:tab w:val="left" w:pos="5812"/>
        </w:tabs>
        <w:spacing w:after="0" w:line="240" w:lineRule="auto"/>
        <w:jc w:val="both"/>
        <w:rPr>
          <w:rFonts w:ascii="Times New Roman" w:hAnsi="Times New Roman" w:cs="Times New Roman"/>
          <w:b/>
          <w:sz w:val="24"/>
          <w:szCs w:val="24"/>
          <w:lang w:eastAsia="ru-RU"/>
        </w:rPr>
      </w:pPr>
    </w:p>
    <w:p w:rsidR="005F7D2B" w:rsidRPr="00E54C64" w:rsidRDefault="005F7D2B" w:rsidP="00E54C64">
      <w:pPr>
        <w:pStyle w:val="ad"/>
        <w:spacing w:before="0" w:beforeAutospacing="0" w:after="0" w:afterAutospacing="0"/>
        <w:jc w:val="both"/>
        <w:rPr>
          <w:color w:val="000000"/>
        </w:rPr>
      </w:pPr>
    </w:p>
    <w:p w:rsidR="00E03C54" w:rsidRPr="00E54C64" w:rsidRDefault="00DE3ED1" w:rsidP="00E54C64">
      <w:pPr>
        <w:spacing w:after="0" w:line="240" w:lineRule="auto"/>
        <w:jc w:val="both"/>
        <w:rPr>
          <w:rFonts w:ascii="Times New Roman" w:hAnsi="Times New Roman" w:cs="Times New Roman"/>
          <w:b/>
          <w:sz w:val="24"/>
          <w:szCs w:val="24"/>
        </w:rPr>
      </w:pPr>
      <w:r w:rsidRPr="00E54C64">
        <w:rPr>
          <w:rFonts w:ascii="Times New Roman" w:hAnsi="Times New Roman" w:cs="Times New Roman"/>
          <w:b/>
          <w:sz w:val="24"/>
          <w:szCs w:val="24"/>
        </w:rPr>
        <w:t>2.2.4. Иностранный язык (английский язык) (базовый уровень)</w:t>
      </w:r>
    </w:p>
    <w:p w:rsidR="00DE3ED1" w:rsidRPr="00E54C64" w:rsidRDefault="00DE3ED1" w:rsidP="00E54C64">
      <w:pPr>
        <w:pStyle w:val="23"/>
        <w:ind w:firstLine="709"/>
        <w:jc w:val="both"/>
        <w:rPr>
          <w:rFonts w:ascii="Times New Roman" w:hAnsi="Times New Roman"/>
          <w:sz w:val="24"/>
          <w:szCs w:val="24"/>
        </w:rPr>
      </w:pPr>
      <w:r w:rsidRPr="00E54C64">
        <w:rPr>
          <w:rFonts w:ascii="Times New Roman" w:hAnsi="Times New Roman"/>
          <w:sz w:val="24"/>
          <w:szCs w:val="24"/>
        </w:rPr>
        <w:t>Изучение иностранного языка на базовом   уровне среднего (полного) общего образования обеспечивает достижение следующих целей:</w:t>
      </w:r>
    </w:p>
    <w:p w:rsidR="00DE3ED1" w:rsidRPr="00E54C64" w:rsidRDefault="00DE3ED1" w:rsidP="00E54C64">
      <w:pPr>
        <w:pStyle w:val="23"/>
        <w:ind w:firstLine="709"/>
        <w:jc w:val="both"/>
        <w:rPr>
          <w:rFonts w:ascii="Times New Roman" w:hAnsi="Times New Roman"/>
          <w:sz w:val="24"/>
          <w:szCs w:val="24"/>
          <w:u w:color="000000"/>
          <w:bdr w:val="none" w:sz="0" w:space="0" w:color="auto" w:frame="1"/>
        </w:rPr>
      </w:pPr>
      <w:r w:rsidRPr="00E54C64">
        <w:rPr>
          <w:rFonts w:ascii="Times New Roman" w:hAnsi="Times New Roman"/>
          <w:sz w:val="24"/>
          <w:szCs w:val="24"/>
          <w:u w:color="000000"/>
          <w:bdr w:val="none" w:sz="0" w:space="0" w:color="auto" w:frame="1"/>
        </w:rPr>
        <w:t>дальнейшее развитие иноязычной коммуникативной компетенции;</w:t>
      </w:r>
    </w:p>
    <w:p w:rsidR="00DE3ED1" w:rsidRPr="00E54C64" w:rsidRDefault="00DE3ED1" w:rsidP="00E54C64">
      <w:pPr>
        <w:pStyle w:val="23"/>
        <w:ind w:firstLine="709"/>
        <w:jc w:val="both"/>
        <w:rPr>
          <w:rFonts w:ascii="Times New Roman" w:hAnsi="Times New Roman"/>
          <w:sz w:val="24"/>
          <w:szCs w:val="24"/>
          <w:u w:color="000000"/>
          <w:bdr w:val="none" w:sz="0" w:space="0" w:color="auto" w:frame="1"/>
        </w:rPr>
      </w:pPr>
      <w:r w:rsidRPr="00E54C64">
        <w:rPr>
          <w:rFonts w:ascii="Times New Roman" w:hAnsi="Times New Roman"/>
          <w:sz w:val="24"/>
          <w:szCs w:val="24"/>
          <w:u w:color="000000"/>
          <w:bdr w:val="none" w:sz="0" w:space="0" w:color="auto" w:frame="1"/>
        </w:rPr>
        <w:lastRenderedPageBreak/>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DE3ED1" w:rsidRPr="00E54C64" w:rsidRDefault="00DE3ED1" w:rsidP="00E54C64">
      <w:pPr>
        <w:pStyle w:val="23"/>
        <w:ind w:firstLine="709"/>
        <w:jc w:val="both"/>
        <w:rPr>
          <w:rFonts w:ascii="Times New Roman" w:hAnsi="Times New Roman"/>
          <w:sz w:val="24"/>
          <w:szCs w:val="24"/>
        </w:rPr>
      </w:pPr>
      <w:r w:rsidRPr="00E54C64">
        <w:rPr>
          <w:rFonts w:ascii="Times New Roman" w:hAnsi="Times New Roman"/>
          <w:sz w:val="24"/>
          <w:szCs w:val="24"/>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DE3ED1" w:rsidRPr="00E54C64" w:rsidRDefault="00DE3ED1" w:rsidP="00E54C64">
      <w:pPr>
        <w:pStyle w:val="23"/>
        <w:ind w:firstLine="709"/>
        <w:jc w:val="both"/>
        <w:rPr>
          <w:rFonts w:ascii="Times New Roman" w:hAnsi="Times New Roman"/>
          <w:sz w:val="24"/>
          <w:szCs w:val="24"/>
        </w:rPr>
      </w:pPr>
      <w:r w:rsidRPr="00E54C64">
        <w:rPr>
          <w:rFonts w:ascii="Times New Roman" w:hAnsi="Times New Roman"/>
          <w:sz w:val="24"/>
          <w:szCs w:val="24"/>
        </w:rPr>
        <w:t xml:space="preserve">Освоение учебного предмета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rsidR="00DE3ED1" w:rsidRPr="00E54C64" w:rsidRDefault="00DE3ED1" w:rsidP="00E54C64">
      <w:pPr>
        <w:pStyle w:val="21"/>
        <w:spacing w:after="0" w:line="240" w:lineRule="auto"/>
        <w:ind w:left="0"/>
        <w:jc w:val="both"/>
        <w:rPr>
          <w:rFonts w:ascii="Times New Roman" w:hAnsi="Times New Roman" w:cs="Times New Roman"/>
          <w:b/>
          <w:bCs/>
          <w:sz w:val="24"/>
          <w:szCs w:val="24"/>
          <w:u w:val="single"/>
        </w:rPr>
      </w:pPr>
      <w:r w:rsidRPr="00E54C64">
        <w:rPr>
          <w:rFonts w:ascii="Times New Roman" w:hAnsi="Times New Roman" w:cs="Times New Roman"/>
          <w:b/>
          <w:bCs/>
          <w:sz w:val="24"/>
          <w:szCs w:val="24"/>
          <w:u w:val="single"/>
        </w:rPr>
        <w:t xml:space="preserve"> Содержание учебного предмета «Иностранный язык» (Английский язык). </w:t>
      </w:r>
    </w:p>
    <w:p w:rsidR="00DE3ED1" w:rsidRPr="00E54C64" w:rsidRDefault="00DE3ED1" w:rsidP="00E54C64">
      <w:pPr>
        <w:spacing w:after="0" w:line="240" w:lineRule="auto"/>
        <w:rPr>
          <w:rFonts w:ascii="Times New Roman" w:hAnsi="Times New Roman" w:cs="Times New Roman"/>
          <w:sz w:val="24"/>
          <w:szCs w:val="24"/>
        </w:rPr>
      </w:pPr>
      <w:r w:rsidRPr="00E54C64">
        <w:rPr>
          <w:rFonts w:ascii="Times New Roman" w:hAnsi="Times New Roman" w:cs="Times New Roman"/>
          <w:b/>
          <w:sz w:val="24"/>
          <w:szCs w:val="24"/>
        </w:rPr>
        <w:t>Коммуникативные умения</w:t>
      </w:r>
      <w:r w:rsidRPr="00E54C64">
        <w:rPr>
          <w:rFonts w:ascii="Times New Roman" w:hAnsi="Times New Roman" w:cs="Times New Roman"/>
          <w:sz w:val="24"/>
          <w:szCs w:val="24"/>
        </w:rPr>
        <w:t xml:space="preserve"> </w:t>
      </w:r>
    </w:p>
    <w:p w:rsidR="00DE3ED1" w:rsidRPr="00E54C64" w:rsidRDefault="00DE3ED1" w:rsidP="00E54C64">
      <w:pPr>
        <w:spacing w:after="0" w:line="240" w:lineRule="auto"/>
        <w:rPr>
          <w:rFonts w:ascii="Times New Roman" w:hAnsi="Times New Roman" w:cs="Times New Roman"/>
          <w:sz w:val="24"/>
          <w:szCs w:val="24"/>
        </w:rPr>
      </w:pPr>
      <w:r w:rsidRPr="00E54C64">
        <w:rPr>
          <w:rFonts w:ascii="Times New Roman" w:hAnsi="Times New Roman" w:cs="Times New Roman"/>
          <w:b/>
          <w:sz w:val="24"/>
          <w:szCs w:val="24"/>
        </w:rPr>
        <w:t>Говорение</w:t>
      </w:r>
    </w:p>
    <w:p w:rsidR="00DE3ED1" w:rsidRPr="00E54C64" w:rsidRDefault="00DE3ED1" w:rsidP="00E54C64">
      <w:pPr>
        <w:spacing w:after="0" w:line="240" w:lineRule="auto"/>
        <w:rPr>
          <w:rFonts w:ascii="Times New Roman" w:hAnsi="Times New Roman" w:cs="Times New Roman"/>
          <w:sz w:val="24"/>
          <w:szCs w:val="24"/>
        </w:rPr>
      </w:pPr>
      <w:r w:rsidRPr="00E54C64">
        <w:rPr>
          <w:rFonts w:ascii="Times New Roman" w:hAnsi="Times New Roman" w:cs="Times New Roman"/>
          <w:b/>
          <w:sz w:val="24"/>
          <w:szCs w:val="24"/>
        </w:rPr>
        <w:t>Диалогическая речь</w:t>
      </w:r>
    </w:p>
    <w:p w:rsidR="00DE3ED1" w:rsidRPr="00E54C64" w:rsidRDefault="00DE3ED1"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sidRPr="00E54C64">
        <w:rPr>
          <w:rFonts w:ascii="Times New Roman" w:hAnsi="Times New Roman" w:cs="Times New Roman"/>
          <w:i/>
          <w:sz w:val="24"/>
          <w:szCs w:val="24"/>
        </w:rPr>
        <w:t>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DE3ED1" w:rsidRPr="00E54C64" w:rsidRDefault="00DE3ED1"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b/>
          <w:sz w:val="24"/>
          <w:szCs w:val="24"/>
        </w:rPr>
        <w:t>Монологическая речь</w:t>
      </w:r>
    </w:p>
    <w:p w:rsidR="00DE3ED1" w:rsidRPr="00E54C64" w:rsidRDefault="00DE3ED1"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w:t>
      </w:r>
      <w:r w:rsidRPr="00E54C64">
        <w:rPr>
          <w:rFonts w:ascii="Times New Roman" w:hAnsi="Times New Roman" w:cs="Times New Roman"/>
          <w:color w:val="000000"/>
          <w:sz w:val="24"/>
          <w:szCs w:val="24"/>
          <w:lang w:eastAsia="ru-RU"/>
        </w:rPr>
        <w:t>рассказ, описание, характеристика</w:t>
      </w:r>
      <w:r w:rsidRPr="00E54C64">
        <w:rPr>
          <w:rFonts w:ascii="Times New Roman" w:hAnsi="Times New Roman" w:cs="Times New Roman"/>
          <w:sz w:val="24"/>
          <w:szCs w:val="24"/>
        </w:rPr>
        <w:t xml:space="preserve">, сообщение, объявление, презентация. </w:t>
      </w:r>
      <w:r w:rsidRPr="00E54C64">
        <w:rPr>
          <w:rFonts w:ascii="Times New Roman" w:hAnsi="Times New Roman" w:cs="Times New Roman"/>
          <w:i/>
          <w:sz w:val="24"/>
          <w:szCs w:val="24"/>
        </w:rPr>
        <w:t xml:space="preserve">Умение предоставлять фактическую информацию. </w:t>
      </w:r>
    </w:p>
    <w:p w:rsidR="00DE3ED1" w:rsidRPr="00E54C64" w:rsidRDefault="00DE3ED1" w:rsidP="00E54C64">
      <w:pPr>
        <w:pStyle w:val="32"/>
        <w:spacing w:line="240" w:lineRule="auto"/>
        <w:ind w:firstLine="700"/>
        <w:jc w:val="both"/>
        <w:rPr>
          <w:rFonts w:ascii="Times New Roman" w:hAnsi="Times New Roman" w:cs="Times New Roman"/>
          <w:sz w:val="24"/>
          <w:szCs w:val="24"/>
        </w:rPr>
      </w:pPr>
      <w:r w:rsidRPr="00E54C64">
        <w:rPr>
          <w:rFonts w:ascii="Times New Roman" w:eastAsia="Times New Roman" w:hAnsi="Times New Roman" w:cs="Times New Roman"/>
          <w:sz w:val="24"/>
          <w:szCs w:val="24"/>
        </w:rPr>
        <w:t xml:space="preserve"> </w:t>
      </w:r>
    </w:p>
    <w:p w:rsidR="00DE3ED1" w:rsidRPr="00E54C64" w:rsidRDefault="00DE3ED1"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b/>
          <w:sz w:val="24"/>
          <w:szCs w:val="24"/>
        </w:rPr>
        <w:t>Аудирование</w:t>
      </w:r>
    </w:p>
    <w:p w:rsidR="00DE3ED1" w:rsidRPr="00E54C64" w:rsidRDefault="00DE3ED1"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sidRPr="00E54C64">
        <w:rPr>
          <w:rFonts w:ascii="Times New Roman" w:hAnsi="Times New Roman" w:cs="Times New Roman"/>
          <w:i/>
          <w:sz w:val="24"/>
          <w:szCs w:val="24"/>
        </w:rPr>
        <w:t>Полное и точное восприятие информации в распространенных коммуникативных ситуациях. Обобщение прослушанной информации.</w:t>
      </w:r>
      <w:r w:rsidRPr="00E54C64">
        <w:rPr>
          <w:rFonts w:ascii="Times New Roman" w:hAnsi="Times New Roman" w:cs="Times New Roman"/>
          <w:sz w:val="24"/>
          <w:szCs w:val="24"/>
        </w:rPr>
        <w:t xml:space="preserve"> </w:t>
      </w:r>
    </w:p>
    <w:p w:rsidR="00DE3ED1" w:rsidRPr="00E54C64" w:rsidRDefault="00DE3ED1"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b/>
          <w:sz w:val="24"/>
          <w:szCs w:val="24"/>
        </w:rPr>
        <w:t>Чтение</w:t>
      </w:r>
    </w:p>
    <w:p w:rsidR="00DE3ED1" w:rsidRPr="00E54C64" w:rsidRDefault="00DE3ED1" w:rsidP="00E54C64">
      <w:pPr>
        <w:spacing w:after="0" w:line="240" w:lineRule="auto"/>
        <w:jc w:val="both"/>
        <w:rPr>
          <w:rFonts w:ascii="Times New Roman" w:hAnsi="Times New Roman" w:cs="Times New Roman"/>
          <w:b/>
          <w:sz w:val="24"/>
          <w:szCs w:val="24"/>
        </w:rPr>
      </w:pPr>
      <w:r w:rsidRPr="00E54C64">
        <w:rPr>
          <w:rFonts w:ascii="Times New Roman" w:hAnsi="Times New Roman" w:cs="Times New Roman"/>
          <w:sz w:val="24"/>
          <w:szCs w:val="24"/>
        </w:rPr>
        <w:t xml:space="preserve">Совершенствование умений читать (вслух и про себя) и понимать простые аутентичные тексты различных стилей </w:t>
      </w:r>
      <w:r w:rsidRPr="00E54C64">
        <w:rPr>
          <w:rFonts w:ascii="Times New Roman" w:hAnsi="Times New Roman" w:cs="Times New Roman"/>
          <w:sz w:val="24"/>
          <w:szCs w:val="24"/>
          <w:lang w:eastAsia="ru-RU"/>
        </w:rPr>
        <w:t>(</w:t>
      </w:r>
      <w:r w:rsidRPr="00E54C64">
        <w:rPr>
          <w:rFonts w:ascii="Times New Roman" w:hAnsi="Times New Roman" w:cs="Times New Roman"/>
          <w:bCs/>
          <w:sz w:val="24"/>
          <w:szCs w:val="24"/>
        </w:rPr>
        <w:t>публицистического, художественного, разговорного</w:t>
      </w:r>
      <w:r w:rsidRPr="00E54C64">
        <w:rPr>
          <w:rFonts w:ascii="Times New Roman" w:hAnsi="Times New Roman" w:cs="Times New Roman"/>
          <w:sz w:val="24"/>
          <w:szCs w:val="24"/>
          <w:lang w:eastAsia="ru-RU"/>
        </w:rPr>
        <w:t xml:space="preserve">) и </w:t>
      </w:r>
      <w:r w:rsidRPr="00E54C64">
        <w:rPr>
          <w:rFonts w:ascii="Times New Roman" w:hAnsi="Times New Roman" w:cs="Times New Roman"/>
          <w:sz w:val="24"/>
          <w:szCs w:val="24"/>
          <w:lang w:eastAsia="ru-RU"/>
        </w:rPr>
        <w:lastRenderedPageBreak/>
        <w:t xml:space="preserve">жанров (рассказов, </w:t>
      </w:r>
      <w:r w:rsidRPr="00E54C64">
        <w:rPr>
          <w:rFonts w:ascii="Times New Roman" w:hAnsi="Times New Roman" w:cs="Times New Roman"/>
          <w:sz w:val="24"/>
          <w:szCs w:val="24"/>
        </w:rPr>
        <w:t xml:space="preserve">газетных </w:t>
      </w:r>
      <w:r w:rsidRPr="00E54C64">
        <w:rPr>
          <w:rFonts w:ascii="Times New Roman" w:hAnsi="Times New Roman" w:cs="Times New Roman"/>
          <w:sz w:val="24"/>
          <w:szCs w:val="24"/>
          <w:lang w:eastAsia="ru-RU"/>
        </w:rPr>
        <w:t>статей, рекламных объявлений</w:t>
      </w:r>
      <w:r w:rsidRPr="00E54C64">
        <w:rPr>
          <w:rFonts w:ascii="Times New Roman" w:hAnsi="Times New Roman" w:cs="Times New Roman"/>
          <w:sz w:val="24"/>
          <w:szCs w:val="24"/>
        </w:rPr>
        <w:t>, брошюр, проспектов</w:t>
      </w:r>
      <w:r w:rsidRPr="00E54C64">
        <w:rPr>
          <w:rFonts w:ascii="Times New Roman" w:hAnsi="Times New Roman" w:cs="Times New Roman"/>
          <w:sz w:val="24"/>
          <w:szCs w:val="24"/>
          <w:lang w:eastAsia="ru-RU"/>
        </w:rPr>
        <w:t>)</w:t>
      </w:r>
      <w:r w:rsidRPr="00E54C64">
        <w:rPr>
          <w:rFonts w:ascii="Times New Roman" w:hAnsi="Times New Roman" w:cs="Times New Roman"/>
          <w:sz w:val="24"/>
          <w:szCs w:val="24"/>
        </w:rPr>
        <w:t xml:space="preserve">.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sidRPr="00E54C64">
        <w:rPr>
          <w:rFonts w:ascii="Times New Roman" w:hAnsi="Times New Roman" w:cs="Times New Roman"/>
          <w:i/>
          <w:sz w:val="24"/>
          <w:szCs w:val="24"/>
        </w:rPr>
        <w:t xml:space="preserve">Умение читать и достаточно хорошо понимать простые аутентичные тексты различных стилей </w:t>
      </w:r>
      <w:r w:rsidRPr="00E54C64">
        <w:rPr>
          <w:rFonts w:ascii="Times New Roman" w:hAnsi="Times New Roman" w:cs="Times New Roman"/>
          <w:i/>
          <w:sz w:val="24"/>
          <w:szCs w:val="24"/>
          <w:lang w:eastAsia="ru-RU"/>
        </w:rPr>
        <w:t>(</w:t>
      </w:r>
      <w:r w:rsidRPr="00E54C64">
        <w:rPr>
          <w:rFonts w:ascii="Times New Roman" w:hAnsi="Times New Roman" w:cs="Times New Roman"/>
          <w:bCs/>
          <w:i/>
          <w:sz w:val="24"/>
          <w:szCs w:val="24"/>
        </w:rPr>
        <w:t>публицистического, художественного, разговорного, научного, официально-делового</w:t>
      </w:r>
      <w:r w:rsidRPr="00E54C64">
        <w:rPr>
          <w:rFonts w:ascii="Times New Roman" w:hAnsi="Times New Roman" w:cs="Times New Roman"/>
          <w:i/>
          <w:sz w:val="24"/>
          <w:szCs w:val="24"/>
          <w:lang w:eastAsia="ru-RU"/>
        </w:rPr>
        <w:t>) и жанров (</w:t>
      </w:r>
      <w:r w:rsidRPr="00E54C64">
        <w:rPr>
          <w:rFonts w:ascii="Times New Roman" w:hAnsi="Times New Roman" w:cs="Times New Roman"/>
          <w:i/>
          <w:sz w:val="24"/>
          <w:szCs w:val="24"/>
        </w:rPr>
        <w:t>рассказ, роман, статья научно-популярного характера, деловая переписка).</w:t>
      </w:r>
      <w:r w:rsidRPr="00E54C64">
        <w:rPr>
          <w:rFonts w:ascii="Times New Roman" w:hAnsi="Times New Roman" w:cs="Times New Roman"/>
          <w:sz w:val="24"/>
          <w:szCs w:val="24"/>
        </w:rPr>
        <w:t xml:space="preserve"> </w:t>
      </w:r>
    </w:p>
    <w:p w:rsidR="00DE3ED1" w:rsidRPr="00E54C64" w:rsidRDefault="00DE3ED1"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b/>
          <w:sz w:val="24"/>
          <w:szCs w:val="24"/>
        </w:rPr>
        <w:t>Письмо</w:t>
      </w:r>
    </w:p>
    <w:p w:rsidR="00DE3ED1" w:rsidRPr="00E54C64" w:rsidRDefault="00DE3ED1"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w:t>
      </w:r>
      <w:r w:rsidRPr="00E54C64">
        <w:rPr>
          <w:rFonts w:ascii="Times New Roman" w:hAnsi="Times New Roman" w:cs="Times New Roman"/>
          <w:i/>
          <w:sz w:val="24"/>
          <w:szCs w:val="24"/>
        </w:rPr>
        <w:t>Написание отзыва на фильм или книгу. Умение письменно сообщать свое мнение по поводу фактической информации в рамках изученной тематики.</w:t>
      </w:r>
    </w:p>
    <w:p w:rsidR="00DE3ED1" w:rsidRPr="00E54C64" w:rsidRDefault="00DE3ED1" w:rsidP="00E54C64">
      <w:pPr>
        <w:pStyle w:val="32"/>
        <w:spacing w:line="240" w:lineRule="auto"/>
        <w:ind w:firstLine="700"/>
        <w:jc w:val="both"/>
        <w:rPr>
          <w:rFonts w:ascii="Times New Roman" w:hAnsi="Times New Roman" w:cs="Times New Roman"/>
          <w:sz w:val="24"/>
          <w:szCs w:val="24"/>
        </w:rPr>
      </w:pPr>
      <w:r w:rsidRPr="00E54C64">
        <w:rPr>
          <w:rFonts w:ascii="Times New Roman" w:eastAsia="Times New Roman" w:hAnsi="Times New Roman" w:cs="Times New Roman"/>
          <w:b/>
          <w:sz w:val="24"/>
          <w:szCs w:val="24"/>
        </w:rPr>
        <w:t xml:space="preserve"> </w:t>
      </w:r>
    </w:p>
    <w:p w:rsidR="00DE3ED1" w:rsidRPr="00E54C64" w:rsidRDefault="00DE3ED1"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b/>
          <w:sz w:val="24"/>
          <w:szCs w:val="24"/>
        </w:rPr>
        <w:t>Языковые навыки</w:t>
      </w:r>
    </w:p>
    <w:p w:rsidR="00DE3ED1" w:rsidRPr="00E54C64" w:rsidRDefault="00DE3ED1"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b/>
          <w:sz w:val="24"/>
          <w:szCs w:val="24"/>
        </w:rPr>
        <w:t>Орфография и пунктуация</w:t>
      </w:r>
    </w:p>
    <w:p w:rsidR="00DE3ED1" w:rsidRPr="00E54C64" w:rsidRDefault="00DE3ED1"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Умение расставлять в тексте знаки препинания в соответствии с нормами, принятыми в стране изучаемого языка. Владение орфографическими навыками. </w:t>
      </w:r>
    </w:p>
    <w:p w:rsidR="00DE3ED1" w:rsidRPr="00E54C64" w:rsidRDefault="00DE3ED1"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b/>
          <w:sz w:val="24"/>
          <w:szCs w:val="24"/>
        </w:rPr>
        <w:t>Фонетическая сторона речи</w:t>
      </w:r>
    </w:p>
    <w:p w:rsidR="00DE3ED1" w:rsidRPr="00E54C64" w:rsidRDefault="00DE3ED1"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sidRPr="00E54C64">
        <w:rPr>
          <w:rFonts w:ascii="Times New Roman" w:hAnsi="Times New Roman" w:cs="Times New Roman"/>
          <w:i/>
          <w:sz w:val="24"/>
          <w:szCs w:val="24"/>
        </w:rPr>
        <w:t>Произношение звуков английского языка без выраженного акцента.</w:t>
      </w:r>
      <w:r w:rsidRPr="00E54C64">
        <w:rPr>
          <w:rFonts w:ascii="Times New Roman" w:hAnsi="Times New Roman" w:cs="Times New Roman"/>
          <w:sz w:val="24"/>
          <w:szCs w:val="24"/>
        </w:rPr>
        <w:t xml:space="preserve"> </w:t>
      </w:r>
    </w:p>
    <w:p w:rsidR="00DE3ED1" w:rsidRPr="00E54C64" w:rsidRDefault="00DE3ED1"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b/>
          <w:sz w:val="24"/>
          <w:szCs w:val="24"/>
        </w:rPr>
        <w:t>Грамматическая сторона речи</w:t>
      </w:r>
    </w:p>
    <w:p w:rsidR="00DE3ED1" w:rsidRPr="00E54C64" w:rsidRDefault="00DE3ED1"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sidRPr="00E54C64">
        <w:rPr>
          <w:rFonts w:ascii="Times New Roman" w:hAnsi="Times New Roman" w:cs="Times New Roman"/>
          <w:i/>
          <w:sz w:val="24"/>
          <w:szCs w:val="24"/>
        </w:rPr>
        <w:t>Употребление</w:t>
      </w:r>
      <w:r w:rsidRPr="00E54C64">
        <w:rPr>
          <w:rFonts w:ascii="Times New Roman" w:hAnsi="Times New Roman" w:cs="Times New Roman"/>
          <w:i/>
          <w:sz w:val="24"/>
          <w:szCs w:val="24"/>
          <w:lang w:val="en-US"/>
        </w:rPr>
        <w:t xml:space="preserve"> </w:t>
      </w:r>
      <w:r w:rsidRPr="00E54C64">
        <w:rPr>
          <w:rFonts w:ascii="Times New Roman" w:hAnsi="Times New Roman" w:cs="Times New Roman"/>
          <w:i/>
          <w:sz w:val="24"/>
          <w:szCs w:val="24"/>
        </w:rPr>
        <w:t>в</w:t>
      </w:r>
      <w:r w:rsidRPr="00E54C64">
        <w:rPr>
          <w:rFonts w:ascii="Times New Roman" w:hAnsi="Times New Roman" w:cs="Times New Roman"/>
          <w:i/>
          <w:sz w:val="24"/>
          <w:szCs w:val="24"/>
          <w:lang w:val="en-US"/>
        </w:rPr>
        <w:t xml:space="preserve"> </w:t>
      </w:r>
      <w:r w:rsidRPr="00E54C64">
        <w:rPr>
          <w:rFonts w:ascii="Times New Roman" w:hAnsi="Times New Roman" w:cs="Times New Roman"/>
          <w:i/>
          <w:sz w:val="24"/>
          <w:szCs w:val="24"/>
        </w:rPr>
        <w:t>речи</w:t>
      </w:r>
      <w:r w:rsidRPr="00E54C64">
        <w:rPr>
          <w:rFonts w:ascii="Times New Roman" w:hAnsi="Times New Roman" w:cs="Times New Roman"/>
          <w:i/>
          <w:sz w:val="24"/>
          <w:szCs w:val="24"/>
          <w:lang w:val="en-US"/>
        </w:rPr>
        <w:t xml:space="preserve"> </w:t>
      </w:r>
      <w:r w:rsidRPr="00E54C64">
        <w:rPr>
          <w:rFonts w:ascii="Times New Roman" w:hAnsi="Times New Roman" w:cs="Times New Roman"/>
          <w:i/>
          <w:sz w:val="24"/>
          <w:szCs w:val="24"/>
        </w:rPr>
        <w:t>эмфатических</w:t>
      </w:r>
      <w:r w:rsidRPr="00E54C64">
        <w:rPr>
          <w:rFonts w:ascii="Times New Roman" w:hAnsi="Times New Roman" w:cs="Times New Roman"/>
          <w:i/>
          <w:sz w:val="24"/>
          <w:szCs w:val="24"/>
          <w:lang w:val="en-US"/>
        </w:rPr>
        <w:t xml:space="preserve"> </w:t>
      </w:r>
      <w:r w:rsidRPr="00E54C64">
        <w:rPr>
          <w:rFonts w:ascii="Times New Roman" w:hAnsi="Times New Roman" w:cs="Times New Roman"/>
          <w:i/>
          <w:sz w:val="24"/>
          <w:szCs w:val="24"/>
        </w:rPr>
        <w:t>конструкций</w:t>
      </w:r>
      <w:r w:rsidRPr="00E54C64">
        <w:rPr>
          <w:rFonts w:ascii="Times New Roman" w:hAnsi="Times New Roman" w:cs="Times New Roman"/>
          <w:i/>
          <w:sz w:val="24"/>
          <w:szCs w:val="24"/>
          <w:lang w:val="en-US"/>
        </w:rPr>
        <w:t xml:space="preserve"> (</w:t>
      </w:r>
      <w:r w:rsidRPr="00E54C64">
        <w:rPr>
          <w:rFonts w:ascii="Times New Roman" w:hAnsi="Times New Roman" w:cs="Times New Roman"/>
          <w:i/>
          <w:sz w:val="24"/>
          <w:szCs w:val="24"/>
        </w:rPr>
        <w:t>например</w:t>
      </w:r>
      <w:r w:rsidRPr="00E54C64">
        <w:rPr>
          <w:rFonts w:ascii="Times New Roman" w:hAnsi="Times New Roman" w:cs="Times New Roman"/>
          <w:i/>
          <w:sz w:val="24"/>
          <w:szCs w:val="24"/>
          <w:lang w:val="en-US"/>
        </w:rPr>
        <w:t xml:space="preserve">, „It’s him who took the money”, “It’s time you talked to her”). </w:t>
      </w:r>
      <w:r w:rsidRPr="00E54C64">
        <w:rPr>
          <w:rFonts w:ascii="Times New Roman" w:hAnsi="Times New Roman" w:cs="Times New Roman"/>
          <w:i/>
          <w:sz w:val="24"/>
          <w:szCs w:val="24"/>
        </w:rPr>
        <w:t>Употребление в речи предложений с конструкциями … as; not so … as; either … or; neither … nor.</w:t>
      </w:r>
      <w:r w:rsidRPr="00E54C64">
        <w:rPr>
          <w:rFonts w:ascii="Times New Roman" w:hAnsi="Times New Roman" w:cs="Times New Roman"/>
          <w:sz w:val="24"/>
          <w:szCs w:val="24"/>
        </w:rPr>
        <w:t xml:space="preserve"> </w:t>
      </w:r>
    </w:p>
    <w:p w:rsidR="00DE3ED1" w:rsidRPr="00E54C64" w:rsidRDefault="00DE3ED1" w:rsidP="00E54C64">
      <w:pPr>
        <w:spacing w:after="0" w:line="240" w:lineRule="auto"/>
        <w:jc w:val="both"/>
        <w:rPr>
          <w:rFonts w:ascii="Times New Roman" w:hAnsi="Times New Roman" w:cs="Times New Roman"/>
          <w:b/>
          <w:sz w:val="24"/>
          <w:szCs w:val="24"/>
        </w:rPr>
      </w:pPr>
    </w:p>
    <w:p w:rsidR="00DE3ED1" w:rsidRPr="00E54C64" w:rsidRDefault="00DE3ED1"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b/>
          <w:sz w:val="24"/>
          <w:szCs w:val="24"/>
        </w:rPr>
        <w:t>Лексическая сторона речи</w:t>
      </w:r>
    </w:p>
    <w:p w:rsidR="00DE3ED1" w:rsidRPr="00E54C64" w:rsidRDefault="00DE3ED1"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sidRPr="00E54C64">
        <w:rPr>
          <w:rFonts w:ascii="Times New Roman" w:hAnsi="Times New Roman" w:cs="Times New Roman"/>
          <w:i/>
          <w:sz w:val="24"/>
          <w:szCs w:val="24"/>
        </w:rPr>
        <w:t>(</w:t>
      </w:r>
      <w:r w:rsidRPr="00E54C64">
        <w:rPr>
          <w:rFonts w:ascii="Times New Roman" w:hAnsi="Times New Roman" w:cs="Times New Roman"/>
          <w:i/>
          <w:sz w:val="24"/>
          <w:szCs w:val="24"/>
          <w:lang w:val="en-US"/>
        </w:rPr>
        <w:t>look</w:t>
      </w:r>
      <w:r w:rsidRPr="00E54C64">
        <w:rPr>
          <w:rFonts w:ascii="Times New Roman" w:hAnsi="Times New Roman" w:cs="Times New Roman"/>
          <w:i/>
          <w:sz w:val="24"/>
          <w:szCs w:val="24"/>
        </w:rPr>
        <w:t xml:space="preserve"> </w:t>
      </w:r>
      <w:r w:rsidRPr="00E54C64">
        <w:rPr>
          <w:rFonts w:ascii="Times New Roman" w:hAnsi="Times New Roman" w:cs="Times New Roman"/>
          <w:i/>
          <w:sz w:val="24"/>
          <w:szCs w:val="24"/>
          <w:lang w:val="en-US"/>
        </w:rPr>
        <w:t>after</w:t>
      </w:r>
      <w:r w:rsidRPr="00E54C64">
        <w:rPr>
          <w:rFonts w:ascii="Times New Roman" w:hAnsi="Times New Roman" w:cs="Times New Roman"/>
          <w:i/>
          <w:sz w:val="24"/>
          <w:szCs w:val="24"/>
        </w:rPr>
        <w:t xml:space="preserve">, </w:t>
      </w:r>
      <w:r w:rsidRPr="00E54C64">
        <w:rPr>
          <w:rFonts w:ascii="Times New Roman" w:hAnsi="Times New Roman" w:cs="Times New Roman"/>
          <w:i/>
          <w:sz w:val="24"/>
          <w:szCs w:val="24"/>
          <w:lang w:val="en-US"/>
        </w:rPr>
        <w:t>give</w:t>
      </w:r>
      <w:r w:rsidRPr="00E54C64">
        <w:rPr>
          <w:rFonts w:ascii="Times New Roman" w:hAnsi="Times New Roman" w:cs="Times New Roman"/>
          <w:i/>
          <w:sz w:val="24"/>
          <w:szCs w:val="24"/>
        </w:rPr>
        <w:t xml:space="preserve"> </w:t>
      </w:r>
      <w:r w:rsidRPr="00E54C64">
        <w:rPr>
          <w:rFonts w:ascii="Times New Roman" w:hAnsi="Times New Roman" w:cs="Times New Roman"/>
          <w:i/>
          <w:sz w:val="24"/>
          <w:szCs w:val="24"/>
          <w:lang w:val="en-US"/>
        </w:rPr>
        <w:t>up</w:t>
      </w:r>
      <w:r w:rsidRPr="00E54C64">
        <w:rPr>
          <w:rFonts w:ascii="Times New Roman" w:hAnsi="Times New Roman" w:cs="Times New Roman"/>
          <w:i/>
          <w:sz w:val="24"/>
          <w:szCs w:val="24"/>
        </w:rPr>
        <w:t xml:space="preserve">, </w:t>
      </w:r>
      <w:r w:rsidRPr="00E54C64">
        <w:rPr>
          <w:rFonts w:ascii="Times New Roman" w:hAnsi="Times New Roman" w:cs="Times New Roman"/>
          <w:i/>
          <w:sz w:val="24"/>
          <w:szCs w:val="24"/>
          <w:lang w:val="en-US"/>
        </w:rPr>
        <w:t>be</w:t>
      </w:r>
      <w:r w:rsidRPr="00E54C64">
        <w:rPr>
          <w:rFonts w:ascii="Times New Roman" w:hAnsi="Times New Roman" w:cs="Times New Roman"/>
          <w:i/>
          <w:sz w:val="24"/>
          <w:szCs w:val="24"/>
        </w:rPr>
        <w:t xml:space="preserve"> </w:t>
      </w:r>
      <w:r w:rsidRPr="00E54C64">
        <w:rPr>
          <w:rFonts w:ascii="Times New Roman" w:hAnsi="Times New Roman" w:cs="Times New Roman"/>
          <w:i/>
          <w:sz w:val="24"/>
          <w:szCs w:val="24"/>
          <w:lang w:val="en-US"/>
        </w:rPr>
        <w:t>over</w:t>
      </w:r>
      <w:r w:rsidRPr="00E54C64">
        <w:rPr>
          <w:rFonts w:ascii="Times New Roman" w:hAnsi="Times New Roman" w:cs="Times New Roman"/>
          <w:i/>
          <w:sz w:val="24"/>
          <w:szCs w:val="24"/>
        </w:rPr>
        <w:t xml:space="preserve">, </w:t>
      </w:r>
      <w:r w:rsidRPr="00E54C64">
        <w:rPr>
          <w:rFonts w:ascii="Times New Roman" w:hAnsi="Times New Roman" w:cs="Times New Roman"/>
          <w:i/>
          <w:sz w:val="24"/>
          <w:szCs w:val="24"/>
          <w:lang w:val="en-US"/>
        </w:rPr>
        <w:t>write</w:t>
      </w:r>
      <w:r w:rsidRPr="00E54C64">
        <w:rPr>
          <w:rFonts w:ascii="Times New Roman" w:hAnsi="Times New Roman" w:cs="Times New Roman"/>
          <w:i/>
          <w:sz w:val="24"/>
          <w:szCs w:val="24"/>
        </w:rPr>
        <w:t xml:space="preserve"> </w:t>
      </w:r>
      <w:r w:rsidRPr="00E54C64">
        <w:rPr>
          <w:rFonts w:ascii="Times New Roman" w:hAnsi="Times New Roman" w:cs="Times New Roman"/>
          <w:i/>
          <w:sz w:val="24"/>
          <w:szCs w:val="24"/>
          <w:lang w:val="en-US"/>
        </w:rPr>
        <w:t>down</w:t>
      </w:r>
      <w:r w:rsidRPr="00E54C64">
        <w:rPr>
          <w:rFonts w:ascii="Times New Roman" w:hAnsi="Times New Roman" w:cs="Times New Roman"/>
          <w:i/>
          <w:sz w:val="24"/>
          <w:szCs w:val="24"/>
        </w:rPr>
        <w:t xml:space="preserve"> </w:t>
      </w:r>
      <w:r w:rsidRPr="00E54C64">
        <w:rPr>
          <w:rFonts w:ascii="Times New Roman" w:hAnsi="Times New Roman" w:cs="Times New Roman"/>
          <w:i/>
          <w:sz w:val="24"/>
          <w:szCs w:val="24"/>
          <w:lang w:val="en-US"/>
        </w:rPr>
        <w:t>get</w:t>
      </w:r>
      <w:r w:rsidRPr="00E54C64">
        <w:rPr>
          <w:rFonts w:ascii="Times New Roman" w:hAnsi="Times New Roman" w:cs="Times New Roman"/>
          <w:i/>
          <w:sz w:val="24"/>
          <w:szCs w:val="24"/>
        </w:rPr>
        <w:t xml:space="preserve"> </w:t>
      </w:r>
      <w:r w:rsidRPr="00E54C64">
        <w:rPr>
          <w:rFonts w:ascii="Times New Roman" w:hAnsi="Times New Roman" w:cs="Times New Roman"/>
          <w:i/>
          <w:sz w:val="24"/>
          <w:szCs w:val="24"/>
          <w:lang w:val="en-US"/>
        </w:rPr>
        <w:t>on</w:t>
      </w:r>
      <w:r w:rsidRPr="00E54C64">
        <w:rPr>
          <w:rFonts w:ascii="Times New Roman" w:hAnsi="Times New Roman" w:cs="Times New Roman"/>
          <w:i/>
          <w:sz w:val="24"/>
          <w:szCs w:val="24"/>
        </w:rPr>
        <w:t>).</w:t>
      </w:r>
      <w:r w:rsidRPr="00E54C64">
        <w:rPr>
          <w:rFonts w:ascii="Times New Roman" w:hAnsi="Times New Roman" w:cs="Times New Roman"/>
          <w:sz w:val="24"/>
          <w:szCs w:val="24"/>
        </w:rPr>
        <w:t xml:space="preserve"> Определение части речи по аффиксу.</w:t>
      </w:r>
      <w:r w:rsidRPr="00E54C64">
        <w:rPr>
          <w:rFonts w:ascii="Times New Roman" w:hAnsi="Times New Roman" w:cs="Times New Roman"/>
          <w:i/>
          <w:sz w:val="24"/>
          <w:szCs w:val="24"/>
        </w:rPr>
        <w:t xml:space="preserve"> </w:t>
      </w:r>
      <w:r w:rsidRPr="00E54C64">
        <w:rPr>
          <w:rFonts w:ascii="Times New Roman" w:hAnsi="Times New Roman" w:cs="Times New Roman"/>
          <w:sz w:val="24"/>
          <w:szCs w:val="24"/>
        </w:rPr>
        <w:t xml:space="preserve">Распознавание и употребление в речи различных средств связи для обеспечения целостности высказывания. </w:t>
      </w:r>
      <w:r w:rsidRPr="00E54C64">
        <w:rPr>
          <w:rFonts w:ascii="Times New Roman" w:hAnsi="Times New Roman" w:cs="Times New Roman"/>
          <w:i/>
          <w:sz w:val="24"/>
          <w:szCs w:val="24"/>
        </w:rPr>
        <w:t xml:space="preserve">Распознавание и использование в речи устойчивых выражений и фраз (collocations – </w:t>
      </w:r>
      <w:r w:rsidRPr="00E54C64">
        <w:rPr>
          <w:rFonts w:ascii="Times New Roman" w:hAnsi="Times New Roman" w:cs="Times New Roman"/>
          <w:i/>
          <w:sz w:val="24"/>
          <w:szCs w:val="24"/>
          <w:lang w:val="en-US"/>
        </w:rPr>
        <w:t>get</w:t>
      </w:r>
      <w:r w:rsidRPr="00E54C64">
        <w:rPr>
          <w:rFonts w:ascii="Times New Roman" w:hAnsi="Times New Roman" w:cs="Times New Roman"/>
          <w:i/>
          <w:sz w:val="24"/>
          <w:szCs w:val="24"/>
        </w:rPr>
        <w:t xml:space="preserve"> </w:t>
      </w:r>
      <w:r w:rsidRPr="00E54C64">
        <w:rPr>
          <w:rFonts w:ascii="Times New Roman" w:hAnsi="Times New Roman" w:cs="Times New Roman"/>
          <w:i/>
          <w:sz w:val="24"/>
          <w:szCs w:val="24"/>
          <w:lang w:val="en-US"/>
        </w:rPr>
        <w:t>to</w:t>
      </w:r>
      <w:r w:rsidRPr="00E54C64">
        <w:rPr>
          <w:rFonts w:ascii="Times New Roman" w:hAnsi="Times New Roman" w:cs="Times New Roman"/>
          <w:i/>
          <w:sz w:val="24"/>
          <w:szCs w:val="24"/>
        </w:rPr>
        <w:t xml:space="preserve"> </w:t>
      </w:r>
      <w:r w:rsidRPr="00E54C64">
        <w:rPr>
          <w:rFonts w:ascii="Times New Roman" w:hAnsi="Times New Roman" w:cs="Times New Roman"/>
          <w:i/>
          <w:sz w:val="24"/>
          <w:szCs w:val="24"/>
          <w:lang w:val="en-US"/>
        </w:rPr>
        <w:t>know</w:t>
      </w:r>
      <w:r w:rsidRPr="00E54C64">
        <w:rPr>
          <w:rFonts w:ascii="Times New Roman" w:hAnsi="Times New Roman" w:cs="Times New Roman"/>
          <w:i/>
          <w:sz w:val="24"/>
          <w:szCs w:val="24"/>
        </w:rPr>
        <w:t xml:space="preserve"> </w:t>
      </w:r>
      <w:r w:rsidRPr="00E54C64">
        <w:rPr>
          <w:rFonts w:ascii="Times New Roman" w:hAnsi="Times New Roman" w:cs="Times New Roman"/>
          <w:i/>
          <w:sz w:val="24"/>
          <w:szCs w:val="24"/>
          <w:lang w:val="en-US"/>
        </w:rPr>
        <w:t>somebody</w:t>
      </w:r>
      <w:r w:rsidRPr="00E54C64">
        <w:rPr>
          <w:rFonts w:ascii="Times New Roman" w:hAnsi="Times New Roman" w:cs="Times New Roman"/>
          <w:i/>
          <w:sz w:val="24"/>
          <w:szCs w:val="24"/>
        </w:rPr>
        <w:t xml:space="preserve">, </w:t>
      </w:r>
      <w:r w:rsidRPr="00E54C64">
        <w:rPr>
          <w:rFonts w:ascii="Times New Roman" w:hAnsi="Times New Roman" w:cs="Times New Roman"/>
          <w:i/>
          <w:sz w:val="24"/>
          <w:szCs w:val="24"/>
          <w:lang w:val="en-US"/>
        </w:rPr>
        <w:t>keep</w:t>
      </w:r>
      <w:r w:rsidRPr="00E54C64">
        <w:rPr>
          <w:rFonts w:ascii="Times New Roman" w:hAnsi="Times New Roman" w:cs="Times New Roman"/>
          <w:i/>
          <w:sz w:val="24"/>
          <w:szCs w:val="24"/>
        </w:rPr>
        <w:t xml:space="preserve"> </w:t>
      </w:r>
      <w:r w:rsidRPr="00E54C64">
        <w:rPr>
          <w:rFonts w:ascii="Times New Roman" w:hAnsi="Times New Roman" w:cs="Times New Roman"/>
          <w:i/>
          <w:sz w:val="24"/>
          <w:szCs w:val="24"/>
          <w:lang w:val="en-US"/>
        </w:rPr>
        <w:t>in</w:t>
      </w:r>
      <w:r w:rsidRPr="00E54C64">
        <w:rPr>
          <w:rFonts w:ascii="Times New Roman" w:hAnsi="Times New Roman" w:cs="Times New Roman"/>
          <w:i/>
          <w:sz w:val="24"/>
          <w:szCs w:val="24"/>
        </w:rPr>
        <w:t xml:space="preserve"> </w:t>
      </w:r>
      <w:r w:rsidRPr="00E54C64">
        <w:rPr>
          <w:rFonts w:ascii="Times New Roman" w:hAnsi="Times New Roman" w:cs="Times New Roman"/>
          <w:i/>
          <w:sz w:val="24"/>
          <w:szCs w:val="24"/>
          <w:lang w:val="en-US"/>
        </w:rPr>
        <w:t>touch</w:t>
      </w:r>
      <w:r w:rsidRPr="00E54C64">
        <w:rPr>
          <w:rFonts w:ascii="Times New Roman" w:hAnsi="Times New Roman" w:cs="Times New Roman"/>
          <w:i/>
          <w:sz w:val="24"/>
          <w:szCs w:val="24"/>
        </w:rPr>
        <w:t xml:space="preserve"> </w:t>
      </w:r>
      <w:r w:rsidRPr="00E54C64">
        <w:rPr>
          <w:rFonts w:ascii="Times New Roman" w:hAnsi="Times New Roman" w:cs="Times New Roman"/>
          <w:i/>
          <w:sz w:val="24"/>
          <w:szCs w:val="24"/>
          <w:lang w:val="en-US"/>
        </w:rPr>
        <w:t>with</w:t>
      </w:r>
      <w:r w:rsidRPr="00E54C64">
        <w:rPr>
          <w:rFonts w:ascii="Times New Roman" w:hAnsi="Times New Roman" w:cs="Times New Roman"/>
          <w:i/>
          <w:sz w:val="24"/>
          <w:szCs w:val="24"/>
        </w:rPr>
        <w:t xml:space="preserve"> </w:t>
      </w:r>
      <w:r w:rsidRPr="00E54C64">
        <w:rPr>
          <w:rFonts w:ascii="Times New Roman" w:hAnsi="Times New Roman" w:cs="Times New Roman"/>
          <w:i/>
          <w:sz w:val="24"/>
          <w:szCs w:val="24"/>
          <w:lang w:val="en-US"/>
        </w:rPr>
        <w:lastRenderedPageBreak/>
        <w:t>somebody</w:t>
      </w:r>
      <w:r w:rsidRPr="00E54C64">
        <w:rPr>
          <w:rFonts w:ascii="Times New Roman" w:hAnsi="Times New Roman" w:cs="Times New Roman"/>
          <w:i/>
          <w:sz w:val="24"/>
          <w:szCs w:val="24"/>
        </w:rPr>
        <w:t xml:space="preserve">, </w:t>
      </w:r>
      <w:r w:rsidRPr="00E54C64">
        <w:rPr>
          <w:rFonts w:ascii="Times New Roman" w:hAnsi="Times New Roman" w:cs="Times New Roman"/>
          <w:i/>
          <w:sz w:val="24"/>
          <w:szCs w:val="24"/>
          <w:lang w:val="en-US"/>
        </w:rPr>
        <w:t>look</w:t>
      </w:r>
      <w:r w:rsidRPr="00E54C64">
        <w:rPr>
          <w:rFonts w:ascii="Times New Roman" w:hAnsi="Times New Roman" w:cs="Times New Roman"/>
          <w:i/>
          <w:sz w:val="24"/>
          <w:szCs w:val="24"/>
        </w:rPr>
        <w:t xml:space="preserve"> </w:t>
      </w:r>
      <w:r w:rsidRPr="00E54C64">
        <w:rPr>
          <w:rFonts w:ascii="Times New Roman" w:hAnsi="Times New Roman" w:cs="Times New Roman"/>
          <w:i/>
          <w:sz w:val="24"/>
          <w:szCs w:val="24"/>
          <w:lang w:val="en-US"/>
        </w:rPr>
        <w:t>forward</w:t>
      </w:r>
      <w:r w:rsidRPr="00E54C64">
        <w:rPr>
          <w:rFonts w:ascii="Times New Roman" w:hAnsi="Times New Roman" w:cs="Times New Roman"/>
          <w:i/>
          <w:sz w:val="24"/>
          <w:szCs w:val="24"/>
        </w:rPr>
        <w:t xml:space="preserve"> </w:t>
      </w:r>
      <w:r w:rsidRPr="00E54C64">
        <w:rPr>
          <w:rFonts w:ascii="Times New Roman" w:hAnsi="Times New Roman" w:cs="Times New Roman"/>
          <w:i/>
          <w:sz w:val="24"/>
          <w:szCs w:val="24"/>
          <w:lang w:val="en-US"/>
        </w:rPr>
        <w:t>to</w:t>
      </w:r>
      <w:r w:rsidRPr="00E54C64">
        <w:rPr>
          <w:rFonts w:ascii="Times New Roman" w:hAnsi="Times New Roman" w:cs="Times New Roman"/>
          <w:i/>
          <w:sz w:val="24"/>
          <w:szCs w:val="24"/>
        </w:rPr>
        <w:t xml:space="preserve"> </w:t>
      </w:r>
      <w:r w:rsidRPr="00E54C64">
        <w:rPr>
          <w:rFonts w:ascii="Times New Roman" w:hAnsi="Times New Roman" w:cs="Times New Roman"/>
          <w:i/>
          <w:sz w:val="24"/>
          <w:szCs w:val="24"/>
          <w:lang w:val="en-US"/>
        </w:rPr>
        <w:t>doing</w:t>
      </w:r>
      <w:r w:rsidRPr="00E54C64">
        <w:rPr>
          <w:rFonts w:ascii="Times New Roman" w:hAnsi="Times New Roman" w:cs="Times New Roman"/>
          <w:i/>
          <w:sz w:val="24"/>
          <w:szCs w:val="24"/>
        </w:rPr>
        <w:t xml:space="preserve"> </w:t>
      </w:r>
      <w:r w:rsidRPr="00E54C64">
        <w:rPr>
          <w:rFonts w:ascii="Times New Roman" w:hAnsi="Times New Roman" w:cs="Times New Roman"/>
          <w:i/>
          <w:sz w:val="24"/>
          <w:szCs w:val="24"/>
          <w:lang w:val="en-US"/>
        </w:rPr>
        <w:t>something</w:t>
      </w:r>
      <w:r w:rsidRPr="00E54C64">
        <w:rPr>
          <w:rFonts w:ascii="Times New Roman" w:hAnsi="Times New Roman" w:cs="Times New Roman"/>
          <w:i/>
          <w:sz w:val="24"/>
          <w:szCs w:val="24"/>
        </w:rPr>
        <w:t xml:space="preserve">) в рамках тем, включенных в раздел «Предметное содержание речи». </w:t>
      </w:r>
    </w:p>
    <w:p w:rsidR="00DE3ED1" w:rsidRPr="00E54C64" w:rsidRDefault="00DE3ED1"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b/>
          <w:sz w:val="24"/>
          <w:szCs w:val="24"/>
        </w:rPr>
        <w:t>Предметное содержание речи</w:t>
      </w:r>
    </w:p>
    <w:p w:rsidR="00DE3ED1" w:rsidRPr="00E54C64" w:rsidRDefault="00DE3ED1"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b/>
          <w:sz w:val="24"/>
          <w:szCs w:val="24"/>
        </w:rPr>
        <w:t>Повседневная жизнь</w:t>
      </w:r>
    </w:p>
    <w:p w:rsidR="00DE3ED1" w:rsidRPr="00E54C64" w:rsidRDefault="00DE3ED1"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Домашние обязанности. Покупки. Общение в семье и в школе. Семейные традиции. Общение с друзьями и знакомыми. Переписка с друзьями.  </w:t>
      </w:r>
    </w:p>
    <w:p w:rsidR="00DE3ED1" w:rsidRPr="00E54C64" w:rsidRDefault="00DE3ED1"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b/>
          <w:sz w:val="24"/>
          <w:szCs w:val="24"/>
        </w:rPr>
        <w:t>Здоровье</w:t>
      </w:r>
    </w:p>
    <w:p w:rsidR="00DE3ED1" w:rsidRPr="00E54C64" w:rsidRDefault="00DE3ED1"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Посещение  врача. Здоровый образ жизни. </w:t>
      </w:r>
    </w:p>
    <w:p w:rsidR="00DE3ED1" w:rsidRPr="00E54C64" w:rsidRDefault="00DE3ED1"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b/>
          <w:sz w:val="24"/>
          <w:szCs w:val="24"/>
        </w:rPr>
        <w:t>Спорт</w:t>
      </w:r>
    </w:p>
    <w:p w:rsidR="00DE3ED1" w:rsidRPr="00E54C64" w:rsidRDefault="00DE3ED1"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Активный отдых. Экстремальные виды спорта. </w:t>
      </w:r>
    </w:p>
    <w:p w:rsidR="00DE3ED1" w:rsidRPr="00E54C64" w:rsidRDefault="00DE3ED1"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b/>
          <w:sz w:val="24"/>
          <w:szCs w:val="24"/>
        </w:rPr>
        <w:t>Городская и сельская жизнь</w:t>
      </w:r>
    </w:p>
    <w:p w:rsidR="00DE3ED1" w:rsidRPr="00E54C64" w:rsidRDefault="00DE3ED1"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Особенности городской и сельской жизни в России и странах изучаемого языка. Городская инфраструктура. Сельское хозяйство. </w:t>
      </w:r>
    </w:p>
    <w:p w:rsidR="00DE3ED1" w:rsidRPr="00E54C64" w:rsidRDefault="00DE3ED1"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b/>
          <w:sz w:val="24"/>
          <w:szCs w:val="24"/>
        </w:rPr>
        <w:t>Научно-технический прогресс</w:t>
      </w:r>
    </w:p>
    <w:p w:rsidR="00DE3ED1" w:rsidRPr="00E54C64" w:rsidRDefault="00DE3ED1"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Прогресс в науке. Космос. Новые информационные технологии. </w:t>
      </w:r>
    </w:p>
    <w:p w:rsidR="00DE3ED1" w:rsidRPr="00E54C64" w:rsidRDefault="00DE3ED1"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b/>
          <w:sz w:val="24"/>
          <w:szCs w:val="24"/>
        </w:rPr>
        <w:t>Природа и экология</w:t>
      </w:r>
    </w:p>
    <w:p w:rsidR="00DE3ED1" w:rsidRPr="00E54C64" w:rsidRDefault="00DE3ED1"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Природные ресурсы. Возобновляемые источники энергии. Изменение климата и глобальное потепление. Знаменитые природные заповедники России и мира. </w:t>
      </w:r>
    </w:p>
    <w:p w:rsidR="00DE3ED1" w:rsidRPr="00E54C64" w:rsidRDefault="00DE3ED1"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b/>
          <w:sz w:val="24"/>
          <w:szCs w:val="24"/>
        </w:rPr>
        <w:t>Современная молодежь</w:t>
      </w:r>
    </w:p>
    <w:p w:rsidR="00DE3ED1" w:rsidRPr="00E54C64" w:rsidRDefault="00DE3ED1"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Увлечения и интересы. Связь с предыдущими поколениями. Образовательные поездки. </w:t>
      </w:r>
    </w:p>
    <w:p w:rsidR="00DE3ED1" w:rsidRPr="00E54C64" w:rsidRDefault="00DE3ED1"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b/>
          <w:sz w:val="24"/>
          <w:szCs w:val="24"/>
        </w:rPr>
        <w:t>Профессии</w:t>
      </w:r>
    </w:p>
    <w:p w:rsidR="00DE3ED1" w:rsidRPr="00E54C64" w:rsidRDefault="00DE3ED1"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Современные профессии. Планы на будущее, проблемы выбора профессии. Образование и профессии. </w:t>
      </w:r>
    </w:p>
    <w:p w:rsidR="00DE3ED1" w:rsidRPr="00E54C64" w:rsidRDefault="00DE3ED1"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b/>
          <w:sz w:val="24"/>
          <w:szCs w:val="24"/>
        </w:rPr>
        <w:t>Страны изучаемого языка</w:t>
      </w:r>
    </w:p>
    <w:p w:rsidR="00DE3ED1" w:rsidRPr="00E54C64" w:rsidRDefault="00DE3ED1"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 </w:t>
      </w:r>
    </w:p>
    <w:p w:rsidR="00DE3ED1" w:rsidRPr="00E54C64" w:rsidRDefault="00DE3ED1"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b/>
          <w:sz w:val="24"/>
          <w:szCs w:val="24"/>
        </w:rPr>
        <w:t>Иностранные языки</w:t>
      </w:r>
    </w:p>
    <w:p w:rsidR="00DE3ED1" w:rsidRPr="00E54C64" w:rsidRDefault="00DE3ED1"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DE3ED1" w:rsidRPr="00E54C64" w:rsidRDefault="00DE3ED1" w:rsidP="00E54C64">
      <w:pPr>
        <w:spacing w:after="0" w:line="240" w:lineRule="auto"/>
        <w:jc w:val="both"/>
        <w:rPr>
          <w:rFonts w:ascii="Times New Roman" w:hAnsi="Times New Roman" w:cs="Times New Roman"/>
          <w:sz w:val="24"/>
          <w:szCs w:val="24"/>
        </w:rPr>
      </w:pPr>
    </w:p>
    <w:p w:rsidR="00DE3ED1" w:rsidRPr="00E54C64" w:rsidRDefault="003D62ED" w:rsidP="00E54C64">
      <w:pPr>
        <w:spacing w:after="0" w:line="240" w:lineRule="auto"/>
        <w:rPr>
          <w:rFonts w:ascii="Times New Roman" w:hAnsi="Times New Roman" w:cs="Times New Roman"/>
          <w:b/>
          <w:sz w:val="24"/>
          <w:szCs w:val="24"/>
        </w:rPr>
      </w:pPr>
      <w:r w:rsidRPr="00E54C64">
        <w:rPr>
          <w:rFonts w:ascii="Times New Roman" w:hAnsi="Times New Roman" w:cs="Times New Roman"/>
          <w:b/>
          <w:sz w:val="24"/>
          <w:szCs w:val="24"/>
        </w:rPr>
        <w:t>2.2.5. Второй иностранный язык (французский язык)</w:t>
      </w:r>
    </w:p>
    <w:p w:rsidR="002E2474" w:rsidRPr="00E54C64" w:rsidRDefault="002E2474" w:rsidP="00E54C64">
      <w:pPr>
        <w:spacing w:after="0" w:line="240" w:lineRule="auto"/>
        <w:rPr>
          <w:rFonts w:ascii="Times New Roman" w:hAnsi="Times New Roman" w:cs="Times New Roman"/>
          <w:sz w:val="24"/>
          <w:szCs w:val="24"/>
        </w:rPr>
      </w:pPr>
      <w:r w:rsidRPr="00E54C64">
        <w:rPr>
          <w:rFonts w:ascii="Times New Roman" w:hAnsi="Times New Roman" w:cs="Times New Roman"/>
          <w:sz w:val="24"/>
          <w:szCs w:val="24"/>
        </w:rPr>
        <w:t>Содержание курса</w:t>
      </w:r>
    </w:p>
    <w:p w:rsidR="002E2474" w:rsidRPr="00E54C64" w:rsidRDefault="002E2474" w:rsidP="00E54C64">
      <w:pPr>
        <w:spacing w:after="0" w:line="240" w:lineRule="auto"/>
        <w:rPr>
          <w:rFonts w:ascii="Times New Roman" w:hAnsi="Times New Roman" w:cs="Times New Roman"/>
          <w:sz w:val="24"/>
          <w:szCs w:val="24"/>
        </w:rPr>
      </w:pPr>
      <w:r w:rsidRPr="00E54C64">
        <w:rPr>
          <w:rFonts w:ascii="Times New Roman" w:hAnsi="Times New Roman" w:cs="Times New Roman"/>
          <w:sz w:val="24"/>
          <w:szCs w:val="24"/>
        </w:rPr>
        <w:t xml:space="preserve">Коммуникативные умения </w:t>
      </w:r>
    </w:p>
    <w:p w:rsidR="002E2474" w:rsidRPr="00E54C64" w:rsidRDefault="002E2474" w:rsidP="00E54C64">
      <w:pPr>
        <w:spacing w:after="0" w:line="240" w:lineRule="auto"/>
        <w:rPr>
          <w:rFonts w:ascii="Times New Roman" w:hAnsi="Times New Roman" w:cs="Times New Roman"/>
          <w:sz w:val="24"/>
          <w:szCs w:val="24"/>
        </w:rPr>
      </w:pPr>
      <w:r w:rsidRPr="00E54C64">
        <w:rPr>
          <w:rFonts w:ascii="Times New Roman" w:hAnsi="Times New Roman" w:cs="Times New Roman"/>
          <w:sz w:val="24"/>
          <w:szCs w:val="24"/>
        </w:rPr>
        <w:t>Говорение</w:t>
      </w:r>
    </w:p>
    <w:p w:rsidR="002E2474" w:rsidRPr="00E54C64" w:rsidRDefault="002E2474" w:rsidP="00E54C64">
      <w:pPr>
        <w:spacing w:after="0" w:line="240" w:lineRule="auto"/>
        <w:rPr>
          <w:rFonts w:ascii="Times New Roman" w:hAnsi="Times New Roman" w:cs="Times New Roman"/>
          <w:sz w:val="24"/>
          <w:szCs w:val="24"/>
        </w:rPr>
      </w:pPr>
      <w:r w:rsidRPr="00E54C64">
        <w:rPr>
          <w:rFonts w:ascii="Times New Roman" w:hAnsi="Times New Roman" w:cs="Times New Roman"/>
          <w:sz w:val="24"/>
          <w:szCs w:val="24"/>
        </w:rPr>
        <w:t>Диалогическая речь</w:t>
      </w:r>
    </w:p>
    <w:p w:rsidR="002E2474" w:rsidRPr="00E54C64" w:rsidRDefault="002E2474" w:rsidP="00E54C64">
      <w:pPr>
        <w:spacing w:after="0" w:line="240" w:lineRule="auto"/>
        <w:rPr>
          <w:rFonts w:ascii="Times New Roman" w:hAnsi="Times New Roman" w:cs="Times New Roman"/>
          <w:sz w:val="24"/>
          <w:szCs w:val="24"/>
        </w:rPr>
      </w:pPr>
      <w:r w:rsidRPr="00E54C64">
        <w:rPr>
          <w:rFonts w:ascii="Times New Roman" w:hAnsi="Times New Roman" w:cs="Times New Roman"/>
          <w:sz w:val="24"/>
          <w:szCs w:val="24"/>
        </w:rPr>
        <w:t>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2E2474" w:rsidRPr="00E54C64" w:rsidRDefault="002E2474" w:rsidP="00E54C64">
      <w:pPr>
        <w:spacing w:after="0" w:line="240" w:lineRule="auto"/>
        <w:rPr>
          <w:rFonts w:ascii="Times New Roman" w:hAnsi="Times New Roman" w:cs="Times New Roman"/>
          <w:sz w:val="24"/>
          <w:szCs w:val="24"/>
        </w:rPr>
      </w:pPr>
      <w:r w:rsidRPr="00E54C64">
        <w:rPr>
          <w:rFonts w:ascii="Times New Roman" w:hAnsi="Times New Roman" w:cs="Times New Roman"/>
          <w:sz w:val="24"/>
          <w:szCs w:val="24"/>
        </w:rPr>
        <w:t>Монологическая речь</w:t>
      </w:r>
    </w:p>
    <w:p w:rsidR="00DE3ED1" w:rsidRPr="00E54C64" w:rsidRDefault="002E2474" w:rsidP="00E54C64">
      <w:pPr>
        <w:spacing w:after="0" w:line="240" w:lineRule="auto"/>
        <w:rPr>
          <w:rFonts w:ascii="Times New Roman" w:hAnsi="Times New Roman" w:cs="Times New Roman"/>
          <w:sz w:val="24"/>
          <w:szCs w:val="24"/>
        </w:rPr>
      </w:pPr>
      <w:r w:rsidRPr="00E54C64">
        <w:rPr>
          <w:rFonts w:ascii="Times New Roman" w:hAnsi="Times New Roman" w:cs="Times New Roman"/>
          <w:sz w:val="24"/>
          <w:szCs w:val="24"/>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w:t>
      </w:r>
      <w:r w:rsidRPr="00E54C64">
        <w:rPr>
          <w:rFonts w:ascii="Times New Roman" w:hAnsi="Times New Roman" w:cs="Times New Roman"/>
          <w:sz w:val="24"/>
          <w:szCs w:val="24"/>
        </w:rPr>
        <w:lastRenderedPageBreak/>
        <w:t>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рассказ, описание, характеристика, сообщение, объявление, презентация. Умение предоставлять фактическую информацию.</w:t>
      </w:r>
    </w:p>
    <w:p w:rsidR="002E2474" w:rsidRPr="00E54C64" w:rsidRDefault="002E2474" w:rsidP="00E54C64">
      <w:pPr>
        <w:spacing w:after="0" w:line="240" w:lineRule="auto"/>
        <w:rPr>
          <w:rFonts w:ascii="Times New Roman" w:hAnsi="Times New Roman" w:cs="Times New Roman"/>
          <w:sz w:val="24"/>
          <w:szCs w:val="24"/>
        </w:rPr>
      </w:pPr>
    </w:p>
    <w:p w:rsidR="002E2474" w:rsidRPr="00E54C64" w:rsidRDefault="002E2474" w:rsidP="00E54C64">
      <w:pPr>
        <w:pStyle w:val="23"/>
        <w:jc w:val="both"/>
        <w:rPr>
          <w:rFonts w:ascii="Times New Roman" w:hAnsi="Times New Roman"/>
          <w:b/>
          <w:color w:val="000000"/>
          <w:sz w:val="24"/>
          <w:szCs w:val="24"/>
          <w:lang w:eastAsia="ru-RU"/>
        </w:rPr>
      </w:pPr>
      <w:r w:rsidRPr="00E54C64">
        <w:rPr>
          <w:rFonts w:ascii="Times New Roman" w:hAnsi="Times New Roman"/>
          <w:b/>
          <w:sz w:val="24"/>
          <w:szCs w:val="24"/>
        </w:rPr>
        <w:t>Аудирование</w:t>
      </w:r>
    </w:p>
    <w:p w:rsidR="002E2474" w:rsidRPr="00E54C64" w:rsidRDefault="002E2474" w:rsidP="00E54C64">
      <w:pPr>
        <w:pStyle w:val="23"/>
        <w:jc w:val="both"/>
        <w:rPr>
          <w:rFonts w:ascii="Times New Roman" w:hAnsi="Times New Roman"/>
          <w:sz w:val="24"/>
          <w:szCs w:val="24"/>
        </w:rPr>
      </w:pPr>
      <w:r w:rsidRPr="00E54C64">
        <w:rPr>
          <w:rFonts w:ascii="Times New Roman" w:hAnsi="Times New Roman"/>
          <w:sz w:val="24"/>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Полное и точное восприятие информации в распространенных коммуникативных ситуациях. Обобщение прослушанной информации. </w:t>
      </w:r>
    </w:p>
    <w:p w:rsidR="00DE3ED1" w:rsidRPr="00E54C64" w:rsidRDefault="002E2474" w:rsidP="00E54C64">
      <w:pPr>
        <w:spacing w:after="0" w:line="240" w:lineRule="auto"/>
        <w:rPr>
          <w:rFonts w:ascii="Times New Roman" w:hAnsi="Times New Roman" w:cs="Times New Roman"/>
          <w:b/>
          <w:sz w:val="24"/>
          <w:szCs w:val="24"/>
        </w:rPr>
      </w:pPr>
      <w:r w:rsidRPr="00E54C64">
        <w:rPr>
          <w:rFonts w:ascii="Times New Roman" w:eastAsia="Calibri" w:hAnsi="Times New Roman" w:cs="Times New Roman"/>
          <w:b/>
          <w:sz w:val="24"/>
          <w:szCs w:val="24"/>
        </w:rPr>
        <w:t>Чтение</w:t>
      </w:r>
    </w:p>
    <w:p w:rsidR="002E2474" w:rsidRPr="00E54C64" w:rsidRDefault="002E2474" w:rsidP="00E54C64">
      <w:pPr>
        <w:pStyle w:val="23"/>
        <w:jc w:val="both"/>
        <w:rPr>
          <w:rFonts w:ascii="Times New Roman" w:hAnsi="Times New Roman"/>
          <w:sz w:val="24"/>
          <w:szCs w:val="24"/>
        </w:rPr>
      </w:pPr>
      <w:r w:rsidRPr="00E54C64">
        <w:rPr>
          <w:rFonts w:ascii="Times New Roman" w:hAnsi="Times New Roman"/>
          <w:sz w:val="24"/>
          <w:szCs w:val="24"/>
        </w:rPr>
        <w:t xml:space="preserve">Совершенствование умений читать (вслух и про себя) и понимать простые аутентичные тексты различных стилей </w:t>
      </w:r>
      <w:r w:rsidRPr="00E54C64">
        <w:rPr>
          <w:rFonts w:ascii="Times New Roman" w:hAnsi="Times New Roman"/>
          <w:sz w:val="24"/>
          <w:szCs w:val="24"/>
          <w:lang w:eastAsia="ru-RU"/>
        </w:rPr>
        <w:t>(</w:t>
      </w:r>
      <w:r w:rsidRPr="00E54C64">
        <w:rPr>
          <w:rFonts w:ascii="Times New Roman" w:hAnsi="Times New Roman"/>
          <w:bCs/>
          <w:sz w:val="24"/>
          <w:szCs w:val="24"/>
        </w:rPr>
        <w:t>публицистического, художественного, разговорного</w:t>
      </w:r>
      <w:r w:rsidRPr="00E54C64">
        <w:rPr>
          <w:rFonts w:ascii="Times New Roman" w:hAnsi="Times New Roman"/>
          <w:sz w:val="24"/>
          <w:szCs w:val="24"/>
          <w:lang w:eastAsia="ru-RU"/>
        </w:rPr>
        <w:t xml:space="preserve">) и жанров (рассказов, </w:t>
      </w:r>
      <w:r w:rsidRPr="00E54C64">
        <w:rPr>
          <w:rFonts w:ascii="Times New Roman" w:hAnsi="Times New Roman"/>
          <w:sz w:val="24"/>
          <w:szCs w:val="24"/>
        </w:rPr>
        <w:t xml:space="preserve">газетных </w:t>
      </w:r>
      <w:r w:rsidRPr="00E54C64">
        <w:rPr>
          <w:rFonts w:ascii="Times New Roman" w:hAnsi="Times New Roman"/>
          <w:sz w:val="24"/>
          <w:szCs w:val="24"/>
          <w:lang w:eastAsia="ru-RU"/>
        </w:rPr>
        <w:t>статей, рекламных объявлений</w:t>
      </w:r>
      <w:r w:rsidRPr="00E54C64">
        <w:rPr>
          <w:rFonts w:ascii="Times New Roman" w:hAnsi="Times New Roman"/>
          <w:sz w:val="24"/>
          <w:szCs w:val="24"/>
        </w:rPr>
        <w:t>, брошюр, проспектов</w:t>
      </w:r>
      <w:r w:rsidRPr="00E54C64">
        <w:rPr>
          <w:rFonts w:ascii="Times New Roman" w:hAnsi="Times New Roman"/>
          <w:sz w:val="24"/>
          <w:szCs w:val="24"/>
          <w:lang w:eastAsia="ru-RU"/>
        </w:rPr>
        <w:t>)</w:t>
      </w:r>
      <w:r w:rsidRPr="00E54C64">
        <w:rPr>
          <w:rFonts w:ascii="Times New Roman" w:hAnsi="Times New Roman"/>
          <w:sz w:val="24"/>
          <w:szCs w:val="24"/>
        </w:rPr>
        <w:t xml:space="preserve">.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Умение читать и достаточно хорошо понимать простые аутентичные тексты различных стилей </w:t>
      </w:r>
      <w:r w:rsidRPr="00E54C64">
        <w:rPr>
          <w:rFonts w:ascii="Times New Roman" w:hAnsi="Times New Roman"/>
          <w:sz w:val="24"/>
          <w:szCs w:val="24"/>
          <w:lang w:eastAsia="ru-RU"/>
        </w:rPr>
        <w:t>(</w:t>
      </w:r>
      <w:r w:rsidRPr="00E54C64">
        <w:rPr>
          <w:rFonts w:ascii="Times New Roman" w:hAnsi="Times New Roman"/>
          <w:bCs/>
          <w:sz w:val="24"/>
          <w:szCs w:val="24"/>
        </w:rPr>
        <w:t>публицистического, художественного, разговорного, научного, официально-делового</w:t>
      </w:r>
      <w:r w:rsidRPr="00E54C64">
        <w:rPr>
          <w:rFonts w:ascii="Times New Roman" w:hAnsi="Times New Roman"/>
          <w:sz w:val="24"/>
          <w:szCs w:val="24"/>
          <w:lang w:eastAsia="ru-RU"/>
        </w:rPr>
        <w:t>) и жанров (</w:t>
      </w:r>
      <w:r w:rsidRPr="00E54C64">
        <w:rPr>
          <w:rFonts w:ascii="Times New Roman" w:hAnsi="Times New Roman"/>
          <w:sz w:val="24"/>
          <w:szCs w:val="24"/>
        </w:rPr>
        <w:t xml:space="preserve">рассказ, роман, статья научно-популярного характера, деловая переписка). </w:t>
      </w:r>
    </w:p>
    <w:p w:rsidR="002E2474" w:rsidRPr="00E54C64" w:rsidRDefault="002E2474" w:rsidP="00E54C64">
      <w:pPr>
        <w:pStyle w:val="23"/>
        <w:jc w:val="both"/>
        <w:rPr>
          <w:rFonts w:ascii="Times New Roman" w:hAnsi="Times New Roman"/>
          <w:b/>
          <w:sz w:val="24"/>
          <w:szCs w:val="24"/>
        </w:rPr>
      </w:pPr>
      <w:r w:rsidRPr="00E54C64">
        <w:rPr>
          <w:rFonts w:ascii="Times New Roman" w:hAnsi="Times New Roman"/>
          <w:b/>
          <w:sz w:val="24"/>
          <w:szCs w:val="24"/>
        </w:rPr>
        <w:t>Письмо</w:t>
      </w:r>
    </w:p>
    <w:p w:rsidR="002E2474" w:rsidRPr="00E54C64" w:rsidRDefault="002E2474" w:rsidP="00E54C64">
      <w:pPr>
        <w:spacing w:after="0" w:line="240" w:lineRule="auto"/>
        <w:rPr>
          <w:rFonts w:ascii="Times New Roman" w:eastAsia="Calibri" w:hAnsi="Times New Roman" w:cs="Times New Roman"/>
          <w:sz w:val="24"/>
          <w:szCs w:val="24"/>
        </w:rPr>
      </w:pPr>
      <w:r w:rsidRPr="00E54C64">
        <w:rPr>
          <w:rFonts w:ascii="Times New Roman" w:eastAsia="Calibri" w:hAnsi="Times New Roman" w:cs="Times New Roman"/>
          <w:sz w:val="24"/>
          <w:szCs w:val="24"/>
        </w:rPr>
        <w:t>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w:t>
      </w:r>
      <w:r w:rsidRPr="00E54C64">
        <w:rPr>
          <w:rFonts w:ascii="Times New Roman" w:hAnsi="Times New Roman" w:cs="Times New Roman"/>
          <w:sz w:val="24"/>
          <w:szCs w:val="24"/>
        </w:rPr>
        <w:t xml:space="preserve">,  </w:t>
      </w:r>
      <w:r w:rsidRPr="00E54C64">
        <w:rPr>
          <w:rFonts w:ascii="Times New Roman" w:eastAsia="Calibri" w:hAnsi="Times New Roman" w:cs="Times New Roman"/>
          <w:sz w:val="24"/>
          <w:szCs w:val="24"/>
        </w:rPr>
        <w:t>биография, презентация, заявление об участии. Написание отзыва на фильм</w:t>
      </w:r>
    </w:p>
    <w:p w:rsidR="002E2474" w:rsidRPr="00E54C64" w:rsidRDefault="002E2474" w:rsidP="00E54C64">
      <w:pPr>
        <w:pStyle w:val="23"/>
        <w:jc w:val="both"/>
        <w:rPr>
          <w:rFonts w:ascii="Times New Roman" w:hAnsi="Times New Roman"/>
          <w:sz w:val="24"/>
          <w:szCs w:val="24"/>
        </w:rPr>
      </w:pPr>
      <w:r w:rsidRPr="00E54C64">
        <w:rPr>
          <w:rFonts w:ascii="Times New Roman" w:hAnsi="Times New Roman"/>
          <w:sz w:val="24"/>
          <w:szCs w:val="24"/>
        </w:rPr>
        <w:t>Умение письменно сообщать свое мнение по поводу фактической информации в рамках изученной тематики.</w:t>
      </w:r>
    </w:p>
    <w:p w:rsidR="002E2474" w:rsidRPr="00E54C64" w:rsidRDefault="002E2474" w:rsidP="00E54C64">
      <w:pPr>
        <w:pStyle w:val="23"/>
        <w:jc w:val="both"/>
        <w:rPr>
          <w:rFonts w:ascii="Times New Roman" w:hAnsi="Times New Roman"/>
          <w:b/>
          <w:color w:val="000000"/>
          <w:sz w:val="24"/>
          <w:szCs w:val="24"/>
          <w:lang w:eastAsia="ru-RU"/>
        </w:rPr>
      </w:pPr>
      <w:r w:rsidRPr="00E54C64">
        <w:rPr>
          <w:rFonts w:ascii="Times New Roman" w:hAnsi="Times New Roman"/>
          <w:color w:val="000000"/>
          <w:sz w:val="24"/>
          <w:szCs w:val="24"/>
          <w:lang w:eastAsia="ru-RU"/>
        </w:rPr>
        <w:t xml:space="preserve"> </w:t>
      </w:r>
      <w:r w:rsidRPr="00E54C64">
        <w:rPr>
          <w:rFonts w:ascii="Times New Roman" w:hAnsi="Times New Roman"/>
          <w:b/>
          <w:sz w:val="24"/>
          <w:szCs w:val="24"/>
        </w:rPr>
        <w:t>Языковые навыки</w:t>
      </w:r>
    </w:p>
    <w:p w:rsidR="002E2474" w:rsidRPr="00E54C64" w:rsidRDefault="002E2474" w:rsidP="00E54C64">
      <w:pPr>
        <w:pStyle w:val="23"/>
        <w:jc w:val="both"/>
        <w:rPr>
          <w:rFonts w:ascii="Times New Roman" w:hAnsi="Times New Roman"/>
          <w:b/>
          <w:sz w:val="24"/>
          <w:szCs w:val="24"/>
        </w:rPr>
      </w:pPr>
      <w:r w:rsidRPr="00E54C64">
        <w:rPr>
          <w:rFonts w:ascii="Times New Roman" w:hAnsi="Times New Roman"/>
          <w:b/>
          <w:sz w:val="24"/>
          <w:szCs w:val="24"/>
        </w:rPr>
        <w:t>Орфография и пунктуация</w:t>
      </w:r>
    </w:p>
    <w:p w:rsidR="002E2474" w:rsidRPr="00E54C64" w:rsidRDefault="002E2474" w:rsidP="00E54C64">
      <w:pPr>
        <w:pStyle w:val="23"/>
        <w:jc w:val="both"/>
        <w:rPr>
          <w:rFonts w:ascii="Times New Roman" w:hAnsi="Times New Roman"/>
          <w:sz w:val="24"/>
          <w:szCs w:val="24"/>
        </w:rPr>
      </w:pPr>
      <w:r w:rsidRPr="00E54C64">
        <w:rPr>
          <w:rFonts w:ascii="Times New Roman" w:hAnsi="Times New Roman"/>
          <w:sz w:val="24"/>
          <w:szCs w:val="24"/>
        </w:rPr>
        <w:t xml:space="preserve">Умение расставлять в тексте знаки препинания в соответствии с нормами, принятыми в стране изучаемого языка. Владение орфографическими навыками. </w:t>
      </w:r>
    </w:p>
    <w:p w:rsidR="002E2474" w:rsidRPr="00E54C64" w:rsidRDefault="002E2474" w:rsidP="00E54C64">
      <w:pPr>
        <w:pStyle w:val="23"/>
        <w:jc w:val="both"/>
        <w:rPr>
          <w:rFonts w:ascii="Times New Roman" w:hAnsi="Times New Roman"/>
          <w:sz w:val="24"/>
          <w:szCs w:val="24"/>
        </w:rPr>
      </w:pPr>
      <w:r w:rsidRPr="00E54C64">
        <w:rPr>
          <w:rFonts w:ascii="Times New Roman" w:hAnsi="Times New Roman"/>
          <w:sz w:val="24"/>
          <w:szCs w:val="24"/>
        </w:rPr>
        <w:t>Фонетическая сторона речи</w:t>
      </w:r>
    </w:p>
    <w:p w:rsidR="002E2474" w:rsidRPr="00E54C64" w:rsidRDefault="002E2474" w:rsidP="00E54C64">
      <w:pPr>
        <w:pStyle w:val="23"/>
        <w:jc w:val="both"/>
        <w:rPr>
          <w:rFonts w:ascii="Times New Roman" w:hAnsi="Times New Roman"/>
          <w:sz w:val="24"/>
          <w:szCs w:val="24"/>
        </w:rPr>
      </w:pPr>
      <w:r w:rsidRPr="00E54C64">
        <w:rPr>
          <w:rFonts w:ascii="Times New Roman" w:hAnsi="Times New Roman"/>
          <w:sz w:val="24"/>
          <w:szCs w:val="24"/>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p>
    <w:p w:rsidR="002E2474" w:rsidRPr="00E54C64" w:rsidRDefault="002E2474" w:rsidP="00E54C64">
      <w:pPr>
        <w:pStyle w:val="23"/>
        <w:jc w:val="both"/>
        <w:rPr>
          <w:rFonts w:ascii="Times New Roman" w:hAnsi="Times New Roman"/>
          <w:sz w:val="24"/>
          <w:szCs w:val="24"/>
        </w:rPr>
      </w:pPr>
      <w:r w:rsidRPr="00E54C64">
        <w:rPr>
          <w:rFonts w:ascii="Times New Roman" w:hAnsi="Times New Roman"/>
          <w:sz w:val="24"/>
          <w:szCs w:val="24"/>
        </w:rPr>
        <w:t xml:space="preserve">Произношение звуков французского языка без выраженного акцента. </w:t>
      </w:r>
    </w:p>
    <w:p w:rsidR="002E2474" w:rsidRPr="00E54C64" w:rsidRDefault="002E2474" w:rsidP="00E54C64">
      <w:pPr>
        <w:pStyle w:val="23"/>
        <w:jc w:val="both"/>
        <w:rPr>
          <w:rFonts w:ascii="Times New Roman" w:hAnsi="Times New Roman"/>
          <w:b/>
          <w:sz w:val="24"/>
          <w:szCs w:val="24"/>
        </w:rPr>
      </w:pPr>
      <w:r w:rsidRPr="00E54C64">
        <w:rPr>
          <w:rFonts w:ascii="Times New Roman" w:hAnsi="Times New Roman"/>
          <w:b/>
          <w:sz w:val="24"/>
          <w:szCs w:val="24"/>
        </w:rPr>
        <w:t>Грамматическая сторона речи</w:t>
      </w:r>
    </w:p>
    <w:p w:rsidR="002E2474" w:rsidRPr="00E54C64" w:rsidRDefault="002E2474" w:rsidP="00E54C64">
      <w:pPr>
        <w:pStyle w:val="23"/>
        <w:jc w:val="both"/>
        <w:rPr>
          <w:rFonts w:ascii="Times New Roman" w:hAnsi="Times New Roman"/>
          <w:sz w:val="24"/>
          <w:szCs w:val="24"/>
        </w:rPr>
      </w:pPr>
      <w:r w:rsidRPr="00E54C64">
        <w:rPr>
          <w:rFonts w:ascii="Times New Roman" w:hAnsi="Times New Roman"/>
          <w:sz w:val="24"/>
          <w:szCs w:val="24"/>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w:t>
      </w:r>
      <w:r w:rsidRPr="00E54C64">
        <w:rPr>
          <w:rFonts w:ascii="Times New Roman" w:hAnsi="Times New Roman"/>
          <w:sz w:val="24"/>
          <w:szCs w:val="24"/>
        </w:rPr>
        <w:lastRenderedPageBreak/>
        <w:t xml:space="preserve">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p>
    <w:p w:rsidR="002E2474" w:rsidRPr="00E54C64" w:rsidRDefault="002E2474" w:rsidP="00E54C64">
      <w:pPr>
        <w:pStyle w:val="23"/>
        <w:jc w:val="both"/>
        <w:rPr>
          <w:rFonts w:ascii="Times New Roman" w:hAnsi="Times New Roman"/>
          <w:b/>
          <w:sz w:val="24"/>
          <w:szCs w:val="24"/>
        </w:rPr>
      </w:pPr>
      <w:r w:rsidRPr="00E54C64">
        <w:rPr>
          <w:rFonts w:ascii="Times New Roman" w:hAnsi="Times New Roman"/>
          <w:b/>
          <w:sz w:val="24"/>
          <w:szCs w:val="24"/>
        </w:rPr>
        <w:t>Лексическая сторона речи</w:t>
      </w:r>
    </w:p>
    <w:p w:rsidR="002E2474" w:rsidRPr="00E54C64" w:rsidRDefault="002E2474" w:rsidP="00E54C64">
      <w:pPr>
        <w:pStyle w:val="23"/>
        <w:jc w:val="both"/>
        <w:rPr>
          <w:rFonts w:ascii="Times New Roman" w:hAnsi="Times New Roman"/>
          <w:sz w:val="24"/>
          <w:szCs w:val="24"/>
        </w:rPr>
      </w:pPr>
      <w:r w:rsidRPr="00E54C64">
        <w:rPr>
          <w:rFonts w:ascii="Times New Roman" w:hAnsi="Times New Roman"/>
          <w:sz w:val="24"/>
          <w:szCs w:val="24"/>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Определение части речи по аффиксу. Распознавание и употребление в речи различных средств связи для обеспечения целостности высказывания. Распознавание и использование в речи устойчивых выражений и фра , включенных в раздел «Предметное содержание речи». </w:t>
      </w:r>
    </w:p>
    <w:p w:rsidR="002E2474" w:rsidRPr="00E54C64" w:rsidRDefault="002E2474" w:rsidP="00E54C64">
      <w:pPr>
        <w:pStyle w:val="23"/>
        <w:jc w:val="both"/>
        <w:rPr>
          <w:rFonts w:ascii="Times New Roman" w:hAnsi="Times New Roman"/>
          <w:b/>
          <w:color w:val="000000"/>
          <w:sz w:val="24"/>
          <w:szCs w:val="24"/>
          <w:lang w:eastAsia="ru-RU"/>
        </w:rPr>
      </w:pPr>
      <w:r w:rsidRPr="00E54C64">
        <w:rPr>
          <w:rFonts w:ascii="Times New Roman" w:hAnsi="Times New Roman"/>
          <w:color w:val="000000"/>
          <w:sz w:val="24"/>
          <w:szCs w:val="24"/>
          <w:lang w:eastAsia="ru-RU"/>
        </w:rPr>
        <w:t xml:space="preserve"> </w:t>
      </w:r>
      <w:r w:rsidRPr="00E54C64">
        <w:rPr>
          <w:rFonts w:ascii="Times New Roman" w:hAnsi="Times New Roman"/>
          <w:b/>
          <w:sz w:val="24"/>
          <w:szCs w:val="24"/>
        </w:rPr>
        <w:t>Предметное содержание речи</w:t>
      </w:r>
    </w:p>
    <w:p w:rsidR="002E2474" w:rsidRPr="00E54C64" w:rsidRDefault="002E2474" w:rsidP="00E54C64">
      <w:pPr>
        <w:pStyle w:val="23"/>
        <w:jc w:val="both"/>
        <w:rPr>
          <w:rFonts w:ascii="Times New Roman" w:hAnsi="Times New Roman"/>
          <w:sz w:val="24"/>
          <w:szCs w:val="24"/>
        </w:rPr>
      </w:pPr>
      <w:r w:rsidRPr="00E54C64">
        <w:rPr>
          <w:rFonts w:ascii="Times New Roman" w:hAnsi="Times New Roman"/>
          <w:sz w:val="24"/>
          <w:szCs w:val="24"/>
        </w:rPr>
        <w:t>Повседневная жизнь</w:t>
      </w:r>
    </w:p>
    <w:p w:rsidR="002E2474" w:rsidRPr="00E54C64" w:rsidRDefault="002E2474" w:rsidP="00E54C64">
      <w:pPr>
        <w:pStyle w:val="23"/>
        <w:jc w:val="both"/>
        <w:rPr>
          <w:rFonts w:ascii="Times New Roman" w:hAnsi="Times New Roman"/>
          <w:sz w:val="24"/>
          <w:szCs w:val="24"/>
        </w:rPr>
      </w:pPr>
      <w:r w:rsidRPr="00E54C64">
        <w:rPr>
          <w:rFonts w:ascii="Times New Roman" w:hAnsi="Times New Roman"/>
          <w:sz w:val="24"/>
          <w:szCs w:val="24"/>
        </w:rPr>
        <w:t xml:space="preserve">Домашние обязанности. Покупки. Общение в семье и в школе. Семейные традиции. Общение с друзьями и знакомыми. Переписка с друзьями.  </w:t>
      </w:r>
    </w:p>
    <w:p w:rsidR="002E2474" w:rsidRPr="00E54C64" w:rsidRDefault="002E2474" w:rsidP="00E54C64">
      <w:pPr>
        <w:pStyle w:val="23"/>
        <w:jc w:val="both"/>
        <w:rPr>
          <w:rFonts w:ascii="Times New Roman" w:hAnsi="Times New Roman"/>
          <w:sz w:val="24"/>
          <w:szCs w:val="24"/>
        </w:rPr>
      </w:pPr>
      <w:r w:rsidRPr="00E54C64">
        <w:rPr>
          <w:rFonts w:ascii="Times New Roman" w:hAnsi="Times New Roman"/>
          <w:sz w:val="24"/>
          <w:szCs w:val="24"/>
        </w:rPr>
        <w:t>Здоровье</w:t>
      </w:r>
    </w:p>
    <w:p w:rsidR="002E2474" w:rsidRPr="00E54C64" w:rsidRDefault="002E2474" w:rsidP="00E54C64">
      <w:pPr>
        <w:pStyle w:val="23"/>
        <w:jc w:val="both"/>
        <w:rPr>
          <w:rFonts w:ascii="Times New Roman" w:hAnsi="Times New Roman"/>
          <w:sz w:val="24"/>
          <w:szCs w:val="24"/>
        </w:rPr>
      </w:pPr>
      <w:r w:rsidRPr="00E54C64">
        <w:rPr>
          <w:rFonts w:ascii="Times New Roman" w:hAnsi="Times New Roman"/>
          <w:sz w:val="24"/>
          <w:szCs w:val="24"/>
        </w:rPr>
        <w:t xml:space="preserve">Посещение  врача. Здоровый образ жизни. </w:t>
      </w:r>
    </w:p>
    <w:p w:rsidR="002E2474" w:rsidRPr="00E54C64" w:rsidRDefault="002E2474" w:rsidP="00E54C64">
      <w:pPr>
        <w:pStyle w:val="23"/>
        <w:jc w:val="both"/>
        <w:rPr>
          <w:rFonts w:ascii="Times New Roman" w:hAnsi="Times New Roman"/>
          <w:sz w:val="24"/>
          <w:szCs w:val="24"/>
        </w:rPr>
      </w:pPr>
      <w:r w:rsidRPr="00E54C64">
        <w:rPr>
          <w:rFonts w:ascii="Times New Roman" w:hAnsi="Times New Roman"/>
          <w:sz w:val="24"/>
          <w:szCs w:val="24"/>
        </w:rPr>
        <w:t>Спорт</w:t>
      </w:r>
    </w:p>
    <w:p w:rsidR="002E2474" w:rsidRPr="00E54C64" w:rsidRDefault="002E2474" w:rsidP="00E54C64">
      <w:pPr>
        <w:pStyle w:val="23"/>
        <w:jc w:val="both"/>
        <w:rPr>
          <w:rFonts w:ascii="Times New Roman" w:hAnsi="Times New Roman"/>
          <w:sz w:val="24"/>
          <w:szCs w:val="24"/>
        </w:rPr>
      </w:pPr>
      <w:r w:rsidRPr="00E54C64">
        <w:rPr>
          <w:rFonts w:ascii="Times New Roman" w:hAnsi="Times New Roman"/>
          <w:sz w:val="24"/>
          <w:szCs w:val="24"/>
        </w:rPr>
        <w:t xml:space="preserve">Активный отдых. Экстремальные виды спорта. </w:t>
      </w:r>
    </w:p>
    <w:p w:rsidR="002E2474" w:rsidRPr="00E54C64" w:rsidRDefault="002E2474" w:rsidP="00E54C64">
      <w:pPr>
        <w:pStyle w:val="23"/>
        <w:jc w:val="both"/>
        <w:rPr>
          <w:rFonts w:ascii="Times New Roman" w:hAnsi="Times New Roman"/>
          <w:sz w:val="24"/>
          <w:szCs w:val="24"/>
        </w:rPr>
      </w:pPr>
      <w:r w:rsidRPr="00E54C64">
        <w:rPr>
          <w:rFonts w:ascii="Times New Roman" w:hAnsi="Times New Roman"/>
          <w:sz w:val="24"/>
          <w:szCs w:val="24"/>
        </w:rPr>
        <w:t>Городская и сельская жизнь</w:t>
      </w:r>
    </w:p>
    <w:p w:rsidR="002E2474" w:rsidRPr="00E54C64" w:rsidRDefault="002E2474" w:rsidP="00E54C64">
      <w:pPr>
        <w:pStyle w:val="23"/>
        <w:jc w:val="both"/>
        <w:rPr>
          <w:rFonts w:ascii="Times New Roman" w:hAnsi="Times New Roman"/>
          <w:sz w:val="24"/>
          <w:szCs w:val="24"/>
        </w:rPr>
      </w:pPr>
      <w:r w:rsidRPr="00E54C64">
        <w:rPr>
          <w:rFonts w:ascii="Times New Roman" w:hAnsi="Times New Roman"/>
          <w:sz w:val="24"/>
          <w:szCs w:val="24"/>
        </w:rPr>
        <w:t xml:space="preserve">Особенности городской и сельской жизни в России и странах изучаемого языка. Городская инфраструктура. Сельское хозяйство. </w:t>
      </w:r>
    </w:p>
    <w:p w:rsidR="002E2474" w:rsidRPr="00E54C64" w:rsidRDefault="002E2474" w:rsidP="00E54C64">
      <w:pPr>
        <w:pStyle w:val="23"/>
        <w:jc w:val="both"/>
        <w:rPr>
          <w:rFonts w:ascii="Times New Roman" w:hAnsi="Times New Roman"/>
          <w:sz w:val="24"/>
          <w:szCs w:val="24"/>
        </w:rPr>
      </w:pPr>
      <w:r w:rsidRPr="00E54C64">
        <w:rPr>
          <w:rFonts w:ascii="Times New Roman" w:hAnsi="Times New Roman"/>
          <w:sz w:val="24"/>
          <w:szCs w:val="24"/>
        </w:rPr>
        <w:t>Научно-технический прогресс</w:t>
      </w:r>
    </w:p>
    <w:p w:rsidR="002E2474" w:rsidRPr="00E54C64" w:rsidRDefault="002E2474" w:rsidP="00E54C64">
      <w:pPr>
        <w:pStyle w:val="23"/>
        <w:jc w:val="both"/>
        <w:rPr>
          <w:rFonts w:ascii="Times New Roman" w:hAnsi="Times New Roman"/>
          <w:sz w:val="24"/>
          <w:szCs w:val="24"/>
        </w:rPr>
      </w:pPr>
      <w:r w:rsidRPr="00E54C64">
        <w:rPr>
          <w:rFonts w:ascii="Times New Roman" w:hAnsi="Times New Roman"/>
          <w:sz w:val="24"/>
          <w:szCs w:val="24"/>
        </w:rPr>
        <w:t xml:space="preserve">Прогресс в науке. Космос. Новые информационные технологии. </w:t>
      </w:r>
    </w:p>
    <w:p w:rsidR="002E2474" w:rsidRPr="00E54C64" w:rsidRDefault="002E2474" w:rsidP="00E54C64">
      <w:pPr>
        <w:pStyle w:val="23"/>
        <w:jc w:val="both"/>
        <w:rPr>
          <w:rFonts w:ascii="Times New Roman" w:hAnsi="Times New Roman"/>
          <w:sz w:val="24"/>
          <w:szCs w:val="24"/>
        </w:rPr>
      </w:pPr>
      <w:r w:rsidRPr="00E54C64">
        <w:rPr>
          <w:rFonts w:ascii="Times New Roman" w:hAnsi="Times New Roman"/>
          <w:sz w:val="24"/>
          <w:szCs w:val="24"/>
        </w:rPr>
        <w:t>Природа и экология</w:t>
      </w:r>
    </w:p>
    <w:p w:rsidR="002E2474" w:rsidRPr="00E54C64" w:rsidRDefault="002E2474" w:rsidP="00E54C64">
      <w:pPr>
        <w:pStyle w:val="23"/>
        <w:jc w:val="both"/>
        <w:rPr>
          <w:rFonts w:ascii="Times New Roman" w:hAnsi="Times New Roman"/>
          <w:sz w:val="24"/>
          <w:szCs w:val="24"/>
        </w:rPr>
      </w:pPr>
      <w:r w:rsidRPr="00E54C64">
        <w:rPr>
          <w:rFonts w:ascii="Times New Roman" w:hAnsi="Times New Roman"/>
          <w:sz w:val="24"/>
          <w:szCs w:val="24"/>
        </w:rPr>
        <w:t xml:space="preserve">Природные ресурсы. Возобновляемые источники энергии. Изменение климата и глобальное потепление. Знаменитые природные заповедники России и мира. </w:t>
      </w:r>
    </w:p>
    <w:p w:rsidR="002E2474" w:rsidRPr="00E54C64" w:rsidRDefault="002E2474" w:rsidP="00E54C64">
      <w:pPr>
        <w:pStyle w:val="23"/>
        <w:jc w:val="both"/>
        <w:rPr>
          <w:rFonts w:ascii="Times New Roman" w:hAnsi="Times New Roman"/>
          <w:sz w:val="24"/>
          <w:szCs w:val="24"/>
        </w:rPr>
      </w:pPr>
      <w:r w:rsidRPr="00E54C64">
        <w:rPr>
          <w:rFonts w:ascii="Times New Roman" w:hAnsi="Times New Roman"/>
          <w:sz w:val="24"/>
          <w:szCs w:val="24"/>
        </w:rPr>
        <w:t>Современная молодежь</w:t>
      </w:r>
    </w:p>
    <w:p w:rsidR="002E2474" w:rsidRPr="00E54C64" w:rsidRDefault="002E2474" w:rsidP="00E54C64">
      <w:pPr>
        <w:pStyle w:val="23"/>
        <w:jc w:val="both"/>
        <w:rPr>
          <w:rFonts w:ascii="Times New Roman" w:hAnsi="Times New Roman"/>
          <w:sz w:val="24"/>
          <w:szCs w:val="24"/>
        </w:rPr>
      </w:pPr>
      <w:r w:rsidRPr="00E54C64">
        <w:rPr>
          <w:rFonts w:ascii="Times New Roman" w:hAnsi="Times New Roman"/>
          <w:sz w:val="24"/>
          <w:szCs w:val="24"/>
        </w:rPr>
        <w:t xml:space="preserve">Увлечения и интересы. Связь с предыдущими поколениями. Образовательные поездки. </w:t>
      </w:r>
    </w:p>
    <w:p w:rsidR="002E2474" w:rsidRPr="00E54C64" w:rsidRDefault="002E2474" w:rsidP="00E54C64">
      <w:pPr>
        <w:pStyle w:val="23"/>
        <w:jc w:val="both"/>
        <w:rPr>
          <w:rFonts w:ascii="Times New Roman" w:hAnsi="Times New Roman"/>
          <w:sz w:val="24"/>
          <w:szCs w:val="24"/>
        </w:rPr>
      </w:pPr>
      <w:r w:rsidRPr="00E54C64">
        <w:rPr>
          <w:rFonts w:ascii="Times New Roman" w:hAnsi="Times New Roman"/>
          <w:sz w:val="24"/>
          <w:szCs w:val="24"/>
        </w:rPr>
        <w:t>Профессии</w:t>
      </w:r>
    </w:p>
    <w:p w:rsidR="002E2474" w:rsidRPr="00E54C64" w:rsidRDefault="002E2474" w:rsidP="00E54C64">
      <w:pPr>
        <w:pStyle w:val="23"/>
        <w:jc w:val="both"/>
        <w:rPr>
          <w:rFonts w:ascii="Times New Roman" w:hAnsi="Times New Roman"/>
          <w:sz w:val="24"/>
          <w:szCs w:val="24"/>
        </w:rPr>
      </w:pPr>
      <w:r w:rsidRPr="00E54C64">
        <w:rPr>
          <w:rFonts w:ascii="Times New Roman" w:hAnsi="Times New Roman"/>
          <w:sz w:val="24"/>
          <w:szCs w:val="24"/>
        </w:rPr>
        <w:t xml:space="preserve">Современные профессии. Планы на будущее, проблемы выбора профессии. Образование и профессии. </w:t>
      </w:r>
    </w:p>
    <w:p w:rsidR="002E2474" w:rsidRPr="00E54C64" w:rsidRDefault="002E2474" w:rsidP="00E54C64">
      <w:pPr>
        <w:pStyle w:val="23"/>
        <w:jc w:val="both"/>
        <w:rPr>
          <w:rFonts w:ascii="Times New Roman" w:hAnsi="Times New Roman"/>
          <w:sz w:val="24"/>
          <w:szCs w:val="24"/>
        </w:rPr>
      </w:pPr>
      <w:r w:rsidRPr="00E54C64">
        <w:rPr>
          <w:rFonts w:ascii="Times New Roman" w:hAnsi="Times New Roman"/>
          <w:sz w:val="24"/>
          <w:szCs w:val="24"/>
        </w:rPr>
        <w:t>Страны изучаемого языка</w:t>
      </w:r>
    </w:p>
    <w:p w:rsidR="002E2474" w:rsidRPr="00E54C64" w:rsidRDefault="002E2474" w:rsidP="00E54C64">
      <w:pPr>
        <w:pStyle w:val="23"/>
        <w:jc w:val="both"/>
        <w:rPr>
          <w:rFonts w:ascii="Times New Roman" w:hAnsi="Times New Roman"/>
          <w:sz w:val="24"/>
          <w:szCs w:val="24"/>
        </w:rPr>
      </w:pPr>
      <w:r w:rsidRPr="00E54C64">
        <w:rPr>
          <w:rFonts w:ascii="Times New Roman" w:hAnsi="Times New Roman"/>
          <w:sz w:val="24"/>
          <w:szCs w:val="24"/>
        </w:rPr>
        <w:t xml:space="preserve">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 </w:t>
      </w:r>
    </w:p>
    <w:p w:rsidR="002E2474" w:rsidRPr="00E54C64" w:rsidRDefault="002E2474" w:rsidP="00E54C64">
      <w:pPr>
        <w:pStyle w:val="23"/>
        <w:jc w:val="both"/>
        <w:rPr>
          <w:rFonts w:ascii="Times New Roman" w:hAnsi="Times New Roman"/>
          <w:sz w:val="24"/>
          <w:szCs w:val="24"/>
        </w:rPr>
      </w:pPr>
      <w:r w:rsidRPr="00E54C64">
        <w:rPr>
          <w:rFonts w:ascii="Times New Roman" w:hAnsi="Times New Roman"/>
          <w:sz w:val="24"/>
          <w:szCs w:val="24"/>
        </w:rPr>
        <w:t>Иностранные языки</w:t>
      </w:r>
    </w:p>
    <w:p w:rsidR="002E2474" w:rsidRPr="00E54C64" w:rsidRDefault="002E2474" w:rsidP="00E54C64">
      <w:pPr>
        <w:pStyle w:val="23"/>
        <w:jc w:val="both"/>
        <w:rPr>
          <w:rFonts w:ascii="Times New Roman" w:hAnsi="Times New Roman"/>
          <w:sz w:val="24"/>
          <w:szCs w:val="24"/>
        </w:rPr>
      </w:pPr>
      <w:r w:rsidRPr="00E54C64">
        <w:rPr>
          <w:rFonts w:ascii="Times New Roman" w:hAnsi="Times New Roman"/>
          <w:sz w:val="24"/>
          <w:szCs w:val="24"/>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2E2474" w:rsidRPr="00E54C64" w:rsidRDefault="002E2474" w:rsidP="00E54C64">
      <w:pPr>
        <w:pStyle w:val="23"/>
        <w:jc w:val="both"/>
        <w:rPr>
          <w:rFonts w:ascii="Times New Roman" w:hAnsi="Times New Roman"/>
          <w:b/>
          <w:bCs/>
          <w:sz w:val="24"/>
          <w:szCs w:val="24"/>
        </w:rPr>
      </w:pPr>
    </w:p>
    <w:p w:rsidR="002E2474" w:rsidRPr="00E54C64" w:rsidRDefault="00D97D4D" w:rsidP="00E54C64">
      <w:pPr>
        <w:spacing w:after="0" w:line="240" w:lineRule="auto"/>
        <w:jc w:val="both"/>
        <w:rPr>
          <w:rFonts w:ascii="Times New Roman" w:hAnsi="Times New Roman" w:cs="Times New Roman"/>
          <w:b/>
          <w:bCs/>
          <w:sz w:val="24"/>
          <w:szCs w:val="24"/>
        </w:rPr>
      </w:pPr>
      <w:r w:rsidRPr="00E54C64">
        <w:rPr>
          <w:rFonts w:ascii="Times New Roman" w:hAnsi="Times New Roman" w:cs="Times New Roman"/>
          <w:b/>
          <w:bCs/>
          <w:sz w:val="24"/>
          <w:szCs w:val="24"/>
        </w:rPr>
        <w:t>2.2.</w:t>
      </w:r>
      <w:r w:rsidR="002D0E36">
        <w:rPr>
          <w:rFonts w:ascii="Times New Roman" w:hAnsi="Times New Roman" w:cs="Times New Roman"/>
          <w:b/>
          <w:bCs/>
          <w:sz w:val="24"/>
          <w:szCs w:val="24"/>
        </w:rPr>
        <w:t>6</w:t>
      </w:r>
      <w:r w:rsidRPr="00E54C64">
        <w:rPr>
          <w:rFonts w:ascii="Times New Roman" w:hAnsi="Times New Roman" w:cs="Times New Roman"/>
          <w:b/>
          <w:bCs/>
          <w:sz w:val="24"/>
          <w:szCs w:val="24"/>
        </w:rPr>
        <w:t>. История (базовый уровень</w:t>
      </w:r>
      <w:r w:rsidR="00FB4881" w:rsidRPr="00E54C64">
        <w:rPr>
          <w:rFonts w:ascii="Times New Roman" w:hAnsi="Times New Roman" w:cs="Times New Roman"/>
          <w:b/>
          <w:bCs/>
          <w:sz w:val="24"/>
          <w:szCs w:val="24"/>
        </w:rPr>
        <w:t>)</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Предмет «История» изучается на уровне среднего общего образования в качестве учебного предмета в 10–11-х классах. 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В соответствии с требованиями Федерального закона «Об образовании в Российской Федерации», ФГОС СОО, </w:t>
      </w:r>
      <w:r w:rsidRPr="00E54C64">
        <w:rPr>
          <w:rFonts w:ascii="Times New Roman" w:eastAsia="Calibri" w:hAnsi="Times New Roman" w:cs="Times New Roman"/>
          <w:b/>
          <w:bCs/>
          <w:sz w:val="24"/>
          <w:szCs w:val="24"/>
        </w:rPr>
        <w:t>главной целью</w:t>
      </w:r>
      <w:r w:rsidRPr="00E54C64">
        <w:rPr>
          <w:rFonts w:ascii="Times New Roman" w:eastAsia="Calibri" w:hAnsi="Times New Roman" w:cs="Times New Roman"/>
          <w:sz w:val="24"/>
          <w:szCs w:val="24"/>
        </w:rPr>
        <w:t xml:space="preserve"> 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w:t>
      </w:r>
      <w:r w:rsidRPr="00E54C64">
        <w:rPr>
          <w:rFonts w:ascii="Times New Roman" w:eastAsia="Calibri" w:hAnsi="Times New Roman" w:cs="Times New Roman"/>
          <w:sz w:val="24"/>
          <w:szCs w:val="24"/>
        </w:rPr>
        <w:lastRenderedPageBreak/>
        <w:t xml:space="preserve">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FB4881" w:rsidRPr="00E54C64" w:rsidRDefault="00FB4881" w:rsidP="00E54C64">
      <w:pPr>
        <w:spacing w:after="0" w:line="240" w:lineRule="auto"/>
        <w:jc w:val="both"/>
        <w:rPr>
          <w:rFonts w:ascii="Times New Roman" w:eastAsia="Calibri" w:hAnsi="Times New Roman" w:cs="Times New Roman"/>
          <w:b/>
          <w:bCs/>
          <w:color w:val="000000"/>
          <w:sz w:val="24"/>
          <w:szCs w:val="24"/>
        </w:rPr>
      </w:pPr>
      <w:r w:rsidRPr="00E54C64">
        <w:rPr>
          <w:rFonts w:ascii="Times New Roman" w:eastAsia="Calibri" w:hAnsi="Times New Roman" w:cs="Times New Roman"/>
          <w:b/>
          <w:bCs/>
          <w:color w:val="000000"/>
          <w:sz w:val="24"/>
          <w:szCs w:val="24"/>
        </w:rPr>
        <w:t xml:space="preserve"> Содержание учебного предмета « История» на базовом уровне.</w:t>
      </w:r>
    </w:p>
    <w:p w:rsidR="00FB4881" w:rsidRPr="00E54C64" w:rsidRDefault="00FB4881" w:rsidP="00E54C64">
      <w:pPr>
        <w:spacing w:after="0" w:line="240" w:lineRule="auto"/>
        <w:jc w:val="both"/>
        <w:rPr>
          <w:rFonts w:ascii="Times New Roman" w:eastAsia="Calibri" w:hAnsi="Times New Roman" w:cs="Times New Roman"/>
          <w:b/>
          <w:bCs/>
          <w:color w:val="000000"/>
          <w:sz w:val="24"/>
          <w:szCs w:val="24"/>
        </w:rPr>
      </w:pPr>
      <w:r w:rsidRPr="00E54C64">
        <w:rPr>
          <w:rFonts w:ascii="Times New Roman" w:eastAsia="Calibri" w:hAnsi="Times New Roman" w:cs="Times New Roman"/>
          <w:b/>
          <w:sz w:val="24"/>
          <w:szCs w:val="24"/>
        </w:rPr>
        <w:t xml:space="preserve"> Новейшая история</w:t>
      </w:r>
      <w:bookmarkStart w:id="3" w:name="_Toc441481689"/>
      <w:bookmarkStart w:id="4" w:name="_Toc441483739"/>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 xml:space="preserve"> Мир накануне и в годы Первой мировой войны</w:t>
      </w:r>
      <w:bookmarkEnd w:id="3"/>
      <w:bookmarkEnd w:id="4"/>
    </w:p>
    <w:p w:rsidR="00FB4881" w:rsidRPr="00E54C64" w:rsidRDefault="00FB4881" w:rsidP="00E54C64">
      <w:pPr>
        <w:spacing w:after="0" w:line="240" w:lineRule="auto"/>
        <w:jc w:val="both"/>
        <w:rPr>
          <w:rFonts w:ascii="Times New Roman" w:eastAsia="Calibri" w:hAnsi="Times New Roman" w:cs="Times New Roman"/>
          <w:b/>
          <w:bCs/>
          <w:iCs/>
          <w:sz w:val="24"/>
          <w:szCs w:val="24"/>
        </w:rPr>
      </w:pPr>
      <w:bookmarkStart w:id="5" w:name="_Toc426635486"/>
      <w:bookmarkStart w:id="6" w:name="_Toc427703599"/>
      <w:r w:rsidRPr="00E54C64">
        <w:rPr>
          <w:rFonts w:ascii="Times New Roman" w:eastAsia="Calibri" w:hAnsi="Times New Roman" w:cs="Times New Roman"/>
          <w:b/>
          <w:bCs/>
          <w:iCs/>
          <w:sz w:val="24"/>
          <w:szCs w:val="24"/>
        </w:rPr>
        <w:t>Мир накануне Первой мировой войны</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Индустриальное общество. Либерализм, консерватизм, социал-демократия, анархизм. Рабочее и социалистическое движение. Профсоюзы. </w:t>
      </w:r>
      <w:r w:rsidRPr="00E54C64">
        <w:rPr>
          <w:rFonts w:ascii="Times New Roman" w:eastAsia="Calibri" w:hAnsi="Times New Roman" w:cs="Times New Roman"/>
          <w:i/>
          <w:sz w:val="24"/>
          <w:szCs w:val="24"/>
        </w:rPr>
        <w:t>Расширение избирательного права.</w:t>
      </w:r>
      <w:r w:rsidRPr="00E54C64">
        <w:rPr>
          <w:rFonts w:ascii="Times New Roman" w:eastAsia="Calibri" w:hAnsi="Times New Roman" w:cs="Times New Roman"/>
          <w:sz w:val="24"/>
          <w:szCs w:val="24"/>
        </w:rP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sidRPr="00E54C64">
        <w:rPr>
          <w:rFonts w:ascii="Times New Roman" w:eastAsia="Calibri" w:hAnsi="Times New Roman" w:cs="Times New Roman"/>
          <w:i/>
          <w:sz w:val="24"/>
          <w:szCs w:val="24"/>
        </w:rPr>
        <w:t>Гонка вооружений и милитаризация. Пропаганда.</w:t>
      </w:r>
      <w:r w:rsidRPr="00E54C64">
        <w:rPr>
          <w:rFonts w:ascii="Times New Roman" w:eastAsia="Calibri" w:hAnsi="Times New Roman" w:cs="Times New Roman"/>
          <w:sz w:val="24"/>
          <w:szCs w:val="24"/>
        </w:rPr>
        <w:t xml:space="preserve"> Региональные конфликты накануне Первой мировой войны. Причины Первой мировой войны. </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Первая мировая война</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sz w:val="24"/>
          <w:szCs w:val="24"/>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Pr="00E54C64">
        <w:rPr>
          <w:rFonts w:ascii="Times New Roman" w:eastAsia="Calibri" w:hAnsi="Times New Roman" w:cs="Times New Roman"/>
          <w:i/>
          <w:sz w:val="24"/>
          <w:szCs w:val="24"/>
        </w:rPr>
        <w:t>«Бег к морю».</w:t>
      </w:r>
      <w:r w:rsidRPr="00E54C64">
        <w:rPr>
          <w:rFonts w:ascii="Times New Roman" w:eastAsia="Calibri" w:hAnsi="Times New Roman" w:cs="Times New Roman"/>
          <w:sz w:val="24"/>
          <w:szCs w:val="24"/>
        </w:rPr>
        <w:t xml:space="preserve"> Сражение на Марне. Победа российской армии под Гумбиненом и поражение под Танненбергом. Наступление в Галиции. </w:t>
      </w:r>
      <w:r w:rsidRPr="00E54C64">
        <w:rPr>
          <w:rFonts w:ascii="Times New Roman" w:eastAsia="Calibri" w:hAnsi="Times New Roman" w:cs="Times New Roman"/>
          <w:i/>
          <w:sz w:val="24"/>
          <w:szCs w:val="24"/>
        </w:rPr>
        <w:t>Морское сражение при Гельголанде. Вступление в войну Османской империи.</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Вступление в войну Болгарии и Италии. Поражение Сербии.</w:t>
      </w:r>
      <w:r w:rsidRPr="00E54C64">
        <w:rPr>
          <w:rFonts w:ascii="Times New Roman" w:eastAsia="Calibri" w:hAnsi="Times New Roman" w:cs="Times New Roman"/>
          <w:sz w:val="24"/>
          <w:szCs w:val="24"/>
        </w:rPr>
        <w:t xml:space="preserve"> Четверной союз (Центральные державы). Верден. Отступление российской армии. Сомма. </w:t>
      </w:r>
      <w:r w:rsidRPr="00E54C64">
        <w:rPr>
          <w:rFonts w:ascii="Times New Roman" w:eastAsia="Calibri" w:hAnsi="Times New Roman" w:cs="Times New Roman"/>
          <w:i/>
          <w:sz w:val="24"/>
          <w:szCs w:val="24"/>
        </w:rPr>
        <w:t>Война в Месопотамии.</w:t>
      </w:r>
      <w:r w:rsidRPr="00E54C64">
        <w:rPr>
          <w:rFonts w:ascii="Times New Roman" w:eastAsia="Calibri" w:hAnsi="Times New Roman" w:cs="Times New Roman"/>
          <w:sz w:val="24"/>
          <w:szCs w:val="24"/>
        </w:rPr>
        <w:t xml:space="preserve"> Геноцид в Османской империи. </w:t>
      </w:r>
      <w:r w:rsidRPr="00E54C64">
        <w:rPr>
          <w:rFonts w:ascii="Times New Roman" w:eastAsia="Calibri" w:hAnsi="Times New Roman" w:cs="Times New Roman"/>
          <w:i/>
          <w:sz w:val="24"/>
          <w:szCs w:val="24"/>
        </w:rPr>
        <w:t>Ютландское сражение. Вступление в войну Румынии.</w:t>
      </w:r>
      <w:r w:rsidRPr="00E54C64">
        <w:rPr>
          <w:rFonts w:ascii="Times New Roman" w:eastAsia="Calibri" w:hAnsi="Times New Roman" w:cs="Times New Roman"/>
          <w:sz w:val="24"/>
          <w:szCs w:val="24"/>
        </w:rPr>
        <w:t xml:space="preserve"> Брусиловский прорыв. Вступление в войну США. Революция 1917 г. и выход из войны России. 14 пунктов В. Вильсона. Бои на Западном фронте. </w:t>
      </w:r>
      <w:r w:rsidRPr="00E54C64">
        <w:rPr>
          <w:rFonts w:ascii="Times New Roman" w:eastAsia="Calibri" w:hAnsi="Times New Roman" w:cs="Times New Roman"/>
          <w:i/>
          <w:sz w:val="24"/>
          <w:szCs w:val="24"/>
        </w:rPr>
        <w:t>Война в Азии.</w:t>
      </w:r>
      <w:r w:rsidRPr="00E54C64">
        <w:rPr>
          <w:rFonts w:ascii="Times New Roman" w:eastAsia="Calibri" w:hAnsi="Times New Roman" w:cs="Times New Roman"/>
          <w:sz w:val="24"/>
          <w:szCs w:val="24"/>
        </w:rPr>
        <w:t xml:space="preserve"> Капитуляция государств Четверного союза. </w:t>
      </w:r>
      <w:r w:rsidRPr="00E54C64">
        <w:rPr>
          <w:rFonts w:ascii="Times New Roman" w:eastAsia="Calibri" w:hAnsi="Times New Roman" w:cs="Times New Roman"/>
          <w:i/>
          <w:sz w:val="24"/>
          <w:szCs w:val="24"/>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rsidRPr="00E54C64">
        <w:rPr>
          <w:rFonts w:ascii="Times New Roman" w:eastAsia="Calibri" w:hAnsi="Times New Roman" w:cs="Times New Roman"/>
          <w:sz w:val="24"/>
          <w:szCs w:val="24"/>
        </w:rPr>
        <w:t xml:space="preserve"> Политические, экономические, социальные и культурные последствия Первой мировой войны.</w:t>
      </w:r>
    </w:p>
    <w:p w:rsidR="00FB4881" w:rsidRPr="00E54C64" w:rsidRDefault="00FB4881" w:rsidP="00E54C64">
      <w:pPr>
        <w:spacing w:after="0" w:line="240" w:lineRule="auto"/>
        <w:jc w:val="both"/>
        <w:rPr>
          <w:rFonts w:ascii="Times New Roman" w:eastAsia="Calibri" w:hAnsi="Times New Roman" w:cs="Times New Roman"/>
          <w:b/>
          <w:sz w:val="24"/>
          <w:szCs w:val="24"/>
        </w:rPr>
      </w:pPr>
      <w:bookmarkStart w:id="7" w:name="_Toc441481690"/>
      <w:bookmarkStart w:id="8" w:name="_Toc441483740"/>
      <w:r w:rsidRPr="00E54C64">
        <w:rPr>
          <w:rFonts w:ascii="Times New Roman" w:eastAsia="Calibri" w:hAnsi="Times New Roman" w:cs="Times New Roman"/>
          <w:b/>
          <w:sz w:val="24"/>
          <w:szCs w:val="24"/>
        </w:rPr>
        <w:t>Межвоенный период (1918–1939)</w:t>
      </w:r>
      <w:bookmarkStart w:id="9" w:name="_Toc426635487"/>
      <w:bookmarkStart w:id="10" w:name="_Toc427703600"/>
      <w:bookmarkEnd w:id="5"/>
      <w:bookmarkEnd w:id="6"/>
      <w:bookmarkEnd w:id="7"/>
      <w:bookmarkEnd w:id="8"/>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bCs/>
          <w:iCs/>
          <w:sz w:val="24"/>
          <w:szCs w:val="24"/>
        </w:rPr>
        <w:t>Революционная волна после Первой мировой войны</w:t>
      </w:r>
    </w:p>
    <w:p w:rsidR="00FB4881" w:rsidRPr="00E54C64" w:rsidRDefault="00FB4881"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sz w:val="24"/>
          <w:szCs w:val="24"/>
        </w:rPr>
        <w:t xml:space="preserve">Образование новых национальных государств. </w:t>
      </w:r>
      <w:r w:rsidRPr="00E54C64">
        <w:rPr>
          <w:rFonts w:ascii="Times New Roman" w:eastAsia="Calibri" w:hAnsi="Times New Roman" w:cs="Times New Roman"/>
          <w:i/>
          <w:sz w:val="24"/>
          <w:szCs w:val="24"/>
        </w:rPr>
        <w:t>Народы бывшей российской империи: независимость и вхождение в СССР.</w:t>
      </w:r>
      <w:r w:rsidRPr="00E54C64">
        <w:rPr>
          <w:rFonts w:ascii="Times New Roman" w:eastAsia="Calibri" w:hAnsi="Times New Roman" w:cs="Times New Roman"/>
          <w:sz w:val="24"/>
          <w:szCs w:val="24"/>
        </w:rPr>
        <w:t xml:space="preserve"> Ноябрьская революция в Германии. Веймарская республика. </w:t>
      </w:r>
      <w:r w:rsidRPr="00E54C64">
        <w:rPr>
          <w:rFonts w:ascii="Times New Roman" w:eastAsia="Calibri" w:hAnsi="Times New Roman" w:cs="Times New Roman"/>
          <w:i/>
          <w:sz w:val="24"/>
          <w:szCs w:val="24"/>
        </w:rPr>
        <w:t>Антиколониальные выступления в Азии и Северной Африке.</w:t>
      </w:r>
      <w:r w:rsidRPr="00E54C64">
        <w:rPr>
          <w:rFonts w:ascii="Times New Roman" w:eastAsia="Calibri" w:hAnsi="Times New Roman" w:cs="Times New Roman"/>
          <w:sz w:val="24"/>
          <w:szCs w:val="24"/>
        </w:rPr>
        <w:t xml:space="preserve"> Образование Коминтерна. </w:t>
      </w:r>
      <w:r w:rsidRPr="00E54C64">
        <w:rPr>
          <w:rFonts w:ascii="Times New Roman" w:eastAsia="Calibri" w:hAnsi="Times New Roman" w:cs="Times New Roman"/>
          <w:i/>
          <w:sz w:val="24"/>
          <w:szCs w:val="24"/>
        </w:rPr>
        <w:t>Венгерская советская республика.</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 xml:space="preserve">Образование республики в Турции и кемализм. </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Версальско-вашингтонская система</w:t>
      </w:r>
    </w:p>
    <w:p w:rsidR="00FB4881" w:rsidRPr="00E54C64" w:rsidRDefault="00FB4881"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sz w:val="24"/>
          <w:szCs w:val="24"/>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sidRPr="00E54C64">
        <w:rPr>
          <w:rFonts w:ascii="Times New Roman" w:eastAsia="Calibri" w:hAnsi="Times New Roman" w:cs="Times New Roman"/>
          <w:i/>
          <w:sz w:val="24"/>
          <w:szCs w:val="24"/>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Страны Запада в 1920-е гг.</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E54C64">
        <w:rPr>
          <w:rFonts w:ascii="Times New Roman" w:eastAsia="Calibri" w:hAnsi="Times New Roman" w:cs="Times New Roman"/>
          <w:i/>
          <w:sz w:val="24"/>
          <w:szCs w:val="24"/>
        </w:rPr>
        <w:t>Авторитарные режимы в Европе: Польша и Испания.</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Б. Муссолини и идеи фашизма.</w:t>
      </w:r>
      <w:r w:rsidRPr="00E54C64">
        <w:rPr>
          <w:rFonts w:ascii="Times New Roman" w:eastAsia="Calibri" w:hAnsi="Times New Roman" w:cs="Times New Roman"/>
          <w:sz w:val="24"/>
          <w:szCs w:val="24"/>
        </w:rPr>
        <w:t xml:space="preserve"> Приход фашистов к власти в Италии. Создание фашистского режима. </w:t>
      </w:r>
      <w:r w:rsidRPr="00E54C64">
        <w:rPr>
          <w:rFonts w:ascii="Times New Roman" w:eastAsia="Calibri" w:hAnsi="Times New Roman" w:cs="Times New Roman"/>
          <w:i/>
          <w:sz w:val="24"/>
          <w:szCs w:val="24"/>
        </w:rPr>
        <w:t>Кризис Матеотти.</w:t>
      </w:r>
      <w:r w:rsidRPr="00E54C64">
        <w:rPr>
          <w:rFonts w:ascii="Times New Roman" w:eastAsia="Calibri" w:hAnsi="Times New Roman" w:cs="Times New Roman"/>
          <w:sz w:val="24"/>
          <w:szCs w:val="24"/>
        </w:rPr>
        <w:t xml:space="preserve"> Фашистский режим в Италии.</w:t>
      </w:r>
    </w:p>
    <w:p w:rsidR="00FB4881" w:rsidRPr="00E54C64" w:rsidRDefault="00FB4881" w:rsidP="00E54C64">
      <w:pPr>
        <w:spacing w:after="0" w:line="240" w:lineRule="auto"/>
        <w:jc w:val="both"/>
        <w:rPr>
          <w:rFonts w:ascii="Times New Roman" w:eastAsia="Calibri" w:hAnsi="Times New Roman" w:cs="Times New Roman"/>
          <w:b/>
          <w:bCs/>
          <w:iCs/>
          <w:sz w:val="24"/>
          <w:szCs w:val="24"/>
        </w:rPr>
      </w:pPr>
      <w:r w:rsidRPr="00E54C64">
        <w:rPr>
          <w:rFonts w:ascii="Times New Roman" w:eastAsia="Calibri" w:hAnsi="Times New Roman" w:cs="Times New Roman"/>
          <w:b/>
          <w:bCs/>
          <w:iCs/>
          <w:sz w:val="24"/>
          <w:szCs w:val="24"/>
        </w:rPr>
        <w:lastRenderedPageBreak/>
        <w:t>Политическое развитие стран Южной и Восточной Азии</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Китай после Синьхайской революции. </w:t>
      </w:r>
      <w:r w:rsidRPr="00E54C64">
        <w:rPr>
          <w:rFonts w:ascii="Times New Roman" w:eastAsia="Calibri" w:hAnsi="Times New Roman" w:cs="Times New Roman"/>
          <w:i/>
          <w:sz w:val="24"/>
          <w:szCs w:val="24"/>
        </w:rPr>
        <w:t>Революция в Китае и Северный поход.</w:t>
      </w:r>
      <w:r w:rsidRPr="00E54C64">
        <w:rPr>
          <w:rFonts w:ascii="Times New Roman" w:eastAsia="Calibri" w:hAnsi="Times New Roman" w:cs="Times New Roman"/>
          <w:sz w:val="24"/>
          <w:szCs w:val="24"/>
        </w:rPr>
        <w:t xml:space="preserve"> Режим Чан Кайши и гражданская война с коммунистами. </w:t>
      </w:r>
      <w:r w:rsidRPr="00E54C64">
        <w:rPr>
          <w:rFonts w:ascii="Times New Roman" w:eastAsia="Calibri" w:hAnsi="Times New Roman" w:cs="Times New Roman"/>
          <w:i/>
          <w:sz w:val="24"/>
          <w:szCs w:val="24"/>
        </w:rPr>
        <w:t>«Великий поход» Красной армии Китая.</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w:t>
      </w:r>
      <w:r w:rsidRPr="00E54C64">
        <w:rPr>
          <w:rFonts w:ascii="Times New Roman" w:eastAsia="Calibri" w:hAnsi="Times New Roman" w:cs="Times New Roman"/>
          <w:sz w:val="24"/>
          <w:szCs w:val="24"/>
        </w:rPr>
        <w:t xml:space="preserve"> Индийский национальный конгресс и М. Ганди. </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Великая депрессия. Мировой экономический кризис. Преобразования Ф. Рузвельта в США</w:t>
      </w:r>
    </w:p>
    <w:p w:rsidR="00FB4881" w:rsidRPr="00E54C64" w:rsidRDefault="00FB4881"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sz w:val="24"/>
          <w:szCs w:val="24"/>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E54C64">
        <w:rPr>
          <w:rFonts w:ascii="Times New Roman" w:eastAsia="Calibri" w:hAnsi="Times New Roman" w:cs="Times New Roman"/>
          <w:i/>
          <w:sz w:val="24"/>
          <w:szCs w:val="24"/>
        </w:rPr>
        <w:t>Закат либеральной идеологии.</w:t>
      </w:r>
      <w:r w:rsidRPr="00E54C64">
        <w:rPr>
          <w:rFonts w:ascii="Times New Roman" w:eastAsia="Calibri" w:hAnsi="Times New Roman" w:cs="Times New Roman"/>
          <w:sz w:val="24"/>
          <w:szCs w:val="24"/>
        </w:rP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E54C64">
        <w:rPr>
          <w:rFonts w:ascii="Times New Roman" w:eastAsia="Calibri" w:hAnsi="Times New Roman" w:cs="Times New Roman"/>
          <w:i/>
          <w:sz w:val="24"/>
          <w:szCs w:val="24"/>
        </w:rPr>
        <w:t>Общественно-политическое развитие стран Латинской Америки.</w:t>
      </w:r>
    </w:p>
    <w:p w:rsidR="00FB4881" w:rsidRPr="00E54C64" w:rsidRDefault="00FB4881" w:rsidP="00E54C64">
      <w:pPr>
        <w:spacing w:after="0" w:line="240" w:lineRule="auto"/>
        <w:jc w:val="both"/>
        <w:rPr>
          <w:rFonts w:ascii="Times New Roman" w:eastAsia="Calibri" w:hAnsi="Times New Roman" w:cs="Times New Roman"/>
          <w:b/>
          <w:bCs/>
          <w:iCs/>
          <w:sz w:val="24"/>
          <w:szCs w:val="24"/>
        </w:rPr>
      </w:pPr>
      <w:r w:rsidRPr="00E54C64">
        <w:rPr>
          <w:rFonts w:ascii="Times New Roman" w:eastAsia="Calibri" w:hAnsi="Times New Roman" w:cs="Times New Roman"/>
          <w:b/>
          <w:bCs/>
          <w:iCs/>
          <w:sz w:val="24"/>
          <w:szCs w:val="24"/>
        </w:rPr>
        <w:t>Нарастание агрессии. Германский нацизм</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«Народный фронт» и Гражданская война в Испании</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i/>
          <w:sz w:val="24"/>
          <w:szCs w:val="24"/>
        </w:rPr>
        <w:t>Борьба с фашизмом в Австрии и Франции.</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sz w:val="24"/>
          <w:szCs w:val="24"/>
          <w:lang w:val="en-US"/>
        </w:rPr>
        <w:t>VII</w:t>
      </w:r>
      <w:r w:rsidRPr="00E54C64">
        <w:rPr>
          <w:rFonts w:ascii="Times New Roman" w:eastAsia="Calibri" w:hAnsi="Times New Roman" w:cs="Times New Roman"/>
          <w:sz w:val="24"/>
          <w:szCs w:val="24"/>
        </w:rPr>
        <w:t xml:space="preserve"> Конгресс Коминтерна. Политика «Народного фронта». </w:t>
      </w:r>
      <w:r w:rsidRPr="00E54C64">
        <w:rPr>
          <w:rFonts w:ascii="Times New Roman" w:eastAsia="Calibri" w:hAnsi="Times New Roman" w:cs="Times New Roman"/>
          <w:i/>
          <w:sz w:val="24"/>
          <w:szCs w:val="24"/>
        </w:rPr>
        <w:t>Революция в Испании.</w:t>
      </w:r>
      <w:r w:rsidRPr="00E54C64">
        <w:rPr>
          <w:rFonts w:ascii="Times New Roman" w:eastAsia="Calibri" w:hAnsi="Times New Roman" w:cs="Times New Roman"/>
          <w:sz w:val="24"/>
          <w:szCs w:val="24"/>
        </w:rPr>
        <w:t xml:space="preserve"> Победа «Народного фронта» в Испании. Франкистский мятеж и фашистское вмешательство. </w:t>
      </w:r>
      <w:r w:rsidRPr="00E54C64">
        <w:rPr>
          <w:rFonts w:ascii="Times New Roman" w:eastAsia="Calibri" w:hAnsi="Times New Roman" w:cs="Times New Roman"/>
          <w:i/>
          <w:sz w:val="24"/>
          <w:szCs w:val="24"/>
        </w:rPr>
        <w:t>Социальные преобразования в Испании.</w:t>
      </w:r>
      <w:r w:rsidRPr="00E54C64">
        <w:rPr>
          <w:rFonts w:ascii="Times New Roman" w:eastAsia="Calibri" w:hAnsi="Times New Roman" w:cs="Times New Roman"/>
          <w:sz w:val="24"/>
          <w:szCs w:val="24"/>
        </w:rPr>
        <w:t xml:space="preserve"> Политика «невмешательства». Советская помощь Испании. </w:t>
      </w:r>
      <w:r w:rsidRPr="00E54C64">
        <w:rPr>
          <w:rFonts w:ascii="Times New Roman" w:eastAsia="Calibri" w:hAnsi="Times New Roman" w:cs="Times New Roman"/>
          <w:i/>
          <w:sz w:val="24"/>
          <w:szCs w:val="24"/>
        </w:rPr>
        <w:t xml:space="preserve">Оборона Мадрида. Сражения при Гвадалахаре и на Эбро. </w:t>
      </w:r>
      <w:r w:rsidRPr="00E54C64">
        <w:rPr>
          <w:rFonts w:ascii="Times New Roman" w:eastAsia="Calibri" w:hAnsi="Times New Roman" w:cs="Times New Roman"/>
          <w:sz w:val="24"/>
          <w:szCs w:val="24"/>
        </w:rPr>
        <w:t>Поражение Испанской республики.</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Политика «умиротворения» агрессора</w:t>
      </w:r>
    </w:p>
    <w:p w:rsidR="00FB4881" w:rsidRPr="00E54C64" w:rsidRDefault="00FB4881"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sz w:val="24"/>
          <w:szCs w:val="24"/>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E54C64">
        <w:rPr>
          <w:rFonts w:ascii="Times New Roman" w:eastAsia="Calibri" w:hAnsi="Times New Roman" w:cs="Times New Roman"/>
          <w:i/>
          <w:sz w:val="24"/>
          <w:szCs w:val="24"/>
        </w:rPr>
        <w:t>Итало-эфиопская война.</w:t>
      </w:r>
      <w:r w:rsidRPr="00E54C64">
        <w:rPr>
          <w:rFonts w:ascii="Times New Roman" w:eastAsia="Calibri" w:hAnsi="Times New Roman" w:cs="Times New Roman"/>
          <w:sz w:val="24"/>
          <w:szCs w:val="24"/>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sidRPr="00E54C64">
        <w:rPr>
          <w:rFonts w:ascii="Times New Roman" w:eastAsia="Calibri" w:hAnsi="Times New Roman" w:cs="Times New Roman"/>
          <w:i/>
          <w:sz w:val="24"/>
          <w:szCs w:val="24"/>
        </w:rPr>
        <w:t>Раздел Восточной Европы на сферы влияния Германии и СССР.</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Развитие культуры в первой трети ХХ в.</w:t>
      </w:r>
    </w:p>
    <w:p w:rsidR="00FB4881" w:rsidRPr="00E54C64" w:rsidRDefault="00FB4881"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sz w:val="24"/>
          <w:szCs w:val="24"/>
        </w:rPr>
        <w:t>Основные направления в искусстве. Модернизм, авангардизм, сюрреализм, абстракционизм, реализм</w:t>
      </w:r>
      <w:r w:rsidRPr="00E54C64">
        <w:rPr>
          <w:rFonts w:ascii="Times New Roman" w:eastAsia="Calibri" w:hAnsi="Times New Roman" w:cs="Times New Roman"/>
          <w:i/>
          <w:sz w:val="24"/>
          <w:szCs w:val="24"/>
        </w:rPr>
        <w:t>. Психоанализ.</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Потерянное поколение.</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Ведущие деятели культуры первой трети ХХ в. Тоталитаризм и культура.</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Массовая культура. Олимпийское движение.</w:t>
      </w:r>
    </w:p>
    <w:p w:rsidR="00FB4881" w:rsidRPr="00E54C64" w:rsidRDefault="00FB4881" w:rsidP="00E54C64">
      <w:pPr>
        <w:spacing w:after="0" w:line="240" w:lineRule="auto"/>
        <w:jc w:val="both"/>
        <w:rPr>
          <w:rFonts w:ascii="Times New Roman" w:eastAsia="Calibri" w:hAnsi="Times New Roman" w:cs="Times New Roman"/>
          <w:b/>
          <w:sz w:val="24"/>
          <w:szCs w:val="24"/>
        </w:rPr>
      </w:pPr>
      <w:bookmarkStart w:id="11" w:name="_Toc441481691"/>
      <w:bookmarkStart w:id="12" w:name="_Toc441483741"/>
      <w:r w:rsidRPr="00E54C64">
        <w:rPr>
          <w:rFonts w:ascii="Times New Roman" w:eastAsia="Calibri" w:hAnsi="Times New Roman" w:cs="Times New Roman"/>
          <w:b/>
          <w:sz w:val="24"/>
          <w:szCs w:val="24"/>
        </w:rPr>
        <w:t>Вторая мировая война</w:t>
      </w:r>
      <w:bookmarkEnd w:id="9"/>
      <w:bookmarkEnd w:id="10"/>
      <w:bookmarkEnd w:id="11"/>
      <w:bookmarkEnd w:id="12"/>
    </w:p>
    <w:p w:rsidR="00FB4881" w:rsidRPr="00E54C64" w:rsidRDefault="00FB4881" w:rsidP="00E54C64">
      <w:pPr>
        <w:spacing w:after="0" w:line="240" w:lineRule="auto"/>
        <w:jc w:val="both"/>
        <w:rPr>
          <w:rFonts w:ascii="Times New Roman" w:eastAsia="Calibri" w:hAnsi="Times New Roman" w:cs="Times New Roman"/>
          <w:b/>
          <w:bCs/>
          <w:iCs/>
          <w:sz w:val="24"/>
          <w:szCs w:val="24"/>
        </w:rPr>
      </w:pPr>
      <w:r w:rsidRPr="00E54C64">
        <w:rPr>
          <w:rFonts w:ascii="Times New Roman" w:eastAsia="Calibri" w:hAnsi="Times New Roman" w:cs="Times New Roman"/>
          <w:b/>
          <w:bCs/>
          <w:iCs/>
          <w:sz w:val="24"/>
          <w:szCs w:val="24"/>
        </w:rPr>
        <w:t>Начало Второй мировой войны</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sidRPr="00E54C64">
        <w:rPr>
          <w:rFonts w:ascii="Times New Roman" w:eastAsia="Calibri" w:hAnsi="Times New Roman" w:cs="Times New Roman"/>
          <w:i/>
          <w:sz w:val="24"/>
          <w:szCs w:val="24"/>
        </w:rPr>
        <w:t>Захват Германией Дании и Норвегии.</w:t>
      </w:r>
      <w:r w:rsidRPr="00E54C64">
        <w:rPr>
          <w:rFonts w:ascii="Times New Roman" w:eastAsia="Calibri" w:hAnsi="Times New Roman" w:cs="Times New Roman"/>
          <w:sz w:val="24"/>
          <w:szCs w:val="24"/>
        </w:rPr>
        <w:t xml:space="preserve"> Разгром Франции и ее союзников. </w:t>
      </w:r>
      <w:r w:rsidRPr="00E54C64">
        <w:rPr>
          <w:rFonts w:ascii="Times New Roman" w:eastAsia="Calibri" w:hAnsi="Times New Roman" w:cs="Times New Roman"/>
          <w:i/>
          <w:sz w:val="24"/>
          <w:szCs w:val="24"/>
        </w:rPr>
        <w:t>Германо-британская борьба и захват Балкан.</w:t>
      </w:r>
      <w:r w:rsidRPr="00E54C64">
        <w:rPr>
          <w:rFonts w:ascii="Times New Roman" w:eastAsia="Calibri" w:hAnsi="Times New Roman" w:cs="Times New Roman"/>
          <w:sz w:val="24"/>
          <w:szCs w:val="24"/>
        </w:rPr>
        <w:t xml:space="preserve"> Битва за Британию. Рост советско-германских противоречий.</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Начало Великой Отечественной войны и войны на Тихом океане</w:t>
      </w:r>
    </w:p>
    <w:p w:rsidR="00FB4881" w:rsidRPr="00E54C64" w:rsidRDefault="00FB4881"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sz w:val="24"/>
          <w:szCs w:val="24"/>
        </w:rP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sidRPr="00E54C64">
        <w:rPr>
          <w:rFonts w:ascii="Times New Roman" w:eastAsia="Calibri" w:hAnsi="Times New Roman" w:cs="Times New Roman"/>
          <w:i/>
          <w:sz w:val="24"/>
          <w:szCs w:val="24"/>
        </w:rPr>
        <w:t xml:space="preserve">Идеологическое и политическое обоснование агрессивной </w:t>
      </w:r>
      <w:r w:rsidRPr="00E54C64">
        <w:rPr>
          <w:rFonts w:ascii="Times New Roman" w:eastAsia="Calibri" w:hAnsi="Times New Roman" w:cs="Times New Roman"/>
          <w:i/>
          <w:sz w:val="24"/>
          <w:szCs w:val="24"/>
        </w:rPr>
        <w:lastRenderedPageBreak/>
        <w:t>политики нацистской Германии.</w:t>
      </w:r>
      <w:r w:rsidRPr="00E54C64">
        <w:rPr>
          <w:rFonts w:ascii="Times New Roman" w:eastAsia="Calibri" w:hAnsi="Times New Roman" w:cs="Times New Roman"/>
          <w:sz w:val="24"/>
          <w:szCs w:val="24"/>
        </w:rPr>
        <w:t xml:space="preserve"> Планы Германии в отношении СССР. План «Ост». </w:t>
      </w:r>
      <w:r w:rsidRPr="00E54C64">
        <w:rPr>
          <w:rFonts w:ascii="Times New Roman" w:eastAsia="Calibri" w:hAnsi="Times New Roman" w:cs="Times New Roman"/>
          <w:i/>
          <w:sz w:val="24"/>
          <w:szCs w:val="24"/>
        </w:rPr>
        <w:t>Планы союзников Германии и позиция нейтральных государств.</w:t>
      </w:r>
    </w:p>
    <w:p w:rsidR="00FB4881" w:rsidRPr="00E54C64" w:rsidRDefault="00FB4881" w:rsidP="00E54C64">
      <w:pPr>
        <w:spacing w:after="0" w:line="240" w:lineRule="auto"/>
        <w:jc w:val="both"/>
        <w:rPr>
          <w:rFonts w:ascii="Times New Roman" w:eastAsia="Calibri" w:hAnsi="Times New Roman" w:cs="Times New Roman"/>
          <w:b/>
          <w:bCs/>
          <w:iCs/>
          <w:sz w:val="24"/>
          <w:szCs w:val="24"/>
        </w:rPr>
      </w:pPr>
      <w:r w:rsidRPr="00E54C64">
        <w:rPr>
          <w:rFonts w:ascii="Times New Roman" w:eastAsia="Calibri" w:hAnsi="Times New Roman" w:cs="Times New Roman"/>
          <w:b/>
          <w:bCs/>
          <w:iCs/>
          <w:sz w:val="24"/>
          <w:szCs w:val="24"/>
        </w:rPr>
        <w:t>Коренной перелом в войне</w:t>
      </w:r>
    </w:p>
    <w:p w:rsidR="00FB4881" w:rsidRPr="00E54C64" w:rsidRDefault="00FB4881"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sz w:val="24"/>
          <w:szCs w:val="24"/>
        </w:rPr>
        <w:t xml:space="preserve">Сталинградская битва. Курская битва. Война в Северной Африке. Сражение при Эль-Аламейне. </w:t>
      </w:r>
      <w:r w:rsidRPr="00E54C64">
        <w:rPr>
          <w:rFonts w:ascii="Times New Roman" w:eastAsia="Calibri" w:hAnsi="Times New Roman" w:cs="Times New Roman"/>
          <w:i/>
          <w:sz w:val="24"/>
          <w:szCs w:val="24"/>
        </w:rPr>
        <w:t>Стратегические бомбардировки немецких территорий.</w:t>
      </w:r>
      <w:r w:rsidRPr="00E54C64">
        <w:rPr>
          <w:rFonts w:ascii="Times New Roman" w:eastAsia="Calibri" w:hAnsi="Times New Roman" w:cs="Times New Roman"/>
          <w:sz w:val="24"/>
          <w:szCs w:val="24"/>
        </w:rPr>
        <w:t xml:space="preserve"> Высадка в Италии и падение режима Муссолини. Перелом в войне на Тихом океане. Тегеранская конференция. «Большая тройка». </w:t>
      </w:r>
      <w:r w:rsidRPr="00E54C64">
        <w:rPr>
          <w:rFonts w:ascii="Times New Roman" w:eastAsia="Calibri" w:hAnsi="Times New Roman" w:cs="Times New Roman"/>
          <w:i/>
          <w:sz w:val="24"/>
          <w:szCs w:val="24"/>
        </w:rPr>
        <w:t>Каирская декларация. Роспуск Коминтерна.</w:t>
      </w:r>
    </w:p>
    <w:p w:rsidR="00FB4881" w:rsidRPr="00E54C64" w:rsidRDefault="00FB4881" w:rsidP="00E54C64">
      <w:pPr>
        <w:spacing w:after="0" w:line="240" w:lineRule="auto"/>
        <w:jc w:val="both"/>
        <w:rPr>
          <w:rFonts w:ascii="Times New Roman" w:eastAsia="Calibri" w:hAnsi="Times New Roman" w:cs="Times New Roman"/>
          <w:b/>
          <w:bCs/>
          <w:iCs/>
          <w:sz w:val="24"/>
          <w:szCs w:val="24"/>
        </w:rPr>
      </w:pPr>
      <w:r w:rsidRPr="00E54C64">
        <w:rPr>
          <w:rFonts w:ascii="Times New Roman" w:eastAsia="Calibri" w:hAnsi="Times New Roman" w:cs="Times New Roman"/>
          <w:b/>
          <w:bCs/>
          <w:iCs/>
          <w:sz w:val="24"/>
          <w:szCs w:val="24"/>
        </w:rPr>
        <w:t>Жизнь во время войны. Сопротивление оккупантам</w:t>
      </w:r>
    </w:p>
    <w:p w:rsidR="00FB4881" w:rsidRPr="00E54C64" w:rsidRDefault="00FB4881"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sz w:val="24"/>
          <w:szCs w:val="24"/>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E54C64">
        <w:rPr>
          <w:rFonts w:ascii="Times New Roman" w:eastAsia="Calibri" w:hAnsi="Times New Roman" w:cs="Times New Roman"/>
          <w:i/>
          <w:sz w:val="24"/>
          <w:szCs w:val="24"/>
        </w:rPr>
        <w:t>Жизнь на оккупированных территориях.</w:t>
      </w:r>
      <w:r w:rsidRPr="00E54C64">
        <w:rPr>
          <w:rFonts w:ascii="Times New Roman" w:eastAsia="Calibri" w:hAnsi="Times New Roman" w:cs="Times New Roman"/>
          <w:sz w:val="24"/>
          <w:szCs w:val="24"/>
        </w:rPr>
        <w:t xml:space="preserve"> Движение Сопротивления и коллаборационизм. </w:t>
      </w:r>
      <w:r w:rsidRPr="00E54C64">
        <w:rPr>
          <w:rFonts w:ascii="Times New Roman" w:eastAsia="Calibri" w:hAnsi="Times New Roman" w:cs="Times New Roman"/>
          <w:i/>
          <w:sz w:val="24"/>
          <w:szCs w:val="24"/>
        </w:rPr>
        <w:t>Партизанская война в Югославии. Жизнь в США и Японии. Положение в нейтральных государствах.</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Разгром Германии, Японии и их союзников</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Открытие Второго фронта и наступление союзников. </w:t>
      </w:r>
      <w:r w:rsidRPr="00E54C64">
        <w:rPr>
          <w:rFonts w:ascii="Times New Roman" w:eastAsia="Calibri" w:hAnsi="Times New Roman" w:cs="Times New Roman"/>
          <w:i/>
          <w:sz w:val="24"/>
          <w:szCs w:val="24"/>
        </w:rPr>
        <w:t>Переход на сторону антигитлеровской коалиции Румынии и Болгарии, выход из войны Финляндии. Восстания в Париже, Варшаве, Словакии.</w:t>
      </w:r>
      <w:r w:rsidRPr="00E54C64">
        <w:rPr>
          <w:rFonts w:ascii="Times New Roman" w:eastAsia="Calibri" w:hAnsi="Times New Roman" w:cs="Times New Roman"/>
          <w:sz w:val="24"/>
          <w:szCs w:val="24"/>
        </w:rPr>
        <w:t xml:space="preserve">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bookmarkStart w:id="13" w:name="_Toc441481692"/>
      <w:bookmarkStart w:id="14" w:name="_Toc441483742"/>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Соревнование социальных систем</w:t>
      </w:r>
      <w:bookmarkEnd w:id="13"/>
      <w:bookmarkEnd w:id="14"/>
    </w:p>
    <w:p w:rsidR="00FB4881" w:rsidRPr="00E54C64" w:rsidRDefault="00FB4881" w:rsidP="00E54C64">
      <w:pPr>
        <w:spacing w:after="0" w:line="240" w:lineRule="auto"/>
        <w:jc w:val="both"/>
        <w:rPr>
          <w:rFonts w:ascii="Times New Roman" w:eastAsia="Calibri" w:hAnsi="Times New Roman" w:cs="Times New Roman"/>
          <w:b/>
          <w:bCs/>
          <w:iCs/>
          <w:sz w:val="24"/>
          <w:szCs w:val="24"/>
        </w:rPr>
      </w:pPr>
      <w:bookmarkStart w:id="15" w:name="_Toc426635489"/>
      <w:bookmarkStart w:id="16" w:name="_Toc427703602"/>
      <w:r w:rsidRPr="00E54C64">
        <w:rPr>
          <w:rFonts w:ascii="Times New Roman" w:eastAsia="Calibri" w:hAnsi="Times New Roman" w:cs="Times New Roman"/>
          <w:b/>
          <w:bCs/>
          <w:iCs/>
          <w:sz w:val="24"/>
          <w:szCs w:val="24"/>
        </w:rPr>
        <w:t>Начало «холодной войны»</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Причины «холодной войны». План Маршалла. </w:t>
      </w:r>
      <w:r w:rsidRPr="00E54C64">
        <w:rPr>
          <w:rFonts w:ascii="Times New Roman" w:eastAsia="Calibri" w:hAnsi="Times New Roman" w:cs="Times New Roman"/>
          <w:i/>
          <w:sz w:val="24"/>
          <w:szCs w:val="24"/>
        </w:rPr>
        <w:t>Гражданская война в Греции.</w:t>
      </w:r>
      <w:r w:rsidRPr="00E54C64">
        <w:rPr>
          <w:rFonts w:ascii="Times New Roman" w:eastAsia="Calibri" w:hAnsi="Times New Roman" w:cs="Times New Roman"/>
          <w:sz w:val="24"/>
          <w:szCs w:val="24"/>
        </w:rPr>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sidRPr="00E54C64">
        <w:rPr>
          <w:rFonts w:ascii="Times New Roman" w:eastAsia="Calibri" w:hAnsi="Times New Roman" w:cs="Times New Roman"/>
          <w:i/>
          <w:sz w:val="24"/>
          <w:szCs w:val="24"/>
        </w:rPr>
        <w:t>Террор в Восточной Европе.</w:t>
      </w:r>
      <w:r w:rsidRPr="00E54C64">
        <w:rPr>
          <w:rFonts w:ascii="Times New Roman" w:eastAsia="Calibri" w:hAnsi="Times New Roman" w:cs="Times New Roman"/>
          <w:sz w:val="24"/>
          <w:szCs w:val="24"/>
        </w:rPr>
        <w:t xml:space="preserve"> Совет экономической взаимопомощи. НАТО. «Охота на ведьм» в США.</w:t>
      </w:r>
    </w:p>
    <w:p w:rsidR="00FB4881" w:rsidRPr="00E54C64" w:rsidRDefault="00FB4881" w:rsidP="00E54C64">
      <w:pPr>
        <w:spacing w:after="0" w:line="240" w:lineRule="auto"/>
        <w:jc w:val="both"/>
        <w:rPr>
          <w:rFonts w:ascii="Times New Roman" w:eastAsia="Calibri" w:hAnsi="Times New Roman" w:cs="Times New Roman"/>
          <w:b/>
          <w:bCs/>
          <w:iCs/>
          <w:sz w:val="24"/>
          <w:szCs w:val="24"/>
        </w:rPr>
      </w:pPr>
      <w:r w:rsidRPr="00E54C64">
        <w:rPr>
          <w:rFonts w:ascii="Times New Roman" w:eastAsia="Calibri" w:hAnsi="Times New Roman" w:cs="Times New Roman"/>
          <w:b/>
          <w:bCs/>
          <w:iCs/>
          <w:sz w:val="24"/>
          <w:szCs w:val="24"/>
        </w:rPr>
        <w:t>Гонка вооружений. Берлинский и Карибский кризисы</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sz w:val="24"/>
          <w:szCs w:val="24"/>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r w:rsidRPr="00E54C64">
        <w:rPr>
          <w:rFonts w:ascii="Times New Roman" w:eastAsia="Calibri" w:hAnsi="Times New Roman" w:cs="Times New Roman"/>
          <w:b/>
          <w:sz w:val="24"/>
          <w:szCs w:val="24"/>
        </w:rPr>
        <w:t xml:space="preserve"> </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Дальний Восток в 40–70-е гг. Войны и революции</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i/>
          <w:sz w:val="24"/>
          <w:szCs w:val="24"/>
        </w:rPr>
        <w:t>Гражданская война в Китае.</w:t>
      </w:r>
      <w:r w:rsidRPr="00E54C64">
        <w:rPr>
          <w:rFonts w:ascii="Times New Roman" w:eastAsia="Calibri" w:hAnsi="Times New Roman" w:cs="Times New Roman"/>
          <w:sz w:val="24"/>
          <w:szCs w:val="24"/>
        </w:rPr>
        <w:t xml:space="preserve"> Образование КНР. Война в Корее. </w:t>
      </w:r>
      <w:r w:rsidRPr="00E54C64">
        <w:rPr>
          <w:rFonts w:ascii="Times New Roman" w:eastAsia="Calibri" w:hAnsi="Times New Roman" w:cs="Times New Roman"/>
          <w:i/>
          <w:sz w:val="24"/>
          <w:szCs w:val="24"/>
        </w:rPr>
        <w:t>Национально-освободительные и коммунистические движения в Юго-Восточной Азии. Индокитайские войны.</w:t>
      </w:r>
      <w:r w:rsidRPr="00E54C64">
        <w:rPr>
          <w:rFonts w:ascii="Times New Roman" w:eastAsia="Calibri" w:hAnsi="Times New Roman" w:cs="Times New Roman"/>
          <w:sz w:val="24"/>
          <w:szCs w:val="24"/>
        </w:rPr>
        <w:t xml:space="preserve"> Поражение США и их союзников в Индокитае. Советско-китайский конфликт.</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«Разрядка»</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lastRenderedPageBreak/>
        <w:t>Западная Европа и Северная Америка в 50–80-е годы ХХ века</w:t>
      </w:r>
    </w:p>
    <w:p w:rsidR="00FB4881" w:rsidRPr="00E54C64" w:rsidRDefault="00FB4881"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sz w:val="24"/>
          <w:szCs w:val="24"/>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sidRPr="00E54C64">
        <w:rPr>
          <w:rFonts w:ascii="Times New Roman" w:eastAsia="Calibri" w:hAnsi="Times New Roman" w:cs="Times New Roman"/>
          <w:i/>
          <w:sz w:val="24"/>
          <w:szCs w:val="24"/>
        </w:rPr>
        <w:t>«Скандинавская модель» общественно-политического и социально-экономического развития.</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Проблема прав человека. «Бурные шестидесятые». Движение за гражданские права в США. Новые течения в обществе и культуре.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E54C64">
        <w:rPr>
          <w:rFonts w:ascii="Times New Roman" w:eastAsia="Calibri" w:hAnsi="Times New Roman" w:cs="Times New Roman"/>
          <w:i/>
          <w:sz w:val="24"/>
          <w:szCs w:val="24"/>
        </w:rPr>
        <w:t>Падение диктатур в Греции, Португалии и Испании.</w:t>
      </w:r>
      <w:r w:rsidRPr="00E54C64">
        <w:rPr>
          <w:rFonts w:ascii="Times New Roman" w:eastAsia="Calibri" w:hAnsi="Times New Roman" w:cs="Times New Roman"/>
          <w:sz w:val="24"/>
          <w:szCs w:val="24"/>
        </w:rPr>
        <w:t xml:space="preserve"> Неоконсерватизм. Внутренняя политика Р. Рейгана.</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Достижения и кризисы социалистического мира</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«Реальный социализм». Волнения в ГДР в 1953 г. </w:t>
      </w:r>
      <w:r w:rsidRPr="00E54C64">
        <w:rPr>
          <w:rFonts w:ascii="Times New Roman" w:eastAsia="Calibri" w:hAnsi="Times New Roman" w:cs="Times New Roman"/>
          <w:i/>
          <w:sz w:val="24"/>
          <w:szCs w:val="24"/>
        </w:rPr>
        <w:t>ХХ съезд КПСС.</w:t>
      </w:r>
      <w:r w:rsidRPr="00E54C64">
        <w:rPr>
          <w:rFonts w:ascii="Times New Roman" w:eastAsia="Calibri" w:hAnsi="Times New Roman" w:cs="Times New Roman"/>
          <w:sz w:val="24"/>
          <w:szCs w:val="24"/>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FB4881" w:rsidRPr="00E54C64" w:rsidRDefault="00FB4881"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sz w:val="24"/>
          <w:szCs w:val="24"/>
        </w:rPr>
        <w:t xml:space="preserve">Строительство социализма в Китае. </w:t>
      </w:r>
      <w:r w:rsidRPr="00E54C64">
        <w:rPr>
          <w:rFonts w:ascii="Times New Roman" w:eastAsia="Calibri" w:hAnsi="Times New Roman" w:cs="Times New Roman"/>
          <w:i/>
          <w:sz w:val="24"/>
          <w:szCs w:val="24"/>
        </w:rPr>
        <w:t>Мао Цзэдун и маоизм.</w:t>
      </w:r>
      <w:r w:rsidRPr="00E54C64">
        <w:rPr>
          <w:rFonts w:ascii="Times New Roman" w:eastAsia="Calibri" w:hAnsi="Times New Roman" w:cs="Times New Roman"/>
          <w:sz w:val="24"/>
          <w:szCs w:val="24"/>
        </w:rPr>
        <w:t xml:space="preserve"> «Культурная революция». Рыночные реформы в Китае. </w:t>
      </w:r>
      <w:r w:rsidRPr="00E54C64">
        <w:rPr>
          <w:rFonts w:ascii="Times New Roman" w:eastAsia="Calibri" w:hAnsi="Times New Roman" w:cs="Times New Roman"/>
          <w:i/>
          <w:sz w:val="24"/>
          <w:szCs w:val="24"/>
        </w:rPr>
        <w:t>Коммунистический режим в Северной Корее. Полпотовский режим в Камбодже.</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Перестройка в СССР и «новое мышление». Экономические и политические последствия реформ в Китае. </w:t>
      </w:r>
      <w:r w:rsidRPr="00E54C64">
        <w:rPr>
          <w:rFonts w:ascii="Times New Roman" w:eastAsia="Calibri" w:hAnsi="Times New Roman" w:cs="Times New Roman"/>
          <w:i/>
          <w:sz w:val="24"/>
          <w:szCs w:val="24"/>
        </w:rPr>
        <w:t>Антикоммунистические революции в Восточной Европе.</w:t>
      </w:r>
      <w:r w:rsidRPr="00E54C64">
        <w:rPr>
          <w:rFonts w:ascii="Times New Roman" w:eastAsia="Calibri" w:hAnsi="Times New Roman" w:cs="Times New Roman"/>
          <w:sz w:val="24"/>
          <w:szCs w:val="24"/>
        </w:rPr>
        <w:t xml:space="preserve"> Распад Варшавского договора, СЭВ и СССР. </w:t>
      </w:r>
      <w:r w:rsidRPr="00E54C64">
        <w:rPr>
          <w:rFonts w:ascii="Times New Roman" w:eastAsia="Calibri" w:hAnsi="Times New Roman" w:cs="Times New Roman"/>
          <w:i/>
          <w:sz w:val="24"/>
          <w:szCs w:val="24"/>
        </w:rPr>
        <w:t>Воссоздание независимых государств Балтии.</w:t>
      </w:r>
      <w:r w:rsidRPr="00E54C64">
        <w:rPr>
          <w:rFonts w:ascii="Times New Roman" w:eastAsia="Calibri" w:hAnsi="Times New Roman" w:cs="Times New Roman"/>
          <w:sz w:val="24"/>
          <w:szCs w:val="24"/>
        </w:rP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Латинская Америка в 1950–1990-е гг.</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Положение стран Латинской Америки в середине ХХ века. </w:t>
      </w:r>
      <w:r w:rsidRPr="00E54C64">
        <w:rPr>
          <w:rFonts w:ascii="Times New Roman" w:eastAsia="Calibri" w:hAnsi="Times New Roman" w:cs="Times New Roman"/>
          <w:i/>
          <w:sz w:val="24"/>
          <w:szCs w:val="24"/>
        </w:rPr>
        <w:t>Аграрные реформы и импортзамещающая индустриализация.</w:t>
      </w:r>
      <w:r w:rsidRPr="00E54C64">
        <w:rPr>
          <w:rFonts w:ascii="Times New Roman" w:eastAsia="Calibri" w:hAnsi="Times New Roman" w:cs="Times New Roman"/>
          <w:sz w:val="24"/>
          <w:szCs w:val="24"/>
        </w:rPr>
        <w:t xml:space="preserve"> Революция на Кубе. </w:t>
      </w:r>
      <w:r w:rsidRPr="00E54C64">
        <w:rPr>
          <w:rFonts w:ascii="Times New Roman" w:eastAsia="Calibri" w:hAnsi="Times New Roman" w:cs="Times New Roman"/>
          <w:i/>
          <w:sz w:val="24"/>
          <w:szCs w:val="24"/>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r w:rsidRPr="00E54C64">
        <w:rPr>
          <w:rFonts w:ascii="Times New Roman" w:eastAsia="Calibri" w:hAnsi="Times New Roman" w:cs="Times New Roman"/>
          <w:sz w:val="24"/>
          <w:szCs w:val="24"/>
        </w:rPr>
        <w:t xml:space="preserve"> </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Страны Азии и Африки в 1940–1990-е гг.</w:t>
      </w:r>
    </w:p>
    <w:p w:rsidR="00FB4881" w:rsidRPr="00E54C64" w:rsidRDefault="00FB4881"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i/>
          <w:sz w:val="24"/>
          <w:szCs w:val="24"/>
        </w:rPr>
        <w:t>Колониальное общество. Роль итогов войны в подъеме антиколониальных движений в Тропической и Южной Африке.</w:t>
      </w:r>
      <w:r w:rsidRPr="00E54C64">
        <w:rPr>
          <w:rFonts w:ascii="Times New Roman" w:eastAsia="Calibri" w:hAnsi="Times New Roman" w:cs="Times New Roman"/>
          <w:sz w:val="24"/>
          <w:szCs w:val="24"/>
        </w:rPr>
        <w:t xml:space="preserve"> Крушение колониальной системы и ее последствия. Выбор пути развития. </w:t>
      </w:r>
      <w:r w:rsidRPr="00E54C64">
        <w:rPr>
          <w:rFonts w:ascii="Times New Roman" w:eastAsia="Calibri" w:hAnsi="Times New Roman" w:cs="Times New Roman"/>
          <w:i/>
          <w:sz w:val="24"/>
          <w:szCs w:val="24"/>
        </w:rPr>
        <w:t>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Арабские страны и возникновение государства Израиль. </w:t>
      </w:r>
      <w:r w:rsidRPr="00E54C64">
        <w:rPr>
          <w:rFonts w:ascii="Times New Roman" w:eastAsia="Calibri" w:hAnsi="Times New Roman" w:cs="Times New Roman"/>
          <w:i/>
          <w:sz w:val="24"/>
          <w:szCs w:val="24"/>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rsidRPr="00E54C64">
        <w:rPr>
          <w:rFonts w:ascii="Times New Roman" w:eastAsia="Calibri" w:hAnsi="Times New Roman" w:cs="Times New Roman"/>
          <w:sz w:val="24"/>
          <w:szCs w:val="24"/>
        </w:rPr>
        <w:t xml:space="preserve"> Исламская революция в Иране. Кризис в Персидском заливе и войны в Ираке.</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Обретение независимости странами Южной Азии. Д. Неру и его преобразования. </w:t>
      </w:r>
      <w:r w:rsidRPr="00E54C64">
        <w:rPr>
          <w:rFonts w:ascii="Times New Roman" w:eastAsia="Calibri" w:hAnsi="Times New Roman" w:cs="Times New Roman"/>
          <w:i/>
          <w:sz w:val="24"/>
          <w:szCs w:val="24"/>
        </w:rPr>
        <w:t>Конфронтация между Индией и Пакистаном, Индией и КНР. Реформы И. Ганди.</w:t>
      </w:r>
      <w:r w:rsidRPr="00E54C64">
        <w:rPr>
          <w:rFonts w:ascii="Times New Roman" w:eastAsia="Calibri" w:hAnsi="Times New Roman" w:cs="Times New Roman"/>
          <w:sz w:val="24"/>
          <w:szCs w:val="24"/>
        </w:rPr>
        <w:t xml:space="preserve"> Индия в конце ХХ в. </w:t>
      </w:r>
      <w:r w:rsidRPr="00E54C64">
        <w:rPr>
          <w:rFonts w:ascii="Times New Roman" w:eastAsia="Calibri" w:hAnsi="Times New Roman" w:cs="Times New Roman"/>
          <w:i/>
          <w:sz w:val="24"/>
          <w:szCs w:val="24"/>
        </w:rPr>
        <w:t>Индонезия при Сукарно и Сухарто. Страны Юго-Восточной Азии после войны в Индокитае.</w:t>
      </w:r>
      <w:r w:rsidRPr="00E54C64">
        <w:rPr>
          <w:rFonts w:ascii="Times New Roman" w:eastAsia="Calibri" w:hAnsi="Times New Roman" w:cs="Times New Roman"/>
          <w:sz w:val="24"/>
          <w:szCs w:val="24"/>
        </w:rPr>
        <w:t xml:space="preserve"> </w:t>
      </w:r>
    </w:p>
    <w:p w:rsidR="00FB4881" w:rsidRPr="00E54C64" w:rsidRDefault="00FB4881"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sz w:val="24"/>
          <w:szCs w:val="24"/>
        </w:rPr>
        <w:t xml:space="preserve">Япония после Второй мировой войны. Восстановление суверенитета Японии. Проблема Курильских островов. Японское экономическое чудо. </w:t>
      </w:r>
      <w:r w:rsidRPr="00E54C64">
        <w:rPr>
          <w:rFonts w:ascii="Times New Roman" w:eastAsia="Calibri" w:hAnsi="Times New Roman" w:cs="Times New Roman"/>
          <w:i/>
          <w:sz w:val="24"/>
          <w:szCs w:val="24"/>
        </w:rPr>
        <w:t>Кризис японского общества. Развитие Южной Кореи. «Тихоокеанские драконы».</w:t>
      </w:r>
    </w:p>
    <w:p w:rsidR="00FB4881" w:rsidRPr="00E54C64" w:rsidRDefault="00FB4881" w:rsidP="00E54C64">
      <w:pPr>
        <w:spacing w:after="0" w:line="240" w:lineRule="auto"/>
        <w:jc w:val="both"/>
        <w:rPr>
          <w:rFonts w:ascii="Times New Roman" w:eastAsia="Calibri" w:hAnsi="Times New Roman" w:cs="Times New Roman"/>
          <w:b/>
          <w:sz w:val="24"/>
          <w:szCs w:val="24"/>
        </w:rPr>
      </w:pPr>
      <w:bookmarkStart w:id="17" w:name="_Toc441481693"/>
      <w:bookmarkStart w:id="18" w:name="_Toc441483743"/>
      <w:r w:rsidRPr="00E54C64">
        <w:rPr>
          <w:rFonts w:ascii="Times New Roman" w:eastAsia="Calibri" w:hAnsi="Times New Roman" w:cs="Times New Roman"/>
          <w:b/>
          <w:sz w:val="24"/>
          <w:szCs w:val="24"/>
        </w:rPr>
        <w:t>Современный мир</w:t>
      </w:r>
      <w:bookmarkEnd w:id="15"/>
      <w:bookmarkEnd w:id="16"/>
      <w:bookmarkEnd w:id="17"/>
      <w:bookmarkEnd w:id="18"/>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Глобализация конца ХХ – начала XXI вв. Информационная революция, Интернет. Экономические кризисы 1998 и 2008 гг. </w:t>
      </w:r>
      <w:r w:rsidRPr="00E54C64">
        <w:rPr>
          <w:rFonts w:ascii="Times New Roman" w:eastAsia="Calibri" w:hAnsi="Times New Roman" w:cs="Times New Roman"/>
          <w:i/>
          <w:sz w:val="24"/>
          <w:szCs w:val="24"/>
        </w:rPr>
        <w:t>Успехи и трудности интеграционных процессов в Европе, Евразии, Тихоокеанском и Атлантическом регионах.</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 xml:space="preserve">Изменение </w:t>
      </w:r>
      <w:r w:rsidRPr="00E54C64">
        <w:rPr>
          <w:rFonts w:ascii="Times New Roman" w:eastAsia="Calibri" w:hAnsi="Times New Roman" w:cs="Times New Roman"/>
          <w:i/>
          <w:sz w:val="24"/>
          <w:szCs w:val="24"/>
        </w:rPr>
        <w:lastRenderedPageBreak/>
        <w:t>системы международных отношений.</w:t>
      </w:r>
      <w:r w:rsidRPr="00E54C64">
        <w:rPr>
          <w:rFonts w:ascii="Times New Roman" w:eastAsia="Calibri" w:hAnsi="Times New Roman" w:cs="Times New Roman"/>
          <w:sz w:val="24"/>
          <w:szCs w:val="24"/>
        </w:rPr>
        <w:t xml:space="preserve"> Модернизационные процессы в странах Азии. Рост влияния Китая на международной арене. </w:t>
      </w:r>
      <w:r w:rsidRPr="00E54C64">
        <w:rPr>
          <w:rFonts w:ascii="Times New Roman" w:eastAsia="Calibri" w:hAnsi="Times New Roman" w:cs="Times New Roman"/>
          <w:i/>
          <w:sz w:val="24"/>
          <w:szCs w:val="24"/>
        </w:rPr>
        <w:t>Демократический и левый повороты в Южной Америке.</w:t>
      </w:r>
      <w:r w:rsidRPr="00E54C64">
        <w:rPr>
          <w:rFonts w:ascii="Times New Roman" w:eastAsia="Calibri" w:hAnsi="Times New Roman" w:cs="Times New Roman"/>
          <w:sz w:val="24"/>
          <w:szCs w:val="24"/>
        </w:rPr>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История России</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 xml:space="preserve">Россия в годы «великих потрясений». 1914–1921 </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Россия в Первой мировой войне</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sidRPr="00E54C64">
        <w:rPr>
          <w:rFonts w:ascii="Times New Roman" w:eastAsia="Calibri" w:hAnsi="Times New Roman" w:cs="Times New Roman"/>
          <w:i/>
          <w:sz w:val="24"/>
          <w:szCs w:val="24"/>
        </w:rPr>
        <w:t>Национальные подразделения и женские батальоны в составе русской армии.</w:t>
      </w:r>
      <w:r w:rsidRPr="00E54C64">
        <w:rPr>
          <w:rFonts w:ascii="Times New Roman" w:eastAsia="Calibri" w:hAnsi="Times New Roman" w:cs="Times New Roman"/>
          <w:sz w:val="24"/>
          <w:szCs w:val="24"/>
        </w:rP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E54C64">
        <w:rPr>
          <w:rFonts w:ascii="Times New Roman" w:eastAsia="Calibri" w:hAnsi="Times New Roman" w:cs="Times New Roman"/>
          <w:i/>
          <w:sz w:val="24"/>
          <w:szCs w:val="24"/>
        </w:rPr>
        <w:t>Содействие гражданского населения армии и создание общественных организаций помощи фронту. Благотворительность.</w:t>
      </w:r>
      <w:r w:rsidRPr="00E54C64">
        <w:rPr>
          <w:rFonts w:ascii="Times New Roman" w:eastAsia="Calibri" w:hAnsi="Times New Roman" w:cs="Times New Roman"/>
          <w:sz w:val="24"/>
          <w:szCs w:val="24"/>
        </w:rPr>
        <w:t xml:space="preserve"> Введение государством карточной системы снабжения в городе и разверстки в деревне. </w:t>
      </w:r>
      <w:r w:rsidRPr="00E54C64">
        <w:rPr>
          <w:rFonts w:ascii="Times New Roman" w:eastAsia="Calibri" w:hAnsi="Times New Roman" w:cs="Times New Roman"/>
          <w:i/>
          <w:sz w:val="24"/>
          <w:szCs w:val="24"/>
        </w:rPr>
        <w:t>Война и реформы: несбывшиеся ожидания.</w:t>
      </w:r>
      <w:r w:rsidRPr="00E54C64">
        <w:rPr>
          <w:rFonts w:ascii="Times New Roman" w:eastAsia="Calibri" w:hAnsi="Times New Roman" w:cs="Times New Roman"/>
          <w:sz w:val="24"/>
          <w:szCs w:val="24"/>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sidRPr="00E54C64">
        <w:rPr>
          <w:rFonts w:ascii="Times New Roman" w:eastAsia="Calibri" w:hAnsi="Times New Roman" w:cs="Times New Roman"/>
          <w:i/>
          <w:sz w:val="24"/>
          <w:szCs w:val="24"/>
        </w:rPr>
        <w:t xml:space="preserve">Эхо войны на окраинах империи: восстание в Средней Азии и Казахстане. </w:t>
      </w:r>
      <w:r w:rsidRPr="00E54C64">
        <w:rPr>
          <w:rFonts w:ascii="Times New Roman" w:eastAsia="Calibri" w:hAnsi="Times New Roman" w:cs="Times New Roman"/>
          <w:sz w:val="24"/>
          <w:szCs w:val="24"/>
        </w:rP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Великая российская революция 1917 г.</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E54C64">
        <w:rPr>
          <w:rFonts w:ascii="Times New Roman" w:eastAsia="Calibri" w:hAnsi="Times New Roman" w:cs="Times New Roman"/>
          <w:i/>
          <w:sz w:val="24"/>
          <w:szCs w:val="24"/>
        </w:rPr>
        <w:t xml:space="preserve">Национальные и конфессиональные проблемы. Незавершенность и противоречия модернизации. </w:t>
      </w:r>
      <w:r w:rsidRPr="00E54C64">
        <w:rPr>
          <w:rFonts w:ascii="Times New Roman" w:eastAsia="Calibri" w:hAnsi="Times New Roman" w:cs="Times New Roman"/>
          <w:sz w:val="24"/>
          <w:szCs w:val="24"/>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sidRPr="00E54C64">
        <w:rPr>
          <w:rFonts w:ascii="Times New Roman" w:eastAsia="Calibri" w:hAnsi="Times New Roman" w:cs="Times New Roman"/>
          <w:i/>
          <w:sz w:val="24"/>
          <w:szCs w:val="24"/>
        </w:rPr>
        <w:t>Реакция за рубежом. Отклики внутри страны: Москва, периферия, фронт, национальные регионы. Революционная эйфория.</w:t>
      </w:r>
      <w:r w:rsidRPr="00E54C64">
        <w:rPr>
          <w:rFonts w:ascii="Times New Roman" w:eastAsia="Calibri" w:hAnsi="Times New Roman" w:cs="Times New Roman"/>
          <w:sz w:val="24"/>
          <w:szCs w:val="24"/>
        </w:rP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sidRPr="00E54C64">
        <w:rPr>
          <w:rFonts w:ascii="Times New Roman" w:eastAsia="Calibri" w:hAnsi="Times New Roman" w:cs="Times New Roman"/>
          <w:i/>
          <w:sz w:val="24"/>
          <w:szCs w:val="24"/>
        </w:rPr>
        <w:t xml:space="preserve">православная церковь. Всероссийский Поместный собор и восстановление патриаршества. </w:t>
      </w:r>
      <w:r w:rsidRPr="00E54C64">
        <w:rPr>
          <w:rFonts w:ascii="Times New Roman" w:eastAsia="Calibri" w:hAnsi="Times New Roman" w:cs="Times New Roman"/>
          <w:sz w:val="24"/>
          <w:szCs w:val="24"/>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Первые революционные преобразования большевиков</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lastRenderedPageBreak/>
        <w:t>«Декрет о земле» и принципы наделения крестьян землей. Отделение церкви от государства и школы от церкви.</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Созыв и разгон Учредительного собрания</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Слом старого и создание нового госаппарата</w:t>
      </w:r>
      <w:r w:rsidRPr="00E54C64">
        <w:rPr>
          <w:rFonts w:ascii="Times New Roman" w:eastAsia="Calibri" w:hAnsi="Times New Roman" w:cs="Times New Roman"/>
          <w:i/>
          <w:sz w:val="24"/>
          <w:szCs w:val="24"/>
        </w:rPr>
        <w:t>. Советы как форма власти. Слабость центра и формирование «многовластия» на местах.</w:t>
      </w:r>
      <w:r w:rsidRPr="00E54C64">
        <w:rPr>
          <w:rFonts w:ascii="Times New Roman" w:eastAsia="Calibri" w:hAnsi="Times New Roman" w:cs="Times New Roman"/>
          <w:sz w:val="24"/>
          <w:szCs w:val="24"/>
        </w:rP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Гражданская война и ее последствия</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Установление советской власти в центре и на местах осенью 1917 – весной 1918 г.: </w:t>
      </w:r>
      <w:r w:rsidRPr="00E54C64">
        <w:rPr>
          <w:rFonts w:ascii="Times New Roman" w:eastAsia="Calibri" w:hAnsi="Times New Roman" w:cs="Times New Roman"/>
          <w:i/>
          <w:sz w:val="24"/>
          <w:szCs w:val="24"/>
        </w:rPr>
        <w:t>Центр, Украина, Поволжье, Урал, Сибирь, Дальний Восток, Северный Кавказ и Закавказье, Средняя Азия.</w:t>
      </w:r>
      <w:r w:rsidRPr="00E54C64">
        <w:rPr>
          <w:rFonts w:ascii="Times New Roman" w:eastAsia="Calibri" w:hAnsi="Times New Roman" w:cs="Times New Roman"/>
          <w:sz w:val="24"/>
          <w:szCs w:val="24"/>
        </w:rPr>
        <w:t xml:space="preserve"> Начало формирования основных очагов сопротивления большевикам. </w:t>
      </w:r>
      <w:r w:rsidRPr="00E54C64">
        <w:rPr>
          <w:rFonts w:ascii="Times New Roman" w:eastAsia="Calibri" w:hAnsi="Times New Roman" w:cs="Times New Roman"/>
          <w:i/>
          <w:sz w:val="24"/>
          <w:szCs w:val="24"/>
        </w:rPr>
        <w:t>Ситуация на Дону. Позиция Украинской Центральной рады.</w:t>
      </w:r>
      <w:r w:rsidRPr="00E54C64">
        <w:rPr>
          <w:rFonts w:ascii="Times New Roman" w:eastAsia="Calibri" w:hAnsi="Times New Roman" w:cs="Times New Roman"/>
          <w:sz w:val="24"/>
          <w:szCs w:val="24"/>
        </w:rP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E54C64">
        <w:rPr>
          <w:rFonts w:ascii="Times New Roman" w:eastAsia="Calibri" w:hAnsi="Times New Roman" w:cs="Times New Roman"/>
          <w:i/>
          <w:sz w:val="24"/>
          <w:szCs w:val="24"/>
        </w:rPr>
        <w:t>Идеология Белого движения.</w:t>
      </w:r>
      <w:r w:rsidRPr="00E54C64">
        <w:rPr>
          <w:rFonts w:ascii="Times New Roman" w:eastAsia="Calibri" w:hAnsi="Times New Roman" w:cs="Times New Roman"/>
          <w:sz w:val="24"/>
          <w:szCs w:val="24"/>
        </w:rPr>
        <w:t xml:space="preserve"> Комуч, Директория, правительства А.В. Колчака, А.И. Деникина и П.Н. Врангеля. </w:t>
      </w:r>
      <w:r w:rsidRPr="00E54C64">
        <w:rPr>
          <w:rFonts w:ascii="Times New Roman" w:eastAsia="Calibri" w:hAnsi="Times New Roman" w:cs="Times New Roman"/>
          <w:i/>
          <w:sz w:val="24"/>
          <w:szCs w:val="24"/>
        </w:rPr>
        <w:t xml:space="preserve">Положение населения на территориях антибольшевистских сил. </w:t>
      </w:r>
      <w:r w:rsidRPr="00E54C64">
        <w:rPr>
          <w:rFonts w:ascii="Times New Roman" w:eastAsia="Calibri" w:hAnsi="Times New Roman" w:cs="Times New Roman"/>
          <w:sz w:val="24"/>
          <w:szCs w:val="24"/>
        </w:rP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E54C64">
        <w:rPr>
          <w:rFonts w:ascii="Times New Roman" w:eastAsia="Calibri" w:hAnsi="Times New Roman" w:cs="Times New Roman"/>
          <w:i/>
          <w:sz w:val="24"/>
          <w:szCs w:val="24"/>
        </w:rPr>
        <w:t>«Главкизм».</w:t>
      </w:r>
      <w:r w:rsidRPr="00E54C64">
        <w:rPr>
          <w:rFonts w:ascii="Times New Roman" w:eastAsia="Calibri" w:hAnsi="Times New Roman" w:cs="Times New Roman"/>
          <w:sz w:val="24"/>
          <w:szCs w:val="24"/>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sidRPr="00E54C64">
        <w:rPr>
          <w:rFonts w:ascii="Times New Roman" w:eastAsia="Calibri" w:hAnsi="Times New Roman" w:cs="Times New Roman"/>
          <w:i/>
          <w:sz w:val="24"/>
          <w:szCs w:val="24"/>
        </w:rPr>
        <w:t>Ущемление прав Советов в пользу чрезвычайных органов – ЧК, комбедов и ревкомов.</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Особенности Гражданской войны на Украине, в Закавказье и Средней Азии, в Сибири и на Дальнем Востоке.</w:t>
      </w:r>
      <w:r w:rsidRPr="00E54C64">
        <w:rPr>
          <w:rFonts w:ascii="Times New Roman" w:eastAsia="Calibri" w:hAnsi="Times New Roman" w:cs="Times New Roman"/>
          <w:sz w:val="24"/>
          <w:szCs w:val="24"/>
        </w:rPr>
        <w:t xml:space="preserve"> Польско-советская война. Поражение армии Врангеля в Крыму.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Причины победы Красной Армии в Гражданской войне. Вопрос о земле. </w:t>
      </w:r>
      <w:r w:rsidRPr="00E54C64">
        <w:rPr>
          <w:rFonts w:ascii="Times New Roman" w:eastAsia="Calibri" w:hAnsi="Times New Roman" w:cs="Times New Roman"/>
          <w:i/>
          <w:sz w:val="24"/>
          <w:szCs w:val="24"/>
        </w:rPr>
        <w:t>Национальный фактор в Гражданской войне.</w:t>
      </w:r>
      <w:r w:rsidRPr="00E54C64">
        <w:rPr>
          <w:rFonts w:ascii="Times New Roman" w:eastAsia="Calibri" w:hAnsi="Times New Roman" w:cs="Times New Roman"/>
          <w:sz w:val="24"/>
          <w:szCs w:val="24"/>
        </w:rPr>
        <w:t xml:space="preserve"> Декларация прав народов России и ее значение. </w:t>
      </w:r>
      <w:r w:rsidRPr="00E54C64">
        <w:rPr>
          <w:rFonts w:ascii="Times New Roman" w:eastAsia="Calibri" w:hAnsi="Times New Roman" w:cs="Times New Roman"/>
          <w:i/>
          <w:sz w:val="24"/>
          <w:szCs w:val="24"/>
        </w:rPr>
        <w:t xml:space="preserve">Эмиграция и формирование Русского зарубежья. </w:t>
      </w:r>
      <w:r w:rsidRPr="00E54C64">
        <w:rPr>
          <w:rFonts w:ascii="Times New Roman" w:eastAsia="Calibri" w:hAnsi="Times New Roman" w:cs="Times New Roman"/>
          <w:sz w:val="24"/>
          <w:szCs w:val="24"/>
        </w:rPr>
        <w:t>Последние отголоски Гражданской войны в регионах в конце 1921–1922 гг.</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Идеология и культура периода Гражданской войны и «военного коммунизма»</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i/>
          <w:sz w:val="24"/>
          <w:szCs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w:t>
      </w:r>
      <w:r w:rsidRPr="00E54C64">
        <w:rPr>
          <w:rFonts w:ascii="Times New Roman" w:eastAsia="Calibri" w:hAnsi="Times New Roman" w:cs="Times New Roman"/>
          <w:sz w:val="24"/>
          <w:szCs w:val="24"/>
        </w:rPr>
        <w:t xml:space="preserve"> Ликвидация сословных привилегий. </w:t>
      </w:r>
      <w:r w:rsidRPr="00E54C64">
        <w:rPr>
          <w:rFonts w:ascii="Times New Roman" w:eastAsia="Calibri" w:hAnsi="Times New Roman" w:cs="Times New Roman"/>
          <w:i/>
          <w:sz w:val="24"/>
          <w:szCs w:val="24"/>
        </w:rPr>
        <w:t>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w:t>
      </w:r>
      <w:r w:rsidRPr="00E54C64">
        <w:rPr>
          <w:rFonts w:ascii="Times New Roman" w:eastAsia="Calibri" w:hAnsi="Times New Roman" w:cs="Times New Roman"/>
          <w:sz w:val="24"/>
          <w:szCs w:val="24"/>
        </w:rPr>
        <w:t xml:space="preserve"> Проблема массовой детской беспризорности. Влияние военной обстановки на психологию населения.</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i/>
          <w:sz w:val="24"/>
          <w:szCs w:val="24"/>
        </w:rPr>
        <w:t>Наш край в годы революции и Гражданской войны.</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 xml:space="preserve">Советский Союз в 1920–1930-е гг. </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 xml:space="preserve">СССР в годы нэпа. 1921–1928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w:t>
      </w:r>
      <w:r w:rsidRPr="00E54C64">
        <w:rPr>
          <w:rFonts w:ascii="Times New Roman" w:eastAsia="Calibri" w:hAnsi="Times New Roman" w:cs="Times New Roman"/>
          <w:sz w:val="24"/>
          <w:szCs w:val="24"/>
        </w:rPr>
        <w:lastRenderedPageBreak/>
        <w:t xml:space="preserve">«военного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E54C64">
        <w:rPr>
          <w:rFonts w:ascii="Times New Roman" w:eastAsia="Calibri" w:hAnsi="Times New Roman" w:cs="Times New Roman"/>
          <w:i/>
          <w:sz w:val="24"/>
          <w:szCs w:val="24"/>
        </w:rPr>
        <w:t>Попытки внедрения научной организации труда (НОТ) на производстве.</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Учреждение в СССР звания «Герой Труда» (1927 г., с 1938 г. – Герой Социалистического Труда).</w:t>
      </w:r>
      <w:r w:rsidRPr="00E54C64">
        <w:rPr>
          <w:rFonts w:ascii="Times New Roman" w:eastAsia="Calibri" w:hAnsi="Times New Roman" w:cs="Times New Roman"/>
          <w:sz w:val="24"/>
          <w:szCs w:val="24"/>
        </w:rPr>
        <w:t xml:space="preserve">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Предпосылки и значение образования СССР. Принятие Конституции СССР 1924 г. </w:t>
      </w:r>
      <w:r w:rsidRPr="00E54C64">
        <w:rPr>
          <w:rFonts w:ascii="Times New Roman" w:eastAsia="Calibri" w:hAnsi="Times New Roman" w:cs="Times New Roman"/>
          <w:i/>
          <w:sz w:val="24"/>
          <w:szCs w:val="24"/>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Pr="00E54C64">
        <w:rPr>
          <w:rFonts w:ascii="Times New Roman" w:eastAsia="Calibri" w:hAnsi="Times New Roman" w:cs="Times New Roman"/>
          <w:sz w:val="24"/>
          <w:szCs w:val="24"/>
        </w:rPr>
        <w:t xml:space="preserve">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w:t>
      </w:r>
      <w:r w:rsidRPr="00E54C64">
        <w:rPr>
          <w:rFonts w:ascii="Times New Roman" w:eastAsia="Calibri" w:hAnsi="Times New Roman" w:cs="Times New Roman"/>
          <w:sz w:val="24"/>
          <w:szCs w:val="24"/>
          <w:shd w:val="clear" w:color="auto" w:fill="FFFFFF"/>
        </w:rPr>
        <w:t>в оценках современников и историков.</w:t>
      </w:r>
      <w:r w:rsidRPr="00E54C64">
        <w:rPr>
          <w:rFonts w:ascii="Times New Roman" w:eastAsia="Calibri" w:hAnsi="Times New Roman" w:cs="Times New Roman"/>
          <w:i/>
          <w:sz w:val="24"/>
          <w:szCs w:val="24"/>
        </w:rPr>
        <w:t xml:space="preserve"> Ситуация в партии и возрастание роли партийного аппарата. Роль И.В. Сталина в создании номенклатуры. Ликвидация оппозиции внутри ВКП(б) к концу 1920-х гг.</w:t>
      </w:r>
      <w:r w:rsidRPr="00E54C64">
        <w:rPr>
          <w:rFonts w:ascii="Times New Roman" w:eastAsia="Calibri" w:hAnsi="Times New Roman" w:cs="Times New Roman"/>
          <w:sz w:val="24"/>
          <w:szCs w:val="24"/>
        </w:rPr>
        <w:t xml:space="preserve"> Социальная политика большевиков. Положение рабочих и крестьян. </w:t>
      </w:r>
      <w:r w:rsidRPr="00E54C64">
        <w:rPr>
          <w:rFonts w:ascii="Times New Roman" w:eastAsia="Calibri" w:hAnsi="Times New Roman" w:cs="Times New Roman"/>
          <w:i/>
          <w:sz w:val="24"/>
          <w:szCs w:val="24"/>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Сельскохозяйственные коммуны, артели и ТОЗы. Отходничество. Сдача земли в аренду.</w:t>
      </w:r>
      <w:r w:rsidRPr="00E54C64">
        <w:rPr>
          <w:rFonts w:ascii="Times New Roman" w:eastAsia="Calibri" w:hAnsi="Times New Roman" w:cs="Times New Roman"/>
          <w:sz w:val="24"/>
          <w:szCs w:val="24"/>
        </w:rPr>
        <w:t xml:space="preserve"> </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Советский Союз в 1929–1941 гг.</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E54C64">
        <w:rPr>
          <w:rFonts w:ascii="Times New Roman" w:eastAsia="Calibri" w:hAnsi="Times New Roman" w:cs="Times New Roman"/>
          <w:i/>
          <w:sz w:val="24"/>
          <w:szCs w:val="24"/>
        </w:rPr>
        <w:t>Социалистическое соревнование. Ударники и стахановцы.</w:t>
      </w:r>
      <w:r w:rsidRPr="00E54C64">
        <w:rPr>
          <w:rFonts w:ascii="Times New Roman" w:eastAsia="Calibri" w:hAnsi="Times New Roman" w:cs="Times New Roman"/>
          <w:sz w:val="24"/>
          <w:szCs w:val="24"/>
        </w:rP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FB4881" w:rsidRPr="00E54C64" w:rsidRDefault="00FB4881" w:rsidP="00E54C64">
      <w:pPr>
        <w:spacing w:after="0" w:line="240" w:lineRule="auto"/>
        <w:jc w:val="both"/>
        <w:rPr>
          <w:rFonts w:ascii="Times New Roman" w:eastAsia="Calibri" w:hAnsi="Times New Roman" w:cs="Times New Roman"/>
          <w:spacing w:val="2"/>
          <w:sz w:val="24"/>
          <w:szCs w:val="24"/>
        </w:rPr>
      </w:pPr>
      <w:r w:rsidRPr="00E54C64">
        <w:rPr>
          <w:rFonts w:ascii="Times New Roman" w:eastAsia="Calibri" w:hAnsi="Times New Roman" w:cs="Times New Roman"/>
          <w:spacing w:val="2"/>
          <w:sz w:val="24"/>
          <w:szCs w:val="24"/>
        </w:rPr>
        <w:t xml:space="preserve">Создание МТС. </w:t>
      </w:r>
      <w:r w:rsidRPr="00E54C64">
        <w:rPr>
          <w:rFonts w:ascii="Times New Roman" w:eastAsia="Calibri" w:hAnsi="Times New Roman" w:cs="Times New Roman"/>
          <w:i/>
          <w:spacing w:val="2"/>
          <w:sz w:val="24"/>
          <w:szCs w:val="24"/>
        </w:rPr>
        <w:t>Национальные и региональные особенности коллективизации.</w:t>
      </w:r>
      <w:r w:rsidRPr="00E54C64">
        <w:rPr>
          <w:rFonts w:ascii="Times New Roman" w:eastAsia="Calibri" w:hAnsi="Times New Roman" w:cs="Times New Roman"/>
          <w:spacing w:val="2"/>
          <w:sz w:val="24"/>
          <w:szCs w:val="24"/>
        </w:rPr>
        <w:t xml:space="preserve"> Голод в СССР в 1932–1933 гг. как следствие коллективизации. Крупнейшие стройки первых пятилеток в центре и национальных республиках. </w:t>
      </w:r>
      <w:r w:rsidRPr="00E54C64">
        <w:rPr>
          <w:rFonts w:ascii="Times New Roman" w:eastAsia="Calibri" w:hAnsi="Times New Roman" w:cs="Times New Roman"/>
          <w:i/>
          <w:spacing w:val="2"/>
          <w:sz w:val="24"/>
          <w:szCs w:val="24"/>
        </w:rPr>
        <w:t xml:space="preserve">Днепрострой, Горьковский автозавод. Сталинградский и Харьковский тракторные заводы, Турксиб. Строительство Московского метрополитена. </w:t>
      </w:r>
      <w:r w:rsidRPr="00E54C64">
        <w:rPr>
          <w:rFonts w:ascii="Times New Roman" w:eastAsia="Calibri" w:hAnsi="Times New Roman" w:cs="Times New Roman"/>
          <w:spacing w:val="2"/>
          <w:sz w:val="24"/>
          <w:szCs w:val="24"/>
        </w:rPr>
        <w:t xml:space="preserve">Создание новых отраслей промышленности. </w:t>
      </w:r>
      <w:r w:rsidRPr="00E54C64">
        <w:rPr>
          <w:rFonts w:ascii="Times New Roman" w:eastAsia="Calibri" w:hAnsi="Times New Roman" w:cs="Times New Roman"/>
          <w:i/>
          <w:spacing w:val="2"/>
          <w:sz w:val="24"/>
          <w:szCs w:val="24"/>
        </w:rPr>
        <w:t>Иностранные специалисты и технологии на стройках СССР. Милитаризация народного хозяйства, ускоренное развитие военной промышленности.</w:t>
      </w:r>
      <w:r w:rsidRPr="00E54C64">
        <w:rPr>
          <w:rFonts w:ascii="Times New Roman" w:eastAsia="Calibri" w:hAnsi="Times New Roman" w:cs="Times New Roman"/>
          <w:spacing w:val="2"/>
          <w:sz w:val="24"/>
          <w:szCs w:val="24"/>
        </w:rPr>
        <w:t xml:space="preserve"> Результаты, цена и издержки модернизации. Превращение СССР в аграрно-индустриальную державу. Ликвидация безработицы. </w:t>
      </w:r>
      <w:r w:rsidRPr="00E54C64">
        <w:rPr>
          <w:rFonts w:ascii="Times New Roman" w:eastAsia="Calibri" w:hAnsi="Times New Roman" w:cs="Times New Roman"/>
          <w:i/>
          <w:spacing w:val="2"/>
          <w:sz w:val="24"/>
          <w:szCs w:val="24"/>
        </w:rPr>
        <w:t>Успехи и противоречия урбанизации.</w:t>
      </w:r>
      <w:r w:rsidRPr="00E54C64">
        <w:rPr>
          <w:rFonts w:ascii="Times New Roman" w:eastAsia="Calibri" w:hAnsi="Times New Roman" w:cs="Times New Roman"/>
          <w:spacing w:val="2"/>
          <w:sz w:val="24"/>
          <w:szCs w:val="24"/>
        </w:rPr>
        <w:t xml:space="preserve"> Утверждение «культа личности» Сталина. </w:t>
      </w:r>
      <w:r w:rsidRPr="00E54C64">
        <w:rPr>
          <w:rFonts w:ascii="Times New Roman" w:eastAsia="Calibri" w:hAnsi="Times New Roman" w:cs="Times New Roman"/>
          <w:i/>
          <w:spacing w:val="2"/>
          <w:sz w:val="24"/>
          <w:szCs w:val="24"/>
        </w:rPr>
        <w:t>Малые «культы» представителей советской элиты и региональных руководителей. Партийные органы как инструмент сталинской политики.</w:t>
      </w:r>
      <w:r w:rsidRPr="00E54C64">
        <w:rPr>
          <w:rFonts w:ascii="Times New Roman" w:eastAsia="Calibri" w:hAnsi="Times New Roman" w:cs="Times New Roman"/>
          <w:spacing w:val="2"/>
          <w:sz w:val="24"/>
          <w:szCs w:val="24"/>
        </w:rPr>
        <w:t xml:space="preserve">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w:t>
      </w:r>
      <w:r w:rsidRPr="00E54C64">
        <w:rPr>
          <w:rFonts w:ascii="Times New Roman" w:eastAsia="Calibri" w:hAnsi="Times New Roman" w:cs="Times New Roman"/>
          <w:i/>
          <w:spacing w:val="2"/>
          <w:sz w:val="24"/>
          <w:szCs w:val="24"/>
        </w:rPr>
        <w:t>«Национальные операции» НКВД.</w:t>
      </w:r>
      <w:r w:rsidRPr="00E54C64">
        <w:rPr>
          <w:rFonts w:ascii="Times New Roman" w:eastAsia="Calibri" w:hAnsi="Times New Roman" w:cs="Times New Roman"/>
          <w:spacing w:val="2"/>
          <w:sz w:val="24"/>
          <w:szCs w:val="24"/>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sidRPr="00E54C64">
        <w:rPr>
          <w:rFonts w:ascii="Times New Roman" w:eastAsia="Calibri" w:hAnsi="Times New Roman" w:cs="Times New Roman"/>
          <w:i/>
          <w:spacing w:val="2"/>
          <w:sz w:val="24"/>
          <w:szCs w:val="24"/>
        </w:rPr>
        <w:t>Роль принудительного труда в осуществлении индустриализации и в освоении труднодоступных территорий.</w:t>
      </w:r>
      <w:r w:rsidRPr="00E54C64">
        <w:rPr>
          <w:rFonts w:ascii="Times New Roman" w:eastAsia="Calibri" w:hAnsi="Times New Roman" w:cs="Times New Roman"/>
          <w:spacing w:val="2"/>
          <w:sz w:val="24"/>
          <w:szCs w:val="24"/>
        </w:rPr>
        <w:t xml:space="preserve"> </w:t>
      </w:r>
      <w:r w:rsidRPr="00E54C64">
        <w:rPr>
          <w:rFonts w:ascii="Times New Roman" w:eastAsia="Calibri" w:hAnsi="Times New Roman" w:cs="Times New Roman"/>
          <w:spacing w:val="2"/>
          <w:sz w:val="24"/>
          <w:szCs w:val="24"/>
        </w:rPr>
        <w:lastRenderedPageBreak/>
        <w:t xml:space="preserve">Советская социальная и национальная политика 1930-х гг. Пропаганда и реальные достижения. Конституция СССР 1936 г.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E54C64">
        <w:rPr>
          <w:rFonts w:ascii="Times New Roman" w:eastAsia="Calibri" w:hAnsi="Times New Roman" w:cs="Times New Roman"/>
          <w:i/>
          <w:sz w:val="24"/>
          <w:szCs w:val="24"/>
        </w:rPr>
        <w:t>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w:t>
      </w:r>
      <w:r w:rsidRPr="00E54C64">
        <w:rPr>
          <w:rFonts w:ascii="Times New Roman" w:eastAsia="Calibri" w:hAnsi="Times New Roman" w:cs="Times New Roman"/>
          <w:sz w:val="24"/>
          <w:szCs w:val="24"/>
        </w:rPr>
        <w:t xml:space="preserve"> Наступление на религию. «Союз воинствующих безбожников». </w:t>
      </w:r>
      <w:r w:rsidRPr="00E54C64">
        <w:rPr>
          <w:rFonts w:ascii="Times New Roman" w:eastAsia="Calibri" w:hAnsi="Times New Roman" w:cs="Times New Roman"/>
          <w:i/>
          <w:sz w:val="24"/>
          <w:szCs w:val="24"/>
        </w:rPr>
        <w:t>Обновленческое движение в церкви. Положение нехристианских конфессий.</w:t>
      </w:r>
      <w:r w:rsidRPr="00E54C64">
        <w:rPr>
          <w:rFonts w:ascii="Times New Roman" w:eastAsia="Calibri" w:hAnsi="Times New Roman" w:cs="Times New Roman"/>
          <w:sz w:val="24"/>
          <w:szCs w:val="24"/>
        </w:rPr>
        <w:t xml:space="preserve">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Культура периода нэпа. Пролеткульт и нэпманская культура. Борьба с безграмотностью. </w:t>
      </w:r>
      <w:r w:rsidRPr="00E54C64">
        <w:rPr>
          <w:rFonts w:ascii="Times New Roman" w:eastAsia="Calibri" w:hAnsi="Times New Roman" w:cs="Times New Roman"/>
          <w:i/>
          <w:sz w:val="24"/>
          <w:szCs w:val="24"/>
        </w:rP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rsidRPr="00E54C64">
        <w:rPr>
          <w:rFonts w:ascii="Times New Roman" w:eastAsia="Calibri" w:hAnsi="Times New Roman" w:cs="Times New Roman"/>
          <w:sz w:val="24"/>
          <w:szCs w:val="24"/>
        </w:rPr>
        <w:t xml:space="preserve"> Культура и идеология. </w:t>
      </w:r>
      <w:r w:rsidRPr="00E54C64">
        <w:rPr>
          <w:rFonts w:ascii="Times New Roman" w:eastAsia="Calibri" w:hAnsi="Times New Roman" w:cs="Times New Roman"/>
          <w:i/>
          <w:sz w:val="24"/>
          <w:szCs w:val="24"/>
        </w:rPr>
        <w:t>Академия наук и Коммунистическая академия, Институты красной профессуры.</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Создание «нового человека». Пропаганда коллективистских ценностей. Воспитание интернационализма и советского патриотизма.</w:t>
      </w:r>
      <w:r w:rsidRPr="00E54C64">
        <w:rPr>
          <w:rFonts w:ascii="Times New Roman" w:eastAsia="Calibri" w:hAnsi="Times New Roman" w:cs="Times New Roman"/>
          <w:sz w:val="24"/>
          <w:szCs w:val="24"/>
        </w:rPr>
        <w:t xml:space="preserve"> Общественный энтузиазм периода первых пятилеток. </w:t>
      </w:r>
      <w:r w:rsidRPr="00E54C64">
        <w:rPr>
          <w:rFonts w:ascii="Times New Roman" w:eastAsia="Calibri" w:hAnsi="Times New Roman" w:cs="Times New Roman"/>
          <w:i/>
          <w:sz w:val="24"/>
          <w:szCs w:val="24"/>
        </w:rPr>
        <w:t>Рабселькоры. Развитие спорта.</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r w:rsidRPr="00E54C64">
        <w:rPr>
          <w:rFonts w:ascii="Times New Roman" w:eastAsia="Calibri" w:hAnsi="Times New Roman" w:cs="Times New Roman"/>
          <w:sz w:val="24"/>
          <w:szCs w:val="24"/>
        </w:rPr>
        <w:t xml:space="preserve">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Культурная революция. От обязательного начального образования – к массовой средней школе. </w:t>
      </w:r>
      <w:r w:rsidRPr="00E54C64">
        <w:rPr>
          <w:rFonts w:ascii="Times New Roman" w:eastAsia="Calibri" w:hAnsi="Times New Roman" w:cs="Times New Roman"/>
          <w:i/>
          <w:sz w:val="24"/>
          <w:szCs w:val="24"/>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rsidRPr="00E54C64">
        <w:rPr>
          <w:rFonts w:ascii="Times New Roman" w:eastAsia="Calibri" w:hAnsi="Times New Roman" w:cs="Times New Roman"/>
          <w:sz w:val="24"/>
          <w:szCs w:val="24"/>
        </w:rPr>
        <w:t xml:space="preserve"> Социалистический реализм как художественный метод. Литература и кинематограф 1930-х годов. </w:t>
      </w:r>
      <w:r w:rsidRPr="00E54C64">
        <w:rPr>
          <w:rFonts w:ascii="Times New Roman" w:eastAsia="Calibri" w:hAnsi="Times New Roman" w:cs="Times New Roman"/>
          <w:i/>
          <w:sz w:val="24"/>
          <w:szCs w:val="24"/>
        </w:rPr>
        <w:t xml:space="preserve">Культура русского зарубежья. </w:t>
      </w:r>
      <w:r w:rsidRPr="00E54C64">
        <w:rPr>
          <w:rFonts w:ascii="Times New Roman" w:eastAsia="Calibri" w:hAnsi="Times New Roman" w:cs="Times New Roman"/>
          <w:sz w:val="24"/>
          <w:szCs w:val="24"/>
        </w:rPr>
        <w:t>Наука в 1930-е гг.</w:t>
      </w:r>
      <w:r w:rsidRPr="00E54C64">
        <w:rPr>
          <w:rFonts w:ascii="Times New Roman" w:eastAsia="Calibri" w:hAnsi="Times New Roman" w:cs="Times New Roman"/>
          <w:i/>
          <w:sz w:val="24"/>
          <w:szCs w:val="24"/>
        </w:rPr>
        <w:t xml:space="preserve"> Академия наук СССР. Создание новых научных центров: ВАСХНИЛ, ФИАН, РНИИ и др.</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Выдающиеся ученые и конструкторы гражданской и военной техники. Формирование национальной интеллигенции. Общественные настроения.</w:t>
      </w:r>
      <w:r w:rsidRPr="00E54C64">
        <w:rPr>
          <w:rFonts w:ascii="Times New Roman" w:eastAsia="Calibri" w:hAnsi="Times New Roman" w:cs="Times New Roman"/>
          <w:sz w:val="24"/>
          <w:szCs w:val="24"/>
        </w:rPr>
        <w:t xml:space="preserve"> Повседневность 1930-х годов. </w:t>
      </w:r>
      <w:r w:rsidRPr="00E54C64">
        <w:rPr>
          <w:rFonts w:ascii="Times New Roman" w:eastAsia="Calibri" w:hAnsi="Times New Roman" w:cs="Times New Roman"/>
          <w:i/>
          <w:sz w:val="24"/>
          <w:szCs w:val="24"/>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rsidRPr="00E54C64">
        <w:rPr>
          <w:rFonts w:ascii="Times New Roman" w:eastAsia="Calibri" w:hAnsi="Times New Roman" w:cs="Times New Roman"/>
          <w:sz w:val="24"/>
          <w:szCs w:val="24"/>
        </w:rPr>
        <w:t xml:space="preserve">Пионерия и комсомол. Военно-спортивные организации. </w:t>
      </w:r>
      <w:r w:rsidRPr="00E54C64">
        <w:rPr>
          <w:rFonts w:ascii="Times New Roman" w:eastAsia="Calibri" w:hAnsi="Times New Roman" w:cs="Times New Roman"/>
          <w:i/>
          <w:sz w:val="24"/>
          <w:szCs w:val="24"/>
        </w:rPr>
        <w:t xml:space="preserve">Материнство и детство в СССР. </w:t>
      </w:r>
      <w:r w:rsidRPr="00E54C64">
        <w:rPr>
          <w:rFonts w:ascii="Times New Roman" w:eastAsia="Calibri" w:hAnsi="Times New Roman" w:cs="Times New Roman"/>
          <w:sz w:val="24"/>
          <w:szCs w:val="24"/>
        </w:rPr>
        <w:t xml:space="preserve">Жизнь в деревне. </w:t>
      </w:r>
      <w:r w:rsidRPr="00E54C64">
        <w:rPr>
          <w:rFonts w:ascii="Times New Roman" w:eastAsia="Calibri" w:hAnsi="Times New Roman" w:cs="Times New Roman"/>
          <w:i/>
          <w:sz w:val="24"/>
          <w:szCs w:val="24"/>
        </w:rPr>
        <w:t>Трудодни. Единоличники.</w:t>
      </w:r>
      <w:r w:rsidRPr="00E54C64">
        <w:rPr>
          <w:rFonts w:ascii="Times New Roman" w:eastAsia="Calibri" w:hAnsi="Times New Roman" w:cs="Times New Roman"/>
          <w:sz w:val="24"/>
          <w:szCs w:val="24"/>
        </w:rPr>
        <w:t xml:space="preserve"> Личные подсобные хозяйства колхозников. Внешняя политика СССР в 1920–1930-е годы. Внешняя политика: от курса на мировую революцию к концепции «построения социализма в одной стране». </w:t>
      </w:r>
      <w:r w:rsidRPr="00E54C64">
        <w:rPr>
          <w:rFonts w:ascii="Times New Roman" w:eastAsia="Calibri" w:hAnsi="Times New Roman" w:cs="Times New Roman"/>
          <w:i/>
          <w:sz w:val="24"/>
          <w:szCs w:val="24"/>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Вступление СССР в Лигу Наций. Возрастание угрозы мировой войны.</w:t>
      </w:r>
      <w:r w:rsidRPr="00E54C64">
        <w:rPr>
          <w:rFonts w:ascii="Times New Roman" w:eastAsia="Calibri" w:hAnsi="Times New Roman" w:cs="Times New Roman"/>
          <w:sz w:val="24"/>
          <w:szCs w:val="24"/>
        </w:rPr>
        <w:t xml:space="preserve"> Попытки организовать систему коллективной безопасности в Европе. </w:t>
      </w:r>
      <w:r w:rsidRPr="00E54C64">
        <w:rPr>
          <w:rFonts w:ascii="Times New Roman" w:eastAsia="Calibri" w:hAnsi="Times New Roman" w:cs="Times New Roman"/>
          <w:i/>
          <w:sz w:val="24"/>
          <w:szCs w:val="24"/>
        </w:rPr>
        <w:t>Советские добровольцы в Испании и Китае.</w:t>
      </w:r>
      <w:r w:rsidRPr="00E54C64">
        <w:rPr>
          <w:rFonts w:ascii="Times New Roman" w:eastAsia="Calibri" w:hAnsi="Times New Roman" w:cs="Times New Roman"/>
          <w:sz w:val="24"/>
          <w:szCs w:val="24"/>
        </w:rPr>
        <w:t xml:space="preserve"> Вооруженные конфликты на озере Хасан, реке Халхин-Гол и ситуация на Дальнем Востоке в конце 1930-х гг. 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E54C64">
        <w:rPr>
          <w:rFonts w:ascii="Times New Roman" w:eastAsia="Calibri" w:hAnsi="Times New Roman" w:cs="Times New Roman"/>
          <w:i/>
          <w:sz w:val="24"/>
          <w:szCs w:val="24"/>
        </w:rPr>
        <w:t>Нарастание негативных тенденций в экономике.</w:t>
      </w:r>
      <w:r w:rsidRPr="00E54C64">
        <w:rPr>
          <w:rFonts w:ascii="Times New Roman" w:eastAsia="Calibri" w:hAnsi="Times New Roman" w:cs="Times New Roman"/>
          <w:sz w:val="24"/>
          <w:szCs w:val="24"/>
        </w:rP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sidRPr="00E54C64">
        <w:rPr>
          <w:rFonts w:ascii="Times New Roman" w:eastAsia="Calibri" w:hAnsi="Times New Roman" w:cs="Times New Roman"/>
          <w:i/>
          <w:sz w:val="24"/>
          <w:szCs w:val="24"/>
        </w:rPr>
        <w:t>Катынская трагедия.</w:t>
      </w:r>
      <w:r w:rsidRPr="00E54C64">
        <w:rPr>
          <w:rFonts w:ascii="Times New Roman" w:eastAsia="Calibri" w:hAnsi="Times New Roman" w:cs="Times New Roman"/>
          <w:sz w:val="24"/>
          <w:szCs w:val="24"/>
        </w:rPr>
        <w:t xml:space="preserve"> «Зимняя война» с Финляндией. </w:t>
      </w:r>
    </w:p>
    <w:p w:rsidR="00FB4881" w:rsidRPr="00E54C64" w:rsidRDefault="00FB4881"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i/>
          <w:sz w:val="24"/>
          <w:szCs w:val="24"/>
        </w:rPr>
        <w:lastRenderedPageBreak/>
        <w:t>Наш край в 1920–1930-е гг.</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Великая Отечественная война. 1941–1945</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sidRPr="00E54C64">
        <w:rPr>
          <w:rFonts w:ascii="Times New Roman" w:eastAsia="Calibri" w:hAnsi="Times New Roman" w:cs="Times New Roman"/>
          <w:i/>
          <w:sz w:val="24"/>
          <w:szCs w:val="24"/>
        </w:rPr>
        <w:t>Роль партии в мобилизации сил на отпор врагу.</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Создание дивизий народного ополчения.</w:t>
      </w:r>
      <w:r w:rsidRPr="00E54C64">
        <w:rPr>
          <w:rFonts w:ascii="Times New Roman" w:eastAsia="Calibri" w:hAnsi="Times New Roman" w:cs="Times New Roman"/>
          <w:sz w:val="24"/>
          <w:szCs w:val="24"/>
        </w:rPr>
        <w:t xml:space="preserve"> Смоленское сражение. </w:t>
      </w:r>
      <w:r w:rsidRPr="00E54C64">
        <w:rPr>
          <w:rFonts w:ascii="Times New Roman" w:eastAsia="Calibri" w:hAnsi="Times New Roman" w:cs="Times New Roman"/>
          <w:i/>
          <w:sz w:val="24"/>
          <w:szCs w:val="24"/>
        </w:rPr>
        <w:t>Наступление советских войск под Ельней.</w:t>
      </w:r>
      <w:r w:rsidRPr="00E54C64">
        <w:rPr>
          <w:rFonts w:ascii="Times New Roman" w:eastAsia="Calibri" w:hAnsi="Times New Roman" w:cs="Times New Roman"/>
          <w:sz w:val="24"/>
          <w:szCs w:val="24"/>
        </w:rPr>
        <w:t xml:space="preserve"> Начало блокады Ленинграда. Оборона Одессы и Севастополя. Срыв гитлеровских планов «молниеносной войны».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sidRPr="00E54C64">
        <w:rPr>
          <w:rFonts w:ascii="Times New Roman" w:eastAsia="Calibri" w:hAnsi="Times New Roman" w:cs="Times New Roman"/>
          <w:i/>
          <w:sz w:val="24"/>
          <w:szCs w:val="24"/>
        </w:rPr>
        <w:t xml:space="preserve">Неудача Ржевско-Вяземской операции. Битва за Воронеж. </w:t>
      </w:r>
      <w:r w:rsidRPr="00E54C64">
        <w:rPr>
          <w:rFonts w:ascii="Times New Roman" w:eastAsia="Calibri" w:hAnsi="Times New Roman" w:cs="Times New Roman"/>
          <w:sz w:val="24"/>
          <w:szCs w:val="24"/>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sidRPr="00E54C64">
        <w:rPr>
          <w:rFonts w:ascii="Times New Roman" w:eastAsia="Calibri" w:hAnsi="Times New Roman" w:cs="Times New Roman"/>
          <w:i/>
          <w:sz w:val="24"/>
          <w:szCs w:val="24"/>
        </w:rPr>
        <w:t>Эвакуация предприятий, населения и ресурсов. Введение норм военной дисциплины на производстве и транспорте.</w:t>
      </w:r>
      <w:r w:rsidRPr="00E54C64">
        <w:rPr>
          <w:rFonts w:ascii="Times New Roman" w:eastAsia="Calibri" w:hAnsi="Times New Roman" w:cs="Times New Roman"/>
          <w:sz w:val="24"/>
          <w:szCs w:val="24"/>
        </w:rPr>
        <w:t xml:space="preserve"> Нацистский оккупационный режим. «Генеральный план Ост». Массовые преступления гитлеровцев против советских граждан. </w:t>
      </w:r>
      <w:r w:rsidRPr="00E54C64">
        <w:rPr>
          <w:rFonts w:ascii="Times New Roman" w:eastAsia="Calibri" w:hAnsi="Times New Roman" w:cs="Times New Roman"/>
          <w:i/>
          <w:sz w:val="24"/>
          <w:szCs w:val="24"/>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Pr="00E54C64">
        <w:rPr>
          <w:rFonts w:ascii="Times New Roman" w:eastAsia="Calibri" w:hAnsi="Times New Roman" w:cs="Times New Roman"/>
          <w:sz w:val="24"/>
          <w:szCs w:val="24"/>
        </w:rPr>
        <w:t xml:space="preserve"> Начало массового сопротивления врагу. </w:t>
      </w:r>
      <w:r w:rsidRPr="00E54C64">
        <w:rPr>
          <w:rFonts w:ascii="Times New Roman" w:eastAsia="Calibri" w:hAnsi="Times New Roman" w:cs="Times New Roman"/>
          <w:i/>
          <w:sz w:val="24"/>
          <w:szCs w:val="24"/>
        </w:rPr>
        <w:t>Восстания в нацистских лагерях.</w:t>
      </w:r>
      <w:r w:rsidRPr="00E54C64">
        <w:rPr>
          <w:rFonts w:ascii="Times New Roman" w:eastAsia="Calibri" w:hAnsi="Times New Roman" w:cs="Times New Roman"/>
          <w:sz w:val="24"/>
          <w:szCs w:val="24"/>
        </w:rPr>
        <w:t xml:space="preserve">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w:t>
      </w:r>
      <w:r w:rsidRPr="00E54C64">
        <w:rPr>
          <w:rFonts w:ascii="Times New Roman" w:eastAsia="Calibri" w:hAnsi="Times New Roman" w:cs="Times New Roman"/>
          <w:i/>
          <w:sz w:val="24"/>
          <w:szCs w:val="24"/>
        </w:rPr>
        <w:t>«Дом Павлова».</w:t>
      </w:r>
      <w:r w:rsidRPr="00E54C64">
        <w:rPr>
          <w:rFonts w:ascii="Times New Roman" w:eastAsia="Calibri" w:hAnsi="Times New Roman" w:cs="Times New Roman"/>
          <w:sz w:val="24"/>
          <w:szCs w:val="24"/>
        </w:rPr>
        <w:t xml:space="preserve"> Окружение неприятельской группировки под Сталинградом и </w:t>
      </w:r>
      <w:r w:rsidRPr="00E54C64">
        <w:rPr>
          <w:rFonts w:ascii="Times New Roman" w:eastAsia="Calibri" w:hAnsi="Times New Roman" w:cs="Times New Roman"/>
          <w:i/>
          <w:sz w:val="24"/>
          <w:szCs w:val="24"/>
        </w:rPr>
        <w:t>наступление на Ржевском направлении</w:t>
      </w:r>
      <w:r w:rsidRPr="00E54C64">
        <w:rPr>
          <w:rFonts w:ascii="Times New Roman" w:eastAsia="Calibri" w:hAnsi="Times New Roman" w:cs="Times New Roman"/>
          <w:sz w:val="24"/>
          <w:szCs w:val="24"/>
        </w:rP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Прорыв блокады Ленинграда в январе 1943 г. Значение героического сопротивления Ленинграда. Развертывание массового партизанского движения. </w:t>
      </w:r>
      <w:r w:rsidRPr="00E54C64">
        <w:rPr>
          <w:rFonts w:ascii="Times New Roman" w:eastAsia="Calibri" w:hAnsi="Times New Roman" w:cs="Times New Roman"/>
          <w:i/>
          <w:sz w:val="24"/>
          <w:szCs w:val="24"/>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Генерал Власов и Русская освободительная армия. Судебные процессы на территории СССР над военными преступниками и пособниками оккупантов в 1943–1946 гг.</w:t>
      </w:r>
      <w:r w:rsidRPr="00E54C64">
        <w:rPr>
          <w:rFonts w:ascii="Times New Roman" w:eastAsia="Calibri" w:hAnsi="Times New Roman" w:cs="Times New Roman"/>
          <w:sz w:val="24"/>
          <w:szCs w:val="24"/>
        </w:rPr>
        <w:t xml:space="preserve"> Человек и война: единство фронта и тыла. «Всё для фронта, всё для победы!». Трудовой подвиг народа. </w:t>
      </w:r>
      <w:r w:rsidRPr="00E54C64">
        <w:rPr>
          <w:rFonts w:ascii="Times New Roman" w:eastAsia="Calibri" w:hAnsi="Times New Roman" w:cs="Times New Roman"/>
          <w:i/>
          <w:sz w:val="24"/>
          <w:szCs w:val="24"/>
        </w:rPr>
        <w:t>Роль женщин и подростков в промышленном и сельскохозяйственном производстве. Самоотверженный труд ученых.</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Помощь населения фронту. Добровольные взносы в фонд обороны. Помощь эвакуированным.</w:t>
      </w:r>
      <w:r w:rsidRPr="00E54C64">
        <w:rPr>
          <w:rFonts w:ascii="Times New Roman" w:eastAsia="Calibri" w:hAnsi="Times New Roman" w:cs="Times New Roman"/>
          <w:sz w:val="24"/>
          <w:szCs w:val="24"/>
        </w:rPr>
        <w:t xml:space="preserve"> Повседневность военного времени. </w:t>
      </w:r>
      <w:r w:rsidRPr="00E54C64">
        <w:rPr>
          <w:rFonts w:ascii="Times New Roman" w:eastAsia="Calibri" w:hAnsi="Times New Roman" w:cs="Times New Roman"/>
          <w:i/>
          <w:sz w:val="24"/>
          <w:szCs w:val="24"/>
        </w:rPr>
        <w:t>Фронтовая повседневность. Боевое братство. Женщины на войне. Письма с фронта и на фронт. Повседневность в советском тылу.</w:t>
      </w:r>
      <w:r w:rsidRPr="00E54C64">
        <w:rPr>
          <w:rFonts w:ascii="Times New Roman" w:eastAsia="Calibri" w:hAnsi="Times New Roman" w:cs="Times New Roman"/>
          <w:sz w:val="24"/>
          <w:szCs w:val="24"/>
        </w:rPr>
        <w:t xml:space="preserve"> Военная дисциплина на производстве. Карточная система и нормы снабжения в городах. Положение в деревне. </w:t>
      </w:r>
      <w:r w:rsidRPr="00E54C64">
        <w:rPr>
          <w:rFonts w:ascii="Times New Roman" w:eastAsia="Calibri" w:hAnsi="Times New Roman" w:cs="Times New Roman"/>
          <w:i/>
          <w:sz w:val="24"/>
          <w:szCs w:val="24"/>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sidRPr="00E54C64">
        <w:rPr>
          <w:rFonts w:ascii="Times New Roman" w:eastAsia="Calibri" w:hAnsi="Times New Roman" w:cs="Times New Roman"/>
          <w:sz w:val="24"/>
          <w:szCs w:val="24"/>
        </w:rPr>
        <w:t xml:space="preserve">Культурное пространство войны. Песня «Священная война» – призыв к сопротивлению врагу. </w:t>
      </w:r>
      <w:r w:rsidRPr="00E54C64">
        <w:rPr>
          <w:rFonts w:ascii="Times New Roman" w:eastAsia="Calibri" w:hAnsi="Times New Roman" w:cs="Times New Roman"/>
          <w:sz w:val="24"/>
          <w:szCs w:val="24"/>
        </w:rPr>
        <w:lastRenderedPageBreak/>
        <w:t xml:space="preserve">Советские писатели, композиторы, художники, ученые в условиях войны. </w:t>
      </w:r>
      <w:r w:rsidRPr="00E54C64">
        <w:rPr>
          <w:rFonts w:ascii="Times New Roman" w:eastAsia="Calibri" w:hAnsi="Times New Roman" w:cs="Times New Roman"/>
          <w:i/>
          <w:sz w:val="24"/>
          <w:szCs w:val="24"/>
        </w:rPr>
        <w:t>Фронтовые корреспонденты.</w:t>
      </w:r>
      <w:r w:rsidRPr="00E54C64">
        <w:rPr>
          <w:rFonts w:ascii="Times New Roman" w:eastAsia="Calibri" w:hAnsi="Times New Roman" w:cs="Times New Roman"/>
          <w:sz w:val="24"/>
          <w:szCs w:val="24"/>
        </w:rPr>
        <w:t xml:space="preserve"> Выступления фронтовых концертных бригад. </w:t>
      </w:r>
      <w:r w:rsidRPr="00E54C64">
        <w:rPr>
          <w:rFonts w:ascii="Times New Roman" w:eastAsia="Calibri" w:hAnsi="Times New Roman" w:cs="Times New Roman"/>
          <w:i/>
          <w:sz w:val="24"/>
          <w:szCs w:val="24"/>
        </w:rPr>
        <w:t>Песенное творчество и фольклор. Кино военных лет.</w:t>
      </w:r>
      <w:r w:rsidRPr="00E54C64">
        <w:rPr>
          <w:rFonts w:ascii="Times New Roman" w:eastAsia="Calibri" w:hAnsi="Times New Roman" w:cs="Times New Roman"/>
          <w:sz w:val="24"/>
          <w:szCs w:val="24"/>
        </w:rPr>
        <w:t xml:space="preserve"> Государство и церковь в годы войны. </w:t>
      </w:r>
      <w:r w:rsidRPr="00E54C64">
        <w:rPr>
          <w:rFonts w:ascii="Times New Roman" w:eastAsia="Calibri" w:hAnsi="Times New Roman" w:cs="Times New Roman"/>
          <w:i/>
          <w:sz w:val="24"/>
          <w:szCs w:val="24"/>
        </w:rPr>
        <w:t>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r w:rsidRPr="00E54C64">
        <w:rPr>
          <w:rFonts w:ascii="Times New Roman" w:eastAsia="Calibri" w:hAnsi="Times New Roman" w:cs="Times New Roman"/>
          <w:sz w:val="24"/>
          <w:szCs w:val="24"/>
        </w:rPr>
        <w:t xml:space="preserve"> СССР и союзники. Проблема второго фронта. Ленд-лиз. Тегеранская конференция 1943 г. </w:t>
      </w:r>
      <w:r w:rsidRPr="00E54C64">
        <w:rPr>
          <w:rFonts w:ascii="Times New Roman" w:eastAsia="Calibri" w:hAnsi="Times New Roman" w:cs="Times New Roman"/>
          <w:i/>
          <w:sz w:val="24"/>
          <w:szCs w:val="24"/>
        </w:rPr>
        <w:t>Французский авиационный полк «Нормандия-Неман», а также польские и чехословацкие воинские части на советско-германском фронте.</w:t>
      </w:r>
      <w:r w:rsidRPr="00E54C64">
        <w:rPr>
          <w:rFonts w:ascii="Times New Roman" w:eastAsia="Calibri" w:hAnsi="Times New Roman" w:cs="Times New Roman"/>
          <w:sz w:val="24"/>
          <w:szCs w:val="24"/>
        </w:rPr>
        <w:t xml:space="preserve"> 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sidRPr="00E54C64">
        <w:rPr>
          <w:rFonts w:ascii="Times New Roman" w:eastAsia="Calibri" w:hAnsi="Times New Roman" w:cs="Times New Roman"/>
          <w:i/>
          <w:sz w:val="24"/>
          <w:szCs w:val="24"/>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r w:rsidRPr="00E54C64">
        <w:rPr>
          <w:rFonts w:ascii="Times New Roman" w:eastAsia="Calibri" w:hAnsi="Times New Roman" w:cs="Times New Roman"/>
          <w:sz w:val="24"/>
          <w:szCs w:val="24"/>
        </w:rPr>
        <w:t xml:space="preserve"> Битва за Берлин и окончание войны в Европе. Висло-Одерская операция. Капитуляция Германии. </w:t>
      </w:r>
      <w:r w:rsidRPr="00E54C64">
        <w:rPr>
          <w:rFonts w:ascii="Times New Roman" w:eastAsia="Calibri" w:hAnsi="Times New Roman" w:cs="Times New Roman"/>
          <w:i/>
          <w:sz w:val="24"/>
          <w:szCs w:val="24"/>
        </w:rPr>
        <w:t>Репатриация советских граждан в ходе войны и после ее окончания</w:t>
      </w:r>
      <w:r w:rsidRPr="00E54C64">
        <w:rPr>
          <w:rFonts w:ascii="Times New Roman" w:eastAsia="Calibri" w:hAnsi="Times New Roman" w:cs="Times New Roman"/>
          <w:sz w:val="24"/>
          <w:szCs w:val="24"/>
        </w:rPr>
        <w:t xml:space="preserve">. Война и общество. Военно-экономическое превосходство СССР над Германией в 1944–1945 гг. Восстановление хозяйства в освобожденных районах. </w:t>
      </w:r>
      <w:r w:rsidRPr="00E54C64">
        <w:rPr>
          <w:rFonts w:ascii="Times New Roman" w:eastAsia="Calibri" w:hAnsi="Times New Roman" w:cs="Times New Roman"/>
          <w:i/>
          <w:sz w:val="24"/>
          <w:szCs w:val="24"/>
        </w:rPr>
        <w:t>Начало советского «Атомного проекта».</w:t>
      </w:r>
      <w:r w:rsidRPr="00E54C64">
        <w:rPr>
          <w:rFonts w:ascii="Times New Roman" w:eastAsia="Calibri" w:hAnsi="Times New Roman" w:cs="Times New Roman"/>
          <w:sz w:val="24"/>
          <w:szCs w:val="24"/>
        </w:rPr>
        <w:t xml:space="preserve"> Реэвакуация и нормализация повседневной жизни. ГУЛАГ. Депортация «репрессированных народов». </w:t>
      </w:r>
      <w:r w:rsidRPr="00E54C64">
        <w:rPr>
          <w:rFonts w:ascii="Times New Roman" w:eastAsia="Calibri" w:hAnsi="Times New Roman" w:cs="Times New Roman"/>
          <w:i/>
          <w:sz w:val="24"/>
          <w:szCs w:val="24"/>
        </w:rPr>
        <w:t>Взаимоотношения государства и церкви. Поместный собор 1945 г.</w:t>
      </w:r>
      <w:r w:rsidRPr="00E54C64">
        <w:rPr>
          <w:rFonts w:ascii="Times New Roman" w:eastAsia="Calibri" w:hAnsi="Times New Roman" w:cs="Times New Roman"/>
          <w:sz w:val="24"/>
          <w:szCs w:val="24"/>
        </w:rPr>
        <w:t xml:space="preserve"> Антигитлеровская коалиция. Открытие Второго фронта в Европе. Ялтинская конференция 1945 г.: основные решения и дискуссии. </w:t>
      </w:r>
      <w:r w:rsidRPr="00E54C64">
        <w:rPr>
          <w:rFonts w:ascii="Times New Roman" w:eastAsia="Calibri" w:hAnsi="Times New Roman" w:cs="Times New Roman"/>
          <w:i/>
          <w:sz w:val="24"/>
          <w:szCs w:val="24"/>
        </w:rPr>
        <w:t>Обязательство Советского Союза выступить против Японии.</w:t>
      </w:r>
      <w:r w:rsidRPr="00E54C64">
        <w:rPr>
          <w:rFonts w:ascii="Times New Roman" w:eastAsia="Calibri" w:hAnsi="Times New Roman" w:cs="Times New Roman"/>
          <w:sz w:val="24"/>
          <w:szCs w:val="24"/>
        </w:rP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sidRPr="00E54C64">
        <w:rPr>
          <w:rFonts w:ascii="Times New Roman" w:eastAsia="Calibri" w:hAnsi="Times New Roman" w:cs="Times New Roman"/>
          <w:i/>
          <w:sz w:val="24"/>
          <w:szCs w:val="24"/>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Истоки «холодной войны».</w:t>
      </w:r>
      <w:r w:rsidRPr="00E54C64">
        <w:rPr>
          <w:rFonts w:ascii="Times New Roman" w:eastAsia="Calibri" w:hAnsi="Times New Roman" w:cs="Times New Roman"/>
          <w:sz w:val="24"/>
          <w:szCs w:val="24"/>
        </w:rPr>
        <w:t xml:space="preserve"> Нюрнбергский и Токийский судебные процессы. Осуждение главных военных преступников.Итоги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FB4881" w:rsidRPr="00E54C64" w:rsidRDefault="00FB4881"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i/>
          <w:sz w:val="24"/>
          <w:szCs w:val="24"/>
        </w:rPr>
        <w:t>Наш край в годы Великой Отечественной войны.</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Апогей и кризис советской системы. 1945–1991 гг. «Поздний сталинизм» (1945–1953)</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E54C64">
        <w:rPr>
          <w:rFonts w:ascii="Times New Roman" w:eastAsia="Calibri" w:hAnsi="Times New Roman" w:cs="Times New Roman"/>
          <w:i/>
          <w:sz w:val="24"/>
          <w:szCs w:val="24"/>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rsidRPr="00E54C64">
        <w:rPr>
          <w:rFonts w:ascii="Times New Roman" w:eastAsia="Calibri" w:hAnsi="Times New Roman" w:cs="Times New Roman"/>
          <w:sz w:val="24"/>
          <w:szCs w:val="24"/>
        </w:rP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sidRPr="00E54C64">
        <w:rPr>
          <w:rFonts w:ascii="Times New Roman" w:eastAsia="Calibri" w:hAnsi="Times New Roman" w:cs="Times New Roman"/>
          <w:i/>
          <w:sz w:val="24"/>
          <w:szCs w:val="24"/>
        </w:rPr>
        <w:t>Помощь не затронутых войной национальных республик в восстановлении западных регионов СССР.</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Репарации, их размеры и значение для экономики.</w:t>
      </w:r>
      <w:r w:rsidRPr="00E54C64">
        <w:rPr>
          <w:rFonts w:ascii="Times New Roman" w:eastAsia="Calibri" w:hAnsi="Times New Roman" w:cs="Times New Roman"/>
          <w:sz w:val="24"/>
          <w:szCs w:val="24"/>
        </w:rP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E54C64">
        <w:rPr>
          <w:rFonts w:ascii="Times New Roman" w:eastAsia="Calibri" w:hAnsi="Times New Roman" w:cs="Times New Roman"/>
          <w:i/>
          <w:sz w:val="24"/>
          <w:szCs w:val="24"/>
        </w:rPr>
        <w:lastRenderedPageBreak/>
        <w:t>Т.Д. Лысенко и «лысенковщина».</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sidRPr="00E54C64">
        <w:rPr>
          <w:rFonts w:ascii="Times New Roman" w:eastAsia="Calibri" w:hAnsi="Times New Roman" w:cs="Times New Roman"/>
          <w:sz w:val="24"/>
          <w:szCs w:val="24"/>
        </w:rPr>
        <w:t xml:space="preserve">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sidRPr="00E54C64">
        <w:rPr>
          <w:rFonts w:ascii="Times New Roman" w:eastAsia="Calibri" w:hAnsi="Times New Roman" w:cs="Times New Roman"/>
          <w:i/>
          <w:sz w:val="24"/>
          <w:szCs w:val="24"/>
        </w:rPr>
        <w:t>Коминформбюро.</w:t>
      </w:r>
      <w:r w:rsidRPr="00E54C64">
        <w:rPr>
          <w:rFonts w:ascii="Times New Roman" w:eastAsia="Calibri" w:hAnsi="Times New Roman" w:cs="Times New Roman"/>
          <w:sz w:val="24"/>
          <w:szCs w:val="24"/>
        </w:rPr>
        <w:t xml:space="preserve"> Организация Североатлантического договора (НАТО). Создание Организации Варшавского договора. Война в Корее. </w:t>
      </w:r>
    </w:p>
    <w:p w:rsidR="00FB4881" w:rsidRPr="00E54C64" w:rsidRDefault="00FB4881" w:rsidP="00E54C64">
      <w:pPr>
        <w:spacing w:after="0" w:line="240" w:lineRule="auto"/>
        <w:jc w:val="both"/>
        <w:rPr>
          <w:rFonts w:ascii="Times New Roman" w:eastAsia="Calibri" w:hAnsi="Times New Roman" w:cs="Times New Roman"/>
          <w:sz w:val="24"/>
          <w:szCs w:val="24"/>
          <w:shd w:val="clear" w:color="auto" w:fill="FFFFFF"/>
        </w:rPr>
      </w:pPr>
      <w:r w:rsidRPr="00E54C64">
        <w:rPr>
          <w:rFonts w:ascii="Times New Roman" w:eastAsia="Calibri" w:hAnsi="Times New Roman" w:cs="Times New Roman"/>
          <w:sz w:val="24"/>
          <w:szCs w:val="24"/>
        </w:rPr>
        <w:t xml:space="preserve">И.В. Сталин </w:t>
      </w:r>
      <w:r w:rsidRPr="00E54C64">
        <w:rPr>
          <w:rFonts w:ascii="Times New Roman" w:eastAsia="Calibri" w:hAnsi="Times New Roman" w:cs="Times New Roman"/>
          <w:sz w:val="24"/>
          <w:szCs w:val="24"/>
          <w:shd w:val="clear" w:color="auto" w:fill="FFFFFF"/>
        </w:rPr>
        <w:t>в оценках современников и историков.</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«Оттепель»: середина 1950-х – первая половина 1960-х</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sidRPr="00E54C64">
        <w:rPr>
          <w:rFonts w:ascii="Times New Roman" w:eastAsia="Calibri" w:hAnsi="Times New Roman" w:cs="Times New Roman"/>
          <w:i/>
          <w:sz w:val="24"/>
          <w:szCs w:val="24"/>
        </w:rPr>
        <w:t>Реакция на доклад Хрущева в стране и мире.</w:t>
      </w:r>
      <w:r w:rsidRPr="00E54C64">
        <w:rPr>
          <w:rFonts w:ascii="Times New Roman" w:eastAsia="Calibri" w:hAnsi="Times New Roman" w:cs="Times New Roman"/>
          <w:sz w:val="24"/>
          <w:szCs w:val="24"/>
        </w:rPr>
        <w:t xml:space="preserve"> Частичная десталинизация: содержание и противоречия. </w:t>
      </w:r>
      <w:r w:rsidRPr="00E54C64">
        <w:rPr>
          <w:rFonts w:ascii="Times New Roman" w:eastAsia="Calibri" w:hAnsi="Times New Roman" w:cs="Times New Roman"/>
          <w:i/>
          <w:sz w:val="24"/>
          <w:szCs w:val="24"/>
        </w:rPr>
        <w:t>Внутрипартийная демократизация.</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 xml:space="preserve">Начало реабилитации жертв массовых политических репрессий и смягчение политической цензуры. Возвращение депортированных народов. </w:t>
      </w:r>
      <w:r w:rsidRPr="00E54C64">
        <w:rPr>
          <w:rFonts w:ascii="Times New Roman" w:eastAsia="Calibri" w:hAnsi="Times New Roman" w:cs="Times New Roman"/>
          <w:sz w:val="24"/>
          <w:szCs w:val="24"/>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E54C64">
        <w:rPr>
          <w:rFonts w:ascii="Times New Roman" w:eastAsia="Calibri" w:hAnsi="Times New Roman" w:cs="Times New Roman"/>
          <w:i/>
          <w:sz w:val="24"/>
          <w:szCs w:val="24"/>
        </w:rPr>
        <w:t>Поэтические вечера в Политехническом музее. Образование и наука. Приоткрытие «железного занавеса».</w:t>
      </w:r>
      <w:r w:rsidRPr="00E54C64">
        <w:rPr>
          <w:rFonts w:ascii="Times New Roman" w:eastAsia="Calibri" w:hAnsi="Times New Roman" w:cs="Times New Roman"/>
          <w:sz w:val="24"/>
          <w:szCs w:val="24"/>
        </w:rPr>
        <w:t xml:space="preserve"> Всемирный фестиваль молодежи и студентов 1957 г. </w:t>
      </w:r>
      <w:r w:rsidRPr="00E54C64">
        <w:rPr>
          <w:rFonts w:ascii="Times New Roman" w:eastAsia="Calibri" w:hAnsi="Times New Roman" w:cs="Times New Roman"/>
          <w:i/>
          <w:sz w:val="24"/>
          <w:szCs w:val="24"/>
        </w:rPr>
        <w:t>Популярные формы досуга. Развитие внутреннего и международного туризма.</w:t>
      </w:r>
      <w:r w:rsidRPr="00E54C64">
        <w:rPr>
          <w:rFonts w:ascii="Times New Roman" w:eastAsia="Calibri" w:hAnsi="Times New Roman" w:cs="Times New Roman"/>
          <w:sz w:val="24"/>
          <w:szCs w:val="24"/>
        </w:rPr>
        <w:t xml:space="preserve"> Учреждение Московского кинофестиваля. </w:t>
      </w:r>
      <w:r w:rsidRPr="00E54C64">
        <w:rPr>
          <w:rFonts w:ascii="Times New Roman" w:eastAsia="Calibri" w:hAnsi="Times New Roman" w:cs="Times New Roman"/>
          <w:i/>
          <w:sz w:val="24"/>
          <w:szCs w:val="24"/>
        </w:rPr>
        <w:t>Роль телевидения в жизни общества. Легитимация моды и попытки создания «советской моды».</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Неофициальная культура. Неформальные формы общественной жизни: «кафе» и «кухни».</w:t>
      </w:r>
      <w:r w:rsidRPr="00E54C64">
        <w:rPr>
          <w:rFonts w:ascii="Times New Roman" w:eastAsia="Calibri" w:hAnsi="Times New Roman" w:cs="Times New Roman"/>
          <w:sz w:val="24"/>
          <w:szCs w:val="24"/>
        </w:rPr>
        <w:t xml:space="preserve"> «Стиляги». Хрущев и интеллигенция. Антирелигиозные кампании. Гонения на церковь. Диссиденты. </w:t>
      </w:r>
      <w:r w:rsidRPr="00E54C64">
        <w:rPr>
          <w:rFonts w:ascii="Times New Roman" w:eastAsia="Calibri" w:hAnsi="Times New Roman" w:cs="Times New Roman"/>
          <w:i/>
          <w:sz w:val="24"/>
          <w:szCs w:val="24"/>
        </w:rPr>
        <w:t>Самиздат и «тамиздат».</w:t>
      </w:r>
      <w:r w:rsidRPr="00E54C64">
        <w:rPr>
          <w:rFonts w:ascii="Times New Roman" w:eastAsia="Calibri" w:hAnsi="Times New Roman" w:cs="Times New Roman"/>
          <w:sz w:val="24"/>
          <w:szCs w:val="24"/>
        </w:rPr>
        <w:t xml:space="preserve">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sidRPr="00E54C64">
        <w:rPr>
          <w:rFonts w:ascii="Times New Roman" w:eastAsia="Calibri" w:hAnsi="Times New Roman" w:cs="Times New Roman"/>
          <w:i/>
          <w:sz w:val="24"/>
          <w:szCs w:val="24"/>
        </w:rPr>
        <w:t>Перемены в научно-технической политике.</w:t>
      </w:r>
      <w:r w:rsidRPr="00E54C64">
        <w:rPr>
          <w:rFonts w:ascii="Times New Roman" w:eastAsia="Calibri" w:hAnsi="Times New Roman" w:cs="Times New Roman"/>
          <w:sz w:val="24"/>
          <w:szCs w:val="24"/>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E54C64">
        <w:rPr>
          <w:rFonts w:ascii="Times New Roman" w:eastAsia="Calibri" w:hAnsi="Times New Roman" w:cs="Times New Roman"/>
          <w:i/>
          <w:sz w:val="24"/>
          <w:szCs w:val="24"/>
        </w:rPr>
        <w:t xml:space="preserve">Первые советские ЭВМ. Появление гражданской реактивной авиации. </w:t>
      </w:r>
      <w:r w:rsidRPr="00E54C64">
        <w:rPr>
          <w:rFonts w:ascii="Times New Roman" w:eastAsia="Calibri" w:hAnsi="Times New Roman" w:cs="Times New Roman"/>
          <w:sz w:val="24"/>
          <w:szCs w:val="24"/>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E54C64">
        <w:rPr>
          <w:rFonts w:ascii="Times New Roman" w:eastAsia="Calibri" w:hAnsi="Times New Roman" w:cs="Times New Roman"/>
          <w:i/>
          <w:sz w:val="24"/>
          <w:szCs w:val="24"/>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rsidRPr="00E54C64">
        <w:rPr>
          <w:rFonts w:ascii="Times New Roman" w:eastAsia="Calibri" w:hAnsi="Times New Roman" w:cs="Times New Roman"/>
          <w:sz w:val="24"/>
          <w:szCs w:val="24"/>
        </w:rPr>
        <w:t xml:space="preserve"> ХХII Съезд КПСС и программа построения коммунизма в СССР. Воспитание «нового человека». </w:t>
      </w:r>
      <w:r w:rsidRPr="00E54C64">
        <w:rPr>
          <w:rFonts w:ascii="Times New Roman" w:eastAsia="Calibri" w:hAnsi="Times New Roman" w:cs="Times New Roman"/>
          <w:i/>
          <w:sz w:val="24"/>
          <w:szCs w:val="24"/>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sidRPr="00E54C64">
        <w:rPr>
          <w:rFonts w:ascii="Times New Roman" w:eastAsia="Calibri" w:hAnsi="Times New Roman" w:cs="Times New Roman"/>
          <w:sz w:val="24"/>
          <w:szCs w:val="24"/>
        </w:rPr>
        <w:t xml:space="preserve">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w:t>
      </w:r>
      <w:r w:rsidRPr="00E54C64">
        <w:rPr>
          <w:rFonts w:ascii="Times New Roman" w:eastAsia="Calibri" w:hAnsi="Times New Roman" w:cs="Times New Roman"/>
          <w:sz w:val="24"/>
          <w:szCs w:val="24"/>
        </w:rPr>
        <w:lastRenderedPageBreak/>
        <w:t xml:space="preserve">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sidRPr="00E54C64">
        <w:rPr>
          <w:rFonts w:ascii="Times New Roman" w:eastAsia="Calibri" w:hAnsi="Times New Roman" w:cs="Times New Roman"/>
          <w:i/>
          <w:sz w:val="24"/>
          <w:szCs w:val="24"/>
        </w:rPr>
        <w:t>Новочеркасские события.</w:t>
      </w:r>
      <w:r w:rsidRPr="00E54C64">
        <w:rPr>
          <w:rFonts w:ascii="Times New Roman" w:eastAsia="Calibri" w:hAnsi="Times New Roman" w:cs="Times New Roman"/>
          <w:sz w:val="24"/>
          <w:szCs w:val="24"/>
        </w:rPr>
        <w:t xml:space="preserve"> Смещение Н.С. Хрущева и приход к власти Л.И. Брежнева. </w:t>
      </w:r>
      <w:r w:rsidRPr="00E54C64">
        <w:rPr>
          <w:rFonts w:ascii="Times New Roman" w:eastAsia="Calibri" w:hAnsi="Times New Roman" w:cs="Times New Roman"/>
          <w:i/>
          <w:sz w:val="24"/>
          <w:szCs w:val="24"/>
        </w:rPr>
        <w:t>Оценка Хрущева и его реформ современниками и историками.</w:t>
      </w:r>
    </w:p>
    <w:p w:rsidR="00FB4881" w:rsidRPr="00E54C64" w:rsidRDefault="00FB4881"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i/>
          <w:sz w:val="24"/>
          <w:szCs w:val="24"/>
        </w:rPr>
        <w:t>Наш край в 1953–1964 гг.</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Советское общество в середине 1960-х – начале 1980-х</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Приход к власти Л.И. Брежнева: его окружение и смена политического курса. Поиски идеологических ориентиров. </w:t>
      </w:r>
      <w:r w:rsidRPr="00E54C64">
        <w:rPr>
          <w:rFonts w:ascii="Times New Roman" w:eastAsia="Calibri" w:hAnsi="Times New Roman" w:cs="Times New Roman"/>
          <w:i/>
          <w:sz w:val="24"/>
          <w:szCs w:val="24"/>
        </w:rPr>
        <w:t>Десталинизация и ресталинизация.</w:t>
      </w:r>
      <w:r w:rsidRPr="00E54C64">
        <w:rPr>
          <w:rFonts w:ascii="Times New Roman" w:eastAsia="Calibri" w:hAnsi="Times New Roman" w:cs="Times New Roman"/>
          <w:sz w:val="24"/>
          <w:szCs w:val="24"/>
        </w:rPr>
        <w:t xml:space="preserve">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E54C64">
        <w:rPr>
          <w:rFonts w:ascii="Times New Roman" w:eastAsia="Calibri" w:hAnsi="Times New Roman" w:cs="Times New Roman"/>
          <w:i/>
          <w:sz w:val="24"/>
          <w:szCs w:val="24"/>
        </w:rPr>
        <w:t xml:space="preserve">МГУ им М.В. Ломоносова. Академия наук СССР. Новосибирский Академгородок. </w:t>
      </w:r>
      <w:r w:rsidRPr="00E54C64">
        <w:rPr>
          <w:rFonts w:ascii="Times New Roman" w:eastAsia="Calibri" w:hAnsi="Times New Roman" w:cs="Times New Roman"/>
          <w:sz w:val="24"/>
          <w:szCs w:val="24"/>
        </w:rP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FB4881" w:rsidRPr="00E54C64" w:rsidRDefault="00FB4881"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E54C64">
        <w:rPr>
          <w:rFonts w:ascii="Times New Roman" w:eastAsia="Calibri" w:hAnsi="Times New Roman" w:cs="Times New Roman"/>
          <w:i/>
          <w:sz w:val="24"/>
          <w:szCs w:val="24"/>
        </w:rPr>
        <w:t xml:space="preserve">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sidRPr="00E54C64">
        <w:rPr>
          <w:rFonts w:ascii="Times New Roman" w:eastAsia="Calibri" w:hAnsi="Times New Roman" w:cs="Times New Roman"/>
          <w:i/>
          <w:sz w:val="24"/>
          <w:szCs w:val="24"/>
        </w:rPr>
        <w:t>Неформалы (КСП, движение КВН и др.)</w:t>
      </w:r>
      <w:r w:rsidRPr="00E54C64">
        <w:rPr>
          <w:rFonts w:ascii="Times New Roman" w:eastAsia="Calibri" w:hAnsi="Times New Roman" w:cs="Times New Roman"/>
          <w:sz w:val="24"/>
          <w:szCs w:val="24"/>
        </w:rPr>
        <w:t xml:space="preserve">. Диссидентский вызов. Первые правозащитные выступления. </w:t>
      </w:r>
      <w:r w:rsidRPr="00E54C64">
        <w:rPr>
          <w:rFonts w:ascii="Times New Roman" w:eastAsia="Calibri" w:hAnsi="Times New Roman" w:cs="Times New Roman"/>
          <w:i/>
          <w:sz w:val="24"/>
          <w:szCs w:val="24"/>
        </w:rPr>
        <w:t>А.Д. Сахаров и А.И. Солженицын.</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Религиозные искания. Национальные движения.</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Борьба с инакомыслием. Судебные процессы. Цензура и самиздат.</w:t>
      </w:r>
      <w:r w:rsidRPr="00E54C64">
        <w:rPr>
          <w:rFonts w:ascii="Times New Roman" w:eastAsia="Calibri" w:hAnsi="Times New Roman" w:cs="Times New Roman"/>
          <w:sz w:val="24"/>
          <w:szCs w:val="24"/>
        </w:rPr>
        <w:t xml:space="preserve">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E54C64">
        <w:rPr>
          <w:rFonts w:ascii="Times New Roman" w:eastAsia="Calibri" w:hAnsi="Times New Roman" w:cs="Times New Roman"/>
          <w:i/>
          <w:sz w:val="24"/>
          <w:szCs w:val="24"/>
        </w:rPr>
        <w:t>«Доктрина Брежнева».</w:t>
      </w:r>
      <w:r w:rsidRPr="00E54C64">
        <w:rPr>
          <w:rFonts w:ascii="Times New Roman" w:eastAsia="Calibri" w:hAnsi="Times New Roman" w:cs="Times New Roman"/>
          <w:sz w:val="24"/>
          <w:szCs w:val="24"/>
        </w:rP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E54C64">
        <w:rPr>
          <w:rFonts w:ascii="Times New Roman" w:eastAsia="Calibri" w:hAnsi="Times New Roman" w:cs="Times New Roman"/>
          <w:i/>
          <w:sz w:val="24"/>
          <w:szCs w:val="24"/>
        </w:rPr>
        <w:t>Подъем антикоммунистических настроений в Восточной Европе. Кризис просоветских режимов.</w:t>
      </w:r>
      <w:r w:rsidRPr="00E54C64">
        <w:rPr>
          <w:rFonts w:ascii="Times New Roman" w:eastAsia="Calibri" w:hAnsi="Times New Roman" w:cs="Times New Roman"/>
          <w:sz w:val="24"/>
          <w:szCs w:val="24"/>
        </w:rPr>
        <w:t xml:space="preserve"> Л.И. Брежнев в оценках современников и историков.</w:t>
      </w:r>
    </w:p>
    <w:p w:rsidR="00FB4881" w:rsidRPr="00E54C64" w:rsidRDefault="00FB4881"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i/>
          <w:sz w:val="24"/>
          <w:szCs w:val="24"/>
        </w:rPr>
        <w:t>Наш край в 1964–1985 гг.</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Политика «перестройки». Распад СССР (1985–1991)</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Pr="00E54C64">
        <w:rPr>
          <w:rFonts w:ascii="Times New Roman" w:eastAsia="Calibri" w:hAnsi="Times New Roman" w:cs="Times New Roman"/>
          <w:i/>
          <w:sz w:val="24"/>
          <w:szCs w:val="24"/>
        </w:rPr>
        <w:t xml:space="preserve">. Законы о госпредприятии и об индивидуальной трудовой деятельности. Появление </w:t>
      </w:r>
      <w:r w:rsidRPr="00E54C64">
        <w:rPr>
          <w:rFonts w:ascii="Times New Roman" w:eastAsia="Calibri" w:hAnsi="Times New Roman" w:cs="Times New Roman"/>
          <w:i/>
          <w:sz w:val="24"/>
          <w:szCs w:val="24"/>
        </w:rPr>
        <w:lastRenderedPageBreak/>
        <w:t>коммерческих банков. Принятие закона о приватизации государственных предприятий.</w:t>
      </w:r>
      <w:r w:rsidRPr="00E54C64">
        <w:rPr>
          <w:rFonts w:ascii="Times New Roman" w:eastAsia="Calibri" w:hAnsi="Times New Roman" w:cs="Times New Roman"/>
          <w:sz w:val="24"/>
          <w:szCs w:val="24"/>
        </w:rP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E54C64">
        <w:rPr>
          <w:rFonts w:ascii="Times New Roman" w:eastAsia="Calibri" w:hAnsi="Times New Roman" w:cs="Times New Roman"/>
          <w:i/>
          <w:sz w:val="24"/>
          <w:szCs w:val="24"/>
        </w:rPr>
        <w:t>Концепция социализма «с человеческим лицом». Вторая волна десталинизации.</w:t>
      </w:r>
      <w:r w:rsidRPr="00E54C64">
        <w:rPr>
          <w:rFonts w:ascii="Times New Roman" w:eastAsia="Calibri" w:hAnsi="Times New Roman" w:cs="Times New Roman"/>
          <w:sz w:val="24"/>
          <w:szCs w:val="24"/>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E54C64">
        <w:rPr>
          <w:rFonts w:ascii="Times New Roman" w:eastAsia="Calibri" w:hAnsi="Times New Roman" w:cs="Times New Roman"/>
          <w:i/>
          <w:sz w:val="24"/>
          <w:szCs w:val="24"/>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Pr="00E54C64">
        <w:rPr>
          <w:rFonts w:ascii="Times New Roman" w:eastAsia="Calibri" w:hAnsi="Times New Roman" w:cs="Times New Roman"/>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sidRPr="00E54C64">
        <w:rPr>
          <w:rFonts w:ascii="Times New Roman" w:eastAsia="Calibri" w:hAnsi="Times New Roman" w:cs="Times New Roman"/>
          <w:i/>
          <w:sz w:val="24"/>
          <w:szCs w:val="24"/>
        </w:rPr>
        <w:t>Б.Н. Ельцин – единый лидер демократических сил. Противостояние союзной (Горбачев) и российской (Ельцин) власти.</w:t>
      </w:r>
      <w:r w:rsidRPr="00E54C64">
        <w:rPr>
          <w:rFonts w:ascii="Times New Roman" w:eastAsia="Calibri" w:hAnsi="Times New Roman" w:cs="Times New Roman"/>
          <w:sz w:val="24"/>
          <w:szCs w:val="24"/>
        </w:rPr>
        <w:t xml:space="preserve"> Введение поста президента и избрание М.С. Горбачева Президентом СССР. </w:t>
      </w:r>
      <w:r w:rsidRPr="00E54C64">
        <w:rPr>
          <w:rFonts w:ascii="Times New Roman" w:eastAsia="Calibri" w:hAnsi="Times New Roman" w:cs="Times New Roman"/>
          <w:i/>
          <w:sz w:val="24"/>
          <w:szCs w:val="24"/>
        </w:rPr>
        <w:t xml:space="preserve">Учреждение в РСФСР Конституционного суда и складывание системы разделения властей. </w:t>
      </w:r>
      <w:r w:rsidRPr="00E54C64">
        <w:rPr>
          <w:rFonts w:ascii="Times New Roman" w:eastAsia="Calibri" w:hAnsi="Times New Roman" w:cs="Times New Roman"/>
          <w:sz w:val="24"/>
          <w:szCs w:val="24"/>
        </w:rPr>
        <w:t xml:space="preserve">Дестабилизирующая роль «войны законов» (союзного и республиканского законодательства). Углубление политического кризиса.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Усиление центробежных тенденций и угрозы распада СССР. Провозглашение независимости Литвой, Эстонией и Латвией. </w:t>
      </w:r>
      <w:r w:rsidRPr="00E54C64">
        <w:rPr>
          <w:rFonts w:ascii="Times New Roman" w:eastAsia="Calibri" w:hAnsi="Times New Roman" w:cs="Times New Roman"/>
          <w:i/>
          <w:sz w:val="24"/>
          <w:szCs w:val="24"/>
        </w:rPr>
        <w:t>Ситуация на Северном Кавказе.</w:t>
      </w:r>
      <w:r w:rsidRPr="00E54C64">
        <w:rPr>
          <w:rFonts w:ascii="Times New Roman" w:eastAsia="Calibri" w:hAnsi="Times New Roman" w:cs="Times New Roman"/>
          <w:sz w:val="24"/>
          <w:szCs w:val="24"/>
        </w:rPr>
        <w:t xml:space="preserve"> Декларация о государственном суверенитете РСФСР. Дискуссии о путях обновлении Союза ССР. </w:t>
      </w:r>
      <w:r w:rsidRPr="00E54C64">
        <w:rPr>
          <w:rFonts w:ascii="Times New Roman" w:eastAsia="Calibri" w:hAnsi="Times New Roman" w:cs="Times New Roman"/>
          <w:i/>
          <w:sz w:val="24"/>
          <w:szCs w:val="24"/>
        </w:rPr>
        <w:t>План «автономизации» – предоставления автономиям статуса союзных республик.</w:t>
      </w:r>
      <w:r w:rsidRPr="00E54C64">
        <w:rPr>
          <w:rFonts w:ascii="Times New Roman" w:eastAsia="Calibri" w:hAnsi="Times New Roman" w:cs="Times New Roman"/>
          <w:sz w:val="24"/>
          <w:szCs w:val="24"/>
        </w:rPr>
        <w:t xml:space="preserve">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sidRPr="00E54C64">
        <w:rPr>
          <w:rFonts w:ascii="Times New Roman" w:eastAsia="Calibri" w:hAnsi="Times New Roman" w:cs="Times New Roman"/>
          <w:i/>
          <w:sz w:val="24"/>
          <w:szCs w:val="24"/>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sidRPr="00E54C64">
        <w:rPr>
          <w:rFonts w:ascii="Times New Roman" w:eastAsia="Calibri" w:hAnsi="Times New Roman" w:cs="Times New Roman"/>
          <w:sz w:val="24"/>
          <w:szCs w:val="24"/>
        </w:rP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sidRPr="00E54C64">
        <w:rPr>
          <w:rFonts w:ascii="Times New Roman" w:eastAsia="Calibri" w:hAnsi="Times New Roman" w:cs="Times New Roman"/>
          <w:i/>
          <w:sz w:val="24"/>
          <w:szCs w:val="24"/>
        </w:rPr>
        <w:t>Референдум о независимости Украины.</w:t>
      </w:r>
      <w:r w:rsidRPr="00E54C64">
        <w:rPr>
          <w:rFonts w:ascii="Times New Roman" w:eastAsia="Calibri" w:hAnsi="Times New Roman" w:cs="Times New Roman"/>
          <w:sz w:val="24"/>
          <w:szCs w:val="24"/>
        </w:rPr>
        <w:t xml:space="preserve"> Оформление фактического распада СССР и создание СНГ (Беловежское и Алма-Атинское соглашения). </w:t>
      </w:r>
      <w:r w:rsidRPr="00E54C64">
        <w:rPr>
          <w:rFonts w:ascii="Times New Roman" w:eastAsia="Calibri" w:hAnsi="Times New Roman" w:cs="Times New Roman"/>
          <w:i/>
          <w:sz w:val="24"/>
          <w:szCs w:val="24"/>
        </w:rPr>
        <w:t xml:space="preserve">Реакция мирового </w:t>
      </w:r>
      <w:r w:rsidRPr="00E54C64">
        <w:rPr>
          <w:rFonts w:ascii="Times New Roman" w:eastAsia="Calibri" w:hAnsi="Times New Roman" w:cs="Times New Roman"/>
          <w:i/>
          <w:sz w:val="24"/>
          <w:szCs w:val="24"/>
        </w:rPr>
        <w:lastRenderedPageBreak/>
        <w:t>сообщества на распад СССР. Решение проблемы советского ядерного оружия.</w:t>
      </w:r>
      <w:r w:rsidRPr="00E54C64">
        <w:rPr>
          <w:rFonts w:ascii="Times New Roman" w:eastAsia="Calibri" w:hAnsi="Times New Roman" w:cs="Times New Roman"/>
          <w:sz w:val="24"/>
          <w:szCs w:val="24"/>
        </w:rPr>
        <w:t xml:space="preserve"> Россия как преемник СССР на международной арене. Горбачев, Ельцин и «перестройка» в общественном сознании. </w:t>
      </w:r>
    </w:p>
    <w:p w:rsidR="00FB4881" w:rsidRPr="00E54C64" w:rsidRDefault="00FB4881" w:rsidP="00E54C64">
      <w:pPr>
        <w:spacing w:after="0" w:line="240" w:lineRule="auto"/>
        <w:jc w:val="both"/>
        <w:rPr>
          <w:rFonts w:ascii="Times New Roman" w:eastAsia="Calibri" w:hAnsi="Times New Roman" w:cs="Times New Roman"/>
          <w:sz w:val="24"/>
          <w:szCs w:val="24"/>
          <w:shd w:val="clear" w:color="auto" w:fill="FFFFFF"/>
        </w:rPr>
      </w:pPr>
      <w:r w:rsidRPr="00E54C64">
        <w:rPr>
          <w:rFonts w:ascii="Times New Roman" w:eastAsia="Calibri" w:hAnsi="Times New Roman" w:cs="Times New Roman"/>
          <w:sz w:val="24"/>
          <w:szCs w:val="24"/>
        </w:rPr>
        <w:t xml:space="preserve">М.С. Горбачев </w:t>
      </w:r>
      <w:r w:rsidRPr="00E54C64">
        <w:rPr>
          <w:rFonts w:ascii="Times New Roman" w:eastAsia="Calibri" w:hAnsi="Times New Roman" w:cs="Times New Roman"/>
          <w:sz w:val="24"/>
          <w:szCs w:val="24"/>
          <w:shd w:val="clear" w:color="auto" w:fill="FFFFFF"/>
        </w:rPr>
        <w:t>в оценках современников и историков.</w:t>
      </w:r>
    </w:p>
    <w:p w:rsidR="00FB4881" w:rsidRPr="00E54C64" w:rsidRDefault="00FB4881"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i/>
          <w:sz w:val="24"/>
          <w:szCs w:val="24"/>
        </w:rPr>
        <w:t>Наш край в 1985–1991 гг.</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Российская Федерация в 1992–2012 гг.</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Становление новой России (1992–1999)</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Б.Н. Ельцин и его окружение. Общественная поддержка курса реформ. Взаимодействие ветвей власти на первом этапе преобразований. </w:t>
      </w:r>
      <w:r w:rsidRPr="00E54C64">
        <w:rPr>
          <w:rFonts w:ascii="Times New Roman" w:eastAsia="Calibri" w:hAnsi="Times New Roman" w:cs="Times New Roman"/>
          <w:i/>
          <w:sz w:val="24"/>
          <w:szCs w:val="24"/>
        </w:rPr>
        <w:t>Предоставление Б.Н. Ельцину дополнительных полномочий для успешного проведения реформ.</w:t>
      </w:r>
      <w:r w:rsidRPr="00E54C64">
        <w:rPr>
          <w:rFonts w:ascii="Times New Roman" w:eastAsia="Calibri" w:hAnsi="Times New Roman" w:cs="Times New Roman"/>
          <w:sz w:val="24"/>
          <w:szCs w:val="24"/>
        </w:rP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sidRPr="00E54C64">
        <w:rPr>
          <w:rFonts w:ascii="Times New Roman" w:eastAsia="Calibri" w:hAnsi="Times New Roman" w:cs="Times New Roman"/>
          <w:i/>
          <w:sz w:val="24"/>
          <w:szCs w:val="24"/>
        </w:rPr>
        <w:t xml:space="preserve">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От сотрудничества к противостоянию исполнительной и законодательной власти в 1992–1993 гг. </w:t>
      </w:r>
      <w:r w:rsidRPr="00E54C64">
        <w:rPr>
          <w:rFonts w:ascii="Times New Roman" w:eastAsia="Calibri" w:hAnsi="Times New Roman" w:cs="Times New Roman"/>
          <w:i/>
          <w:sz w:val="24"/>
          <w:szCs w:val="24"/>
        </w:rPr>
        <w:t>Решение Конституционного суда РФ по «делу КПСС».</w:t>
      </w:r>
      <w:r w:rsidRPr="00E54C64">
        <w:rPr>
          <w:rFonts w:ascii="Times New Roman" w:eastAsia="Calibri" w:hAnsi="Times New Roman" w:cs="Times New Roman"/>
          <w:sz w:val="24"/>
          <w:szCs w:val="24"/>
        </w:rPr>
        <w:t xml:space="preserve"> Нарастание политико-конституционного кризиса в условиях ухудшения экономической ситуации. </w:t>
      </w:r>
      <w:r w:rsidRPr="00E54C64">
        <w:rPr>
          <w:rFonts w:ascii="Times New Roman" w:eastAsia="Calibri" w:hAnsi="Times New Roman" w:cs="Times New Roman"/>
          <w:i/>
          <w:sz w:val="24"/>
          <w:szCs w:val="24"/>
        </w:rPr>
        <w:t>Апрельский референдум 1993 г. – попытка правового разрешения политического кризиса.</w:t>
      </w:r>
      <w:r w:rsidRPr="00E54C64">
        <w:rPr>
          <w:rFonts w:ascii="Times New Roman" w:eastAsia="Calibri" w:hAnsi="Times New Roman" w:cs="Times New Roman"/>
          <w:sz w:val="24"/>
          <w:szCs w:val="24"/>
        </w:rPr>
        <w:t xml:space="preserve"> Указ Б.Н. Ельцина № 1400 и его оценка Конституционным судом. </w:t>
      </w:r>
      <w:r w:rsidRPr="00E54C64">
        <w:rPr>
          <w:rFonts w:ascii="Times New Roman" w:eastAsia="Calibri" w:hAnsi="Times New Roman" w:cs="Times New Roman"/>
          <w:i/>
          <w:sz w:val="24"/>
          <w:szCs w:val="24"/>
        </w:rPr>
        <w:t>Возможность мирного выхода из политического кризиса. «Нулевой вариант». Позиция регионов. Посреднические усилия Русской православной церкви.</w:t>
      </w:r>
      <w:r w:rsidRPr="00E54C64">
        <w:rPr>
          <w:rFonts w:ascii="Times New Roman" w:eastAsia="Calibri" w:hAnsi="Times New Roman" w:cs="Times New Roman"/>
          <w:sz w:val="24"/>
          <w:szCs w:val="24"/>
        </w:rPr>
        <w:t xml:space="preserve"> Трагические события осени 1993 г. в Москве. </w:t>
      </w:r>
      <w:r w:rsidRPr="00E54C64">
        <w:rPr>
          <w:rFonts w:ascii="Times New Roman" w:eastAsia="Calibri" w:hAnsi="Times New Roman" w:cs="Times New Roman"/>
          <w:i/>
          <w:sz w:val="24"/>
          <w:szCs w:val="24"/>
        </w:rPr>
        <w:t>Обстрел Белого дома. Последующее решение об амнистии участников октябрьских событий 1993 г.</w:t>
      </w:r>
      <w:r w:rsidRPr="00E54C64">
        <w:rPr>
          <w:rFonts w:ascii="Times New Roman" w:eastAsia="Calibri" w:hAnsi="Times New Roman" w:cs="Times New Roman"/>
          <w:sz w:val="24"/>
          <w:szCs w:val="24"/>
        </w:rP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sidRPr="00E54C64">
        <w:rPr>
          <w:rFonts w:ascii="Times New Roman" w:eastAsia="Calibri" w:hAnsi="Times New Roman" w:cs="Times New Roman"/>
          <w:i/>
          <w:sz w:val="24"/>
          <w:szCs w:val="24"/>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sidRPr="00E54C64">
        <w:rPr>
          <w:rFonts w:ascii="Times New Roman" w:eastAsia="Calibri" w:hAnsi="Times New Roman" w:cs="Times New Roman"/>
          <w:sz w:val="24"/>
          <w:szCs w:val="24"/>
        </w:rPr>
        <w:t xml:space="preserve"> 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sidRPr="00E54C64">
        <w:rPr>
          <w:rFonts w:ascii="Times New Roman" w:eastAsia="Calibri" w:hAnsi="Times New Roman" w:cs="Times New Roman"/>
          <w:i/>
          <w:sz w:val="24"/>
          <w:szCs w:val="24"/>
        </w:rPr>
        <w:t>Договор с Татарстаном как способ восстановления федеративных отношений с республикой и восстановления территориальной целостности страны.</w:t>
      </w:r>
      <w:r w:rsidRPr="00E54C64">
        <w:rPr>
          <w:rFonts w:ascii="Times New Roman" w:eastAsia="Calibri" w:hAnsi="Times New Roman" w:cs="Times New Roman"/>
          <w:sz w:val="24"/>
          <w:szCs w:val="24"/>
        </w:rPr>
        <w:t xml:space="preserve"> Взаимоотношения Центра и субъектов Федерации. </w:t>
      </w:r>
      <w:r w:rsidRPr="00E54C64">
        <w:rPr>
          <w:rFonts w:ascii="Times New Roman" w:eastAsia="Calibri" w:hAnsi="Times New Roman" w:cs="Times New Roman"/>
          <w:i/>
          <w:sz w:val="24"/>
          <w:szCs w:val="24"/>
        </w:rPr>
        <w:t>Опасность исламского фундаментализма.</w:t>
      </w:r>
      <w:r w:rsidRPr="00E54C64">
        <w:rPr>
          <w:rFonts w:ascii="Times New Roman" w:eastAsia="Calibri" w:hAnsi="Times New Roman" w:cs="Times New Roman"/>
          <w:sz w:val="24"/>
          <w:szCs w:val="24"/>
        </w:rPr>
        <w:t xml:space="preserve"> Восстановление конституционного порядка в Чеченской Республике. Корректировка курса реформ и попытки стабилизации экономики. </w:t>
      </w:r>
      <w:r w:rsidRPr="00E54C64">
        <w:rPr>
          <w:rFonts w:ascii="Times New Roman" w:eastAsia="Calibri" w:hAnsi="Times New Roman" w:cs="Times New Roman"/>
          <w:i/>
          <w:sz w:val="24"/>
          <w:szCs w:val="24"/>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sidRPr="00E54C64">
        <w:rPr>
          <w:rFonts w:ascii="Times New Roman" w:eastAsia="Calibri" w:hAnsi="Times New Roman" w:cs="Times New Roman"/>
          <w:sz w:val="24"/>
          <w:szCs w:val="24"/>
        </w:rP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sidRPr="00E54C64">
        <w:rPr>
          <w:rFonts w:ascii="Times New Roman" w:eastAsia="Calibri" w:hAnsi="Times New Roman" w:cs="Times New Roman"/>
          <w:i/>
          <w:sz w:val="24"/>
          <w:szCs w:val="24"/>
        </w:rPr>
        <w:t>Вывод денежных активов из страны.</w:t>
      </w:r>
      <w:r w:rsidRPr="00E54C64">
        <w:rPr>
          <w:rFonts w:ascii="Times New Roman" w:eastAsia="Calibri" w:hAnsi="Times New Roman" w:cs="Times New Roman"/>
          <w:sz w:val="24"/>
          <w:szCs w:val="24"/>
        </w:rPr>
        <w:t xml:space="preserve"> Дефолт 1998 г. и его последствия. Повседневная жизнь и общественные настроения россиян в условиях реформ. </w:t>
      </w:r>
      <w:r w:rsidRPr="00E54C64">
        <w:rPr>
          <w:rFonts w:ascii="Times New Roman" w:eastAsia="Calibri" w:hAnsi="Times New Roman" w:cs="Times New Roman"/>
          <w:i/>
          <w:sz w:val="24"/>
          <w:szCs w:val="24"/>
        </w:rPr>
        <w:t>Общественные настроения в зеркале социологических исследований. Представления о либерализме и демократии.</w:t>
      </w:r>
      <w:r w:rsidRPr="00E54C64">
        <w:rPr>
          <w:rFonts w:ascii="Times New Roman" w:eastAsia="Calibri" w:hAnsi="Times New Roman" w:cs="Times New Roman"/>
          <w:sz w:val="24"/>
          <w:szCs w:val="24"/>
        </w:rP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E54C64">
        <w:rPr>
          <w:rFonts w:ascii="Times New Roman" w:eastAsia="Calibri" w:hAnsi="Times New Roman" w:cs="Times New Roman"/>
          <w:i/>
          <w:sz w:val="24"/>
          <w:szCs w:val="24"/>
        </w:rPr>
        <w:t xml:space="preserve">Безработица и детская беспризорность. «Новые русские» и их образ жизни. Решение проблем социально незащищенных слоев. Проблемы русскоязычного населения в </w:t>
      </w:r>
      <w:r w:rsidRPr="00E54C64">
        <w:rPr>
          <w:rFonts w:ascii="Times New Roman" w:eastAsia="Calibri" w:hAnsi="Times New Roman" w:cs="Times New Roman"/>
          <w:i/>
          <w:sz w:val="24"/>
          <w:szCs w:val="24"/>
        </w:rPr>
        <w:lastRenderedPageBreak/>
        <w:t xml:space="preserve">бывших республиках СССР. </w:t>
      </w:r>
      <w:r w:rsidRPr="00E54C64">
        <w:rPr>
          <w:rFonts w:ascii="Times New Roman" w:eastAsia="Calibri" w:hAnsi="Times New Roman" w:cs="Times New Roman"/>
          <w:sz w:val="24"/>
          <w:szCs w:val="24"/>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sidRPr="00E54C64">
        <w:rPr>
          <w:rFonts w:ascii="Times New Roman" w:eastAsia="Calibri" w:hAnsi="Times New Roman" w:cs="Times New Roman"/>
          <w:i/>
          <w:sz w:val="24"/>
          <w:szCs w:val="24"/>
        </w:rPr>
        <w:t>Основные политические партии и движения 1990-х гг., их лидеры и платформы.</w:t>
      </w:r>
      <w:r w:rsidRPr="00E54C64">
        <w:rPr>
          <w:rFonts w:ascii="Times New Roman" w:eastAsia="Calibri" w:hAnsi="Times New Roman" w:cs="Times New Roman"/>
          <w:sz w:val="24"/>
          <w:szCs w:val="24"/>
        </w:rPr>
        <w:t xml:space="preserve"> Кризис центральной власти. Президентские выборы 1996 г. </w:t>
      </w:r>
      <w:r w:rsidRPr="00E54C64">
        <w:rPr>
          <w:rFonts w:ascii="Times New Roman" w:eastAsia="Calibri" w:hAnsi="Times New Roman" w:cs="Times New Roman"/>
          <w:i/>
          <w:sz w:val="24"/>
          <w:szCs w:val="24"/>
        </w:rPr>
        <w:t xml:space="preserve">Политтехнологии. </w:t>
      </w:r>
      <w:r w:rsidRPr="00E54C64">
        <w:rPr>
          <w:rFonts w:ascii="Times New Roman" w:eastAsia="Calibri" w:hAnsi="Times New Roman" w:cs="Times New Roman"/>
          <w:sz w:val="24"/>
          <w:szCs w:val="24"/>
        </w:rPr>
        <w:t xml:space="preserve">«Семибанкирщина». «Олигархический» капитализм. </w:t>
      </w:r>
      <w:r w:rsidRPr="00E54C64">
        <w:rPr>
          <w:rFonts w:ascii="Times New Roman" w:eastAsia="Calibri" w:hAnsi="Times New Roman" w:cs="Times New Roman"/>
          <w:i/>
          <w:sz w:val="24"/>
          <w:szCs w:val="24"/>
        </w:rPr>
        <w:t>Правительства В.С. Черномырдина и Е.М. Примакова.</w:t>
      </w:r>
      <w:r w:rsidRPr="00E54C64">
        <w:rPr>
          <w:rFonts w:ascii="Times New Roman" w:eastAsia="Calibri" w:hAnsi="Times New Roman" w:cs="Times New Roman"/>
          <w:sz w:val="24"/>
          <w:szCs w:val="24"/>
        </w:rP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FB4881" w:rsidRPr="00E54C64" w:rsidRDefault="00FB4881" w:rsidP="00E54C64">
      <w:pPr>
        <w:spacing w:after="0" w:line="240" w:lineRule="auto"/>
        <w:jc w:val="both"/>
        <w:rPr>
          <w:rFonts w:ascii="Times New Roman" w:eastAsia="Calibri" w:hAnsi="Times New Roman" w:cs="Times New Roman"/>
          <w:sz w:val="24"/>
          <w:szCs w:val="24"/>
          <w:shd w:val="clear" w:color="auto" w:fill="FFFFFF"/>
        </w:rPr>
      </w:pPr>
      <w:r w:rsidRPr="00E54C64">
        <w:rPr>
          <w:rFonts w:ascii="Times New Roman" w:eastAsia="Calibri" w:hAnsi="Times New Roman" w:cs="Times New Roman"/>
          <w:sz w:val="24"/>
          <w:szCs w:val="24"/>
        </w:rPr>
        <w:t xml:space="preserve">Б.Н. Ельцин </w:t>
      </w:r>
      <w:r w:rsidRPr="00E54C64">
        <w:rPr>
          <w:rFonts w:ascii="Times New Roman" w:eastAsia="Calibri" w:hAnsi="Times New Roman" w:cs="Times New Roman"/>
          <w:sz w:val="24"/>
          <w:szCs w:val="24"/>
          <w:shd w:val="clear" w:color="auto" w:fill="FFFFFF"/>
        </w:rPr>
        <w:t>в оценках современников и историков.</w:t>
      </w:r>
    </w:p>
    <w:p w:rsidR="00FB4881" w:rsidRPr="00E54C64" w:rsidRDefault="00FB4881"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i/>
          <w:sz w:val="24"/>
          <w:szCs w:val="24"/>
        </w:rPr>
        <w:t>Наш край в 1992–1999 гг.</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Россия в 2000-е: вызовы времени и задачи модернизации</w:t>
      </w:r>
    </w:p>
    <w:p w:rsidR="00FB4881" w:rsidRPr="00E54C64" w:rsidRDefault="00FB4881" w:rsidP="00E54C64">
      <w:pPr>
        <w:spacing w:after="0" w:line="240" w:lineRule="auto"/>
        <w:jc w:val="both"/>
        <w:rPr>
          <w:rFonts w:ascii="Times New Roman" w:eastAsia="Calibri" w:hAnsi="Times New Roman" w:cs="Times New Roman"/>
          <w:spacing w:val="-4"/>
          <w:sz w:val="24"/>
          <w:szCs w:val="24"/>
        </w:rPr>
      </w:pPr>
      <w:r w:rsidRPr="00E54C64">
        <w:rPr>
          <w:rFonts w:ascii="Times New Roman" w:eastAsia="Calibri" w:hAnsi="Times New Roman" w:cs="Times New Roman"/>
          <w:spacing w:val="-4"/>
          <w:sz w:val="24"/>
          <w:szCs w:val="24"/>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E54C64">
        <w:rPr>
          <w:rFonts w:ascii="Times New Roman" w:eastAsia="Calibri" w:hAnsi="Times New Roman" w:cs="Times New Roman"/>
          <w:i/>
          <w:spacing w:val="-4"/>
          <w:sz w:val="24"/>
          <w:szCs w:val="24"/>
        </w:rPr>
        <w:t>Многопартийность. Политические партии и электорат. Федерализм и сепаратизм.</w:t>
      </w:r>
      <w:r w:rsidRPr="00E54C64">
        <w:rPr>
          <w:rFonts w:ascii="Times New Roman" w:eastAsia="Calibri" w:hAnsi="Times New Roman" w:cs="Times New Roman"/>
          <w:spacing w:val="-4"/>
          <w:sz w:val="24"/>
          <w:szCs w:val="24"/>
        </w:rP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E54C64">
        <w:rPr>
          <w:rFonts w:ascii="Times New Roman" w:eastAsia="Calibri" w:hAnsi="Times New Roman" w:cs="Times New Roman"/>
          <w:i/>
          <w:spacing w:val="-4"/>
          <w:sz w:val="24"/>
          <w:szCs w:val="24"/>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w:t>
      </w:r>
      <w:r w:rsidRPr="00E54C64">
        <w:rPr>
          <w:rFonts w:ascii="Times New Roman" w:eastAsia="Calibri" w:hAnsi="Times New Roman" w:cs="Times New Roman"/>
          <w:spacing w:val="-4"/>
          <w:sz w:val="24"/>
          <w:szCs w:val="24"/>
        </w:rPr>
        <w:t xml:space="preserve"> </w:t>
      </w:r>
      <w:r w:rsidRPr="00E54C64">
        <w:rPr>
          <w:rFonts w:ascii="Times New Roman" w:eastAsia="Calibri" w:hAnsi="Times New Roman" w:cs="Times New Roman"/>
          <w:i/>
          <w:spacing w:val="-4"/>
          <w:sz w:val="24"/>
          <w:szCs w:val="24"/>
        </w:rPr>
        <w:t>Снижение средней продолжительности жизни и тенденции депопуляции. Государственные программы демографического возрождения России.</w:t>
      </w:r>
      <w:r w:rsidRPr="00E54C64">
        <w:rPr>
          <w:rFonts w:ascii="Times New Roman" w:eastAsia="Calibri" w:hAnsi="Times New Roman" w:cs="Times New Roman"/>
          <w:spacing w:val="-4"/>
          <w:sz w:val="24"/>
          <w:szCs w:val="24"/>
        </w:rPr>
        <w:t xml:space="preserve"> </w:t>
      </w:r>
      <w:r w:rsidRPr="00E54C64">
        <w:rPr>
          <w:rFonts w:ascii="Times New Roman" w:eastAsia="Calibri" w:hAnsi="Times New Roman" w:cs="Times New Roman"/>
          <w:i/>
          <w:spacing w:val="-4"/>
          <w:sz w:val="24"/>
          <w:szCs w:val="24"/>
        </w:rPr>
        <w:t>Разработка семейной политики и меры по поощрению рождаемости. Пропаганда спорта и здорового образа жизни.</w:t>
      </w:r>
      <w:r w:rsidRPr="00E54C64">
        <w:rPr>
          <w:rFonts w:ascii="Times New Roman" w:eastAsia="Calibri" w:hAnsi="Times New Roman" w:cs="Times New Roman"/>
          <w:spacing w:val="-4"/>
          <w:sz w:val="24"/>
          <w:szCs w:val="24"/>
        </w:rPr>
        <w:t xml:space="preserve"> Олимпийские и паралимпийские зимние игры 2014 г. в Сочи. </w:t>
      </w:r>
      <w:r w:rsidRPr="00E54C64">
        <w:rPr>
          <w:rFonts w:ascii="Times New Roman" w:eastAsia="Calibri" w:hAnsi="Times New Roman" w:cs="Times New Roman"/>
          <w:i/>
          <w:spacing w:val="-4"/>
          <w:sz w:val="24"/>
          <w:szCs w:val="24"/>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r w:rsidRPr="00E54C64">
        <w:rPr>
          <w:rFonts w:ascii="Times New Roman" w:eastAsia="Calibri" w:hAnsi="Times New Roman" w:cs="Times New Roman"/>
          <w:spacing w:val="-4"/>
          <w:sz w:val="24"/>
          <w:szCs w:val="24"/>
        </w:rPr>
        <w:t xml:space="preserve"> </w:t>
      </w:r>
      <w:r w:rsidRPr="00E54C64">
        <w:rPr>
          <w:rFonts w:ascii="Times New Roman" w:eastAsia="Calibri" w:hAnsi="Times New Roman" w:cs="Times New Roman"/>
          <w:sz w:val="24"/>
          <w:szCs w:val="24"/>
        </w:rPr>
        <w:t xml:space="preserve">Модернизация бытовой сферы. </w:t>
      </w:r>
      <w:r w:rsidRPr="00E54C64">
        <w:rPr>
          <w:rFonts w:ascii="Times New Roman" w:eastAsia="Calibri" w:hAnsi="Times New Roman" w:cs="Times New Roman"/>
          <w:i/>
          <w:sz w:val="24"/>
          <w:szCs w:val="24"/>
        </w:rPr>
        <w:t>Досуг. Россиянин в глобальном информационном пространстве: СМИ, компьютеризация, Интернет. Массовая автомобилизация.</w:t>
      </w:r>
      <w:r w:rsidRPr="00E54C64">
        <w:rPr>
          <w:rFonts w:ascii="Times New Roman" w:eastAsia="Calibri" w:hAnsi="Times New Roman" w:cs="Times New Roman"/>
          <w:sz w:val="24"/>
          <w:szCs w:val="24"/>
        </w:rPr>
        <w:t xml:space="preserve"> 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sidRPr="00E54C64">
        <w:rPr>
          <w:rFonts w:ascii="Times New Roman" w:eastAsia="Calibri" w:hAnsi="Times New Roman" w:cs="Times New Roman"/>
          <w:i/>
          <w:sz w:val="24"/>
          <w:szCs w:val="24"/>
        </w:rPr>
        <w:t>Центробежные и партнерские тенденции в СНГ. СНГ и ЕврАзЭС.</w:t>
      </w:r>
      <w:r w:rsidRPr="00E54C64">
        <w:rPr>
          <w:rFonts w:ascii="Times New Roman" w:eastAsia="Calibri" w:hAnsi="Times New Roman" w:cs="Times New Roman"/>
          <w:sz w:val="24"/>
          <w:szCs w:val="24"/>
        </w:rPr>
        <w:t xml:space="preserve"> Отношения с США и Евросоюзом. Вступление России в Совет Европы. </w:t>
      </w:r>
      <w:r w:rsidRPr="00E54C64">
        <w:rPr>
          <w:rFonts w:ascii="Times New Roman" w:eastAsia="Calibri" w:hAnsi="Times New Roman" w:cs="Times New Roman"/>
          <w:i/>
          <w:sz w:val="24"/>
          <w:szCs w:val="24"/>
        </w:rPr>
        <w:t>Деятельность «большой двадцатки». Переговоры о вступлении в ВТО. Дальневосточное и другие направления политики России.</w:t>
      </w:r>
      <w:r w:rsidRPr="00E54C64">
        <w:rPr>
          <w:rFonts w:ascii="Times New Roman" w:eastAsia="Calibri" w:hAnsi="Times New Roman" w:cs="Times New Roman"/>
          <w:sz w:val="24"/>
          <w:szCs w:val="24"/>
        </w:rPr>
        <w:t xml:space="preserve">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sidRPr="00E54C64">
        <w:rPr>
          <w:rFonts w:ascii="Times New Roman" w:eastAsia="Calibri" w:hAnsi="Times New Roman" w:cs="Times New Roman"/>
          <w:i/>
          <w:sz w:val="24"/>
          <w:szCs w:val="24"/>
        </w:rPr>
        <w:t xml:space="preserve">Система платного образования. Сокращение </w:t>
      </w:r>
      <w:r w:rsidRPr="00E54C64">
        <w:rPr>
          <w:rFonts w:ascii="Times New Roman" w:eastAsia="Calibri" w:hAnsi="Times New Roman" w:cs="Times New Roman"/>
          <w:i/>
          <w:sz w:val="24"/>
          <w:szCs w:val="24"/>
        </w:rPr>
        <w:lastRenderedPageBreak/>
        <w:t>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w:t>
      </w:r>
      <w:r w:rsidRPr="00E54C64">
        <w:rPr>
          <w:rFonts w:ascii="Times New Roman" w:eastAsia="Calibri" w:hAnsi="Times New Roman" w:cs="Times New Roman"/>
          <w:sz w:val="24"/>
          <w:szCs w:val="24"/>
        </w:rPr>
        <w:t xml:space="preserve"> Религиозные конфессии и повышение их роли в жизни страны. </w:t>
      </w:r>
      <w:r w:rsidRPr="00E54C64">
        <w:rPr>
          <w:rFonts w:ascii="Times New Roman" w:eastAsia="Calibri" w:hAnsi="Times New Roman" w:cs="Times New Roman"/>
          <w:i/>
          <w:sz w:val="24"/>
          <w:szCs w:val="24"/>
        </w:rPr>
        <w:t>Предоставление церкви налоговых льгот. Передача государством зданий и предметов культа для религиозных нужд.</w:t>
      </w:r>
      <w:r w:rsidRPr="00E54C64">
        <w:rPr>
          <w:rFonts w:ascii="Times New Roman" w:eastAsia="Calibri" w:hAnsi="Times New Roman" w:cs="Times New Roman"/>
          <w:sz w:val="24"/>
          <w:szCs w:val="24"/>
        </w:rP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FB4881" w:rsidRPr="00E54C64" w:rsidRDefault="00FB4881"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i/>
          <w:sz w:val="24"/>
          <w:szCs w:val="24"/>
        </w:rPr>
        <w:t>Наш край в 2000–2012 гг.</w:t>
      </w:r>
    </w:p>
    <w:p w:rsidR="00FB4881" w:rsidRPr="00E54C64" w:rsidRDefault="00FB4881" w:rsidP="00E54C64">
      <w:pPr>
        <w:spacing w:after="0" w:line="240" w:lineRule="auto"/>
        <w:jc w:val="both"/>
        <w:rPr>
          <w:rFonts w:ascii="Times New Roman" w:hAnsi="Times New Roman" w:cs="Times New Roman"/>
          <w:b/>
          <w:sz w:val="24"/>
          <w:szCs w:val="24"/>
        </w:rPr>
      </w:pPr>
      <w:r w:rsidRPr="00E54C64">
        <w:rPr>
          <w:rFonts w:ascii="Times New Roman" w:hAnsi="Times New Roman" w:cs="Times New Roman"/>
          <w:b/>
          <w:sz w:val="24"/>
          <w:szCs w:val="24"/>
        </w:rPr>
        <w:t>2.2.7. История (углубленный уровень)</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Структурно предмет "История" на углубленном уровне включает учебные курсы по всеобщей (Новейшей) истории и отечественной истории периода 1914 - 1945 гг. - ("История России") (расширенное содержание).</w:t>
      </w:r>
    </w:p>
    <w:p w:rsidR="00FB4881" w:rsidRPr="00E54C64" w:rsidRDefault="00FB4881" w:rsidP="00E54C64">
      <w:pPr>
        <w:spacing w:after="0" w:line="240" w:lineRule="auto"/>
        <w:jc w:val="both"/>
        <w:rPr>
          <w:rFonts w:ascii="Times New Roman" w:eastAsia="Calibri" w:hAnsi="Times New Roman" w:cs="Times New Roman"/>
          <w:b/>
          <w:sz w:val="24"/>
          <w:szCs w:val="24"/>
        </w:rPr>
      </w:pPr>
      <w:bookmarkStart w:id="19" w:name="_Toc435412708"/>
      <w:r w:rsidRPr="00E54C64">
        <w:rPr>
          <w:rFonts w:ascii="Times New Roman" w:eastAsia="Calibri" w:hAnsi="Times New Roman" w:cs="Times New Roman"/>
          <w:b/>
          <w:sz w:val="24"/>
          <w:szCs w:val="24"/>
        </w:rPr>
        <w:t xml:space="preserve"> Содержание предмета «История» на углубленном уровне</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 xml:space="preserve">Общая характеристика программы по истории </w:t>
      </w:r>
    </w:p>
    <w:p w:rsidR="00551BF6"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Cs/>
          <w:sz w:val="24"/>
          <w:szCs w:val="24"/>
        </w:rPr>
        <w:t xml:space="preserve">В соответствии с требованиями Федерального закона «Об образовании в Российской Федерации», </w:t>
      </w:r>
      <w:r w:rsidRPr="00E54C64">
        <w:rPr>
          <w:rFonts w:ascii="Times New Roman" w:eastAsia="Calibri" w:hAnsi="Times New Roman" w:cs="Times New Roman"/>
          <w:sz w:val="24"/>
          <w:szCs w:val="24"/>
        </w:rPr>
        <w:t>ФГОС СОО</w:t>
      </w:r>
      <w:r w:rsidRPr="00E54C64">
        <w:rPr>
          <w:rFonts w:ascii="Times New Roman" w:eastAsia="Calibri" w:hAnsi="Times New Roman" w:cs="Times New Roman"/>
          <w:bCs/>
          <w:sz w:val="24"/>
          <w:szCs w:val="24"/>
        </w:rPr>
        <w:t xml:space="preserve">, </w:t>
      </w:r>
      <w:r w:rsidRPr="00E54C64">
        <w:rPr>
          <w:rFonts w:ascii="Times New Roman" w:eastAsia="Calibri" w:hAnsi="Times New Roman" w:cs="Times New Roman"/>
          <w:b/>
          <w:bCs/>
          <w:sz w:val="24"/>
          <w:szCs w:val="24"/>
        </w:rPr>
        <w:t>главной целью</w:t>
      </w:r>
      <w:r w:rsidRPr="00E54C64">
        <w:rPr>
          <w:rFonts w:ascii="Times New Roman" w:eastAsia="Calibri" w:hAnsi="Times New Roman" w:cs="Times New Roman"/>
          <w:bCs/>
          <w:sz w:val="24"/>
          <w:szCs w:val="24"/>
        </w:rPr>
        <w:t xml:space="preserve"> школьного исторического образования</w:t>
      </w:r>
      <w:r w:rsidRPr="00E54C64">
        <w:rPr>
          <w:rFonts w:ascii="Times New Roman" w:eastAsia="Calibri" w:hAnsi="Times New Roman" w:cs="Times New Roman"/>
          <w:sz w:val="24"/>
          <w:szCs w:val="24"/>
        </w:rPr>
        <w:t xml:space="preserve">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FB4881" w:rsidRPr="00E54C64" w:rsidRDefault="00551BF6"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Содержание программы.</w:t>
      </w:r>
      <w:r w:rsidR="00FB4881" w:rsidRPr="00E54C64">
        <w:rPr>
          <w:rFonts w:ascii="Times New Roman" w:eastAsia="Calibri" w:hAnsi="Times New Roman" w:cs="Times New Roman"/>
          <w:sz w:val="24"/>
          <w:szCs w:val="24"/>
        </w:rPr>
        <w:t xml:space="preserve"> </w:t>
      </w:r>
    </w:p>
    <w:p w:rsidR="00551BF6"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Новейшая история</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Мир накануне и в годы Первой мировой войны</w:t>
      </w:r>
    </w:p>
    <w:p w:rsidR="00FB4881" w:rsidRPr="00E54C64" w:rsidRDefault="00FB4881" w:rsidP="00E54C64">
      <w:pPr>
        <w:spacing w:after="0" w:line="240" w:lineRule="auto"/>
        <w:jc w:val="both"/>
        <w:rPr>
          <w:rFonts w:ascii="Times New Roman" w:eastAsia="Calibri" w:hAnsi="Times New Roman" w:cs="Times New Roman"/>
          <w:b/>
          <w:bCs/>
          <w:iCs/>
          <w:sz w:val="24"/>
          <w:szCs w:val="24"/>
        </w:rPr>
      </w:pPr>
      <w:r w:rsidRPr="00E54C64">
        <w:rPr>
          <w:rFonts w:ascii="Times New Roman" w:eastAsia="Calibri" w:hAnsi="Times New Roman" w:cs="Times New Roman"/>
          <w:b/>
          <w:bCs/>
          <w:iCs/>
          <w:sz w:val="24"/>
          <w:szCs w:val="24"/>
        </w:rPr>
        <w:t>Мир накануне Первой мировой войны</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Индустриальное общество. Либерализм, консерватизм, социал-демократия, анархизм. Рабочее и социалистическое движение. Профсоюзы. </w:t>
      </w:r>
      <w:r w:rsidRPr="00E54C64">
        <w:rPr>
          <w:rFonts w:ascii="Times New Roman" w:eastAsia="Calibri" w:hAnsi="Times New Roman" w:cs="Times New Roman"/>
          <w:i/>
          <w:sz w:val="24"/>
          <w:szCs w:val="24"/>
        </w:rPr>
        <w:t>Расширение избирательного права.</w:t>
      </w:r>
      <w:r w:rsidRPr="00E54C64">
        <w:rPr>
          <w:rFonts w:ascii="Times New Roman" w:eastAsia="Calibri" w:hAnsi="Times New Roman" w:cs="Times New Roman"/>
          <w:sz w:val="24"/>
          <w:szCs w:val="24"/>
        </w:rP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sidRPr="00E54C64">
        <w:rPr>
          <w:rFonts w:ascii="Times New Roman" w:eastAsia="Calibri" w:hAnsi="Times New Roman" w:cs="Times New Roman"/>
          <w:i/>
          <w:sz w:val="24"/>
          <w:szCs w:val="24"/>
        </w:rPr>
        <w:t>Гонка вооружений и милитаризация. Пропаганда.</w:t>
      </w:r>
      <w:r w:rsidRPr="00E54C64">
        <w:rPr>
          <w:rFonts w:ascii="Times New Roman" w:eastAsia="Calibri" w:hAnsi="Times New Roman" w:cs="Times New Roman"/>
          <w:sz w:val="24"/>
          <w:szCs w:val="24"/>
        </w:rPr>
        <w:t xml:space="preserve"> Региональные конфликты накануне Первой мировой войны. Причины Первой мировой войны. </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Первая мировая война</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Pr="00E54C64">
        <w:rPr>
          <w:rFonts w:ascii="Times New Roman" w:eastAsia="Calibri" w:hAnsi="Times New Roman" w:cs="Times New Roman"/>
          <w:i/>
          <w:sz w:val="24"/>
          <w:szCs w:val="24"/>
        </w:rPr>
        <w:t>«Бег к морю».</w:t>
      </w:r>
      <w:r w:rsidRPr="00E54C64">
        <w:rPr>
          <w:rFonts w:ascii="Times New Roman" w:eastAsia="Calibri" w:hAnsi="Times New Roman" w:cs="Times New Roman"/>
          <w:sz w:val="24"/>
          <w:szCs w:val="24"/>
        </w:rPr>
        <w:t xml:space="preserve"> Сражение на Марне. Победа российской армии под Гумбиненом и поражение под Танненбергом. Наступление в Галиции. </w:t>
      </w:r>
      <w:r w:rsidRPr="00E54C64">
        <w:rPr>
          <w:rFonts w:ascii="Times New Roman" w:eastAsia="Calibri" w:hAnsi="Times New Roman" w:cs="Times New Roman"/>
          <w:i/>
          <w:sz w:val="24"/>
          <w:szCs w:val="24"/>
        </w:rPr>
        <w:t>Морское сражение при Гельголанде. Вступление в войну Османской империи.</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Вступление в войну Болгарии и Италии. Поражение Сербии.</w:t>
      </w:r>
      <w:r w:rsidRPr="00E54C64">
        <w:rPr>
          <w:rFonts w:ascii="Times New Roman" w:eastAsia="Calibri" w:hAnsi="Times New Roman" w:cs="Times New Roman"/>
          <w:sz w:val="24"/>
          <w:szCs w:val="24"/>
        </w:rPr>
        <w:t xml:space="preserve"> Четверной союз (Центральные державы). Верден. Отступление российской армии. Сомма. </w:t>
      </w:r>
      <w:r w:rsidRPr="00E54C64">
        <w:rPr>
          <w:rFonts w:ascii="Times New Roman" w:eastAsia="Calibri" w:hAnsi="Times New Roman" w:cs="Times New Roman"/>
          <w:i/>
          <w:sz w:val="24"/>
          <w:szCs w:val="24"/>
        </w:rPr>
        <w:t>Война в Месопотамии.</w:t>
      </w:r>
      <w:r w:rsidRPr="00E54C64">
        <w:rPr>
          <w:rFonts w:ascii="Times New Roman" w:eastAsia="Calibri" w:hAnsi="Times New Roman" w:cs="Times New Roman"/>
          <w:sz w:val="24"/>
          <w:szCs w:val="24"/>
        </w:rPr>
        <w:t xml:space="preserve"> Геноцид в Османской империи. </w:t>
      </w:r>
      <w:r w:rsidRPr="00E54C64">
        <w:rPr>
          <w:rFonts w:ascii="Times New Roman" w:eastAsia="Calibri" w:hAnsi="Times New Roman" w:cs="Times New Roman"/>
          <w:i/>
          <w:sz w:val="24"/>
          <w:szCs w:val="24"/>
        </w:rPr>
        <w:t>Ютландское сражение. Вступление в войну Румынии.</w:t>
      </w:r>
      <w:r w:rsidRPr="00E54C64">
        <w:rPr>
          <w:rFonts w:ascii="Times New Roman" w:eastAsia="Calibri" w:hAnsi="Times New Roman" w:cs="Times New Roman"/>
          <w:sz w:val="24"/>
          <w:szCs w:val="24"/>
        </w:rPr>
        <w:t xml:space="preserve"> Брусиловский прорыв. Вступление в войну США. Революция 1917 г. и выход из войны России. 14 пунктов В. Вильсона. Бои на Западном фронте. </w:t>
      </w:r>
      <w:r w:rsidRPr="00E54C64">
        <w:rPr>
          <w:rFonts w:ascii="Times New Roman" w:eastAsia="Calibri" w:hAnsi="Times New Roman" w:cs="Times New Roman"/>
          <w:i/>
          <w:sz w:val="24"/>
          <w:szCs w:val="24"/>
        </w:rPr>
        <w:t>Война в Азии.</w:t>
      </w:r>
      <w:r w:rsidRPr="00E54C64">
        <w:rPr>
          <w:rFonts w:ascii="Times New Roman" w:eastAsia="Calibri" w:hAnsi="Times New Roman" w:cs="Times New Roman"/>
          <w:sz w:val="24"/>
          <w:szCs w:val="24"/>
        </w:rPr>
        <w:t xml:space="preserve"> Капитуляция государств Четверного союза. </w:t>
      </w:r>
      <w:r w:rsidRPr="00E54C64">
        <w:rPr>
          <w:rFonts w:ascii="Times New Roman" w:eastAsia="Calibri" w:hAnsi="Times New Roman" w:cs="Times New Roman"/>
          <w:i/>
          <w:sz w:val="24"/>
          <w:szCs w:val="24"/>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rsidRPr="00E54C64">
        <w:rPr>
          <w:rFonts w:ascii="Times New Roman" w:eastAsia="Calibri" w:hAnsi="Times New Roman" w:cs="Times New Roman"/>
          <w:sz w:val="24"/>
          <w:szCs w:val="24"/>
        </w:rPr>
        <w:t xml:space="preserve"> Политические, экономические, социальные и культурные последствия Первой мировой войны.</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Межвоенный период (1918–1939)</w:t>
      </w:r>
    </w:p>
    <w:p w:rsidR="00FB4881" w:rsidRPr="00E54C64" w:rsidRDefault="00FB4881" w:rsidP="00E54C64">
      <w:pPr>
        <w:spacing w:after="0" w:line="240" w:lineRule="auto"/>
        <w:jc w:val="both"/>
        <w:rPr>
          <w:rFonts w:ascii="Times New Roman" w:eastAsia="Calibri" w:hAnsi="Times New Roman" w:cs="Times New Roman"/>
          <w:b/>
          <w:bCs/>
          <w:iCs/>
          <w:sz w:val="24"/>
          <w:szCs w:val="24"/>
        </w:rPr>
      </w:pPr>
      <w:r w:rsidRPr="00E54C64">
        <w:rPr>
          <w:rFonts w:ascii="Times New Roman" w:eastAsia="Calibri" w:hAnsi="Times New Roman" w:cs="Times New Roman"/>
          <w:b/>
          <w:bCs/>
          <w:iCs/>
          <w:sz w:val="24"/>
          <w:szCs w:val="24"/>
        </w:rPr>
        <w:t>Революционная волна после Первой мировой войны</w:t>
      </w:r>
    </w:p>
    <w:p w:rsidR="00FB4881" w:rsidRPr="00E54C64" w:rsidRDefault="00FB4881"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sz w:val="24"/>
          <w:szCs w:val="24"/>
        </w:rPr>
        <w:lastRenderedPageBreak/>
        <w:t xml:space="preserve">Образование новых национальных государств. </w:t>
      </w:r>
      <w:r w:rsidRPr="00E54C64">
        <w:rPr>
          <w:rFonts w:ascii="Times New Roman" w:eastAsia="Calibri" w:hAnsi="Times New Roman" w:cs="Times New Roman"/>
          <w:i/>
          <w:sz w:val="24"/>
          <w:szCs w:val="24"/>
        </w:rPr>
        <w:t>Народы бывшей российской империи: независимость и вхождение в СССР.</w:t>
      </w:r>
      <w:r w:rsidRPr="00E54C64">
        <w:rPr>
          <w:rFonts w:ascii="Times New Roman" w:eastAsia="Calibri" w:hAnsi="Times New Roman" w:cs="Times New Roman"/>
          <w:sz w:val="24"/>
          <w:szCs w:val="24"/>
        </w:rPr>
        <w:t xml:space="preserve"> Ноябрьская революция в Германии. Веймарская республика. </w:t>
      </w:r>
      <w:r w:rsidRPr="00E54C64">
        <w:rPr>
          <w:rFonts w:ascii="Times New Roman" w:eastAsia="Calibri" w:hAnsi="Times New Roman" w:cs="Times New Roman"/>
          <w:i/>
          <w:sz w:val="24"/>
          <w:szCs w:val="24"/>
        </w:rPr>
        <w:t>Антиколониальные выступления в Азии и Северной Африке.</w:t>
      </w:r>
      <w:r w:rsidRPr="00E54C64">
        <w:rPr>
          <w:rFonts w:ascii="Times New Roman" w:eastAsia="Calibri" w:hAnsi="Times New Roman" w:cs="Times New Roman"/>
          <w:sz w:val="24"/>
          <w:szCs w:val="24"/>
        </w:rPr>
        <w:t xml:space="preserve"> Образование Коминтерна. </w:t>
      </w:r>
      <w:r w:rsidRPr="00E54C64">
        <w:rPr>
          <w:rFonts w:ascii="Times New Roman" w:eastAsia="Calibri" w:hAnsi="Times New Roman" w:cs="Times New Roman"/>
          <w:i/>
          <w:sz w:val="24"/>
          <w:szCs w:val="24"/>
        </w:rPr>
        <w:t>Венгерская советская республика.</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 xml:space="preserve">Образование республики в Турции и кемализм. </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Версальско-вашингтонская система</w:t>
      </w:r>
    </w:p>
    <w:p w:rsidR="00FB4881" w:rsidRPr="00E54C64" w:rsidRDefault="00FB4881"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sz w:val="24"/>
          <w:szCs w:val="24"/>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sidRPr="00E54C64">
        <w:rPr>
          <w:rFonts w:ascii="Times New Roman" w:eastAsia="Calibri" w:hAnsi="Times New Roman" w:cs="Times New Roman"/>
          <w:i/>
          <w:sz w:val="24"/>
          <w:szCs w:val="24"/>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Страны Запада в 1920-е гг.</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E54C64">
        <w:rPr>
          <w:rFonts w:ascii="Times New Roman" w:eastAsia="Calibri" w:hAnsi="Times New Roman" w:cs="Times New Roman"/>
          <w:i/>
          <w:sz w:val="24"/>
          <w:szCs w:val="24"/>
        </w:rPr>
        <w:t>Авторитарные режимы в Европе: Польша и Испания.</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Б. Муссолини и идеи фашизма.</w:t>
      </w:r>
      <w:r w:rsidRPr="00E54C64">
        <w:rPr>
          <w:rFonts w:ascii="Times New Roman" w:eastAsia="Calibri" w:hAnsi="Times New Roman" w:cs="Times New Roman"/>
          <w:sz w:val="24"/>
          <w:szCs w:val="24"/>
        </w:rPr>
        <w:t xml:space="preserve"> Приход фашистов к власти в Италии. Создание фашистского режима. </w:t>
      </w:r>
      <w:r w:rsidRPr="00E54C64">
        <w:rPr>
          <w:rFonts w:ascii="Times New Roman" w:eastAsia="Calibri" w:hAnsi="Times New Roman" w:cs="Times New Roman"/>
          <w:i/>
          <w:sz w:val="24"/>
          <w:szCs w:val="24"/>
        </w:rPr>
        <w:t>Кризис Матеотти.</w:t>
      </w:r>
      <w:r w:rsidRPr="00E54C64">
        <w:rPr>
          <w:rFonts w:ascii="Times New Roman" w:eastAsia="Calibri" w:hAnsi="Times New Roman" w:cs="Times New Roman"/>
          <w:sz w:val="24"/>
          <w:szCs w:val="24"/>
        </w:rPr>
        <w:t xml:space="preserve"> Фашистский режим в Италии.</w:t>
      </w:r>
    </w:p>
    <w:p w:rsidR="00FB4881" w:rsidRPr="00E54C64" w:rsidRDefault="00FB4881" w:rsidP="00E54C64">
      <w:pPr>
        <w:spacing w:after="0" w:line="240" w:lineRule="auto"/>
        <w:jc w:val="both"/>
        <w:rPr>
          <w:rFonts w:ascii="Times New Roman" w:eastAsia="Calibri" w:hAnsi="Times New Roman" w:cs="Times New Roman"/>
          <w:b/>
          <w:bCs/>
          <w:iCs/>
          <w:sz w:val="24"/>
          <w:szCs w:val="24"/>
        </w:rPr>
      </w:pPr>
      <w:r w:rsidRPr="00E54C64">
        <w:rPr>
          <w:rFonts w:ascii="Times New Roman" w:eastAsia="Calibri" w:hAnsi="Times New Roman" w:cs="Times New Roman"/>
          <w:b/>
          <w:bCs/>
          <w:iCs/>
          <w:sz w:val="24"/>
          <w:szCs w:val="24"/>
        </w:rPr>
        <w:t>Политическое развитие стран Южной и Восточной Азии</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Китай после Синьхайской революции. </w:t>
      </w:r>
      <w:r w:rsidRPr="00E54C64">
        <w:rPr>
          <w:rFonts w:ascii="Times New Roman" w:eastAsia="Calibri" w:hAnsi="Times New Roman" w:cs="Times New Roman"/>
          <w:i/>
          <w:sz w:val="24"/>
          <w:szCs w:val="24"/>
        </w:rPr>
        <w:t>Революция в Китае и Северный поход.</w:t>
      </w:r>
      <w:r w:rsidRPr="00E54C64">
        <w:rPr>
          <w:rFonts w:ascii="Times New Roman" w:eastAsia="Calibri" w:hAnsi="Times New Roman" w:cs="Times New Roman"/>
          <w:sz w:val="24"/>
          <w:szCs w:val="24"/>
        </w:rPr>
        <w:t xml:space="preserve"> Режим Чан Кайши и гражданская война с коммунистами. </w:t>
      </w:r>
      <w:r w:rsidRPr="00E54C64">
        <w:rPr>
          <w:rFonts w:ascii="Times New Roman" w:eastAsia="Calibri" w:hAnsi="Times New Roman" w:cs="Times New Roman"/>
          <w:i/>
          <w:sz w:val="24"/>
          <w:szCs w:val="24"/>
        </w:rPr>
        <w:t>«Великий поход» Красной армии Китая.</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w:t>
      </w:r>
      <w:r w:rsidRPr="00E54C64">
        <w:rPr>
          <w:rFonts w:ascii="Times New Roman" w:eastAsia="Calibri" w:hAnsi="Times New Roman" w:cs="Times New Roman"/>
          <w:sz w:val="24"/>
          <w:szCs w:val="24"/>
        </w:rPr>
        <w:t xml:space="preserve"> Индийский национальный конгресс и М. Ганди. </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Великая депрессия. Мировой экономический кризис. Преобразования Ф. Рузвельта в США</w:t>
      </w:r>
    </w:p>
    <w:p w:rsidR="00FB4881" w:rsidRPr="00E54C64" w:rsidRDefault="00FB4881"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sz w:val="24"/>
          <w:szCs w:val="24"/>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E54C64">
        <w:rPr>
          <w:rFonts w:ascii="Times New Roman" w:eastAsia="Calibri" w:hAnsi="Times New Roman" w:cs="Times New Roman"/>
          <w:i/>
          <w:sz w:val="24"/>
          <w:szCs w:val="24"/>
        </w:rPr>
        <w:t>Закат либеральной идеологии.</w:t>
      </w:r>
      <w:r w:rsidRPr="00E54C64">
        <w:rPr>
          <w:rFonts w:ascii="Times New Roman" w:eastAsia="Calibri" w:hAnsi="Times New Roman" w:cs="Times New Roman"/>
          <w:sz w:val="24"/>
          <w:szCs w:val="24"/>
        </w:rP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E54C64">
        <w:rPr>
          <w:rFonts w:ascii="Times New Roman" w:eastAsia="Calibri" w:hAnsi="Times New Roman" w:cs="Times New Roman"/>
          <w:i/>
          <w:sz w:val="24"/>
          <w:szCs w:val="24"/>
        </w:rPr>
        <w:t>Общественно-политическое развитие стран Латинской Америки.</w:t>
      </w:r>
    </w:p>
    <w:p w:rsidR="00FB4881" w:rsidRPr="00E54C64" w:rsidRDefault="00FB4881" w:rsidP="00E54C64">
      <w:pPr>
        <w:spacing w:after="0" w:line="240" w:lineRule="auto"/>
        <w:jc w:val="both"/>
        <w:rPr>
          <w:rFonts w:ascii="Times New Roman" w:eastAsia="Calibri" w:hAnsi="Times New Roman" w:cs="Times New Roman"/>
          <w:b/>
          <w:bCs/>
          <w:iCs/>
          <w:sz w:val="24"/>
          <w:szCs w:val="24"/>
        </w:rPr>
      </w:pPr>
      <w:r w:rsidRPr="00E54C64">
        <w:rPr>
          <w:rFonts w:ascii="Times New Roman" w:eastAsia="Calibri" w:hAnsi="Times New Roman" w:cs="Times New Roman"/>
          <w:b/>
          <w:bCs/>
          <w:iCs/>
          <w:sz w:val="24"/>
          <w:szCs w:val="24"/>
        </w:rPr>
        <w:t>Нарастание агрессии. Германский нацизм</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«Народный фронт» и Гражданская война в Испании</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i/>
          <w:sz w:val="24"/>
          <w:szCs w:val="24"/>
        </w:rPr>
        <w:t>Борьба с фашизмом в Австрии и Франции.</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sz w:val="24"/>
          <w:szCs w:val="24"/>
          <w:lang w:val="en-US"/>
        </w:rPr>
        <w:t>VII</w:t>
      </w:r>
      <w:r w:rsidRPr="00E54C64">
        <w:rPr>
          <w:rFonts w:ascii="Times New Roman" w:eastAsia="Calibri" w:hAnsi="Times New Roman" w:cs="Times New Roman"/>
          <w:sz w:val="24"/>
          <w:szCs w:val="24"/>
        </w:rPr>
        <w:t xml:space="preserve"> Конгресс Коминтерна. Политика «Народного фронта». </w:t>
      </w:r>
      <w:r w:rsidRPr="00E54C64">
        <w:rPr>
          <w:rFonts w:ascii="Times New Roman" w:eastAsia="Calibri" w:hAnsi="Times New Roman" w:cs="Times New Roman"/>
          <w:i/>
          <w:sz w:val="24"/>
          <w:szCs w:val="24"/>
        </w:rPr>
        <w:t>Революция в Испании.</w:t>
      </w:r>
      <w:r w:rsidRPr="00E54C64">
        <w:rPr>
          <w:rFonts w:ascii="Times New Roman" w:eastAsia="Calibri" w:hAnsi="Times New Roman" w:cs="Times New Roman"/>
          <w:sz w:val="24"/>
          <w:szCs w:val="24"/>
        </w:rPr>
        <w:t xml:space="preserve"> Победа «Народного фронта» в Испании. Франкистский мятеж и фашистское вмешательство. </w:t>
      </w:r>
      <w:r w:rsidRPr="00E54C64">
        <w:rPr>
          <w:rFonts w:ascii="Times New Roman" w:eastAsia="Calibri" w:hAnsi="Times New Roman" w:cs="Times New Roman"/>
          <w:i/>
          <w:sz w:val="24"/>
          <w:szCs w:val="24"/>
        </w:rPr>
        <w:t>Социальные преобразования в Испании.</w:t>
      </w:r>
      <w:r w:rsidRPr="00E54C64">
        <w:rPr>
          <w:rFonts w:ascii="Times New Roman" w:eastAsia="Calibri" w:hAnsi="Times New Roman" w:cs="Times New Roman"/>
          <w:sz w:val="24"/>
          <w:szCs w:val="24"/>
        </w:rPr>
        <w:t xml:space="preserve"> Политика «невмешательства». Советская помощь Испании. </w:t>
      </w:r>
      <w:r w:rsidRPr="00E54C64">
        <w:rPr>
          <w:rFonts w:ascii="Times New Roman" w:eastAsia="Calibri" w:hAnsi="Times New Roman" w:cs="Times New Roman"/>
          <w:i/>
          <w:sz w:val="24"/>
          <w:szCs w:val="24"/>
        </w:rPr>
        <w:t xml:space="preserve">Оборона Мадрида. Сражения при Гвадалахаре и на Эбро. </w:t>
      </w:r>
      <w:r w:rsidRPr="00E54C64">
        <w:rPr>
          <w:rFonts w:ascii="Times New Roman" w:eastAsia="Calibri" w:hAnsi="Times New Roman" w:cs="Times New Roman"/>
          <w:sz w:val="24"/>
          <w:szCs w:val="24"/>
        </w:rPr>
        <w:t>Поражение Испанской республики.</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Политика «умиротворения» агрессора</w:t>
      </w:r>
    </w:p>
    <w:p w:rsidR="00FB4881" w:rsidRPr="00E54C64" w:rsidRDefault="00FB4881"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sz w:val="24"/>
          <w:szCs w:val="24"/>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E54C64">
        <w:rPr>
          <w:rFonts w:ascii="Times New Roman" w:eastAsia="Calibri" w:hAnsi="Times New Roman" w:cs="Times New Roman"/>
          <w:i/>
          <w:sz w:val="24"/>
          <w:szCs w:val="24"/>
        </w:rPr>
        <w:t>Итало-эфиопская война.</w:t>
      </w:r>
      <w:r w:rsidRPr="00E54C64">
        <w:rPr>
          <w:rFonts w:ascii="Times New Roman" w:eastAsia="Calibri" w:hAnsi="Times New Roman" w:cs="Times New Roman"/>
          <w:sz w:val="24"/>
          <w:szCs w:val="24"/>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sidRPr="00E54C64">
        <w:rPr>
          <w:rFonts w:ascii="Times New Roman" w:eastAsia="Calibri" w:hAnsi="Times New Roman" w:cs="Times New Roman"/>
          <w:i/>
          <w:sz w:val="24"/>
          <w:szCs w:val="24"/>
        </w:rPr>
        <w:t>Раздел Восточной Европы на сферы влияния Германии и СССР.</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lastRenderedPageBreak/>
        <w:t>Развитие культуры в первой трети ХХ в.</w:t>
      </w:r>
    </w:p>
    <w:p w:rsidR="00FB4881" w:rsidRPr="00E54C64" w:rsidRDefault="00FB4881"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sz w:val="24"/>
          <w:szCs w:val="24"/>
        </w:rPr>
        <w:t>Основные направления в искусстве. Модернизм, авангардизм, сюрреализм, абстракционизм, реализм</w:t>
      </w:r>
      <w:r w:rsidRPr="00E54C64">
        <w:rPr>
          <w:rFonts w:ascii="Times New Roman" w:eastAsia="Calibri" w:hAnsi="Times New Roman" w:cs="Times New Roman"/>
          <w:i/>
          <w:sz w:val="24"/>
          <w:szCs w:val="24"/>
        </w:rPr>
        <w:t>. Психоанализ.</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Потерянное поколение.</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Ведущие деятели культуры первой трети ХХ в. Тоталитаризм и культура.</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Массовая культура. Олимпийское движение.</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Вторая мировая война</w:t>
      </w:r>
    </w:p>
    <w:p w:rsidR="00FB4881" w:rsidRPr="00E54C64" w:rsidRDefault="00FB4881" w:rsidP="00E54C64">
      <w:pPr>
        <w:spacing w:after="0" w:line="240" w:lineRule="auto"/>
        <w:jc w:val="both"/>
        <w:rPr>
          <w:rFonts w:ascii="Times New Roman" w:eastAsia="Calibri" w:hAnsi="Times New Roman" w:cs="Times New Roman"/>
          <w:b/>
          <w:bCs/>
          <w:iCs/>
          <w:sz w:val="24"/>
          <w:szCs w:val="24"/>
        </w:rPr>
      </w:pPr>
      <w:r w:rsidRPr="00E54C64">
        <w:rPr>
          <w:rFonts w:ascii="Times New Roman" w:eastAsia="Calibri" w:hAnsi="Times New Roman" w:cs="Times New Roman"/>
          <w:b/>
          <w:bCs/>
          <w:iCs/>
          <w:sz w:val="24"/>
          <w:szCs w:val="24"/>
        </w:rPr>
        <w:t>Начало Второй мировой войны</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sidRPr="00E54C64">
        <w:rPr>
          <w:rFonts w:ascii="Times New Roman" w:eastAsia="Calibri" w:hAnsi="Times New Roman" w:cs="Times New Roman"/>
          <w:i/>
          <w:sz w:val="24"/>
          <w:szCs w:val="24"/>
        </w:rPr>
        <w:t>Захват Германией Дании и Норвегии.</w:t>
      </w:r>
      <w:r w:rsidRPr="00E54C64">
        <w:rPr>
          <w:rFonts w:ascii="Times New Roman" w:eastAsia="Calibri" w:hAnsi="Times New Roman" w:cs="Times New Roman"/>
          <w:sz w:val="24"/>
          <w:szCs w:val="24"/>
        </w:rPr>
        <w:t xml:space="preserve"> Разгром Франции и ее союзников. </w:t>
      </w:r>
      <w:r w:rsidRPr="00E54C64">
        <w:rPr>
          <w:rFonts w:ascii="Times New Roman" w:eastAsia="Calibri" w:hAnsi="Times New Roman" w:cs="Times New Roman"/>
          <w:i/>
          <w:sz w:val="24"/>
          <w:szCs w:val="24"/>
        </w:rPr>
        <w:t>Германо-британская борьба и захват Балкан.</w:t>
      </w:r>
      <w:r w:rsidRPr="00E54C64">
        <w:rPr>
          <w:rFonts w:ascii="Times New Roman" w:eastAsia="Calibri" w:hAnsi="Times New Roman" w:cs="Times New Roman"/>
          <w:sz w:val="24"/>
          <w:szCs w:val="24"/>
        </w:rPr>
        <w:t xml:space="preserve"> Битва за Британию. Рост советско-германских противоречий.</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Начало Великой Отечественной войны и войны на Тихом океане</w:t>
      </w:r>
    </w:p>
    <w:p w:rsidR="00FB4881" w:rsidRPr="00E54C64" w:rsidRDefault="00FB4881"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sz w:val="24"/>
          <w:szCs w:val="24"/>
        </w:rP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sidRPr="00E54C64">
        <w:rPr>
          <w:rFonts w:ascii="Times New Roman" w:eastAsia="Calibri" w:hAnsi="Times New Roman" w:cs="Times New Roman"/>
          <w:i/>
          <w:sz w:val="24"/>
          <w:szCs w:val="24"/>
        </w:rPr>
        <w:t>Идеологическое и политическое обоснование агрессивной политики нацистской Германии.</w:t>
      </w:r>
      <w:r w:rsidRPr="00E54C64">
        <w:rPr>
          <w:rFonts w:ascii="Times New Roman" w:eastAsia="Calibri" w:hAnsi="Times New Roman" w:cs="Times New Roman"/>
          <w:sz w:val="24"/>
          <w:szCs w:val="24"/>
        </w:rPr>
        <w:t xml:space="preserve"> Планы Германии в отношении СССР. План «Ост». </w:t>
      </w:r>
      <w:r w:rsidRPr="00E54C64">
        <w:rPr>
          <w:rFonts w:ascii="Times New Roman" w:eastAsia="Calibri" w:hAnsi="Times New Roman" w:cs="Times New Roman"/>
          <w:i/>
          <w:sz w:val="24"/>
          <w:szCs w:val="24"/>
        </w:rPr>
        <w:t>Планы союзников Германии и позиция нейтральных государств.</w:t>
      </w:r>
    </w:p>
    <w:p w:rsidR="00FB4881" w:rsidRPr="00E54C64" w:rsidRDefault="00FB4881" w:rsidP="00E54C64">
      <w:pPr>
        <w:spacing w:after="0" w:line="240" w:lineRule="auto"/>
        <w:jc w:val="both"/>
        <w:rPr>
          <w:rFonts w:ascii="Times New Roman" w:eastAsia="Calibri" w:hAnsi="Times New Roman" w:cs="Times New Roman"/>
          <w:b/>
          <w:bCs/>
          <w:iCs/>
          <w:sz w:val="24"/>
          <w:szCs w:val="24"/>
        </w:rPr>
      </w:pPr>
      <w:r w:rsidRPr="00E54C64">
        <w:rPr>
          <w:rFonts w:ascii="Times New Roman" w:eastAsia="Calibri" w:hAnsi="Times New Roman" w:cs="Times New Roman"/>
          <w:b/>
          <w:bCs/>
          <w:iCs/>
          <w:sz w:val="24"/>
          <w:szCs w:val="24"/>
        </w:rPr>
        <w:t>Коренной перелом в войне</w:t>
      </w:r>
    </w:p>
    <w:p w:rsidR="00FB4881" w:rsidRPr="00E54C64" w:rsidRDefault="00FB4881"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sz w:val="24"/>
          <w:szCs w:val="24"/>
        </w:rPr>
        <w:t xml:space="preserve">Сталинградская битва. Курская битва. Война в Северной Африке. Сражение при Эль-Аламейне. </w:t>
      </w:r>
      <w:r w:rsidRPr="00E54C64">
        <w:rPr>
          <w:rFonts w:ascii="Times New Roman" w:eastAsia="Calibri" w:hAnsi="Times New Roman" w:cs="Times New Roman"/>
          <w:i/>
          <w:sz w:val="24"/>
          <w:szCs w:val="24"/>
        </w:rPr>
        <w:t>Стратегические бомбардировки немецких территорий.</w:t>
      </w:r>
      <w:r w:rsidRPr="00E54C64">
        <w:rPr>
          <w:rFonts w:ascii="Times New Roman" w:eastAsia="Calibri" w:hAnsi="Times New Roman" w:cs="Times New Roman"/>
          <w:sz w:val="24"/>
          <w:szCs w:val="24"/>
        </w:rPr>
        <w:t xml:space="preserve"> Высадка в Италии и падение режима Муссолини. Перелом в войне на Тихом океане. Тегеранская конференция. «Большая тройка». </w:t>
      </w:r>
      <w:r w:rsidRPr="00E54C64">
        <w:rPr>
          <w:rFonts w:ascii="Times New Roman" w:eastAsia="Calibri" w:hAnsi="Times New Roman" w:cs="Times New Roman"/>
          <w:i/>
          <w:sz w:val="24"/>
          <w:szCs w:val="24"/>
        </w:rPr>
        <w:t>Каирская декларация. Роспуск Коминтерна.</w:t>
      </w:r>
    </w:p>
    <w:p w:rsidR="00FB4881" w:rsidRPr="00E54C64" w:rsidRDefault="00FB4881" w:rsidP="00E54C64">
      <w:pPr>
        <w:spacing w:after="0" w:line="240" w:lineRule="auto"/>
        <w:jc w:val="both"/>
        <w:rPr>
          <w:rFonts w:ascii="Times New Roman" w:eastAsia="Calibri" w:hAnsi="Times New Roman" w:cs="Times New Roman"/>
          <w:b/>
          <w:bCs/>
          <w:iCs/>
          <w:sz w:val="24"/>
          <w:szCs w:val="24"/>
        </w:rPr>
      </w:pPr>
      <w:r w:rsidRPr="00E54C64">
        <w:rPr>
          <w:rFonts w:ascii="Times New Roman" w:eastAsia="Calibri" w:hAnsi="Times New Roman" w:cs="Times New Roman"/>
          <w:b/>
          <w:bCs/>
          <w:iCs/>
          <w:sz w:val="24"/>
          <w:szCs w:val="24"/>
        </w:rPr>
        <w:t>Жизнь во время войны. Сопротивление оккупантам</w:t>
      </w:r>
    </w:p>
    <w:p w:rsidR="00FB4881" w:rsidRPr="00E54C64" w:rsidRDefault="00FB4881"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sz w:val="24"/>
          <w:szCs w:val="24"/>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E54C64">
        <w:rPr>
          <w:rFonts w:ascii="Times New Roman" w:eastAsia="Calibri" w:hAnsi="Times New Roman" w:cs="Times New Roman"/>
          <w:i/>
          <w:sz w:val="24"/>
          <w:szCs w:val="24"/>
        </w:rPr>
        <w:t>Жизнь на оккупированных территориях.</w:t>
      </w:r>
      <w:r w:rsidRPr="00E54C64">
        <w:rPr>
          <w:rFonts w:ascii="Times New Roman" w:eastAsia="Calibri" w:hAnsi="Times New Roman" w:cs="Times New Roman"/>
          <w:sz w:val="24"/>
          <w:szCs w:val="24"/>
        </w:rPr>
        <w:t xml:space="preserve"> Движение Сопротивления и коллаборационизм. </w:t>
      </w:r>
      <w:r w:rsidRPr="00E54C64">
        <w:rPr>
          <w:rFonts w:ascii="Times New Roman" w:eastAsia="Calibri" w:hAnsi="Times New Roman" w:cs="Times New Roman"/>
          <w:i/>
          <w:sz w:val="24"/>
          <w:szCs w:val="24"/>
        </w:rPr>
        <w:t>Партизанская война в Югославии. Жизнь в США и Японии. Положение в нейтральных государствах.</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Разгром Германии, Японии и их союзников</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Открытие Второго фронта и наступление союзников. </w:t>
      </w:r>
      <w:r w:rsidRPr="00E54C64">
        <w:rPr>
          <w:rFonts w:ascii="Times New Roman" w:eastAsia="Calibri" w:hAnsi="Times New Roman" w:cs="Times New Roman"/>
          <w:i/>
          <w:sz w:val="24"/>
          <w:szCs w:val="24"/>
        </w:rPr>
        <w:t>Переход на сторону антигитлеровской коалиции Румынии и Болгарии, выход из войны Финляндии. Восстания в Париже, Варшаве, Словакии.</w:t>
      </w:r>
      <w:r w:rsidRPr="00E54C64">
        <w:rPr>
          <w:rFonts w:ascii="Times New Roman" w:eastAsia="Calibri" w:hAnsi="Times New Roman" w:cs="Times New Roman"/>
          <w:sz w:val="24"/>
          <w:szCs w:val="24"/>
        </w:rPr>
        <w:t xml:space="preserve">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Соревнование социальных систем</w:t>
      </w:r>
    </w:p>
    <w:p w:rsidR="00FB4881" w:rsidRPr="00E54C64" w:rsidRDefault="00FB4881" w:rsidP="00E54C64">
      <w:pPr>
        <w:spacing w:after="0" w:line="240" w:lineRule="auto"/>
        <w:jc w:val="both"/>
        <w:rPr>
          <w:rFonts w:ascii="Times New Roman" w:eastAsia="Calibri" w:hAnsi="Times New Roman" w:cs="Times New Roman"/>
          <w:b/>
          <w:bCs/>
          <w:iCs/>
          <w:sz w:val="24"/>
          <w:szCs w:val="24"/>
        </w:rPr>
      </w:pPr>
      <w:r w:rsidRPr="00E54C64">
        <w:rPr>
          <w:rFonts w:ascii="Times New Roman" w:eastAsia="Calibri" w:hAnsi="Times New Roman" w:cs="Times New Roman"/>
          <w:b/>
          <w:bCs/>
          <w:iCs/>
          <w:sz w:val="24"/>
          <w:szCs w:val="24"/>
        </w:rPr>
        <w:t>Начало «холодной войны»</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Причины «холодной войны». План Маршалла. </w:t>
      </w:r>
      <w:r w:rsidRPr="00E54C64">
        <w:rPr>
          <w:rFonts w:ascii="Times New Roman" w:eastAsia="Calibri" w:hAnsi="Times New Roman" w:cs="Times New Roman"/>
          <w:i/>
          <w:sz w:val="24"/>
          <w:szCs w:val="24"/>
        </w:rPr>
        <w:t>Гражданская война в Греции.</w:t>
      </w:r>
      <w:r w:rsidRPr="00E54C64">
        <w:rPr>
          <w:rFonts w:ascii="Times New Roman" w:eastAsia="Calibri" w:hAnsi="Times New Roman" w:cs="Times New Roman"/>
          <w:sz w:val="24"/>
          <w:szCs w:val="24"/>
        </w:rPr>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w:t>
      </w:r>
      <w:r w:rsidRPr="00E54C64">
        <w:rPr>
          <w:rFonts w:ascii="Times New Roman" w:eastAsia="Calibri" w:hAnsi="Times New Roman" w:cs="Times New Roman"/>
          <w:sz w:val="24"/>
          <w:szCs w:val="24"/>
        </w:rPr>
        <w:lastRenderedPageBreak/>
        <w:t xml:space="preserve">Советско-югославский конфликт. </w:t>
      </w:r>
      <w:r w:rsidRPr="00E54C64">
        <w:rPr>
          <w:rFonts w:ascii="Times New Roman" w:eastAsia="Calibri" w:hAnsi="Times New Roman" w:cs="Times New Roman"/>
          <w:i/>
          <w:sz w:val="24"/>
          <w:szCs w:val="24"/>
        </w:rPr>
        <w:t>Террор в Восточной Европе.</w:t>
      </w:r>
      <w:r w:rsidRPr="00E54C64">
        <w:rPr>
          <w:rFonts w:ascii="Times New Roman" w:eastAsia="Calibri" w:hAnsi="Times New Roman" w:cs="Times New Roman"/>
          <w:sz w:val="24"/>
          <w:szCs w:val="24"/>
        </w:rPr>
        <w:t xml:space="preserve"> Совет экономической взаимопомощи. НАТО. «Охота на ведьм» в США.</w:t>
      </w:r>
    </w:p>
    <w:p w:rsidR="00FB4881" w:rsidRPr="00E54C64" w:rsidRDefault="00FB4881" w:rsidP="00E54C64">
      <w:pPr>
        <w:spacing w:after="0" w:line="240" w:lineRule="auto"/>
        <w:jc w:val="both"/>
        <w:rPr>
          <w:rFonts w:ascii="Times New Roman" w:eastAsia="Calibri" w:hAnsi="Times New Roman" w:cs="Times New Roman"/>
          <w:b/>
          <w:bCs/>
          <w:iCs/>
          <w:sz w:val="24"/>
          <w:szCs w:val="24"/>
        </w:rPr>
      </w:pPr>
      <w:r w:rsidRPr="00E54C64">
        <w:rPr>
          <w:rFonts w:ascii="Times New Roman" w:eastAsia="Calibri" w:hAnsi="Times New Roman" w:cs="Times New Roman"/>
          <w:b/>
          <w:bCs/>
          <w:iCs/>
          <w:sz w:val="24"/>
          <w:szCs w:val="24"/>
        </w:rPr>
        <w:t>Гонка вооружений. Берлинский и Карибский кризисы</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Дальний Восток в 40–70-е гг. Войны и революции</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i/>
          <w:sz w:val="24"/>
          <w:szCs w:val="24"/>
        </w:rPr>
        <w:t>Гражданская война в Китае.</w:t>
      </w:r>
      <w:r w:rsidRPr="00E54C64">
        <w:rPr>
          <w:rFonts w:ascii="Times New Roman" w:eastAsia="Calibri" w:hAnsi="Times New Roman" w:cs="Times New Roman"/>
          <w:sz w:val="24"/>
          <w:szCs w:val="24"/>
        </w:rPr>
        <w:t xml:space="preserve"> Образование КНР. Война в Корее. </w:t>
      </w:r>
      <w:r w:rsidRPr="00E54C64">
        <w:rPr>
          <w:rFonts w:ascii="Times New Roman" w:eastAsia="Calibri" w:hAnsi="Times New Roman" w:cs="Times New Roman"/>
          <w:i/>
          <w:sz w:val="24"/>
          <w:szCs w:val="24"/>
        </w:rPr>
        <w:t>Национально-освободительные и коммунистические движения в Юго-Восточной Азии. Индокитайские войны.</w:t>
      </w:r>
      <w:r w:rsidRPr="00E54C64">
        <w:rPr>
          <w:rFonts w:ascii="Times New Roman" w:eastAsia="Calibri" w:hAnsi="Times New Roman" w:cs="Times New Roman"/>
          <w:sz w:val="24"/>
          <w:szCs w:val="24"/>
        </w:rPr>
        <w:t xml:space="preserve"> Поражение США и их союзников в Индокитае. Советско-китайский конфликт.</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«Разрядка»</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Западная Европа и Северная Америка в 50–80-е годы ХХ века</w:t>
      </w:r>
    </w:p>
    <w:p w:rsidR="00FB4881" w:rsidRPr="00E54C64" w:rsidRDefault="00FB4881"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sz w:val="24"/>
          <w:szCs w:val="24"/>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sidRPr="00E54C64">
        <w:rPr>
          <w:rFonts w:ascii="Times New Roman" w:eastAsia="Calibri" w:hAnsi="Times New Roman" w:cs="Times New Roman"/>
          <w:i/>
          <w:sz w:val="24"/>
          <w:szCs w:val="24"/>
        </w:rPr>
        <w:t>«Скандинавская модель» общественно-политического и социально-экономического развития.</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Проблема прав человека. «Бурные шестидесятые». Движение за гражданские права в США. Новые течения в обществе и культуре.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E54C64">
        <w:rPr>
          <w:rFonts w:ascii="Times New Roman" w:eastAsia="Calibri" w:hAnsi="Times New Roman" w:cs="Times New Roman"/>
          <w:i/>
          <w:sz w:val="24"/>
          <w:szCs w:val="24"/>
        </w:rPr>
        <w:t>Падение диктатур в Греции, Португалии и Испании.</w:t>
      </w:r>
      <w:r w:rsidRPr="00E54C64">
        <w:rPr>
          <w:rFonts w:ascii="Times New Roman" w:eastAsia="Calibri" w:hAnsi="Times New Roman" w:cs="Times New Roman"/>
          <w:sz w:val="24"/>
          <w:szCs w:val="24"/>
        </w:rPr>
        <w:t xml:space="preserve"> Неоконсерватизм. Внутренняя политика Р. Рейгана.</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Достижения и кризисы социалистического мира</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«Реальный социализм». Волнения в ГДР в 1953 г. </w:t>
      </w:r>
      <w:r w:rsidRPr="00E54C64">
        <w:rPr>
          <w:rFonts w:ascii="Times New Roman" w:eastAsia="Calibri" w:hAnsi="Times New Roman" w:cs="Times New Roman"/>
          <w:i/>
          <w:sz w:val="24"/>
          <w:szCs w:val="24"/>
        </w:rPr>
        <w:t>ХХ съезд КПСС.</w:t>
      </w:r>
      <w:r w:rsidRPr="00E54C64">
        <w:rPr>
          <w:rFonts w:ascii="Times New Roman" w:eastAsia="Calibri" w:hAnsi="Times New Roman" w:cs="Times New Roman"/>
          <w:sz w:val="24"/>
          <w:szCs w:val="24"/>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FB4881" w:rsidRPr="00E54C64" w:rsidRDefault="00FB4881"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sz w:val="24"/>
          <w:szCs w:val="24"/>
        </w:rPr>
        <w:t xml:space="preserve">Строительство социализма в Китае. </w:t>
      </w:r>
      <w:r w:rsidRPr="00E54C64">
        <w:rPr>
          <w:rFonts w:ascii="Times New Roman" w:eastAsia="Calibri" w:hAnsi="Times New Roman" w:cs="Times New Roman"/>
          <w:i/>
          <w:sz w:val="24"/>
          <w:szCs w:val="24"/>
        </w:rPr>
        <w:t>Мао Цзэдун и маоизм.</w:t>
      </w:r>
      <w:r w:rsidRPr="00E54C64">
        <w:rPr>
          <w:rFonts w:ascii="Times New Roman" w:eastAsia="Calibri" w:hAnsi="Times New Roman" w:cs="Times New Roman"/>
          <w:sz w:val="24"/>
          <w:szCs w:val="24"/>
        </w:rPr>
        <w:t xml:space="preserve"> «Культурная революция». Рыночные реформы в Китае. </w:t>
      </w:r>
      <w:r w:rsidRPr="00E54C64">
        <w:rPr>
          <w:rFonts w:ascii="Times New Roman" w:eastAsia="Calibri" w:hAnsi="Times New Roman" w:cs="Times New Roman"/>
          <w:i/>
          <w:sz w:val="24"/>
          <w:szCs w:val="24"/>
        </w:rPr>
        <w:t>Коммунистический режим в Северной Корее. Полпотовский режим в Камбодже.</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Перестройка в СССР и «новое мышление». Экономические и политические последствия реформ в Китае. </w:t>
      </w:r>
      <w:r w:rsidRPr="00E54C64">
        <w:rPr>
          <w:rFonts w:ascii="Times New Roman" w:eastAsia="Calibri" w:hAnsi="Times New Roman" w:cs="Times New Roman"/>
          <w:i/>
          <w:sz w:val="24"/>
          <w:szCs w:val="24"/>
        </w:rPr>
        <w:t>Антикоммунистические революции в Восточной Европе.</w:t>
      </w:r>
      <w:r w:rsidRPr="00E54C64">
        <w:rPr>
          <w:rFonts w:ascii="Times New Roman" w:eastAsia="Calibri" w:hAnsi="Times New Roman" w:cs="Times New Roman"/>
          <w:sz w:val="24"/>
          <w:szCs w:val="24"/>
        </w:rPr>
        <w:t xml:space="preserve"> Распад Варшавского договора, СЭВ и СССР. </w:t>
      </w:r>
      <w:r w:rsidRPr="00E54C64">
        <w:rPr>
          <w:rFonts w:ascii="Times New Roman" w:eastAsia="Calibri" w:hAnsi="Times New Roman" w:cs="Times New Roman"/>
          <w:i/>
          <w:sz w:val="24"/>
          <w:szCs w:val="24"/>
        </w:rPr>
        <w:t>Воссоздание независимых государств Балтии.</w:t>
      </w:r>
      <w:r w:rsidRPr="00E54C64">
        <w:rPr>
          <w:rFonts w:ascii="Times New Roman" w:eastAsia="Calibri" w:hAnsi="Times New Roman" w:cs="Times New Roman"/>
          <w:sz w:val="24"/>
          <w:szCs w:val="24"/>
        </w:rP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Латинская Америка в 1950–1990-е гг.</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Положение стран Латинской Америки в середине ХХ века. </w:t>
      </w:r>
      <w:r w:rsidRPr="00E54C64">
        <w:rPr>
          <w:rFonts w:ascii="Times New Roman" w:eastAsia="Calibri" w:hAnsi="Times New Roman" w:cs="Times New Roman"/>
          <w:i/>
          <w:sz w:val="24"/>
          <w:szCs w:val="24"/>
        </w:rPr>
        <w:t>Аграрные реформы и импортзамещающая индустриализация.</w:t>
      </w:r>
      <w:r w:rsidRPr="00E54C64">
        <w:rPr>
          <w:rFonts w:ascii="Times New Roman" w:eastAsia="Calibri" w:hAnsi="Times New Roman" w:cs="Times New Roman"/>
          <w:sz w:val="24"/>
          <w:szCs w:val="24"/>
        </w:rPr>
        <w:t xml:space="preserve"> Революция на Кубе. </w:t>
      </w:r>
      <w:r w:rsidRPr="00E54C64">
        <w:rPr>
          <w:rFonts w:ascii="Times New Roman" w:eastAsia="Calibri" w:hAnsi="Times New Roman" w:cs="Times New Roman"/>
          <w:i/>
          <w:sz w:val="24"/>
          <w:szCs w:val="24"/>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r w:rsidRPr="00E54C64">
        <w:rPr>
          <w:rFonts w:ascii="Times New Roman" w:eastAsia="Calibri" w:hAnsi="Times New Roman" w:cs="Times New Roman"/>
          <w:sz w:val="24"/>
          <w:szCs w:val="24"/>
        </w:rPr>
        <w:t xml:space="preserve"> </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Страны Азии и Африки в 1940–1990-е гг.</w:t>
      </w:r>
    </w:p>
    <w:p w:rsidR="00FB4881" w:rsidRPr="00E54C64" w:rsidRDefault="00FB4881"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i/>
          <w:sz w:val="24"/>
          <w:szCs w:val="24"/>
        </w:rPr>
        <w:lastRenderedPageBreak/>
        <w:t>Колониальное общество. Роль итогов войны в подъеме антиколониальных движений в Тропической и Южной Африке.</w:t>
      </w:r>
      <w:r w:rsidRPr="00E54C64">
        <w:rPr>
          <w:rFonts w:ascii="Times New Roman" w:eastAsia="Calibri" w:hAnsi="Times New Roman" w:cs="Times New Roman"/>
          <w:sz w:val="24"/>
          <w:szCs w:val="24"/>
        </w:rPr>
        <w:t xml:space="preserve"> Крушение колониальной системы и ее последствия. Выбор пути развития. </w:t>
      </w:r>
      <w:r w:rsidRPr="00E54C64">
        <w:rPr>
          <w:rFonts w:ascii="Times New Roman" w:eastAsia="Calibri" w:hAnsi="Times New Roman" w:cs="Times New Roman"/>
          <w:i/>
          <w:sz w:val="24"/>
          <w:szCs w:val="24"/>
        </w:rPr>
        <w:t>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Арабские страны и возникновение государства Израиль. </w:t>
      </w:r>
      <w:r w:rsidRPr="00E54C64">
        <w:rPr>
          <w:rFonts w:ascii="Times New Roman" w:eastAsia="Calibri" w:hAnsi="Times New Roman" w:cs="Times New Roman"/>
          <w:i/>
          <w:sz w:val="24"/>
          <w:szCs w:val="24"/>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rsidRPr="00E54C64">
        <w:rPr>
          <w:rFonts w:ascii="Times New Roman" w:eastAsia="Calibri" w:hAnsi="Times New Roman" w:cs="Times New Roman"/>
          <w:sz w:val="24"/>
          <w:szCs w:val="24"/>
        </w:rPr>
        <w:t xml:space="preserve"> Исламская революция в Иране. Кризис в Персидском заливе и войны в Ираке.</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Обретение независимости странами Южной Азии. Д. Неру и его преобразования. </w:t>
      </w:r>
      <w:r w:rsidRPr="00E54C64">
        <w:rPr>
          <w:rFonts w:ascii="Times New Roman" w:eastAsia="Calibri" w:hAnsi="Times New Roman" w:cs="Times New Roman"/>
          <w:i/>
          <w:sz w:val="24"/>
          <w:szCs w:val="24"/>
        </w:rPr>
        <w:t>Конфронтация между Индией и Пакистаном, Индией и КНР. Реформы И. Ганди.</w:t>
      </w:r>
      <w:r w:rsidRPr="00E54C64">
        <w:rPr>
          <w:rFonts w:ascii="Times New Roman" w:eastAsia="Calibri" w:hAnsi="Times New Roman" w:cs="Times New Roman"/>
          <w:sz w:val="24"/>
          <w:szCs w:val="24"/>
        </w:rPr>
        <w:t xml:space="preserve"> Индия в конце ХХ в. </w:t>
      </w:r>
      <w:r w:rsidRPr="00E54C64">
        <w:rPr>
          <w:rFonts w:ascii="Times New Roman" w:eastAsia="Calibri" w:hAnsi="Times New Roman" w:cs="Times New Roman"/>
          <w:i/>
          <w:sz w:val="24"/>
          <w:szCs w:val="24"/>
        </w:rPr>
        <w:t>Индонезия при Сукарно и Сухарто. Страны Юго-Восточной Азии после войны в Индокитае.</w:t>
      </w:r>
      <w:r w:rsidRPr="00E54C64">
        <w:rPr>
          <w:rFonts w:ascii="Times New Roman" w:eastAsia="Calibri" w:hAnsi="Times New Roman" w:cs="Times New Roman"/>
          <w:sz w:val="24"/>
          <w:szCs w:val="24"/>
        </w:rPr>
        <w:t xml:space="preserve"> </w:t>
      </w:r>
    </w:p>
    <w:p w:rsidR="00FB4881" w:rsidRPr="00E54C64" w:rsidRDefault="00FB4881"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sz w:val="24"/>
          <w:szCs w:val="24"/>
        </w:rPr>
        <w:t xml:space="preserve">Япония после Второй мировой войны. Восстановление суверенитета Японии. Проблема Курильских островов. Японское экономическое чудо. </w:t>
      </w:r>
      <w:r w:rsidRPr="00E54C64">
        <w:rPr>
          <w:rFonts w:ascii="Times New Roman" w:eastAsia="Calibri" w:hAnsi="Times New Roman" w:cs="Times New Roman"/>
          <w:i/>
          <w:sz w:val="24"/>
          <w:szCs w:val="24"/>
        </w:rPr>
        <w:t>Кризис японского общества. Развитие Южной Кореи. «Тихоокеанские драконы».</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Современный мир</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Глобализация конца ХХ – начала XXI вв. Информационная революция, Интернет. Экономические кризисы 1998 и 2008 гг. </w:t>
      </w:r>
      <w:r w:rsidRPr="00E54C64">
        <w:rPr>
          <w:rFonts w:ascii="Times New Roman" w:eastAsia="Calibri" w:hAnsi="Times New Roman" w:cs="Times New Roman"/>
          <w:i/>
          <w:sz w:val="24"/>
          <w:szCs w:val="24"/>
        </w:rPr>
        <w:t>Успехи и трудности интеграционных процессов в Европе, Евразии, Тихоокеанском и Атлантическом регионах.</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Изменение системы международных отношений.</w:t>
      </w:r>
      <w:r w:rsidRPr="00E54C64">
        <w:rPr>
          <w:rFonts w:ascii="Times New Roman" w:eastAsia="Calibri" w:hAnsi="Times New Roman" w:cs="Times New Roman"/>
          <w:sz w:val="24"/>
          <w:szCs w:val="24"/>
        </w:rPr>
        <w:t xml:space="preserve"> Модернизационные процессы в странах Азии. Рост влияния Китая на международной арене. </w:t>
      </w:r>
      <w:r w:rsidRPr="00E54C64">
        <w:rPr>
          <w:rFonts w:ascii="Times New Roman" w:eastAsia="Calibri" w:hAnsi="Times New Roman" w:cs="Times New Roman"/>
          <w:i/>
          <w:sz w:val="24"/>
          <w:szCs w:val="24"/>
        </w:rPr>
        <w:t>Демократический и левый повороты в Южной Америке.</w:t>
      </w:r>
      <w:r w:rsidRPr="00E54C64">
        <w:rPr>
          <w:rFonts w:ascii="Times New Roman" w:eastAsia="Calibri" w:hAnsi="Times New Roman" w:cs="Times New Roman"/>
          <w:sz w:val="24"/>
          <w:szCs w:val="24"/>
        </w:rPr>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История России</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 xml:space="preserve">Россия в годы «великих потрясений». 1914–1921 </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Россия в Первой мировой войне</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sidRPr="00E54C64">
        <w:rPr>
          <w:rFonts w:ascii="Times New Roman" w:eastAsia="Calibri" w:hAnsi="Times New Roman" w:cs="Times New Roman"/>
          <w:i/>
          <w:sz w:val="24"/>
          <w:szCs w:val="24"/>
        </w:rPr>
        <w:t>Национальные подразделения и женские батальоны в составе русской армии.</w:t>
      </w:r>
      <w:r w:rsidRPr="00E54C64">
        <w:rPr>
          <w:rFonts w:ascii="Times New Roman" w:eastAsia="Calibri" w:hAnsi="Times New Roman" w:cs="Times New Roman"/>
          <w:sz w:val="24"/>
          <w:szCs w:val="24"/>
        </w:rP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E54C64">
        <w:rPr>
          <w:rFonts w:ascii="Times New Roman" w:eastAsia="Calibri" w:hAnsi="Times New Roman" w:cs="Times New Roman"/>
          <w:i/>
          <w:sz w:val="24"/>
          <w:szCs w:val="24"/>
        </w:rPr>
        <w:t>Содействие гражданского населения армии и создание общественных организаций помощи фронту. Благотворительность.</w:t>
      </w:r>
      <w:r w:rsidRPr="00E54C64">
        <w:rPr>
          <w:rFonts w:ascii="Times New Roman" w:eastAsia="Calibri" w:hAnsi="Times New Roman" w:cs="Times New Roman"/>
          <w:sz w:val="24"/>
          <w:szCs w:val="24"/>
        </w:rPr>
        <w:t xml:space="preserve"> Введение государством карточной системы снабжения в городе и разверстки в деревне. </w:t>
      </w:r>
      <w:r w:rsidRPr="00E54C64">
        <w:rPr>
          <w:rFonts w:ascii="Times New Roman" w:eastAsia="Calibri" w:hAnsi="Times New Roman" w:cs="Times New Roman"/>
          <w:i/>
          <w:sz w:val="24"/>
          <w:szCs w:val="24"/>
        </w:rPr>
        <w:t>Война и реформы: несбывшиеся ожидания.</w:t>
      </w:r>
      <w:r w:rsidRPr="00E54C64">
        <w:rPr>
          <w:rFonts w:ascii="Times New Roman" w:eastAsia="Calibri" w:hAnsi="Times New Roman" w:cs="Times New Roman"/>
          <w:sz w:val="24"/>
          <w:szCs w:val="24"/>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sidRPr="00E54C64">
        <w:rPr>
          <w:rFonts w:ascii="Times New Roman" w:eastAsia="Calibri" w:hAnsi="Times New Roman" w:cs="Times New Roman"/>
          <w:i/>
          <w:sz w:val="24"/>
          <w:szCs w:val="24"/>
        </w:rPr>
        <w:t xml:space="preserve">Эхо войны на окраинах империи: восстание в Средней Азии и Казахстане. </w:t>
      </w:r>
      <w:r w:rsidRPr="00E54C64">
        <w:rPr>
          <w:rFonts w:ascii="Times New Roman" w:eastAsia="Calibri" w:hAnsi="Times New Roman" w:cs="Times New Roman"/>
          <w:sz w:val="24"/>
          <w:szCs w:val="24"/>
        </w:rP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Великая российская революция 1917 г.</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E54C64">
        <w:rPr>
          <w:rFonts w:ascii="Times New Roman" w:eastAsia="Calibri" w:hAnsi="Times New Roman" w:cs="Times New Roman"/>
          <w:i/>
          <w:sz w:val="24"/>
          <w:szCs w:val="24"/>
        </w:rPr>
        <w:t xml:space="preserve">Национальные и конфессиональные проблемы. </w:t>
      </w:r>
      <w:r w:rsidRPr="00E54C64">
        <w:rPr>
          <w:rFonts w:ascii="Times New Roman" w:eastAsia="Calibri" w:hAnsi="Times New Roman" w:cs="Times New Roman"/>
          <w:i/>
          <w:sz w:val="24"/>
          <w:szCs w:val="24"/>
        </w:rPr>
        <w:lastRenderedPageBreak/>
        <w:t xml:space="preserve">Незавершенность и противоречия модернизации. </w:t>
      </w:r>
      <w:r w:rsidRPr="00E54C64">
        <w:rPr>
          <w:rFonts w:ascii="Times New Roman" w:eastAsia="Calibri" w:hAnsi="Times New Roman" w:cs="Times New Roman"/>
          <w:sz w:val="24"/>
          <w:szCs w:val="24"/>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sidRPr="00E54C64">
        <w:rPr>
          <w:rFonts w:ascii="Times New Roman" w:eastAsia="Calibri" w:hAnsi="Times New Roman" w:cs="Times New Roman"/>
          <w:i/>
          <w:sz w:val="24"/>
          <w:szCs w:val="24"/>
        </w:rPr>
        <w:t>Реакция за рубежом. Отклики внутри страны: Москва, периферия, фронт, национальные регионы. Революционная эйфория.</w:t>
      </w:r>
      <w:r w:rsidRPr="00E54C64">
        <w:rPr>
          <w:rFonts w:ascii="Times New Roman" w:eastAsia="Calibri" w:hAnsi="Times New Roman" w:cs="Times New Roman"/>
          <w:sz w:val="24"/>
          <w:szCs w:val="24"/>
        </w:rP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sidRPr="00E54C64">
        <w:rPr>
          <w:rFonts w:ascii="Times New Roman" w:eastAsia="Calibri" w:hAnsi="Times New Roman" w:cs="Times New Roman"/>
          <w:i/>
          <w:sz w:val="24"/>
          <w:szCs w:val="24"/>
        </w:rPr>
        <w:t xml:space="preserve">православная церковь. Всероссийский Поместный собор и восстановление патриаршества. </w:t>
      </w:r>
      <w:r w:rsidRPr="00E54C64">
        <w:rPr>
          <w:rFonts w:ascii="Times New Roman" w:eastAsia="Calibri" w:hAnsi="Times New Roman" w:cs="Times New Roman"/>
          <w:sz w:val="24"/>
          <w:szCs w:val="24"/>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Первые революционные преобразования большевиков</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«Декрет о земле» и принципы наделения крестьян землей. Отделение церкви от государства и школы от церкви.</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Созыв и разгон Учредительного собрания</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Слом старого и создание нового госаппарата</w:t>
      </w:r>
      <w:r w:rsidRPr="00E54C64">
        <w:rPr>
          <w:rFonts w:ascii="Times New Roman" w:eastAsia="Calibri" w:hAnsi="Times New Roman" w:cs="Times New Roman"/>
          <w:i/>
          <w:sz w:val="24"/>
          <w:szCs w:val="24"/>
        </w:rPr>
        <w:t>. Советы как форма власти. Слабость центра и формирование «многовластия» на местах.</w:t>
      </w:r>
      <w:r w:rsidRPr="00E54C64">
        <w:rPr>
          <w:rFonts w:ascii="Times New Roman" w:eastAsia="Calibri" w:hAnsi="Times New Roman" w:cs="Times New Roman"/>
          <w:sz w:val="24"/>
          <w:szCs w:val="24"/>
        </w:rP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Гражданская война и ее последствия</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Установление советской власти в центре и на местах осенью 1917 – весной 1918 г.: </w:t>
      </w:r>
      <w:r w:rsidRPr="00E54C64">
        <w:rPr>
          <w:rFonts w:ascii="Times New Roman" w:eastAsia="Calibri" w:hAnsi="Times New Roman" w:cs="Times New Roman"/>
          <w:i/>
          <w:sz w:val="24"/>
          <w:szCs w:val="24"/>
        </w:rPr>
        <w:t>Центр, Украина, Поволжье, Урал, Сибирь, Дальний Восток, Северный Кавказ и Закавказье, Средняя Азия.</w:t>
      </w:r>
      <w:r w:rsidRPr="00E54C64">
        <w:rPr>
          <w:rFonts w:ascii="Times New Roman" w:eastAsia="Calibri" w:hAnsi="Times New Roman" w:cs="Times New Roman"/>
          <w:sz w:val="24"/>
          <w:szCs w:val="24"/>
        </w:rPr>
        <w:t xml:space="preserve"> Начало формирования основных очагов сопротивления большевикам. </w:t>
      </w:r>
      <w:r w:rsidRPr="00E54C64">
        <w:rPr>
          <w:rFonts w:ascii="Times New Roman" w:eastAsia="Calibri" w:hAnsi="Times New Roman" w:cs="Times New Roman"/>
          <w:i/>
          <w:sz w:val="24"/>
          <w:szCs w:val="24"/>
        </w:rPr>
        <w:t>Ситуация на Дону. Позиция Украинской Центральной рады.</w:t>
      </w:r>
      <w:r w:rsidRPr="00E54C64">
        <w:rPr>
          <w:rFonts w:ascii="Times New Roman" w:eastAsia="Calibri" w:hAnsi="Times New Roman" w:cs="Times New Roman"/>
          <w:sz w:val="24"/>
          <w:szCs w:val="24"/>
        </w:rP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E54C64">
        <w:rPr>
          <w:rFonts w:ascii="Times New Roman" w:eastAsia="Calibri" w:hAnsi="Times New Roman" w:cs="Times New Roman"/>
          <w:i/>
          <w:sz w:val="24"/>
          <w:szCs w:val="24"/>
        </w:rPr>
        <w:t>Идеология Белого движения.</w:t>
      </w:r>
      <w:r w:rsidRPr="00E54C64">
        <w:rPr>
          <w:rFonts w:ascii="Times New Roman" w:eastAsia="Calibri" w:hAnsi="Times New Roman" w:cs="Times New Roman"/>
          <w:sz w:val="24"/>
          <w:szCs w:val="24"/>
        </w:rPr>
        <w:t xml:space="preserve"> Комуч, Директория, правительства А.В. Колчака, А.И. Деникина и П.Н. Врангеля. </w:t>
      </w:r>
      <w:r w:rsidRPr="00E54C64">
        <w:rPr>
          <w:rFonts w:ascii="Times New Roman" w:eastAsia="Calibri" w:hAnsi="Times New Roman" w:cs="Times New Roman"/>
          <w:i/>
          <w:sz w:val="24"/>
          <w:szCs w:val="24"/>
        </w:rPr>
        <w:t xml:space="preserve">Положение населения на территориях антибольшевистских сил. </w:t>
      </w:r>
      <w:r w:rsidRPr="00E54C64">
        <w:rPr>
          <w:rFonts w:ascii="Times New Roman" w:eastAsia="Calibri" w:hAnsi="Times New Roman" w:cs="Times New Roman"/>
          <w:sz w:val="24"/>
          <w:szCs w:val="24"/>
        </w:rP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E54C64">
        <w:rPr>
          <w:rFonts w:ascii="Times New Roman" w:eastAsia="Calibri" w:hAnsi="Times New Roman" w:cs="Times New Roman"/>
          <w:i/>
          <w:sz w:val="24"/>
          <w:szCs w:val="24"/>
        </w:rPr>
        <w:t>«Главкизм».</w:t>
      </w:r>
      <w:r w:rsidRPr="00E54C64">
        <w:rPr>
          <w:rFonts w:ascii="Times New Roman" w:eastAsia="Calibri" w:hAnsi="Times New Roman" w:cs="Times New Roman"/>
          <w:sz w:val="24"/>
          <w:szCs w:val="24"/>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sidRPr="00E54C64">
        <w:rPr>
          <w:rFonts w:ascii="Times New Roman" w:eastAsia="Calibri" w:hAnsi="Times New Roman" w:cs="Times New Roman"/>
          <w:i/>
          <w:sz w:val="24"/>
          <w:szCs w:val="24"/>
        </w:rPr>
        <w:t>Ущемление прав Советов в пользу чрезвычайных органов – ЧК, комбедов и ревкомов.</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Особенности Гражданской войны на Украине, в Закавказье и Средней Азии, в Сибири и на Дальнем Востоке.</w:t>
      </w:r>
      <w:r w:rsidRPr="00E54C64">
        <w:rPr>
          <w:rFonts w:ascii="Times New Roman" w:eastAsia="Calibri" w:hAnsi="Times New Roman" w:cs="Times New Roman"/>
          <w:sz w:val="24"/>
          <w:szCs w:val="24"/>
        </w:rPr>
        <w:t xml:space="preserve"> Польско-советская война. Поражение армии Врангеля в Крыму.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Причины победы Красной Армии в Гражданской войне. Вопрос о земле. </w:t>
      </w:r>
      <w:r w:rsidRPr="00E54C64">
        <w:rPr>
          <w:rFonts w:ascii="Times New Roman" w:eastAsia="Calibri" w:hAnsi="Times New Roman" w:cs="Times New Roman"/>
          <w:i/>
          <w:sz w:val="24"/>
          <w:szCs w:val="24"/>
        </w:rPr>
        <w:t>Национальный фактор в Гражданской войне.</w:t>
      </w:r>
      <w:r w:rsidRPr="00E54C64">
        <w:rPr>
          <w:rFonts w:ascii="Times New Roman" w:eastAsia="Calibri" w:hAnsi="Times New Roman" w:cs="Times New Roman"/>
          <w:sz w:val="24"/>
          <w:szCs w:val="24"/>
        </w:rPr>
        <w:t xml:space="preserve"> Декларация прав народов России и ее значение. </w:t>
      </w:r>
      <w:r w:rsidRPr="00E54C64">
        <w:rPr>
          <w:rFonts w:ascii="Times New Roman" w:eastAsia="Calibri" w:hAnsi="Times New Roman" w:cs="Times New Roman"/>
          <w:i/>
          <w:sz w:val="24"/>
          <w:szCs w:val="24"/>
        </w:rPr>
        <w:t xml:space="preserve">Эмиграция и формирование Русского зарубежья. </w:t>
      </w:r>
      <w:r w:rsidRPr="00E54C64">
        <w:rPr>
          <w:rFonts w:ascii="Times New Roman" w:eastAsia="Calibri" w:hAnsi="Times New Roman" w:cs="Times New Roman"/>
          <w:sz w:val="24"/>
          <w:szCs w:val="24"/>
        </w:rPr>
        <w:t>Последние отголоски Гражданской войны в регионах в конце 1921–1922 гг.</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Идеология и культура периода Гражданской войны и «военного коммунизма»</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i/>
          <w:sz w:val="24"/>
          <w:szCs w:val="24"/>
        </w:rPr>
        <w:lastRenderedPageBreak/>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w:t>
      </w:r>
      <w:r w:rsidRPr="00E54C64">
        <w:rPr>
          <w:rFonts w:ascii="Times New Roman" w:eastAsia="Calibri" w:hAnsi="Times New Roman" w:cs="Times New Roman"/>
          <w:sz w:val="24"/>
          <w:szCs w:val="24"/>
        </w:rPr>
        <w:t xml:space="preserve"> Ликвидация сословных привилегий. </w:t>
      </w:r>
      <w:r w:rsidRPr="00E54C64">
        <w:rPr>
          <w:rFonts w:ascii="Times New Roman" w:eastAsia="Calibri" w:hAnsi="Times New Roman" w:cs="Times New Roman"/>
          <w:i/>
          <w:sz w:val="24"/>
          <w:szCs w:val="24"/>
        </w:rPr>
        <w:t>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w:t>
      </w:r>
      <w:r w:rsidRPr="00E54C64">
        <w:rPr>
          <w:rFonts w:ascii="Times New Roman" w:eastAsia="Calibri" w:hAnsi="Times New Roman" w:cs="Times New Roman"/>
          <w:sz w:val="24"/>
          <w:szCs w:val="24"/>
        </w:rPr>
        <w:t xml:space="preserve"> Проблема массовой детской беспризорности. Влияние военной обстановки на психологию населения.</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i/>
          <w:sz w:val="24"/>
          <w:szCs w:val="24"/>
        </w:rPr>
        <w:t>Наш край в годы революции и Гражданской войны.</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 xml:space="preserve">Советский Союз в 1920–1930-е гг. </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 xml:space="preserve">СССР в годы нэпа. 1921–1928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E54C64">
        <w:rPr>
          <w:rFonts w:ascii="Times New Roman" w:eastAsia="Calibri" w:hAnsi="Times New Roman" w:cs="Times New Roman"/>
          <w:i/>
          <w:sz w:val="24"/>
          <w:szCs w:val="24"/>
        </w:rPr>
        <w:t>Попытки внедрения научной организации труда (НОТ) на производстве.</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Учреждение в СССР звания «Герой Труда» (1927 г., с 1938 г. – Герой Социалистического Труда).</w:t>
      </w:r>
      <w:r w:rsidRPr="00E54C64">
        <w:rPr>
          <w:rFonts w:ascii="Times New Roman" w:eastAsia="Calibri" w:hAnsi="Times New Roman" w:cs="Times New Roman"/>
          <w:sz w:val="24"/>
          <w:szCs w:val="24"/>
        </w:rPr>
        <w:t xml:space="preserve">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Предпосылки и значение образования СССР. Принятие Конституции СССР 1924 г. </w:t>
      </w:r>
      <w:r w:rsidRPr="00E54C64">
        <w:rPr>
          <w:rFonts w:ascii="Times New Roman" w:eastAsia="Calibri" w:hAnsi="Times New Roman" w:cs="Times New Roman"/>
          <w:i/>
          <w:sz w:val="24"/>
          <w:szCs w:val="24"/>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Pr="00E54C64">
        <w:rPr>
          <w:rFonts w:ascii="Times New Roman" w:eastAsia="Calibri" w:hAnsi="Times New Roman" w:cs="Times New Roman"/>
          <w:sz w:val="24"/>
          <w:szCs w:val="24"/>
        </w:rPr>
        <w:t xml:space="preserve">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в оценках современников и историков.</w:t>
      </w:r>
      <w:r w:rsidRPr="00E54C64">
        <w:rPr>
          <w:rFonts w:ascii="Times New Roman" w:eastAsia="Calibri" w:hAnsi="Times New Roman" w:cs="Times New Roman"/>
          <w:i/>
          <w:sz w:val="24"/>
          <w:szCs w:val="24"/>
        </w:rPr>
        <w:t xml:space="preserve"> Ситуация в партии и возрастание роли партийного аппарата. Роль И.В. Сталина в создании номенклатуры. Ликвидация оппозиции внутри ВКП(б) к концу 1920-х гг.</w:t>
      </w:r>
      <w:r w:rsidRPr="00E54C64">
        <w:rPr>
          <w:rFonts w:ascii="Times New Roman" w:eastAsia="Calibri" w:hAnsi="Times New Roman" w:cs="Times New Roman"/>
          <w:sz w:val="24"/>
          <w:szCs w:val="24"/>
        </w:rPr>
        <w:t xml:space="preserve"> Социальная политика большевиков. Положение рабочих и крестьян. </w:t>
      </w:r>
      <w:r w:rsidRPr="00E54C64">
        <w:rPr>
          <w:rFonts w:ascii="Times New Roman" w:eastAsia="Calibri" w:hAnsi="Times New Roman" w:cs="Times New Roman"/>
          <w:i/>
          <w:sz w:val="24"/>
          <w:szCs w:val="24"/>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Сельскохозяйственные коммуны, артели и ТОЗы. Отходничество. Сдача земли в аренду.</w:t>
      </w:r>
      <w:r w:rsidRPr="00E54C64">
        <w:rPr>
          <w:rFonts w:ascii="Times New Roman" w:eastAsia="Calibri" w:hAnsi="Times New Roman" w:cs="Times New Roman"/>
          <w:sz w:val="24"/>
          <w:szCs w:val="24"/>
        </w:rPr>
        <w:t xml:space="preserve"> </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Советский Союз в 1929–1941 гг.</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E54C64">
        <w:rPr>
          <w:rFonts w:ascii="Times New Roman" w:eastAsia="Calibri" w:hAnsi="Times New Roman" w:cs="Times New Roman"/>
          <w:i/>
          <w:sz w:val="24"/>
          <w:szCs w:val="24"/>
        </w:rPr>
        <w:t>Социалистическое соревнование. Ударники и стахановцы.</w:t>
      </w:r>
      <w:r w:rsidRPr="00E54C64">
        <w:rPr>
          <w:rFonts w:ascii="Times New Roman" w:eastAsia="Calibri" w:hAnsi="Times New Roman" w:cs="Times New Roman"/>
          <w:sz w:val="24"/>
          <w:szCs w:val="24"/>
        </w:rP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lastRenderedPageBreak/>
        <w:t xml:space="preserve">Создание МТС. </w:t>
      </w:r>
      <w:r w:rsidRPr="00E54C64">
        <w:rPr>
          <w:rFonts w:ascii="Times New Roman" w:eastAsia="Calibri" w:hAnsi="Times New Roman" w:cs="Times New Roman"/>
          <w:i/>
          <w:sz w:val="24"/>
          <w:szCs w:val="24"/>
        </w:rPr>
        <w:t>Национальные и региональные особенности коллективизации.</w:t>
      </w:r>
      <w:r w:rsidRPr="00E54C64">
        <w:rPr>
          <w:rFonts w:ascii="Times New Roman" w:eastAsia="Calibri" w:hAnsi="Times New Roman" w:cs="Times New Roman"/>
          <w:sz w:val="24"/>
          <w:szCs w:val="24"/>
        </w:rPr>
        <w:t xml:space="preserve"> Голод в СССР в 1932–1933 гг. как следствие коллективизации. Крупнейшие стройки первых пятилеток в центре и национальных республиках. </w:t>
      </w:r>
      <w:r w:rsidRPr="00E54C64">
        <w:rPr>
          <w:rFonts w:ascii="Times New Roman" w:eastAsia="Calibri" w:hAnsi="Times New Roman" w:cs="Times New Roman"/>
          <w:i/>
          <w:sz w:val="24"/>
          <w:szCs w:val="24"/>
        </w:rPr>
        <w:t xml:space="preserve">Днепрострой, Горьковский автозавод. Сталинградский и Харьковский тракторные заводы, Турксиб. Строительство Московского метрополитена. </w:t>
      </w:r>
      <w:r w:rsidRPr="00E54C64">
        <w:rPr>
          <w:rFonts w:ascii="Times New Roman" w:eastAsia="Calibri" w:hAnsi="Times New Roman" w:cs="Times New Roman"/>
          <w:sz w:val="24"/>
          <w:szCs w:val="24"/>
        </w:rPr>
        <w:t xml:space="preserve">Создание новых отраслей промышленности. </w:t>
      </w:r>
      <w:r w:rsidRPr="00E54C64">
        <w:rPr>
          <w:rFonts w:ascii="Times New Roman" w:eastAsia="Calibri" w:hAnsi="Times New Roman" w:cs="Times New Roman"/>
          <w:i/>
          <w:sz w:val="24"/>
          <w:szCs w:val="24"/>
        </w:rPr>
        <w:t>Иностранные специалисты и технологии на стройках СССР. Милитаризация народного хозяйства, ускоренное развитие военной промышленности.</w:t>
      </w:r>
      <w:r w:rsidRPr="00E54C64">
        <w:rPr>
          <w:rFonts w:ascii="Times New Roman" w:eastAsia="Calibri" w:hAnsi="Times New Roman" w:cs="Times New Roman"/>
          <w:sz w:val="24"/>
          <w:szCs w:val="24"/>
        </w:rPr>
        <w:t xml:space="preserve"> Результаты, цена и издержки модернизации. Превращение СССР в аграрно-индустриальную державу. Ликвидация безработицы. </w:t>
      </w:r>
      <w:r w:rsidRPr="00E54C64">
        <w:rPr>
          <w:rFonts w:ascii="Times New Roman" w:eastAsia="Calibri" w:hAnsi="Times New Roman" w:cs="Times New Roman"/>
          <w:i/>
          <w:sz w:val="24"/>
          <w:szCs w:val="24"/>
        </w:rPr>
        <w:t>Успехи и противоречия урбанизации.</w:t>
      </w:r>
      <w:r w:rsidRPr="00E54C64">
        <w:rPr>
          <w:rFonts w:ascii="Times New Roman" w:eastAsia="Calibri" w:hAnsi="Times New Roman" w:cs="Times New Roman"/>
          <w:sz w:val="24"/>
          <w:szCs w:val="24"/>
        </w:rPr>
        <w:t xml:space="preserve"> Утверждение «культа личности» Сталина. </w:t>
      </w:r>
      <w:r w:rsidRPr="00E54C64">
        <w:rPr>
          <w:rFonts w:ascii="Times New Roman" w:eastAsia="Calibri" w:hAnsi="Times New Roman" w:cs="Times New Roman"/>
          <w:i/>
          <w:sz w:val="24"/>
          <w:szCs w:val="24"/>
        </w:rPr>
        <w:t>Малые «культы» представителей советской элиты и региональных руководителей. Партийные органы как инструмент сталинской политики.</w:t>
      </w:r>
      <w:r w:rsidRPr="00E54C64">
        <w:rPr>
          <w:rFonts w:ascii="Times New Roman" w:eastAsia="Calibri" w:hAnsi="Times New Roman" w:cs="Times New Roman"/>
          <w:sz w:val="24"/>
          <w:szCs w:val="24"/>
        </w:rPr>
        <w:t xml:space="preserve">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w:t>
      </w:r>
      <w:r w:rsidRPr="00E54C64">
        <w:rPr>
          <w:rFonts w:ascii="Times New Roman" w:eastAsia="Calibri" w:hAnsi="Times New Roman" w:cs="Times New Roman"/>
          <w:i/>
          <w:sz w:val="24"/>
          <w:szCs w:val="24"/>
        </w:rPr>
        <w:t>«Национальные операции» НКВД.</w:t>
      </w:r>
      <w:r w:rsidRPr="00E54C64">
        <w:rPr>
          <w:rFonts w:ascii="Times New Roman" w:eastAsia="Calibri" w:hAnsi="Times New Roman" w:cs="Times New Roman"/>
          <w:sz w:val="24"/>
          <w:szCs w:val="24"/>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sidRPr="00E54C64">
        <w:rPr>
          <w:rFonts w:ascii="Times New Roman" w:eastAsia="Calibri" w:hAnsi="Times New Roman" w:cs="Times New Roman"/>
          <w:i/>
          <w:sz w:val="24"/>
          <w:szCs w:val="24"/>
        </w:rPr>
        <w:t>Роль принудительного труда в осуществлении индустриализации и в освоении труднодоступных территорий.</w:t>
      </w:r>
      <w:r w:rsidRPr="00E54C64">
        <w:rPr>
          <w:rFonts w:ascii="Times New Roman" w:eastAsia="Calibri" w:hAnsi="Times New Roman" w:cs="Times New Roman"/>
          <w:sz w:val="24"/>
          <w:szCs w:val="24"/>
        </w:rPr>
        <w:t xml:space="preserve"> Советская социальная и национальная политика 1930-х гг. Пропаганда и реальные достижения. Конституция СССР 1936 г.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E54C64">
        <w:rPr>
          <w:rFonts w:ascii="Times New Roman" w:eastAsia="Calibri" w:hAnsi="Times New Roman" w:cs="Times New Roman"/>
          <w:i/>
          <w:sz w:val="24"/>
          <w:szCs w:val="24"/>
        </w:rPr>
        <w:t>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w:t>
      </w:r>
      <w:r w:rsidRPr="00E54C64">
        <w:rPr>
          <w:rFonts w:ascii="Times New Roman" w:eastAsia="Calibri" w:hAnsi="Times New Roman" w:cs="Times New Roman"/>
          <w:sz w:val="24"/>
          <w:szCs w:val="24"/>
        </w:rPr>
        <w:t xml:space="preserve"> Наступление на религию. «Союз воинствующих безбожников». </w:t>
      </w:r>
      <w:r w:rsidRPr="00E54C64">
        <w:rPr>
          <w:rFonts w:ascii="Times New Roman" w:eastAsia="Calibri" w:hAnsi="Times New Roman" w:cs="Times New Roman"/>
          <w:i/>
          <w:sz w:val="24"/>
          <w:szCs w:val="24"/>
        </w:rPr>
        <w:t>Обновленческое движение в церкви. Положение нехристианских конфессий.</w:t>
      </w:r>
      <w:r w:rsidRPr="00E54C64">
        <w:rPr>
          <w:rFonts w:ascii="Times New Roman" w:eastAsia="Calibri" w:hAnsi="Times New Roman" w:cs="Times New Roman"/>
          <w:sz w:val="24"/>
          <w:szCs w:val="24"/>
        </w:rPr>
        <w:t xml:space="preserve">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Культура периода нэпа. Пролеткульт и нэпманская культура. Борьба с безграмотностью. </w:t>
      </w:r>
      <w:r w:rsidRPr="00E54C64">
        <w:rPr>
          <w:rFonts w:ascii="Times New Roman" w:eastAsia="Calibri" w:hAnsi="Times New Roman" w:cs="Times New Roman"/>
          <w:i/>
          <w:sz w:val="24"/>
          <w:szCs w:val="24"/>
        </w:rP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rsidRPr="00E54C64">
        <w:rPr>
          <w:rFonts w:ascii="Times New Roman" w:eastAsia="Calibri" w:hAnsi="Times New Roman" w:cs="Times New Roman"/>
          <w:sz w:val="24"/>
          <w:szCs w:val="24"/>
        </w:rPr>
        <w:t xml:space="preserve"> Культура и идеология. </w:t>
      </w:r>
      <w:r w:rsidRPr="00E54C64">
        <w:rPr>
          <w:rFonts w:ascii="Times New Roman" w:eastAsia="Calibri" w:hAnsi="Times New Roman" w:cs="Times New Roman"/>
          <w:i/>
          <w:sz w:val="24"/>
          <w:szCs w:val="24"/>
        </w:rPr>
        <w:t>Академия наук и Коммунистическая академия, Институты красной профессуры.</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Создание «нового человека». Пропаганда коллективистских ценностей. Воспитание интернационализма и советского патриотизма.</w:t>
      </w:r>
      <w:r w:rsidRPr="00E54C64">
        <w:rPr>
          <w:rFonts w:ascii="Times New Roman" w:eastAsia="Calibri" w:hAnsi="Times New Roman" w:cs="Times New Roman"/>
          <w:sz w:val="24"/>
          <w:szCs w:val="24"/>
        </w:rPr>
        <w:t xml:space="preserve"> Общественный энтузиазм периода первых пятилеток. </w:t>
      </w:r>
      <w:r w:rsidRPr="00E54C64">
        <w:rPr>
          <w:rFonts w:ascii="Times New Roman" w:eastAsia="Calibri" w:hAnsi="Times New Roman" w:cs="Times New Roman"/>
          <w:i/>
          <w:sz w:val="24"/>
          <w:szCs w:val="24"/>
        </w:rPr>
        <w:t>Рабселькоры. Развитие спорта.</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r w:rsidRPr="00E54C64">
        <w:rPr>
          <w:rFonts w:ascii="Times New Roman" w:eastAsia="Calibri" w:hAnsi="Times New Roman" w:cs="Times New Roman"/>
          <w:sz w:val="24"/>
          <w:szCs w:val="24"/>
        </w:rPr>
        <w:t xml:space="preserve">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Культурная революция. От обязательного начального образования – к массовой средней школе. </w:t>
      </w:r>
      <w:r w:rsidRPr="00E54C64">
        <w:rPr>
          <w:rFonts w:ascii="Times New Roman" w:eastAsia="Calibri" w:hAnsi="Times New Roman" w:cs="Times New Roman"/>
          <w:i/>
          <w:sz w:val="24"/>
          <w:szCs w:val="24"/>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rsidRPr="00E54C64">
        <w:rPr>
          <w:rFonts w:ascii="Times New Roman" w:eastAsia="Calibri" w:hAnsi="Times New Roman" w:cs="Times New Roman"/>
          <w:sz w:val="24"/>
          <w:szCs w:val="24"/>
        </w:rPr>
        <w:t xml:space="preserve"> Социалистический реализм как художественный метод. Литература и кинематограф 1930-х годов. </w:t>
      </w:r>
      <w:r w:rsidRPr="00E54C64">
        <w:rPr>
          <w:rFonts w:ascii="Times New Roman" w:eastAsia="Calibri" w:hAnsi="Times New Roman" w:cs="Times New Roman"/>
          <w:i/>
          <w:sz w:val="24"/>
          <w:szCs w:val="24"/>
        </w:rPr>
        <w:t xml:space="preserve">Культура русского зарубежья. </w:t>
      </w:r>
      <w:r w:rsidRPr="00E54C64">
        <w:rPr>
          <w:rFonts w:ascii="Times New Roman" w:eastAsia="Calibri" w:hAnsi="Times New Roman" w:cs="Times New Roman"/>
          <w:sz w:val="24"/>
          <w:szCs w:val="24"/>
        </w:rPr>
        <w:t>Наука в 1930-е гг.</w:t>
      </w:r>
      <w:r w:rsidRPr="00E54C64">
        <w:rPr>
          <w:rFonts w:ascii="Times New Roman" w:eastAsia="Calibri" w:hAnsi="Times New Roman" w:cs="Times New Roman"/>
          <w:i/>
          <w:sz w:val="24"/>
          <w:szCs w:val="24"/>
        </w:rPr>
        <w:t xml:space="preserve"> Академия наук СССР. Создание новых научных центров: ВАСХНИЛ, ФИАН, РНИИ и др.</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Выдающиеся ученые и конструкторы гражданской и военной техники. Формирование национальной интеллигенции. Общественные настроения.</w:t>
      </w:r>
      <w:r w:rsidRPr="00E54C64">
        <w:rPr>
          <w:rFonts w:ascii="Times New Roman" w:eastAsia="Calibri" w:hAnsi="Times New Roman" w:cs="Times New Roman"/>
          <w:sz w:val="24"/>
          <w:szCs w:val="24"/>
        </w:rPr>
        <w:t xml:space="preserve"> Повседневность 1930-х годов. </w:t>
      </w:r>
      <w:r w:rsidRPr="00E54C64">
        <w:rPr>
          <w:rFonts w:ascii="Times New Roman" w:eastAsia="Calibri" w:hAnsi="Times New Roman" w:cs="Times New Roman"/>
          <w:i/>
          <w:sz w:val="24"/>
          <w:szCs w:val="24"/>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w:t>
      </w:r>
      <w:r w:rsidRPr="00E54C64">
        <w:rPr>
          <w:rFonts w:ascii="Times New Roman" w:eastAsia="Calibri" w:hAnsi="Times New Roman" w:cs="Times New Roman"/>
          <w:i/>
          <w:sz w:val="24"/>
          <w:szCs w:val="24"/>
        </w:rPr>
        <w:lastRenderedPageBreak/>
        <w:t xml:space="preserve">Возвращение к «традиционным ценностям» в середине 1930-х гг. Досуг в городе. Парки культуры и отдыха. ВСХВ в Москве. Образцовые универмаги. </w:t>
      </w:r>
      <w:r w:rsidRPr="00E54C64">
        <w:rPr>
          <w:rFonts w:ascii="Times New Roman" w:eastAsia="Calibri" w:hAnsi="Times New Roman" w:cs="Times New Roman"/>
          <w:sz w:val="24"/>
          <w:szCs w:val="24"/>
        </w:rPr>
        <w:t xml:space="preserve">Пионерия и комсомол. Военно-спортивные организации. </w:t>
      </w:r>
      <w:r w:rsidRPr="00E54C64">
        <w:rPr>
          <w:rFonts w:ascii="Times New Roman" w:eastAsia="Calibri" w:hAnsi="Times New Roman" w:cs="Times New Roman"/>
          <w:i/>
          <w:sz w:val="24"/>
          <w:szCs w:val="24"/>
        </w:rPr>
        <w:t xml:space="preserve">Материнство и детство в СССР. </w:t>
      </w:r>
      <w:r w:rsidRPr="00E54C64">
        <w:rPr>
          <w:rFonts w:ascii="Times New Roman" w:eastAsia="Calibri" w:hAnsi="Times New Roman" w:cs="Times New Roman"/>
          <w:sz w:val="24"/>
          <w:szCs w:val="24"/>
        </w:rPr>
        <w:t xml:space="preserve">Жизнь в деревне. </w:t>
      </w:r>
      <w:r w:rsidRPr="00E54C64">
        <w:rPr>
          <w:rFonts w:ascii="Times New Roman" w:eastAsia="Calibri" w:hAnsi="Times New Roman" w:cs="Times New Roman"/>
          <w:i/>
          <w:sz w:val="24"/>
          <w:szCs w:val="24"/>
        </w:rPr>
        <w:t>Трудодни. Единоличники.</w:t>
      </w:r>
      <w:r w:rsidRPr="00E54C64">
        <w:rPr>
          <w:rFonts w:ascii="Times New Roman" w:eastAsia="Calibri" w:hAnsi="Times New Roman" w:cs="Times New Roman"/>
          <w:sz w:val="24"/>
          <w:szCs w:val="24"/>
        </w:rPr>
        <w:t xml:space="preserve"> Личные подсобные хозяйства колхозников.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E54C64">
        <w:rPr>
          <w:rFonts w:ascii="Times New Roman" w:eastAsia="Calibri" w:hAnsi="Times New Roman" w:cs="Times New Roman"/>
          <w:i/>
          <w:sz w:val="24"/>
          <w:szCs w:val="24"/>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Вступление СССР в Лигу Наций. Возрастание угрозы мировой войны.</w:t>
      </w:r>
      <w:r w:rsidRPr="00E54C64">
        <w:rPr>
          <w:rFonts w:ascii="Times New Roman" w:eastAsia="Calibri" w:hAnsi="Times New Roman" w:cs="Times New Roman"/>
          <w:sz w:val="24"/>
          <w:szCs w:val="24"/>
        </w:rPr>
        <w:t xml:space="preserve"> Попытки организовать систему коллективной безопасности в Европе. </w:t>
      </w:r>
      <w:r w:rsidRPr="00E54C64">
        <w:rPr>
          <w:rFonts w:ascii="Times New Roman" w:eastAsia="Calibri" w:hAnsi="Times New Roman" w:cs="Times New Roman"/>
          <w:i/>
          <w:sz w:val="24"/>
          <w:szCs w:val="24"/>
        </w:rPr>
        <w:t>Советские добровольцы в Испании и Китае.</w:t>
      </w:r>
      <w:r w:rsidRPr="00E54C64">
        <w:rPr>
          <w:rFonts w:ascii="Times New Roman" w:eastAsia="Calibri" w:hAnsi="Times New Roman" w:cs="Times New Roman"/>
          <w:sz w:val="24"/>
          <w:szCs w:val="24"/>
        </w:rPr>
        <w:t xml:space="preserve"> Вооруженные конфликты на озере Хасан, реке Халхин-Гол и ситуация на Дальнем Востоке в конце 1930-х гг.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E54C64">
        <w:rPr>
          <w:rFonts w:ascii="Times New Roman" w:eastAsia="Calibri" w:hAnsi="Times New Roman" w:cs="Times New Roman"/>
          <w:i/>
          <w:sz w:val="24"/>
          <w:szCs w:val="24"/>
        </w:rPr>
        <w:t>Нарастание негативных тенденций в экономике.</w:t>
      </w:r>
      <w:r w:rsidRPr="00E54C64">
        <w:rPr>
          <w:rFonts w:ascii="Times New Roman" w:eastAsia="Calibri" w:hAnsi="Times New Roman" w:cs="Times New Roman"/>
          <w:sz w:val="24"/>
          <w:szCs w:val="24"/>
        </w:rP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sidRPr="00E54C64">
        <w:rPr>
          <w:rFonts w:ascii="Times New Roman" w:eastAsia="Calibri" w:hAnsi="Times New Roman" w:cs="Times New Roman"/>
          <w:i/>
          <w:sz w:val="24"/>
          <w:szCs w:val="24"/>
        </w:rPr>
        <w:t>Катынская трагедия.</w:t>
      </w:r>
      <w:r w:rsidRPr="00E54C64">
        <w:rPr>
          <w:rFonts w:ascii="Times New Roman" w:eastAsia="Calibri" w:hAnsi="Times New Roman" w:cs="Times New Roman"/>
          <w:sz w:val="24"/>
          <w:szCs w:val="24"/>
        </w:rPr>
        <w:t xml:space="preserve"> «Зимняя война» с Финляндией. </w:t>
      </w:r>
    </w:p>
    <w:p w:rsidR="00FB4881" w:rsidRPr="00E54C64" w:rsidRDefault="00FB4881"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i/>
          <w:sz w:val="24"/>
          <w:szCs w:val="24"/>
        </w:rPr>
        <w:t>Наш край в 1920–1930-е гг.</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Великая Отечественная война. 1941–1945</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sidRPr="00E54C64">
        <w:rPr>
          <w:rFonts w:ascii="Times New Roman" w:eastAsia="Calibri" w:hAnsi="Times New Roman" w:cs="Times New Roman"/>
          <w:i/>
          <w:sz w:val="24"/>
          <w:szCs w:val="24"/>
        </w:rPr>
        <w:t>Роль партии в мобилизации сил на отпор врагу.</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Создание дивизий народного ополчения.</w:t>
      </w:r>
      <w:r w:rsidRPr="00E54C64">
        <w:rPr>
          <w:rFonts w:ascii="Times New Roman" w:eastAsia="Calibri" w:hAnsi="Times New Roman" w:cs="Times New Roman"/>
          <w:sz w:val="24"/>
          <w:szCs w:val="24"/>
        </w:rPr>
        <w:t xml:space="preserve"> Смоленское сражение. </w:t>
      </w:r>
      <w:r w:rsidRPr="00E54C64">
        <w:rPr>
          <w:rFonts w:ascii="Times New Roman" w:eastAsia="Calibri" w:hAnsi="Times New Roman" w:cs="Times New Roman"/>
          <w:i/>
          <w:sz w:val="24"/>
          <w:szCs w:val="24"/>
        </w:rPr>
        <w:t>Наступление советских войск под Ельней.</w:t>
      </w:r>
      <w:r w:rsidRPr="00E54C64">
        <w:rPr>
          <w:rFonts w:ascii="Times New Roman" w:eastAsia="Calibri" w:hAnsi="Times New Roman" w:cs="Times New Roman"/>
          <w:sz w:val="24"/>
          <w:szCs w:val="24"/>
        </w:rPr>
        <w:t xml:space="preserve"> Начало блокады Ленинграда. Оборона Одессы и Севастополя. Срыв гитлеровских планов «молниеносной войны».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sidRPr="00E54C64">
        <w:rPr>
          <w:rFonts w:ascii="Times New Roman" w:eastAsia="Calibri" w:hAnsi="Times New Roman" w:cs="Times New Roman"/>
          <w:i/>
          <w:sz w:val="24"/>
          <w:szCs w:val="24"/>
        </w:rPr>
        <w:t xml:space="preserve">Неудача Ржевско-Вяземской операции. Битва за Воронеж. </w:t>
      </w:r>
      <w:r w:rsidRPr="00E54C64">
        <w:rPr>
          <w:rFonts w:ascii="Times New Roman" w:eastAsia="Calibri" w:hAnsi="Times New Roman" w:cs="Times New Roman"/>
          <w:sz w:val="24"/>
          <w:szCs w:val="24"/>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sidRPr="00E54C64">
        <w:rPr>
          <w:rFonts w:ascii="Times New Roman" w:eastAsia="Calibri" w:hAnsi="Times New Roman" w:cs="Times New Roman"/>
          <w:i/>
          <w:sz w:val="24"/>
          <w:szCs w:val="24"/>
        </w:rPr>
        <w:t>Эвакуация предприятий, населения и ресурсов. Введение норм военной дисциплины на производстве и транспорте.</w:t>
      </w:r>
      <w:r w:rsidRPr="00E54C64">
        <w:rPr>
          <w:rFonts w:ascii="Times New Roman" w:eastAsia="Calibri" w:hAnsi="Times New Roman" w:cs="Times New Roman"/>
          <w:sz w:val="24"/>
          <w:szCs w:val="24"/>
        </w:rPr>
        <w:t xml:space="preserve"> Нацистский оккупационный режим. «Генеральный план Ост». Массовые преступления гитлеровцев против советских граждан. </w:t>
      </w:r>
      <w:r w:rsidRPr="00E54C64">
        <w:rPr>
          <w:rFonts w:ascii="Times New Roman" w:eastAsia="Calibri" w:hAnsi="Times New Roman" w:cs="Times New Roman"/>
          <w:i/>
          <w:sz w:val="24"/>
          <w:szCs w:val="24"/>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Pr="00E54C64">
        <w:rPr>
          <w:rFonts w:ascii="Times New Roman" w:eastAsia="Calibri" w:hAnsi="Times New Roman" w:cs="Times New Roman"/>
          <w:sz w:val="24"/>
          <w:szCs w:val="24"/>
        </w:rPr>
        <w:t xml:space="preserve"> Начало массового сопротивления врагу. </w:t>
      </w:r>
      <w:r w:rsidRPr="00E54C64">
        <w:rPr>
          <w:rFonts w:ascii="Times New Roman" w:eastAsia="Calibri" w:hAnsi="Times New Roman" w:cs="Times New Roman"/>
          <w:i/>
          <w:sz w:val="24"/>
          <w:szCs w:val="24"/>
        </w:rPr>
        <w:t>Восстания в нацистских лагерях.</w:t>
      </w:r>
      <w:r w:rsidRPr="00E54C64">
        <w:rPr>
          <w:rFonts w:ascii="Times New Roman" w:eastAsia="Calibri" w:hAnsi="Times New Roman" w:cs="Times New Roman"/>
          <w:sz w:val="24"/>
          <w:szCs w:val="24"/>
        </w:rPr>
        <w:t xml:space="preserve">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w:t>
      </w:r>
      <w:r w:rsidRPr="00E54C64">
        <w:rPr>
          <w:rFonts w:ascii="Times New Roman" w:eastAsia="Calibri" w:hAnsi="Times New Roman" w:cs="Times New Roman"/>
          <w:i/>
          <w:sz w:val="24"/>
          <w:szCs w:val="24"/>
        </w:rPr>
        <w:t>«Дом Павлова».</w:t>
      </w:r>
      <w:r w:rsidRPr="00E54C64">
        <w:rPr>
          <w:rFonts w:ascii="Times New Roman" w:eastAsia="Calibri" w:hAnsi="Times New Roman" w:cs="Times New Roman"/>
          <w:sz w:val="24"/>
          <w:szCs w:val="24"/>
        </w:rPr>
        <w:t xml:space="preserve"> Окружение неприятельской группировки под Сталинградом и </w:t>
      </w:r>
      <w:r w:rsidRPr="00E54C64">
        <w:rPr>
          <w:rFonts w:ascii="Times New Roman" w:eastAsia="Calibri" w:hAnsi="Times New Roman" w:cs="Times New Roman"/>
          <w:i/>
          <w:sz w:val="24"/>
          <w:szCs w:val="24"/>
        </w:rPr>
        <w:t>наступление на Ржевском направлении</w:t>
      </w:r>
      <w:r w:rsidRPr="00E54C64">
        <w:rPr>
          <w:rFonts w:ascii="Times New Roman" w:eastAsia="Calibri" w:hAnsi="Times New Roman" w:cs="Times New Roman"/>
          <w:sz w:val="24"/>
          <w:szCs w:val="24"/>
        </w:rP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w:t>
      </w:r>
      <w:r w:rsidRPr="00E54C64">
        <w:rPr>
          <w:rFonts w:ascii="Times New Roman" w:eastAsia="Calibri" w:hAnsi="Times New Roman" w:cs="Times New Roman"/>
          <w:sz w:val="24"/>
          <w:szCs w:val="24"/>
        </w:rPr>
        <w:lastRenderedPageBreak/>
        <w:t xml:space="preserve">Левобережной Украины и форсирование Днепра. Освобождение Киева. Итоги наступления Красной армии летом–осенью 1943 г.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sidRPr="00E54C64">
        <w:rPr>
          <w:rFonts w:ascii="Times New Roman" w:eastAsia="Calibri" w:hAnsi="Times New Roman" w:cs="Times New Roman"/>
          <w:i/>
          <w:sz w:val="24"/>
          <w:szCs w:val="24"/>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Генерал Власов и Русская освободительная армия. Судебные процессы на территории СССР над военными преступниками и пособниками оккупантов в 1943–1946 гг.</w:t>
      </w:r>
      <w:r w:rsidRPr="00E54C64">
        <w:rPr>
          <w:rFonts w:ascii="Times New Roman" w:eastAsia="Calibri" w:hAnsi="Times New Roman" w:cs="Times New Roman"/>
          <w:sz w:val="24"/>
          <w:szCs w:val="24"/>
        </w:rPr>
        <w:t xml:space="preserve"> Человек и война: единство фронта и тыла. «Всё для фронта, всё для победы!». Трудовой подвиг народа. </w:t>
      </w:r>
      <w:r w:rsidRPr="00E54C64">
        <w:rPr>
          <w:rFonts w:ascii="Times New Roman" w:eastAsia="Calibri" w:hAnsi="Times New Roman" w:cs="Times New Roman"/>
          <w:i/>
          <w:sz w:val="24"/>
          <w:szCs w:val="24"/>
        </w:rPr>
        <w:t>Роль женщин и подростков в промышленном и сельскохозяйственном производстве. Самоотверженный труд ученых.</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Помощь населения фронту. Добровольные взносы в фонд обороны. Помощь эвакуированным.</w:t>
      </w:r>
      <w:r w:rsidRPr="00E54C64">
        <w:rPr>
          <w:rFonts w:ascii="Times New Roman" w:eastAsia="Calibri" w:hAnsi="Times New Roman" w:cs="Times New Roman"/>
          <w:sz w:val="24"/>
          <w:szCs w:val="24"/>
        </w:rPr>
        <w:t xml:space="preserve"> Повседневность военного времени. </w:t>
      </w:r>
      <w:r w:rsidRPr="00E54C64">
        <w:rPr>
          <w:rFonts w:ascii="Times New Roman" w:eastAsia="Calibri" w:hAnsi="Times New Roman" w:cs="Times New Roman"/>
          <w:i/>
          <w:sz w:val="24"/>
          <w:szCs w:val="24"/>
        </w:rPr>
        <w:t>Фронтовая повседневность. Боевое братство. Женщины на войне. Письма с фронта и на фронт. Повседневность в советском тылу.</w:t>
      </w:r>
      <w:r w:rsidRPr="00E54C64">
        <w:rPr>
          <w:rFonts w:ascii="Times New Roman" w:eastAsia="Calibri" w:hAnsi="Times New Roman" w:cs="Times New Roman"/>
          <w:sz w:val="24"/>
          <w:szCs w:val="24"/>
        </w:rPr>
        <w:t xml:space="preserve"> Военная дисциплина на производстве. Карточная система и нормы снабжения в городах. Положение в деревне. </w:t>
      </w:r>
      <w:r w:rsidRPr="00E54C64">
        <w:rPr>
          <w:rFonts w:ascii="Times New Roman" w:eastAsia="Calibri" w:hAnsi="Times New Roman" w:cs="Times New Roman"/>
          <w:i/>
          <w:sz w:val="24"/>
          <w:szCs w:val="24"/>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sidRPr="00E54C64">
        <w:rPr>
          <w:rFonts w:ascii="Times New Roman" w:eastAsia="Calibri" w:hAnsi="Times New Roman" w:cs="Times New Roman"/>
          <w:sz w:val="24"/>
          <w:szCs w:val="24"/>
        </w:rP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sidRPr="00E54C64">
        <w:rPr>
          <w:rFonts w:ascii="Times New Roman" w:eastAsia="Calibri" w:hAnsi="Times New Roman" w:cs="Times New Roman"/>
          <w:i/>
          <w:sz w:val="24"/>
          <w:szCs w:val="24"/>
        </w:rPr>
        <w:t>Фронтовые корреспонденты.</w:t>
      </w:r>
      <w:r w:rsidRPr="00E54C64">
        <w:rPr>
          <w:rFonts w:ascii="Times New Roman" w:eastAsia="Calibri" w:hAnsi="Times New Roman" w:cs="Times New Roman"/>
          <w:sz w:val="24"/>
          <w:szCs w:val="24"/>
        </w:rPr>
        <w:t xml:space="preserve"> Выступления фронтовых концертных бригад. </w:t>
      </w:r>
      <w:r w:rsidRPr="00E54C64">
        <w:rPr>
          <w:rFonts w:ascii="Times New Roman" w:eastAsia="Calibri" w:hAnsi="Times New Roman" w:cs="Times New Roman"/>
          <w:i/>
          <w:sz w:val="24"/>
          <w:szCs w:val="24"/>
        </w:rPr>
        <w:t>Песенное творчество и фольклор. Кино военных лет.</w:t>
      </w:r>
      <w:r w:rsidRPr="00E54C64">
        <w:rPr>
          <w:rFonts w:ascii="Times New Roman" w:eastAsia="Calibri" w:hAnsi="Times New Roman" w:cs="Times New Roman"/>
          <w:sz w:val="24"/>
          <w:szCs w:val="24"/>
        </w:rPr>
        <w:t xml:space="preserve"> Государство и церковь в годы войны. </w:t>
      </w:r>
      <w:r w:rsidRPr="00E54C64">
        <w:rPr>
          <w:rFonts w:ascii="Times New Roman" w:eastAsia="Calibri" w:hAnsi="Times New Roman" w:cs="Times New Roman"/>
          <w:i/>
          <w:sz w:val="24"/>
          <w:szCs w:val="24"/>
        </w:rPr>
        <w:t>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r w:rsidRPr="00E54C64">
        <w:rPr>
          <w:rFonts w:ascii="Times New Roman" w:eastAsia="Calibri" w:hAnsi="Times New Roman" w:cs="Times New Roman"/>
          <w:sz w:val="24"/>
          <w:szCs w:val="24"/>
        </w:rPr>
        <w:t xml:space="preserve"> СССР и союзники. Проблема второго фронта. Ленд-лиз. Тегеранская конференция 1943 г. </w:t>
      </w:r>
      <w:r w:rsidRPr="00E54C64">
        <w:rPr>
          <w:rFonts w:ascii="Times New Roman" w:eastAsia="Calibri" w:hAnsi="Times New Roman" w:cs="Times New Roman"/>
          <w:i/>
          <w:sz w:val="24"/>
          <w:szCs w:val="24"/>
        </w:rPr>
        <w:t>Французский авиационный полк «Нормандия-Неман», а также польские и чехословацкие воинские части на советско-германском фронте.</w:t>
      </w:r>
      <w:r w:rsidRPr="00E54C64">
        <w:rPr>
          <w:rFonts w:ascii="Times New Roman" w:eastAsia="Calibri" w:hAnsi="Times New Roman" w:cs="Times New Roman"/>
          <w:sz w:val="24"/>
          <w:szCs w:val="24"/>
        </w:rPr>
        <w:t xml:space="preserve">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sidRPr="00E54C64">
        <w:rPr>
          <w:rFonts w:ascii="Times New Roman" w:eastAsia="Calibri" w:hAnsi="Times New Roman" w:cs="Times New Roman"/>
          <w:i/>
          <w:sz w:val="24"/>
          <w:szCs w:val="24"/>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r w:rsidRPr="00E54C64">
        <w:rPr>
          <w:rFonts w:ascii="Times New Roman" w:eastAsia="Calibri" w:hAnsi="Times New Roman" w:cs="Times New Roman"/>
          <w:sz w:val="24"/>
          <w:szCs w:val="24"/>
        </w:rPr>
        <w:t xml:space="preserve"> Битва за Берлин и окончание войны в Европе. Висло-Одерская операция. Капитуляция Германии. </w:t>
      </w:r>
      <w:r w:rsidRPr="00E54C64">
        <w:rPr>
          <w:rFonts w:ascii="Times New Roman" w:eastAsia="Calibri" w:hAnsi="Times New Roman" w:cs="Times New Roman"/>
          <w:i/>
          <w:sz w:val="24"/>
          <w:szCs w:val="24"/>
        </w:rPr>
        <w:t>Репатриация советских граждан в ходе войны и после ее окончания</w:t>
      </w:r>
      <w:r w:rsidRPr="00E54C64">
        <w:rPr>
          <w:rFonts w:ascii="Times New Roman" w:eastAsia="Calibri" w:hAnsi="Times New Roman" w:cs="Times New Roman"/>
          <w:sz w:val="24"/>
          <w:szCs w:val="24"/>
        </w:rPr>
        <w:t xml:space="preserve">. Война и общество. Военно-экономическое превосходство СССР над Германией в 1944–1945 гг. Восстановление хозяйства в освобожденных районах. </w:t>
      </w:r>
      <w:r w:rsidRPr="00E54C64">
        <w:rPr>
          <w:rFonts w:ascii="Times New Roman" w:eastAsia="Calibri" w:hAnsi="Times New Roman" w:cs="Times New Roman"/>
          <w:i/>
          <w:sz w:val="24"/>
          <w:szCs w:val="24"/>
        </w:rPr>
        <w:t>Начало советского «Атомного проекта».</w:t>
      </w:r>
      <w:r w:rsidRPr="00E54C64">
        <w:rPr>
          <w:rFonts w:ascii="Times New Roman" w:eastAsia="Calibri" w:hAnsi="Times New Roman" w:cs="Times New Roman"/>
          <w:sz w:val="24"/>
          <w:szCs w:val="24"/>
        </w:rPr>
        <w:t xml:space="preserve"> Реэвакуация и нормализация повседневной жизни. ГУЛАГ. Депортация «репрессированных народов». </w:t>
      </w:r>
      <w:r w:rsidRPr="00E54C64">
        <w:rPr>
          <w:rFonts w:ascii="Times New Roman" w:eastAsia="Calibri" w:hAnsi="Times New Roman" w:cs="Times New Roman"/>
          <w:i/>
          <w:sz w:val="24"/>
          <w:szCs w:val="24"/>
        </w:rPr>
        <w:t>Взаимоотношения государства и церкви. Поместный собор 1945 г.</w:t>
      </w:r>
      <w:r w:rsidRPr="00E54C64">
        <w:rPr>
          <w:rFonts w:ascii="Times New Roman" w:eastAsia="Calibri" w:hAnsi="Times New Roman" w:cs="Times New Roman"/>
          <w:sz w:val="24"/>
          <w:szCs w:val="24"/>
        </w:rPr>
        <w:t xml:space="preserve"> Антигитлеровская коалиция. Открытие Второго фронта в Европе. Ялтинская конференция 1945 г.: основные решения и дискуссии. </w:t>
      </w:r>
      <w:r w:rsidRPr="00E54C64">
        <w:rPr>
          <w:rFonts w:ascii="Times New Roman" w:eastAsia="Calibri" w:hAnsi="Times New Roman" w:cs="Times New Roman"/>
          <w:i/>
          <w:sz w:val="24"/>
          <w:szCs w:val="24"/>
        </w:rPr>
        <w:t>Обязательство Советского Союза выступить против Японии.</w:t>
      </w:r>
      <w:r w:rsidRPr="00E54C64">
        <w:rPr>
          <w:rFonts w:ascii="Times New Roman" w:eastAsia="Calibri" w:hAnsi="Times New Roman" w:cs="Times New Roman"/>
          <w:sz w:val="24"/>
          <w:szCs w:val="24"/>
        </w:rP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sidRPr="00E54C64">
        <w:rPr>
          <w:rFonts w:ascii="Times New Roman" w:eastAsia="Calibri" w:hAnsi="Times New Roman" w:cs="Times New Roman"/>
          <w:i/>
          <w:sz w:val="24"/>
          <w:szCs w:val="24"/>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Истоки «холодной войны».</w:t>
      </w:r>
      <w:r w:rsidRPr="00E54C64">
        <w:rPr>
          <w:rFonts w:ascii="Times New Roman" w:eastAsia="Calibri" w:hAnsi="Times New Roman" w:cs="Times New Roman"/>
          <w:sz w:val="24"/>
          <w:szCs w:val="24"/>
        </w:rPr>
        <w:t xml:space="preserve"> Нюрнбергский и Токийский судебные процессы. Осуждение главных военных преступников.</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FB4881" w:rsidRPr="00E54C64" w:rsidRDefault="00FB4881"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i/>
          <w:sz w:val="24"/>
          <w:szCs w:val="24"/>
        </w:rPr>
        <w:lastRenderedPageBreak/>
        <w:t>Наш край в годы Великой Отечественной войны.</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Апогей и кризис советской системы. 1945–1991 гг. «Поздний сталинизм» (1945–1953)</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E54C64">
        <w:rPr>
          <w:rFonts w:ascii="Times New Roman" w:eastAsia="Calibri" w:hAnsi="Times New Roman" w:cs="Times New Roman"/>
          <w:i/>
          <w:sz w:val="24"/>
          <w:szCs w:val="24"/>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rsidRPr="00E54C64">
        <w:rPr>
          <w:rFonts w:ascii="Times New Roman" w:eastAsia="Calibri" w:hAnsi="Times New Roman" w:cs="Times New Roman"/>
          <w:sz w:val="24"/>
          <w:szCs w:val="24"/>
        </w:rP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sidRPr="00E54C64">
        <w:rPr>
          <w:rFonts w:ascii="Times New Roman" w:eastAsia="Calibri" w:hAnsi="Times New Roman" w:cs="Times New Roman"/>
          <w:i/>
          <w:sz w:val="24"/>
          <w:szCs w:val="24"/>
        </w:rPr>
        <w:t>Помощь не затронутых войной национальных республик в восстановлении западных регионов СССР.</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Репарации, их размеры и значение для экономики.</w:t>
      </w:r>
      <w:r w:rsidRPr="00E54C64">
        <w:rPr>
          <w:rFonts w:ascii="Times New Roman" w:eastAsia="Calibri" w:hAnsi="Times New Roman" w:cs="Times New Roman"/>
          <w:sz w:val="24"/>
          <w:szCs w:val="24"/>
        </w:rP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E54C64">
        <w:rPr>
          <w:rFonts w:ascii="Times New Roman" w:eastAsia="Calibri" w:hAnsi="Times New Roman" w:cs="Times New Roman"/>
          <w:i/>
          <w:sz w:val="24"/>
          <w:szCs w:val="24"/>
        </w:rPr>
        <w:t>Т.Д. Лысенко и «лысенковщина».</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sidRPr="00E54C64">
        <w:rPr>
          <w:rFonts w:ascii="Times New Roman" w:eastAsia="Calibri" w:hAnsi="Times New Roman" w:cs="Times New Roman"/>
          <w:sz w:val="24"/>
          <w:szCs w:val="24"/>
        </w:rPr>
        <w:t xml:space="preserve">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sidRPr="00E54C64">
        <w:rPr>
          <w:rFonts w:ascii="Times New Roman" w:eastAsia="Calibri" w:hAnsi="Times New Roman" w:cs="Times New Roman"/>
          <w:i/>
          <w:sz w:val="24"/>
          <w:szCs w:val="24"/>
        </w:rPr>
        <w:t>Коминформбюро.</w:t>
      </w:r>
      <w:r w:rsidRPr="00E54C64">
        <w:rPr>
          <w:rFonts w:ascii="Times New Roman" w:eastAsia="Calibri" w:hAnsi="Times New Roman" w:cs="Times New Roman"/>
          <w:sz w:val="24"/>
          <w:szCs w:val="24"/>
        </w:rPr>
        <w:t xml:space="preserve"> Организация Североатлантического договора (НАТО). Создание Организации Варшавского договора. Война в Корее.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И.В. Сталин в оценках современников и историков.</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«Оттепель»: середина 1950-х – первая половина 1960-х</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sidRPr="00E54C64">
        <w:rPr>
          <w:rFonts w:ascii="Times New Roman" w:eastAsia="Calibri" w:hAnsi="Times New Roman" w:cs="Times New Roman"/>
          <w:i/>
          <w:sz w:val="24"/>
          <w:szCs w:val="24"/>
        </w:rPr>
        <w:t>Реакция на доклад Хрущева в стране и мире.</w:t>
      </w:r>
      <w:r w:rsidRPr="00E54C64">
        <w:rPr>
          <w:rFonts w:ascii="Times New Roman" w:eastAsia="Calibri" w:hAnsi="Times New Roman" w:cs="Times New Roman"/>
          <w:sz w:val="24"/>
          <w:szCs w:val="24"/>
        </w:rPr>
        <w:t xml:space="preserve"> Частичная десталинизация: содержание и противоречия. </w:t>
      </w:r>
      <w:r w:rsidRPr="00E54C64">
        <w:rPr>
          <w:rFonts w:ascii="Times New Roman" w:eastAsia="Calibri" w:hAnsi="Times New Roman" w:cs="Times New Roman"/>
          <w:i/>
          <w:sz w:val="24"/>
          <w:szCs w:val="24"/>
        </w:rPr>
        <w:t>Внутрипартийная демократизация.</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 xml:space="preserve">Начало реабилитации жертв массовых политических репрессий и смягчение политической цензуры. Возвращение депортированных народов. </w:t>
      </w:r>
      <w:r w:rsidRPr="00E54C64">
        <w:rPr>
          <w:rFonts w:ascii="Times New Roman" w:eastAsia="Calibri" w:hAnsi="Times New Roman" w:cs="Times New Roman"/>
          <w:sz w:val="24"/>
          <w:szCs w:val="24"/>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E54C64">
        <w:rPr>
          <w:rFonts w:ascii="Times New Roman" w:eastAsia="Calibri" w:hAnsi="Times New Roman" w:cs="Times New Roman"/>
          <w:i/>
          <w:sz w:val="24"/>
          <w:szCs w:val="24"/>
        </w:rPr>
        <w:t>Поэтические вечера в Политехническом музее. Образование и наука. Приоткрытие «железного занавеса».</w:t>
      </w:r>
      <w:r w:rsidRPr="00E54C64">
        <w:rPr>
          <w:rFonts w:ascii="Times New Roman" w:eastAsia="Calibri" w:hAnsi="Times New Roman" w:cs="Times New Roman"/>
          <w:sz w:val="24"/>
          <w:szCs w:val="24"/>
        </w:rPr>
        <w:t xml:space="preserve"> Всемирный фестиваль молодежи и студентов 1957 г. </w:t>
      </w:r>
      <w:r w:rsidRPr="00E54C64">
        <w:rPr>
          <w:rFonts w:ascii="Times New Roman" w:eastAsia="Calibri" w:hAnsi="Times New Roman" w:cs="Times New Roman"/>
          <w:i/>
          <w:sz w:val="24"/>
          <w:szCs w:val="24"/>
        </w:rPr>
        <w:t>Популярные формы досуга. Развитие внутреннего и международного туризма.</w:t>
      </w:r>
      <w:r w:rsidRPr="00E54C64">
        <w:rPr>
          <w:rFonts w:ascii="Times New Roman" w:eastAsia="Calibri" w:hAnsi="Times New Roman" w:cs="Times New Roman"/>
          <w:sz w:val="24"/>
          <w:szCs w:val="24"/>
        </w:rPr>
        <w:t xml:space="preserve"> Учреждение Московского кинофестиваля. </w:t>
      </w:r>
      <w:r w:rsidRPr="00E54C64">
        <w:rPr>
          <w:rFonts w:ascii="Times New Roman" w:eastAsia="Calibri" w:hAnsi="Times New Roman" w:cs="Times New Roman"/>
          <w:i/>
          <w:sz w:val="24"/>
          <w:szCs w:val="24"/>
        </w:rPr>
        <w:t>Роль телевидения в жизни общества. Легитимация моды и попытки создания «советской моды».</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Неофициальная культура. Неформальные формы общественной жизни: «кафе» и «кухни».</w:t>
      </w:r>
      <w:r w:rsidRPr="00E54C64">
        <w:rPr>
          <w:rFonts w:ascii="Times New Roman" w:eastAsia="Calibri" w:hAnsi="Times New Roman" w:cs="Times New Roman"/>
          <w:sz w:val="24"/>
          <w:szCs w:val="24"/>
        </w:rPr>
        <w:t xml:space="preserve"> «Стиляги». Хрущев и интеллигенция. Антирелигиозные кампании. Гонения на церковь. Диссиденты. </w:t>
      </w:r>
      <w:r w:rsidRPr="00E54C64">
        <w:rPr>
          <w:rFonts w:ascii="Times New Roman" w:eastAsia="Calibri" w:hAnsi="Times New Roman" w:cs="Times New Roman"/>
          <w:i/>
          <w:sz w:val="24"/>
          <w:szCs w:val="24"/>
        </w:rPr>
        <w:t>Самиздат и «тамиздат».</w:t>
      </w:r>
      <w:r w:rsidRPr="00E54C64">
        <w:rPr>
          <w:rFonts w:ascii="Times New Roman" w:eastAsia="Calibri" w:hAnsi="Times New Roman" w:cs="Times New Roman"/>
          <w:sz w:val="24"/>
          <w:szCs w:val="24"/>
        </w:rPr>
        <w:t xml:space="preserve">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lastRenderedPageBreak/>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sidRPr="00E54C64">
        <w:rPr>
          <w:rFonts w:ascii="Times New Roman" w:eastAsia="Calibri" w:hAnsi="Times New Roman" w:cs="Times New Roman"/>
          <w:i/>
          <w:sz w:val="24"/>
          <w:szCs w:val="24"/>
        </w:rPr>
        <w:t>Перемены в научно-технической политике.</w:t>
      </w:r>
      <w:r w:rsidRPr="00E54C64">
        <w:rPr>
          <w:rFonts w:ascii="Times New Roman" w:eastAsia="Calibri" w:hAnsi="Times New Roman" w:cs="Times New Roman"/>
          <w:sz w:val="24"/>
          <w:szCs w:val="24"/>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E54C64">
        <w:rPr>
          <w:rFonts w:ascii="Times New Roman" w:eastAsia="Calibri" w:hAnsi="Times New Roman" w:cs="Times New Roman"/>
          <w:i/>
          <w:sz w:val="24"/>
          <w:szCs w:val="24"/>
        </w:rPr>
        <w:t xml:space="preserve">Первые советские ЭВМ. Появление гражданской реактивной авиации. </w:t>
      </w:r>
      <w:r w:rsidRPr="00E54C64">
        <w:rPr>
          <w:rFonts w:ascii="Times New Roman" w:eastAsia="Calibri" w:hAnsi="Times New Roman" w:cs="Times New Roman"/>
          <w:sz w:val="24"/>
          <w:szCs w:val="24"/>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E54C64">
        <w:rPr>
          <w:rFonts w:ascii="Times New Roman" w:eastAsia="Calibri" w:hAnsi="Times New Roman" w:cs="Times New Roman"/>
          <w:i/>
          <w:sz w:val="24"/>
          <w:szCs w:val="24"/>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rsidRPr="00E54C64">
        <w:rPr>
          <w:rFonts w:ascii="Times New Roman" w:eastAsia="Calibri" w:hAnsi="Times New Roman" w:cs="Times New Roman"/>
          <w:sz w:val="24"/>
          <w:szCs w:val="24"/>
        </w:rPr>
        <w:t xml:space="preserve"> ХХII Съезд КПСС и программа построения коммунизма в СССР. Воспитание «нового человека». </w:t>
      </w:r>
      <w:r w:rsidRPr="00E54C64">
        <w:rPr>
          <w:rFonts w:ascii="Times New Roman" w:eastAsia="Calibri" w:hAnsi="Times New Roman" w:cs="Times New Roman"/>
          <w:i/>
          <w:sz w:val="24"/>
          <w:szCs w:val="24"/>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sidRPr="00E54C64">
        <w:rPr>
          <w:rFonts w:ascii="Times New Roman" w:eastAsia="Calibri" w:hAnsi="Times New Roman" w:cs="Times New Roman"/>
          <w:sz w:val="24"/>
          <w:szCs w:val="24"/>
        </w:rPr>
        <w:t xml:space="preserve">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sidRPr="00E54C64">
        <w:rPr>
          <w:rFonts w:ascii="Times New Roman" w:eastAsia="Calibri" w:hAnsi="Times New Roman" w:cs="Times New Roman"/>
          <w:i/>
          <w:sz w:val="24"/>
          <w:szCs w:val="24"/>
        </w:rPr>
        <w:t>Новочеркасские события.</w:t>
      </w:r>
      <w:r w:rsidRPr="00E54C64">
        <w:rPr>
          <w:rFonts w:ascii="Times New Roman" w:eastAsia="Calibri" w:hAnsi="Times New Roman" w:cs="Times New Roman"/>
          <w:sz w:val="24"/>
          <w:szCs w:val="24"/>
        </w:rPr>
        <w:t xml:space="preserve"> Смещение Н.С. Хрущева и приход к власти Л.И. Брежнева. </w:t>
      </w:r>
      <w:r w:rsidRPr="00E54C64">
        <w:rPr>
          <w:rFonts w:ascii="Times New Roman" w:eastAsia="Calibri" w:hAnsi="Times New Roman" w:cs="Times New Roman"/>
          <w:i/>
          <w:sz w:val="24"/>
          <w:szCs w:val="24"/>
        </w:rPr>
        <w:t>Оценка Хрущева и его реформ современниками и историками.</w:t>
      </w:r>
    </w:p>
    <w:p w:rsidR="00FB4881" w:rsidRPr="00E54C64" w:rsidRDefault="00FB4881"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i/>
          <w:sz w:val="24"/>
          <w:szCs w:val="24"/>
        </w:rPr>
        <w:t>Наш край в 1953–1964 гг.</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Советское общество в середине 1960-х – начале 1980-х</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Приход к власти Л.И. Брежнева: его окружение и смена политического курса. Поиски идеологических ориентиров. </w:t>
      </w:r>
      <w:r w:rsidRPr="00E54C64">
        <w:rPr>
          <w:rFonts w:ascii="Times New Roman" w:eastAsia="Calibri" w:hAnsi="Times New Roman" w:cs="Times New Roman"/>
          <w:i/>
          <w:sz w:val="24"/>
          <w:szCs w:val="24"/>
        </w:rPr>
        <w:t>Десталинизация и ресталинизация.</w:t>
      </w:r>
      <w:r w:rsidRPr="00E54C64">
        <w:rPr>
          <w:rFonts w:ascii="Times New Roman" w:eastAsia="Calibri" w:hAnsi="Times New Roman" w:cs="Times New Roman"/>
          <w:sz w:val="24"/>
          <w:szCs w:val="24"/>
        </w:rPr>
        <w:t xml:space="preserve">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E54C64">
        <w:rPr>
          <w:rFonts w:ascii="Times New Roman" w:eastAsia="Calibri" w:hAnsi="Times New Roman" w:cs="Times New Roman"/>
          <w:i/>
          <w:sz w:val="24"/>
          <w:szCs w:val="24"/>
        </w:rPr>
        <w:t xml:space="preserve">МГУ им М.В. Ломоносова. Академия наук СССР. Новосибирский Академгородок. </w:t>
      </w:r>
      <w:r w:rsidRPr="00E54C64">
        <w:rPr>
          <w:rFonts w:ascii="Times New Roman" w:eastAsia="Calibri" w:hAnsi="Times New Roman" w:cs="Times New Roman"/>
          <w:sz w:val="24"/>
          <w:szCs w:val="24"/>
        </w:rP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FB4881" w:rsidRPr="00E54C64" w:rsidRDefault="00FB4881"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E54C64">
        <w:rPr>
          <w:rFonts w:ascii="Times New Roman" w:eastAsia="Calibri" w:hAnsi="Times New Roman" w:cs="Times New Roman"/>
          <w:i/>
          <w:sz w:val="24"/>
          <w:szCs w:val="24"/>
        </w:rPr>
        <w:t xml:space="preserve">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lastRenderedPageBreak/>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sidRPr="00E54C64">
        <w:rPr>
          <w:rFonts w:ascii="Times New Roman" w:eastAsia="Calibri" w:hAnsi="Times New Roman" w:cs="Times New Roman"/>
          <w:i/>
          <w:sz w:val="24"/>
          <w:szCs w:val="24"/>
        </w:rPr>
        <w:t>Неформалы (КСП, движение КВН и др.)</w:t>
      </w:r>
      <w:r w:rsidRPr="00E54C64">
        <w:rPr>
          <w:rFonts w:ascii="Times New Roman" w:eastAsia="Calibri" w:hAnsi="Times New Roman" w:cs="Times New Roman"/>
          <w:sz w:val="24"/>
          <w:szCs w:val="24"/>
        </w:rPr>
        <w:t xml:space="preserve">. Диссидентский вызов. Первые правозащитные выступления. </w:t>
      </w:r>
      <w:r w:rsidRPr="00E54C64">
        <w:rPr>
          <w:rFonts w:ascii="Times New Roman" w:eastAsia="Calibri" w:hAnsi="Times New Roman" w:cs="Times New Roman"/>
          <w:i/>
          <w:sz w:val="24"/>
          <w:szCs w:val="24"/>
        </w:rPr>
        <w:t>А.Д. Сахаров и А.И. Солженицын.</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Религиозные искания. Национальные движения.</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Борьба с инакомыслием. Судебные процессы. Цензура и самиздат.</w:t>
      </w:r>
      <w:r w:rsidRPr="00E54C64">
        <w:rPr>
          <w:rFonts w:ascii="Times New Roman" w:eastAsia="Calibri" w:hAnsi="Times New Roman" w:cs="Times New Roman"/>
          <w:sz w:val="24"/>
          <w:szCs w:val="24"/>
        </w:rPr>
        <w:t xml:space="preserve">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E54C64">
        <w:rPr>
          <w:rFonts w:ascii="Times New Roman" w:eastAsia="Calibri" w:hAnsi="Times New Roman" w:cs="Times New Roman"/>
          <w:i/>
          <w:sz w:val="24"/>
          <w:szCs w:val="24"/>
        </w:rPr>
        <w:t>«Доктрина Брежнева».</w:t>
      </w:r>
      <w:r w:rsidRPr="00E54C64">
        <w:rPr>
          <w:rFonts w:ascii="Times New Roman" w:eastAsia="Calibri" w:hAnsi="Times New Roman" w:cs="Times New Roman"/>
          <w:sz w:val="24"/>
          <w:szCs w:val="24"/>
        </w:rP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E54C64">
        <w:rPr>
          <w:rFonts w:ascii="Times New Roman" w:eastAsia="Calibri" w:hAnsi="Times New Roman" w:cs="Times New Roman"/>
          <w:i/>
          <w:sz w:val="24"/>
          <w:szCs w:val="24"/>
        </w:rPr>
        <w:t>Подъем антикоммунистических настроений в Восточной Европе. Кризис просоветских режимов.</w:t>
      </w:r>
      <w:r w:rsidRPr="00E54C64">
        <w:rPr>
          <w:rFonts w:ascii="Times New Roman" w:eastAsia="Calibri" w:hAnsi="Times New Roman" w:cs="Times New Roman"/>
          <w:sz w:val="24"/>
          <w:szCs w:val="24"/>
        </w:rPr>
        <w:t xml:space="preserve"> Л.И. Брежнев в оценках современников и историков.</w:t>
      </w:r>
    </w:p>
    <w:p w:rsidR="00FB4881" w:rsidRPr="00E54C64" w:rsidRDefault="00FB4881"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i/>
          <w:sz w:val="24"/>
          <w:szCs w:val="24"/>
        </w:rPr>
        <w:t>Наш край в 1964–1985 гг.</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Политика «перестройки». Распад СССР (1985–1991)</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Pr="00E54C64">
        <w:rPr>
          <w:rFonts w:ascii="Times New Roman" w:eastAsia="Calibri" w:hAnsi="Times New Roman" w:cs="Times New Roman"/>
          <w:i/>
          <w:sz w:val="24"/>
          <w:szCs w:val="24"/>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sidRPr="00E54C64">
        <w:rPr>
          <w:rFonts w:ascii="Times New Roman" w:eastAsia="Calibri" w:hAnsi="Times New Roman" w:cs="Times New Roman"/>
          <w:sz w:val="24"/>
          <w:szCs w:val="24"/>
        </w:rP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E54C64">
        <w:rPr>
          <w:rFonts w:ascii="Times New Roman" w:eastAsia="Calibri" w:hAnsi="Times New Roman" w:cs="Times New Roman"/>
          <w:i/>
          <w:sz w:val="24"/>
          <w:szCs w:val="24"/>
        </w:rPr>
        <w:t>Концепция социализма «с человеческим лицом». Вторая волна десталинизации.</w:t>
      </w:r>
      <w:r w:rsidRPr="00E54C64">
        <w:rPr>
          <w:rFonts w:ascii="Times New Roman" w:eastAsia="Calibri" w:hAnsi="Times New Roman" w:cs="Times New Roman"/>
          <w:sz w:val="24"/>
          <w:szCs w:val="24"/>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E54C64">
        <w:rPr>
          <w:rFonts w:ascii="Times New Roman" w:eastAsia="Calibri" w:hAnsi="Times New Roman" w:cs="Times New Roman"/>
          <w:i/>
          <w:sz w:val="24"/>
          <w:szCs w:val="24"/>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Pr="00E54C64">
        <w:rPr>
          <w:rFonts w:ascii="Times New Roman" w:eastAsia="Calibri" w:hAnsi="Times New Roman" w:cs="Times New Roman"/>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sidRPr="00E54C64">
        <w:rPr>
          <w:rFonts w:ascii="Times New Roman" w:eastAsia="Calibri" w:hAnsi="Times New Roman" w:cs="Times New Roman"/>
          <w:i/>
          <w:sz w:val="24"/>
          <w:szCs w:val="24"/>
        </w:rPr>
        <w:t>Б.Н. Ельцин – единый лидер демократических сил. Противостояние союзной (Горбачев) и российской (Ельцин) власти.</w:t>
      </w:r>
      <w:r w:rsidRPr="00E54C64">
        <w:rPr>
          <w:rFonts w:ascii="Times New Roman" w:eastAsia="Calibri" w:hAnsi="Times New Roman" w:cs="Times New Roman"/>
          <w:sz w:val="24"/>
          <w:szCs w:val="24"/>
        </w:rPr>
        <w:t xml:space="preserve"> Введение поста президента и избрание М.С. Горбачева Президентом СССР. </w:t>
      </w:r>
      <w:r w:rsidRPr="00E54C64">
        <w:rPr>
          <w:rFonts w:ascii="Times New Roman" w:eastAsia="Calibri" w:hAnsi="Times New Roman" w:cs="Times New Roman"/>
          <w:i/>
          <w:sz w:val="24"/>
          <w:szCs w:val="24"/>
        </w:rPr>
        <w:t xml:space="preserve">Учреждение в РСФСР Конституционного суда и складывание системы разделения властей. </w:t>
      </w:r>
      <w:r w:rsidRPr="00E54C64">
        <w:rPr>
          <w:rFonts w:ascii="Times New Roman" w:eastAsia="Calibri" w:hAnsi="Times New Roman" w:cs="Times New Roman"/>
          <w:sz w:val="24"/>
          <w:szCs w:val="24"/>
        </w:rPr>
        <w:t xml:space="preserve">Дестабилизирующая роль «войны законов» (союзного и республиканского законодательства). Углубление политического кризиса.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lastRenderedPageBreak/>
        <w:t xml:space="preserve">Усиление центробежных тенденций и угрозы распада СССР. Провозглашение независимости Литвой, Эстонией и Латвией. </w:t>
      </w:r>
      <w:r w:rsidRPr="00E54C64">
        <w:rPr>
          <w:rFonts w:ascii="Times New Roman" w:eastAsia="Calibri" w:hAnsi="Times New Roman" w:cs="Times New Roman"/>
          <w:i/>
          <w:sz w:val="24"/>
          <w:szCs w:val="24"/>
        </w:rPr>
        <w:t>Ситуация на Северном Кавказе.</w:t>
      </w:r>
      <w:r w:rsidRPr="00E54C64">
        <w:rPr>
          <w:rFonts w:ascii="Times New Roman" w:eastAsia="Calibri" w:hAnsi="Times New Roman" w:cs="Times New Roman"/>
          <w:sz w:val="24"/>
          <w:szCs w:val="24"/>
        </w:rPr>
        <w:t xml:space="preserve"> Декларация о государственном суверенитете РСФСР. Дискуссии о путях обновлении Союза ССР. </w:t>
      </w:r>
      <w:r w:rsidRPr="00E54C64">
        <w:rPr>
          <w:rFonts w:ascii="Times New Roman" w:eastAsia="Calibri" w:hAnsi="Times New Roman" w:cs="Times New Roman"/>
          <w:i/>
          <w:sz w:val="24"/>
          <w:szCs w:val="24"/>
        </w:rPr>
        <w:t>План «автономизации» – предоставления автономиям статуса союзных республик.</w:t>
      </w:r>
      <w:r w:rsidRPr="00E54C64">
        <w:rPr>
          <w:rFonts w:ascii="Times New Roman" w:eastAsia="Calibri" w:hAnsi="Times New Roman" w:cs="Times New Roman"/>
          <w:sz w:val="24"/>
          <w:szCs w:val="24"/>
        </w:rPr>
        <w:t xml:space="preserve">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sidRPr="00E54C64">
        <w:rPr>
          <w:rFonts w:ascii="Times New Roman" w:eastAsia="Calibri" w:hAnsi="Times New Roman" w:cs="Times New Roman"/>
          <w:i/>
          <w:sz w:val="24"/>
          <w:szCs w:val="24"/>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sidRPr="00E54C64">
        <w:rPr>
          <w:rFonts w:ascii="Times New Roman" w:eastAsia="Calibri" w:hAnsi="Times New Roman" w:cs="Times New Roman"/>
          <w:sz w:val="24"/>
          <w:szCs w:val="24"/>
        </w:rP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sidRPr="00E54C64">
        <w:rPr>
          <w:rFonts w:ascii="Times New Roman" w:eastAsia="Calibri" w:hAnsi="Times New Roman" w:cs="Times New Roman"/>
          <w:i/>
          <w:sz w:val="24"/>
          <w:szCs w:val="24"/>
        </w:rPr>
        <w:t>Референдум о независимости Украины.</w:t>
      </w:r>
      <w:r w:rsidRPr="00E54C64">
        <w:rPr>
          <w:rFonts w:ascii="Times New Roman" w:eastAsia="Calibri" w:hAnsi="Times New Roman" w:cs="Times New Roman"/>
          <w:sz w:val="24"/>
          <w:szCs w:val="24"/>
        </w:rPr>
        <w:t xml:space="preserve"> Оформление фактического распада СССР и создание СНГ (Беловежское и Алма-Атинское соглашения). </w:t>
      </w:r>
      <w:r w:rsidRPr="00E54C64">
        <w:rPr>
          <w:rFonts w:ascii="Times New Roman" w:eastAsia="Calibri" w:hAnsi="Times New Roman" w:cs="Times New Roman"/>
          <w:i/>
          <w:sz w:val="24"/>
          <w:szCs w:val="24"/>
        </w:rPr>
        <w:t>Реакция мирового сообщества на распад СССР. Решение проблемы советского ядерного оружия.</w:t>
      </w:r>
      <w:r w:rsidRPr="00E54C64">
        <w:rPr>
          <w:rFonts w:ascii="Times New Roman" w:eastAsia="Calibri" w:hAnsi="Times New Roman" w:cs="Times New Roman"/>
          <w:sz w:val="24"/>
          <w:szCs w:val="24"/>
        </w:rPr>
        <w:t xml:space="preserve"> Россия как преемник СССР на международной арене. Горбачев, Ельцин и «перестройка» в общественном сознании.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М.С. Горбачев в оценках современников и историков.</w:t>
      </w:r>
    </w:p>
    <w:p w:rsidR="00FB4881" w:rsidRPr="00E54C64" w:rsidRDefault="00FB4881"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i/>
          <w:sz w:val="24"/>
          <w:szCs w:val="24"/>
        </w:rPr>
        <w:t>Наш край в 1985–1991 гг.</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Российская Федерация в 1992–2012 гг.</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Становление новой России (1992–1999)</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Б.Н. Ельцин и его окружение. Общественная поддержка курса реформ. Взаимодействие ветвей власти на первом этапе преобразований. </w:t>
      </w:r>
      <w:r w:rsidRPr="00E54C64">
        <w:rPr>
          <w:rFonts w:ascii="Times New Roman" w:eastAsia="Calibri" w:hAnsi="Times New Roman" w:cs="Times New Roman"/>
          <w:i/>
          <w:sz w:val="24"/>
          <w:szCs w:val="24"/>
        </w:rPr>
        <w:t>Предоставление Б.Н. Ельцину дополнительных полномочий для успешного проведения реформ.</w:t>
      </w:r>
      <w:r w:rsidRPr="00E54C64">
        <w:rPr>
          <w:rFonts w:ascii="Times New Roman" w:eastAsia="Calibri" w:hAnsi="Times New Roman" w:cs="Times New Roman"/>
          <w:sz w:val="24"/>
          <w:szCs w:val="24"/>
        </w:rP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sidRPr="00E54C64">
        <w:rPr>
          <w:rFonts w:ascii="Times New Roman" w:eastAsia="Calibri" w:hAnsi="Times New Roman" w:cs="Times New Roman"/>
          <w:i/>
          <w:sz w:val="24"/>
          <w:szCs w:val="24"/>
        </w:rPr>
        <w:t xml:space="preserve">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От сотрудничества к противостоянию исполнительной и законодательной власти в 1992–1993 гг. </w:t>
      </w:r>
      <w:r w:rsidRPr="00E54C64">
        <w:rPr>
          <w:rFonts w:ascii="Times New Roman" w:eastAsia="Calibri" w:hAnsi="Times New Roman" w:cs="Times New Roman"/>
          <w:i/>
          <w:sz w:val="24"/>
          <w:szCs w:val="24"/>
        </w:rPr>
        <w:t>Решение Конституционного суда РФ по «делу КПСС».</w:t>
      </w:r>
      <w:r w:rsidRPr="00E54C64">
        <w:rPr>
          <w:rFonts w:ascii="Times New Roman" w:eastAsia="Calibri" w:hAnsi="Times New Roman" w:cs="Times New Roman"/>
          <w:sz w:val="24"/>
          <w:szCs w:val="24"/>
        </w:rPr>
        <w:t xml:space="preserve"> Нарастание политико-конституционного кризиса в условиях ухудшения экономической ситуации. </w:t>
      </w:r>
      <w:r w:rsidRPr="00E54C64">
        <w:rPr>
          <w:rFonts w:ascii="Times New Roman" w:eastAsia="Calibri" w:hAnsi="Times New Roman" w:cs="Times New Roman"/>
          <w:i/>
          <w:sz w:val="24"/>
          <w:szCs w:val="24"/>
        </w:rPr>
        <w:t>Апрельский референдум 1993 г. – попытка правового разрешения политического кризиса.</w:t>
      </w:r>
      <w:r w:rsidRPr="00E54C64">
        <w:rPr>
          <w:rFonts w:ascii="Times New Roman" w:eastAsia="Calibri" w:hAnsi="Times New Roman" w:cs="Times New Roman"/>
          <w:sz w:val="24"/>
          <w:szCs w:val="24"/>
        </w:rPr>
        <w:t xml:space="preserve"> Указ Б.Н. Ельцина № 1400 и его оценка Конституционным судом. </w:t>
      </w:r>
      <w:r w:rsidRPr="00E54C64">
        <w:rPr>
          <w:rFonts w:ascii="Times New Roman" w:eastAsia="Calibri" w:hAnsi="Times New Roman" w:cs="Times New Roman"/>
          <w:i/>
          <w:sz w:val="24"/>
          <w:szCs w:val="24"/>
        </w:rPr>
        <w:t>Возможность мирного выхода из политического кризиса. «Нулевой вариант». Позиция регионов. Посреднические усилия Русской православной церкви.</w:t>
      </w:r>
      <w:r w:rsidRPr="00E54C64">
        <w:rPr>
          <w:rFonts w:ascii="Times New Roman" w:eastAsia="Calibri" w:hAnsi="Times New Roman" w:cs="Times New Roman"/>
          <w:sz w:val="24"/>
          <w:szCs w:val="24"/>
        </w:rPr>
        <w:t xml:space="preserve"> Трагические события осени 1993 г. в Москве. </w:t>
      </w:r>
      <w:r w:rsidRPr="00E54C64">
        <w:rPr>
          <w:rFonts w:ascii="Times New Roman" w:eastAsia="Calibri" w:hAnsi="Times New Roman" w:cs="Times New Roman"/>
          <w:i/>
          <w:sz w:val="24"/>
          <w:szCs w:val="24"/>
        </w:rPr>
        <w:t>Обстрел Белого дома. Последующее решение об амнистии участников октябрьских событий 1993 г.</w:t>
      </w:r>
      <w:r w:rsidRPr="00E54C64">
        <w:rPr>
          <w:rFonts w:ascii="Times New Roman" w:eastAsia="Calibri" w:hAnsi="Times New Roman" w:cs="Times New Roman"/>
          <w:sz w:val="24"/>
          <w:szCs w:val="24"/>
        </w:rP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sidRPr="00E54C64">
        <w:rPr>
          <w:rFonts w:ascii="Times New Roman" w:eastAsia="Calibri" w:hAnsi="Times New Roman" w:cs="Times New Roman"/>
          <w:i/>
          <w:sz w:val="24"/>
          <w:szCs w:val="24"/>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sidRPr="00E54C64">
        <w:rPr>
          <w:rFonts w:ascii="Times New Roman" w:eastAsia="Calibri" w:hAnsi="Times New Roman" w:cs="Times New Roman"/>
          <w:sz w:val="24"/>
          <w:szCs w:val="24"/>
        </w:rPr>
        <w:t xml:space="preserve">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lastRenderedPageBreak/>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sidRPr="00E54C64">
        <w:rPr>
          <w:rFonts w:ascii="Times New Roman" w:eastAsia="Calibri" w:hAnsi="Times New Roman" w:cs="Times New Roman"/>
          <w:i/>
          <w:sz w:val="24"/>
          <w:szCs w:val="24"/>
        </w:rPr>
        <w:t>Договор с Татарстаном как способ восстановления федеративных отношений с республикой и восстановления территориальной целостности страны.</w:t>
      </w:r>
      <w:r w:rsidRPr="00E54C64">
        <w:rPr>
          <w:rFonts w:ascii="Times New Roman" w:eastAsia="Calibri" w:hAnsi="Times New Roman" w:cs="Times New Roman"/>
          <w:sz w:val="24"/>
          <w:szCs w:val="24"/>
        </w:rPr>
        <w:t xml:space="preserve"> Взаимоотношения Центра и субъектов Федерации. </w:t>
      </w:r>
      <w:r w:rsidRPr="00E54C64">
        <w:rPr>
          <w:rFonts w:ascii="Times New Roman" w:eastAsia="Calibri" w:hAnsi="Times New Roman" w:cs="Times New Roman"/>
          <w:i/>
          <w:sz w:val="24"/>
          <w:szCs w:val="24"/>
        </w:rPr>
        <w:t>Опасность исламского фундаментализма.</w:t>
      </w:r>
      <w:r w:rsidRPr="00E54C64">
        <w:rPr>
          <w:rFonts w:ascii="Times New Roman" w:eastAsia="Calibri" w:hAnsi="Times New Roman" w:cs="Times New Roman"/>
          <w:sz w:val="24"/>
          <w:szCs w:val="24"/>
        </w:rPr>
        <w:t xml:space="preserve"> Восстановление конституционного порядка в Чеченской Республике. Корректировка курса реформ и попытки стабилизации экономики. </w:t>
      </w:r>
      <w:r w:rsidRPr="00E54C64">
        <w:rPr>
          <w:rFonts w:ascii="Times New Roman" w:eastAsia="Calibri" w:hAnsi="Times New Roman" w:cs="Times New Roman"/>
          <w:i/>
          <w:sz w:val="24"/>
          <w:szCs w:val="24"/>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sidRPr="00E54C64">
        <w:rPr>
          <w:rFonts w:ascii="Times New Roman" w:eastAsia="Calibri" w:hAnsi="Times New Roman" w:cs="Times New Roman"/>
          <w:sz w:val="24"/>
          <w:szCs w:val="24"/>
        </w:rP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sidRPr="00E54C64">
        <w:rPr>
          <w:rFonts w:ascii="Times New Roman" w:eastAsia="Calibri" w:hAnsi="Times New Roman" w:cs="Times New Roman"/>
          <w:i/>
          <w:sz w:val="24"/>
          <w:szCs w:val="24"/>
        </w:rPr>
        <w:t>Вывод денежных активов из страны.</w:t>
      </w:r>
      <w:r w:rsidRPr="00E54C64">
        <w:rPr>
          <w:rFonts w:ascii="Times New Roman" w:eastAsia="Calibri" w:hAnsi="Times New Roman" w:cs="Times New Roman"/>
          <w:sz w:val="24"/>
          <w:szCs w:val="24"/>
        </w:rPr>
        <w:t xml:space="preserve"> Дефолт 1998 г. и его последствия. Повседневная жизнь и общественные настроения россиян в условиях реформ. </w:t>
      </w:r>
      <w:r w:rsidRPr="00E54C64">
        <w:rPr>
          <w:rFonts w:ascii="Times New Roman" w:eastAsia="Calibri" w:hAnsi="Times New Roman" w:cs="Times New Roman"/>
          <w:i/>
          <w:sz w:val="24"/>
          <w:szCs w:val="24"/>
        </w:rPr>
        <w:t>Общественные настроения в зеркале социологических исследований. Представления о либерализме и демократии.</w:t>
      </w:r>
      <w:r w:rsidRPr="00E54C64">
        <w:rPr>
          <w:rFonts w:ascii="Times New Roman" w:eastAsia="Calibri" w:hAnsi="Times New Roman" w:cs="Times New Roman"/>
          <w:sz w:val="24"/>
          <w:szCs w:val="24"/>
        </w:rP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E54C64">
        <w:rPr>
          <w:rFonts w:ascii="Times New Roman" w:eastAsia="Calibri" w:hAnsi="Times New Roman" w:cs="Times New Roman"/>
          <w:i/>
          <w:sz w:val="24"/>
          <w:szCs w:val="24"/>
        </w:rPr>
        <w:t xml:space="preserve">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p w:rsidR="00FB4881" w:rsidRPr="00E54C64" w:rsidRDefault="00FB4881"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sz w:val="24"/>
          <w:szCs w:val="24"/>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sidRPr="00E54C64">
        <w:rPr>
          <w:rFonts w:ascii="Times New Roman" w:eastAsia="Calibri" w:hAnsi="Times New Roman" w:cs="Times New Roman"/>
          <w:i/>
          <w:sz w:val="24"/>
          <w:szCs w:val="24"/>
        </w:rPr>
        <w:t>Основные политические партии и движения 1990-х гг., их лидеры и платформы.</w:t>
      </w:r>
      <w:r w:rsidRPr="00E54C64">
        <w:rPr>
          <w:rFonts w:ascii="Times New Roman" w:eastAsia="Calibri" w:hAnsi="Times New Roman" w:cs="Times New Roman"/>
          <w:sz w:val="24"/>
          <w:szCs w:val="24"/>
        </w:rPr>
        <w:t xml:space="preserve"> Кризис центральной власти. Президентские выборы 1996 г. </w:t>
      </w:r>
      <w:r w:rsidRPr="00E54C64">
        <w:rPr>
          <w:rFonts w:ascii="Times New Roman" w:eastAsia="Calibri" w:hAnsi="Times New Roman" w:cs="Times New Roman"/>
          <w:i/>
          <w:sz w:val="24"/>
          <w:szCs w:val="24"/>
        </w:rPr>
        <w:t xml:space="preserve">Политтехнологии.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«Семибанкирщина». «Олигархический» капитализм. </w:t>
      </w:r>
      <w:r w:rsidRPr="00E54C64">
        <w:rPr>
          <w:rFonts w:ascii="Times New Roman" w:eastAsia="Calibri" w:hAnsi="Times New Roman" w:cs="Times New Roman"/>
          <w:i/>
          <w:sz w:val="24"/>
          <w:szCs w:val="24"/>
        </w:rPr>
        <w:t>Правительства В.С. Черномырдина и Е.М. Примакова.</w:t>
      </w:r>
      <w:r w:rsidRPr="00E54C64">
        <w:rPr>
          <w:rFonts w:ascii="Times New Roman" w:eastAsia="Calibri" w:hAnsi="Times New Roman" w:cs="Times New Roman"/>
          <w:sz w:val="24"/>
          <w:szCs w:val="24"/>
        </w:rP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Б.Н. Ельцин в оценках современников и историков.</w:t>
      </w:r>
    </w:p>
    <w:p w:rsidR="00FB4881" w:rsidRPr="00E54C64" w:rsidRDefault="00FB4881"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i/>
          <w:sz w:val="24"/>
          <w:szCs w:val="24"/>
        </w:rPr>
        <w:t>Наш край в 1992–1999 гг.</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Россия в 2000-е: вызовы времени и задачи модернизации</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E54C64">
        <w:rPr>
          <w:rFonts w:ascii="Times New Roman" w:eastAsia="Calibri" w:hAnsi="Times New Roman" w:cs="Times New Roman"/>
          <w:i/>
          <w:sz w:val="24"/>
          <w:szCs w:val="24"/>
        </w:rPr>
        <w:t>Многопартийность. Политические партии и электорат. Федерализм и сепаратизм.</w:t>
      </w:r>
      <w:r w:rsidRPr="00E54C64">
        <w:rPr>
          <w:rFonts w:ascii="Times New Roman" w:eastAsia="Calibri" w:hAnsi="Times New Roman" w:cs="Times New Roman"/>
          <w:sz w:val="24"/>
          <w:szCs w:val="24"/>
        </w:rP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w:t>
      </w:r>
      <w:r w:rsidRPr="00E54C64">
        <w:rPr>
          <w:rFonts w:ascii="Times New Roman" w:eastAsia="Calibri" w:hAnsi="Times New Roman" w:cs="Times New Roman"/>
          <w:sz w:val="24"/>
          <w:szCs w:val="24"/>
        </w:rPr>
        <w:lastRenderedPageBreak/>
        <w:t xml:space="preserve">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E54C64">
        <w:rPr>
          <w:rFonts w:ascii="Times New Roman" w:eastAsia="Calibri" w:hAnsi="Times New Roman" w:cs="Times New Roman"/>
          <w:i/>
          <w:sz w:val="24"/>
          <w:szCs w:val="24"/>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Снижение средней продолжительности жизни и тенденции депопуляции. Государственные программы демографического возрождения России.</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Разработка семейной политики и меры по поощрению рождаемости. Пропаганда спорта и здорового образа жизни.</w:t>
      </w:r>
      <w:r w:rsidRPr="00E54C64">
        <w:rPr>
          <w:rFonts w:ascii="Times New Roman" w:eastAsia="Calibri" w:hAnsi="Times New Roman" w:cs="Times New Roman"/>
          <w:sz w:val="24"/>
          <w:szCs w:val="24"/>
        </w:rPr>
        <w:t xml:space="preserve"> Олимпийские и паралимпийские зимние игры 2014 г. в Сочи. </w:t>
      </w:r>
      <w:r w:rsidRPr="00E54C64">
        <w:rPr>
          <w:rFonts w:ascii="Times New Roman" w:eastAsia="Calibri" w:hAnsi="Times New Roman" w:cs="Times New Roman"/>
          <w:i/>
          <w:sz w:val="24"/>
          <w:szCs w:val="24"/>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r w:rsidRPr="00E54C64">
        <w:rPr>
          <w:rFonts w:ascii="Times New Roman" w:eastAsia="Calibri" w:hAnsi="Times New Roman" w:cs="Times New Roman"/>
          <w:sz w:val="24"/>
          <w:szCs w:val="24"/>
        </w:rPr>
        <w:t xml:space="preserve">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Модернизация бытовой сферы. </w:t>
      </w:r>
      <w:r w:rsidRPr="00E54C64">
        <w:rPr>
          <w:rFonts w:ascii="Times New Roman" w:eastAsia="Calibri" w:hAnsi="Times New Roman" w:cs="Times New Roman"/>
          <w:i/>
          <w:sz w:val="24"/>
          <w:szCs w:val="24"/>
        </w:rPr>
        <w:t>Досуг. Россиянин в глобальном информационном пространстве: СМИ, компьютеризация, Интернет. Массовая автомобилизация.</w:t>
      </w:r>
      <w:r w:rsidRPr="00E54C64">
        <w:rPr>
          <w:rFonts w:ascii="Times New Roman" w:eastAsia="Calibri" w:hAnsi="Times New Roman" w:cs="Times New Roman"/>
          <w:sz w:val="24"/>
          <w:szCs w:val="24"/>
        </w:rPr>
        <w:t xml:space="preserve">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sidRPr="00E54C64">
        <w:rPr>
          <w:rFonts w:ascii="Times New Roman" w:eastAsia="Calibri" w:hAnsi="Times New Roman" w:cs="Times New Roman"/>
          <w:i/>
          <w:sz w:val="24"/>
          <w:szCs w:val="24"/>
        </w:rPr>
        <w:t>Центробежные и партнерские тенденции в СНГ. СНГ и ЕврАзЭС.</w:t>
      </w:r>
      <w:r w:rsidRPr="00E54C64">
        <w:rPr>
          <w:rFonts w:ascii="Times New Roman" w:eastAsia="Calibri" w:hAnsi="Times New Roman" w:cs="Times New Roman"/>
          <w:sz w:val="24"/>
          <w:szCs w:val="24"/>
        </w:rPr>
        <w:t xml:space="preserve"> Отношения с США и Евросоюзом. Вступление России в Совет Европы. </w:t>
      </w:r>
      <w:r w:rsidRPr="00E54C64">
        <w:rPr>
          <w:rFonts w:ascii="Times New Roman" w:eastAsia="Calibri" w:hAnsi="Times New Roman" w:cs="Times New Roman"/>
          <w:i/>
          <w:sz w:val="24"/>
          <w:szCs w:val="24"/>
        </w:rPr>
        <w:t>Деятельность «большой двадцатки». Переговоры о вступлении в ВТО. Дальневосточное и другие направления политики России.</w:t>
      </w:r>
      <w:r w:rsidRPr="00E54C64">
        <w:rPr>
          <w:rFonts w:ascii="Times New Roman" w:eastAsia="Calibri" w:hAnsi="Times New Roman" w:cs="Times New Roman"/>
          <w:sz w:val="24"/>
          <w:szCs w:val="24"/>
        </w:rPr>
        <w:t xml:space="preserve">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sidRPr="00E54C64">
        <w:rPr>
          <w:rFonts w:ascii="Times New Roman" w:eastAsia="Calibri" w:hAnsi="Times New Roman" w:cs="Times New Roman"/>
          <w:i/>
          <w:sz w:val="24"/>
          <w:szCs w:val="24"/>
        </w:rPr>
        <w:t>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w:t>
      </w:r>
      <w:r w:rsidRPr="00E54C64">
        <w:rPr>
          <w:rFonts w:ascii="Times New Roman" w:eastAsia="Calibri" w:hAnsi="Times New Roman" w:cs="Times New Roman"/>
          <w:sz w:val="24"/>
          <w:szCs w:val="24"/>
        </w:rPr>
        <w:t xml:space="preserve"> Религиозные конфессии и повышение их роли в жизни страны. </w:t>
      </w:r>
      <w:r w:rsidRPr="00E54C64">
        <w:rPr>
          <w:rFonts w:ascii="Times New Roman" w:eastAsia="Calibri" w:hAnsi="Times New Roman" w:cs="Times New Roman"/>
          <w:i/>
          <w:sz w:val="24"/>
          <w:szCs w:val="24"/>
        </w:rPr>
        <w:t>Предоставление церкви налоговых льгот. Передача государством зданий и предметов культа для религиозных нужд.</w:t>
      </w:r>
      <w:r w:rsidRPr="00E54C64">
        <w:rPr>
          <w:rFonts w:ascii="Times New Roman" w:eastAsia="Calibri" w:hAnsi="Times New Roman" w:cs="Times New Roman"/>
          <w:sz w:val="24"/>
          <w:szCs w:val="24"/>
        </w:rP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FB4881" w:rsidRPr="00E54C64" w:rsidRDefault="00FB4881"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i/>
          <w:sz w:val="24"/>
          <w:szCs w:val="24"/>
        </w:rPr>
        <w:t>Наш край в 2000–2012 гг.</w:t>
      </w:r>
    </w:p>
    <w:p w:rsidR="00FB4881" w:rsidRPr="00E54C64" w:rsidRDefault="00FB4881" w:rsidP="00E54C64">
      <w:pPr>
        <w:spacing w:after="0" w:line="240" w:lineRule="auto"/>
        <w:jc w:val="both"/>
        <w:rPr>
          <w:rFonts w:ascii="Times New Roman" w:eastAsia="Calibri" w:hAnsi="Times New Roman" w:cs="Times New Roman"/>
          <w:b/>
          <w:sz w:val="24"/>
          <w:szCs w:val="24"/>
        </w:rPr>
      </w:pP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11 класс</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 xml:space="preserve">История. Россия до 1914 г. </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От Древней Руси к Российскому государству</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Введение</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 </w:t>
      </w:r>
    </w:p>
    <w:p w:rsidR="00FB4881" w:rsidRPr="00E54C64" w:rsidRDefault="00FB4881" w:rsidP="00E54C64">
      <w:pPr>
        <w:spacing w:after="0" w:line="240" w:lineRule="auto"/>
        <w:jc w:val="both"/>
        <w:rPr>
          <w:rFonts w:ascii="Times New Roman" w:eastAsia="Calibri" w:hAnsi="Times New Roman" w:cs="Times New Roman"/>
          <w:sz w:val="24"/>
          <w:szCs w:val="24"/>
        </w:rPr>
      </w:pP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Народы и государства на территории нашей страны в древности</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Восточная Европа в середине I тыс. н.э.</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Великое переселение народов. Взаимодействие кочевого и оседлого мира в эпоху переселения народов. </w:t>
      </w:r>
      <w:r w:rsidRPr="00E54C64">
        <w:rPr>
          <w:rFonts w:ascii="Times New Roman" w:eastAsia="Calibri" w:hAnsi="Times New Roman" w:cs="Times New Roman"/>
          <w:i/>
          <w:sz w:val="24"/>
          <w:szCs w:val="24"/>
        </w:rPr>
        <w:t>Дискуссии о славянской прародине и происхождении славян.</w:t>
      </w:r>
      <w:r w:rsidRPr="00E54C64">
        <w:rPr>
          <w:rFonts w:ascii="Times New Roman" w:eastAsia="Calibri" w:hAnsi="Times New Roman" w:cs="Times New Roman"/>
          <w:sz w:val="24"/>
          <w:szCs w:val="24"/>
        </w:rPr>
        <w:t xml:space="preserve"> Расселение славян, их разделение на три ветви – восточные, западные и южные. Славянские общности Восточной Европы. Хозяйство восточных славян, их </w:t>
      </w:r>
      <w:r w:rsidRPr="00E54C64">
        <w:rPr>
          <w:rFonts w:ascii="Times New Roman" w:eastAsia="Calibri" w:hAnsi="Times New Roman" w:cs="Times New Roman"/>
          <w:sz w:val="24"/>
          <w:szCs w:val="24"/>
        </w:rPr>
        <w:lastRenderedPageBreak/>
        <w:t xml:space="preserve">общественный строй и политическая организация. Возникновение княжеской власти. Традиционные верования. </w:t>
      </w:r>
      <w:r w:rsidRPr="00E54C64">
        <w:rPr>
          <w:rFonts w:ascii="Times New Roman" w:eastAsia="Calibri" w:hAnsi="Times New Roman" w:cs="Times New Roman"/>
          <w:sz w:val="24"/>
          <w:szCs w:val="24"/>
          <w:lang w:val="en-US"/>
        </w:rPr>
        <w:t>C</w:t>
      </w:r>
      <w:r w:rsidRPr="00E54C64">
        <w:rPr>
          <w:rFonts w:ascii="Times New Roman" w:eastAsia="Calibri" w:hAnsi="Times New Roman" w:cs="Times New Roman"/>
          <w:sz w:val="24"/>
          <w:szCs w:val="24"/>
        </w:rPr>
        <w:t>оседи восточных славян.</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Образование государства Русь</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Норманнский фактор в образовании европейских государств. Предпосылки и особенности формирования государства Русь. </w:t>
      </w:r>
      <w:r w:rsidRPr="00E54C64">
        <w:rPr>
          <w:rFonts w:ascii="Times New Roman" w:eastAsia="Calibri" w:hAnsi="Times New Roman" w:cs="Times New Roman"/>
          <w:i/>
          <w:sz w:val="24"/>
          <w:szCs w:val="24"/>
        </w:rPr>
        <w:t xml:space="preserve">Дискуссии о происхождении Древнерусского государства. </w:t>
      </w:r>
      <w:r w:rsidRPr="00E54C64">
        <w:rPr>
          <w:rFonts w:ascii="Times New Roman" w:eastAsia="Calibri" w:hAnsi="Times New Roman" w:cs="Times New Roman"/>
          <w:sz w:val="24"/>
          <w:szCs w:val="24"/>
        </w:rPr>
        <w:t>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Русь в конце X – начале XII в.</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Русь в середине XII – начале XIII в.</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Cs/>
          <w:sz w:val="24"/>
          <w:szCs w:val="24"/>
        </w:rPr>
        <w:t xml:space="preserve">Причины, особенности и последствия политической раздробленности на Руси. </w:t>
      </w:r>
      <w:r w:rsidRPr="00E54C64">
        <w:rPr>
          <w:rFonts w:ascii="Times New Roman" w:eastAsia="Calibri" w:hAnsi="Times New Roman" w:cs="Times New Roman"/>
          <w:sz w:val="24"/>
          <w:szCs w:val="24"/>
        </w:rPr>
        <w:t xml:space="preserve">Формирование системы </w:t>
      </w:r>
      <w:r w:rsidRPr="00E54C64">
        <w:rPr>
          <w:rFonts w:ascii="Times New Roman" w:eastAsia="Calibri" w:hAnsi="Times New Roman" w:cs="Times New Roman"/>
          <w:i/>
          <w:iCs/>
          <w:sz w:val="24"/>
          <w:szCs w:val="24"/>
        </w:rPr>
        <w:t xml:space="preserve">земель </w:t>
      </w:r>
      <w:r w:rsidRPr="00E54C64">
        <w:rPr>
          <w:rFonts w:ascii="Times New Roman" w:eastAsia="Calibri" w:hAnsi="Times New Roman" w:cs="Times New Roman"/>
          <w:sz w:val="24"/>
          <w:szCs w:val="24"/>
        </w:rPr>
        <w:t xml:space="preserve">– самостоятельных государств. </w:t>
      </w:r>
      <w:r w:rsidRPr="00E54C64">
        <w:rPr>
          <w:rFonts w:ascii="Times New Roman" w:eastAsia="Calibri" w:hAnsi="Times New Roman" w:cs="Times New Roman"/>
          <w:i/>
          <w:sz w:val="24"/>
          <w:szCs w:val="24"/>
        </w:rPr>
        <w:t xml:space="preserve">Дискуссии о путях и центрах объединения русских земель. </w:t>
      </w:r>
      <w:r w:rsidRPr="00E54C64">
        <w:rPr>
          <w:rFonts w:ascii="Times New Roman" w:eastAsia="Calibri" w:hAnsi="Times New Roman" w:cs="Times New Roman"/>
          <w:sz w:val="24"/>
          <w:szCs w:val="24"/>
        </w:rPr>
        <w:t>И</w:t>
      </w:r>
      <w:r w:rsidRPr="00E54C64">
        <w:rPr>
          <w:rFonts w:ascii="Times New Roman" w:eastAsia="Calibri" w:hAnsi="Times New Roman" w:cs="Times New Roman"/>
          <w:bCs/>
          <w:sz w:val="24"/>
          <w:szCs w:val="24"/>
        </w:rPr>
        <w:t xml:space="preserve">зменения в политическом строе. </w:t>
      </w:r>
      <w:r w:rsidRPr="00E54C64">
        <w:rPr>
          <w:rFonts w:ascii="Times New Roman" w:eastAsia="Calibri" w:hAnsi="Times New Roman" w:cs="Times New Roman"/>
          <w:sz w:val="24"/>
          <w:szCs w:val="24"/>
        </w:rPr>
        <w:t xml:space="preserve">Эволюция общественного строя и права. </w:t>
      </w:r>
      <w:r w:rsidRPr="00E54C64">
        <w:rPr>
          <w:rFonts w:ascii="Times New Roman" w:eastAsia="Calibri" w:hAnsi="Times New Roman" w:cs="Times New Roman"/>
          <w:bCs/>
          <w:sz w:val="24"/>
          <w:szCs w:val="24"/>
        </w:rPr>
        <w:t xml:space="preserve">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w:t>
      </w:r>
      <w:r w:rsidRPr="00E54C64">
        <w:rPr>
          <w:rFonts w:ascii="Times New Roman" w:eastAsia="Calibri" w:hAnsi="Times New Roman" w:cs="Times New Roman"/>
          <w:sz w:val="24"/>
          <w:szCs w:val="24"/>
        </w:rPr>
        <w:t>Развитие русской культуры: формирование региональных центров. Летописание и его центры. «Слово о полку Игореве». Развитие местных художественных школ и складывание общерусского художественного стиля.</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Русские земли в середине XIII – XIV в.</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Возникновение Монгольской державы. Чингисхан и его завоевания. Русские земли в составе Золотой Орды. 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Русская православная церковь в условиях ордынского господства. Сергий Радонежский. Культурное пространство. Летописание. «Слово о погибели Русской земли». «Задонщина». Жития. Архитектура и живопись. Феофан Грек. Андрей Рублев. Ордынское влияние на развитие культуры и повседневную жизнь в русских землях. </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Формирование единого Русского государства в XV веке</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Политическая карта Европы и русских земель в начале </w:t>
      </w:r>
      <w:r w:rsidRPr="00E54C64">
        <w:rPr>
          <w:rFonts w:ascii="Times New Roman" w:eastAsia="Calibri" w:hAnsi="Times New Roman" w:cs="Times New Roman"/>
          <w:sz w:val="24"/>
          <w:szCs w:val="24"/>
          <w:lang w:val="en-US"/>
        </w:rPr>
        <w:t>XV</w:t>
      </w:r>
      <w:r w:rsidRPr="00E54C64">
        <w:rPr>
          <w:rFonts w:ascii="Times New Roman" w:eastAsia="Calibri" w:hAnsi="Times New Roman" w:cs="Times New Roman"/>
          <w:sz w:val="24"/>
          <w:szCs w:val="24"/>
        </w:rPr>
        <w:t xml:space="preserve">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w:t>
      </w:r>
      <w:r w:rsidRPr="00E54C64">
        <w:rPr>
          <w:rFonts w:ascii="Times New Roman" w:eastAsia="Calibri" w:hAnsi="Times New Roman" w:cs="Times New Roman"/>
          <w:sz w:val="24"/>
          <w:szCs w:val="24"/>
        </w:rPr>
        <w:lastRenderedPageBreak/>
        <w:t xml:space="preserve">Казанское, Сибирское ханства, Ногайская орда и их отношения с Московским государством. 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Падение Византии и установление автокефалии Русской православной церкви. </w:t>
      </w:r>
      <w:r w:rsidRPr="00E54C64">
        <w:rPr>
          <w:rFonts w:ascii="Times New Roman" w:eastAsia="Calibri" w:hAnsi="Times New Roman" w:cs="Times New Roman"/>
          <w:iCs/>
          <w:sz w:val="24"/>
          <w:szCs w:val="24"/>
        </w:rPr>
        <w:t>Возникновение ересей.</w:t>
      </w:r>
      <w:r w:rsidRPr="00E54C64">
        <w:rPr>
          <w:rFonts w:ascii="Times New Roman" w:eastAsia="Calibri" w:hAnsi="Times New Roman" w:cs="Times New Roman"/>
          <w:sz w:val="24"/>
          <w:szCs w:val="24"/>
        </w:rPr>
        <w:t xml:space="preserve"> Иосифляне и нестяжатели. «Москва — Третий Рим». Расширение международных связей Московского государства. Культурное пространство единого Русского государства. Повседневная жизнь.</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Россия в XVI–XVII веках: от Великого княжества к Царству</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Россия в XVI веке</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Социально-экономическое и политическое развитие. Иван IV Грозный. Установление царской власти </w:t>
      </w:r>
      <w:r w:rsidRPr="00E54C64">
        <w:rPr>
          <w:rFonts w:ascii="Times New Roman" w:eastAsia="Calibri" w:hAnsi="Times New Roman" w:cs="Times New Roman"/>
          <w:i/>
          <w:sz w:val="24"/>
          <w:szCs w:val="24"/>
        </w:rPr>
        <w:t>и ее сакрализация в общественном сознании</w:t>
      </w:r>
      <w:r w:rsidRPr="00E54C64">
        <w:rPr>
          <w:rFonts w:ascii="Times New Roman" w:eastAsia="Calibri" w:hAnsi="Times New Roman" w:cs="Times New Roman"/>
          <w:sz w:val="24"/>
          <w:szCs w:val="24"/>
        </w:rPr>
        <w:t xml:space="preserve">. Избранная рада. Реформы 1550-х гг. и их значение. Стоглавый собор. Земские соборы. Опричнина: причины, сущность, последствия. </w:t>
      </w:r>
      <w:r w:rsidRPr="00E54C64">
        <w:rPr>
          <w:rFonts w:ascii="Times New Roman" w:eastAsia="Calibri" w:hAnsi="Times New Roman" w:cs="Times New Roman"/>
          <w:i/>
          <w:sz w:val="24"/>
          <w:szCs w:val="24"/>
        </w:rPr>
        <w:t>Дискуссия о характере опричнины и ее роли в истории России.</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Россия в конце XVI в. Царь Федор Иванович. Учреждение патриаршества. Дальнейшее закрепощение крестьян.</w:t>
      </w:r>
    </w:p>
    <w:p w:rsidR="00FB4881" w:rsidRPr="00E54C64" w:rsidRDefault="00FB4881"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sz w:val="24"/>
          <w:szCs w:val="24"/>
        </w:rPr>
        <w:t xml:space="preserve">Культура Московской Руси в XVI в. </w:t>
      </w:r>
      <w:r w:rsidRPr="00E54C64">
        <w:rPr>
          <w:rFonts w:ascii="Times New Roman" w:eastAsia="Calibri" w:hAnsi="Times New Roman" w:cs="Times New Roman"/>
          <w:i/>
          <w:iCs/>
          <w:sz w:val="24"/>
          <w:szCs w:val="24"/>
        </w:rPr>
        <w:t>Устное народное творчество.</w:t>
      </w:r>
      <w:r w:rsidRPr="00E54C64">
        <w:rPr>
          <w:rFonts w:ascii="Times New Roman" w:eastAsia="Calibri" w:hAnsi="Times New Roman" w:cs="Times New Roman"/>
          <w:sz w:val="24"/>
          <w:szCs w:val="24"/>
        </w:rPr>
        <w:t xml:space="preserve"> Начало книгопечатания (И. Федоров) и его влияние на общество. Публицистика. </w:t>
      </w:r>
      <w:r w:rsidRPr="00E54C64">
        <w:rPr>
          <w:rFonts w:ascii="Times New Roman" w:eastAsia="Calibri" w:hAnsi="Times New Roman" w:cs="Times New Roman"/>
          <w:i/>
          <w:iCs/>
          <w:sz w:val="24"/>
          <w:szCs w:val="24"/>
        </w:rPr>
        <w:t>Исторические повести.</w:t>
      </w:r>
      <w:r w:rsidRPr="00E54C64">
        <w:rPr>
          <w:rFonts w:ascii="Times New Roman" w:eastAsia="Calibri" w:hAnsi="Times New Roman" w:cs="Times New Roman"/>
          <w:sz w:val="24"/>
          <w:szCs w:val="24"/>
        </w:rPr>
        <w:t xml:space="preserve"> Зодчество (шатровые храмы). Живопись (Дионисий). «Домострой»: патриархальные традиции в быте и нравах.</w:t>
      </w:r>
      <w:r w:rsidRPr="00E54C64">
        <w:rPr>
          <w:rFonts w:ascii="Times New Roman" w:eastAsia="Calibri" w:hAnsi="Times New Roman" w:cs="Times New Roman"/>
          <w:i/>
          <w:sz w:val="24"/>
          <w:szCs w:val="24"/>
        </w:rPr>
        <w:t xml:space="preserve"> </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Смута в России</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Россия в XVII веке</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Территория и хозяйство России в первой половине </w:t>
      </w:r>
      <w:r w:rsidRPr="00E54C64">
        <w:rPr>
          <w:rFonts w:ascii="Times New Roman" w:eastAsia="Calibri" w:hAnsi="Times New Roman" w:cs="Times New Roman"/>
          <w:sz w:val="24"/>
          <w:szCs w:val="24"/>
          <w:lang w:val="en-US"/>
        </w:rPr>
        <w:t>XVII</w:t>
      </w:r>
      <w:r w:rsidRPr="00E54C64">
        <w:rPr>
          <w:rFonts w:ascii="Times New Roman" w:eastAsia="Calibri" w:hAnsi="Times New Roman" w:cs="Times New Roman"/>
          <w:sz w:val="24"/>
          <w:szCs w:val="24"/>
        </w:rPr>
        <w:t xml:space="preserve">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Россия в конце </w:t>
      </w:r>
      <w:r w:rsidRPr="00E54C64">
        <w:rPr>
          <w:rFonts w:ascii="Times New Roman" w:eastAsia="Calibri" w:hAnsi="Times New Roman" w:cs="Times New Roman"/>
          <w:sz w:val="24"/>
          <w:szCs w:val="24"/>
          <w:lang w:val="en-US"/>
        </w:rPr>
        <w:t>XVII</w:t>
      </w:r>
      <w:r w:rsidRPr="00E54C64">
        <w:rPr>
          <w:rFonts w:ascii="Times New Roman" w:eastAsia="Calibri" w:hAnsi="Times New Roman" w:cs="Times New Roman"/>
          <w:sz w:val="24"/>
          <w:szCs w:val="24"/>
        </w:rPr>
        <w:t xml:space="preserve"> в. Федор Алексеевич. Отмена местничества. Стрелецкие восстания. Регентство Софьи. Необходимость и предпосылки преобразований. Начало царствования Петра I.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Основные направления внешней политики России во второй половине </w:t>
      </w:r>
      <w:r w:rsidRPr="00E54C64">
        <w:rPr>
          <w:rFonts w:ascii="Times New Roman" w:eastAsia="Calibri" w:hAnsi="Times New Roman" w:cs="Times New Roman"/>
          <w:sz w:val="24"/>
          <w:szCs w:val="24"/>
          <w:lang w:val="en-US"/>
        </w:rPr>
        <w:t>XVII</w:t>
      </w:r>
      <w:r w:rsidRPr="00E54C64">
        <w:rPr>
          <w:rFonts w:ascii="Times New Roman" w:eastAsia="Calibri" w:hAnsi="Times New Roman" w:cs="Times New Roman"/>
          <w:sz w:val="24"/>
          <w:szCs w:val="24"/>
        </w:rPr>
        <w:t xml:space="preserve"> в. Освободительная война 1648–1654 гг. под руковод</w:t>
      </w:r>
      <w:r w:rsidRPr="00E54C64">
        <w:rPr>
          <w:rFonts w:ascii="Times New Roman" w:eastAsia="Calibri" w:hAnsi="Times New Roman" w:cs="Times New Roman"/>
          <w:sz w:val="24"/>
          <w:szCs w:val="24"/>
        </w:rPr>
        <w:softHyphen/>
        <w:t xml:space="preserve">ством Б. Хмельницкого. Вхождение Левобережной Украины в состав России. Русско-польская война. Русско-шведские и </w:t>
      </w:r>
      <w:r w:rsidRPr="00E54C64">
        <w:rPr>
          <w:rFonts w:ascii="Times New Roman" w:eastAsia="Calibri" w:hAnsi="Times New Roman" w:cs="Times New Roman"/>
          <w:sz w:val="24"/>
          <w:szCs w:val="24"/>
        </w:rPr>
        <w:lastRenderedPageBreak/>
        <w:t xml:space="preserve">русско-турецкие отношения во второй половине </w:t>
      </w:r>
      <w:r w:rsidRPr="00E54C64">
        <w:rPr>
          <w:rFonts w:ascii="Times New Roman" w:eastAsia="Calibri" w:hAnsi="Times New Roman" w:cs="Times New Roman"/>
          <w:sz w:val="24"/>
          <w:szCs w:val="24"/>
          <w:lang w:val="en-US"/>
        </w:rPr>
        <w:t>XVII</w:t>
      </w:r>
      <w:r w:rsidRPr="00E54C64">
        <w:rPr>
          <w:rFonts w:ascii="Times New Roman" w:eastAsia="Calibri" w:hAnsi="Times New Roman" w:cs="Times New Roman"/>
          <w:sz w:val="24"/>
          <w:szCs w:val="24"/>
        </w:rPr>
        <w:t xml:space="preserve"> в. Завершение присоединения Сибири.</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Культура России в </w:t>
      </w:r>
      <w:r w:rsidRPr="00E54C64">
        <w:rPr>
          <w:rFonts w:ascii="Times New Roman" w:eastAsia="Calibri" w:hAnsi="Times New Roman" w:cs="Times New Roman"/>
          <w:sz w:val="24"/>
          <w:szCs w:val="24"/>
          <w:lang w:val="en-US"/>
        </w:rPr>
        <w:t>X</w:t>
      </w:r>
      <w:r w:rsidRPr="00E54C64">
        <w:rPr>
          <w:rFonts w:ascii="Times New Roman" w:eastAsia="Calibri" w:hAnsi="Times New Roman" w:cs="Times New Roman"/>
          <w:sz w:val="24"/>
          <w:szCs w:val="24"/>
        </w:rPr>
        <w:t>V</w:t>
      </w:r>
      <w:r w:rsidRPr="00E54C64">
        <w:rPr>
          <w:rFonts w:ascii="Times New Roman" w:eastAsia="Calibri" w:hAnsi="Times New Roman" w:cs="Times New Roman"/>
          <w:sz w:val="24"/>
          <w:szCs w:val="24"/>
          <w:lang w:val="en-US"/>
        </w:rPr>
        <w:t>II</w:t>
      </w:r>
      <w:r w:rsidRPr="00E54C64">
        <w:rPr>
          <w:rFonts w:ascii="Times New Roman" w:eastAsia="Calibri" w:hAnsi="Times New Roman" w:cs="Times New Roman"/>
          <w:sz w:val="24"/>
          <w:szCs w:val="24"/>
        </w:rPr>
        <w:t xml:space="preserve"> в. Обмирщение культуры. </w:t>
      </w:r>
      <w:r w:rsidRPr="00E54C64">
        <w:rPr>
          <w:rFonts w:ascii="Times New Roman" w:eastAsia="Calibri" w:hAnsi="Times New Roman" w:cs="Times New Roman"/>
          <w:iCs/>
          <w:sz w:val="24"/>
          <w:szCs w:val="24"/>
        </w:rPr>
        <w:t>Быт и нравы допетровской Руси.</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Cs/>
          <w:sz w:val="24"/>
          <w:szCs w:val="24"/>
        </w:rPr>
        <w:t>Расширение культурных связей с Западной Европой.</w:t>
      </w:r>
      <w:r w:rsidRPr="00E54C64">
        <w:rPr>
          <w:rFonts w:ascii="Times New Roman" w:eastAsia="Calibri" w:hAnsi="Times New Roman" w:cs="Times New Roman"/>
          <w:sz w:val="24"/>
          <w:szCs w:val="24"/>
        </w:rPr>
        <w:t xml:space="preserve"> Славяно-греко-латинская академия. Русские землепроходцы. </w:t>
      </w:r>
      <w:r w:rsidRPr="00E54C64">
        <w:rPr>
          <w:rFonts w:ascii="Times New Roman" w:eastAsia="Calibri" w:hAnsi="Times New Roman" w:cs="Times New Roman"/>
          <w:iCs/>
          <w:sz w:val="24"/>
          <w:szCs w:val="24"/>
        </w:rPr>
        <w:t>Последние летописи.</w:t>
      </w:r>
      <w:r w:rsidRPr="00E54C64">
        <w:rPr>
          <w:rFonts w:ascii="Times New Roman" w:eastAsia="Calibri" w:hAnsi="Times New Roman" w:cs="Times New Roman"/>
          <w:sz w:val="24"/>
          <w:szCs w:val="24"/>
        </w:rPr>
        <w:t xml:space="preserve"> Новые жанры в литературе. «Дивное узорочье» в зодчестве </w:t>
      </w:r>
      <w:r w:rsidRPr="00E54C64">
        <w:rPr>
          <w:rFonts w:ascii="Times New Roman" w:eastAsia="Calibri" w:hAnsi="Times New Roman" w:cs="Times New Roman"/>
          <w:sz w:val="24"/>
          <w:szCs w:val="24"/>
          <w:lang w:val="en-US"/>
        </w:rPr>
        <w:t>XVII</w:t>
      </w:r>
      <w:r w:rsidRPr="00E54C64">
        <w:rPr>
          <w:rFonts w:ascii="Times New Roman" w:eastAsia="Calibri" w:hAnsi="Times New Roman" w:cs="Times New Roman"/>
          <w:sz w:val="24"/>
          <w:szCs w:val="24"/>
        </w:rPr>
        <w:t xml:space="preserve"> в. Московское барокко. Симон Ушаков. Парсуна.</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Россия в конце XVII – XVIII веке: от Царства к Империи</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Россия в эпоху преобразований Петра I</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Cs/>
          <w:sz w:val="24"/>
          <w:szCs w:val="24"/>
        </w:rPr>
        <w:t xml:space="preserve">Предпосылки петровских реформ. Особенности абсолютизма в Европе и России. </w:t>
      </w:r>
      <w:r w:rsidRPr="00E54C64">
        <w:rPr>
          <w:rFonts w:ascii="Times New Roman" w:eastAsia="Calibri" w:hAnsi="Times New Roman" w:cs="Times New Roman"/>
          <w:sz w:val="24"/>
          <w:szCs w:val="24"/>
        </w:rPr>
        <w:t>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w:t>
      </w:r>
      <w:r w:rsidRPr="00E54C64">
        <w:rPr>
          <w:rFonts w:ascii="Times New Roman" w:eastAsia="Calibri" w:hAnsi="Times New Roman" w:cs="Times New Roman"/>
          <w:bCs/>
          <w:sz w:val="24"/>
          <w:szCs w:val="24"/>
        </w:rPr>
        <w:t xml:space="preserve"> </w:t>
      </w:r>
      <w:r w:rsidRPr="00E54C64">
        <w:rPr>
          <w:rFonts w:ascii="Times New Roman" w:eastAsia="Calibri" w:hAnsi="Times New Roman" w:cs="Times New Roman"/>
          <w:sz w:val="24"/>
          <w:szCs w:val="24"/>
        </w:rPr>
        <w:t>Культура и нравы петровской эпохи. Итоги, последствия и значение петровских преобразований. Образ Петра I в русской истории и культуре.</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После Петра Великого: эпоха «дворцовых переворотов»</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Cs/>
          <w:sz w:val="24"/>
          <w:szCs w:val="24"/>
        </w:rPr>
        <w:t xml:space="preserve">Изменение места и роли России в Европе. Дворцовые перевороты: причины, сущность, последствия. Фаворитизм. </w:t>
      </w:r>
      <w:r w:rsidRPr="00E54C64">
        <w:rPr>
          <w:rFonts w:ascii="Times New Roman" w:eastAsia="Calibri" w:hAnsi="Times New Roman" w:cs="Times New Roman"/>
          <w:sz w:val="24"/>
          <w:szCs w:val="24"/>
        </w:rPr>
        <w:t xml:space="preserve">Усиление роли гвардии. </w:t>
      </w:r>
      <w:r w:rsidRPr="00E54C64">
        <w:rPr>
          <w:rFonts w:ascii="Times New Roman" w:eastAsia="Calibri" w:hAnsi="Times New Roman" w:cs="Times New Roman"/>
          <w:iCs/>
          <w:sz w:val="24"/>
          <w:szCs w:val="24"/>
        </w:rPr>
        <w:t xml:space="preserve">Внутренняя и внешняя политика в </w:t>
      </w:r>
      <w:r w:rsidRPr="00E54C64">
        <w:rPr>
          <w:rFonts w:ascii="Times New Roman" w:eastAsia="Calibri" w:hAnsi="Times New Roman" w:cs="Times New Roman"/>
          <w:bCs/>
          <w:sz w:val="24"/>
          <w:szCs w:val="24"/>
        </w:rPr>
        <w:t>1725–1762 гг.</w:t>
      </w:r>
      <w:r w:rsidRPr="00E54C64">
        <w:rPr>
          <w:rFonts w:ascii="Times New Roman" w:eastAsia="Calibri" w:hAnsi="Times New Roman" w:cs="Times New Roman"/>
          <w:i/>
          <w:iCs/>
          <w:sz w:val="24"/>
          <w:szCs w:val="24"/>
        </w:rPr>
        <w:t xml:space="preserve"> </w:t>
      </w:r>
      <w:r w:rsidRPr="00E54C64">
        <w:rPr>
          <w:rFonts w:ascii="Times New Roman" w:eastAsia="Calibri" w:hAnsi="Times New Roman" w:cs="Times New Roman"/>
          <w:sz w:val="24"/>
          <w:szCs w:val="24"/>
        </w:rPr>
        <w:t xml:space="preserve">Расширение привилегий дворянства. Манифест о вольности дворянства. Экономическая и финансовая политика. </w:t>
      </w:r>
      <w:r w:rsidRPr="00E54C64">
        <w:rPr>
          <w:rFonts w:ascii="Times New Roman" w:eastAsia="Calibri" w:hAnsi="Times New Roman" w:cs="Times New Roman"/>
          <w:iCs/>
          <w:sz w:val="24"/>
          <w:szCs w:val="24"/>
        </w:rPr>
        <w:t xml:space="preserve">Национальная и религиозная политика. Внешняя политика в </w:t>
      </w:r>
      <w:r w:rsidRPr="00E54C64">
        <w:rPr>
          <w:rFonts w:ascii="Times New Roman" w:eastAsia="Calibri" w:hAnsi="Times New Roman" w:cs="Times New Roman"/>
          <w:bCs/>
          <w:sz w:val="24"/>
          <w:szCs w:val="24"/>
        </w:rPr>
        <w:t>1725–1762 гг.</w:t>
      </w:r>
      <w:r w:rsidRPr="00E54C64">
        <w:rPr>
          <w:rFonts w:ascii="Times New Roman" w:eastAsia="Calibri" w:hAnsi="Times New Roman" w:cs="Times New Roman"/>
          <w:i/>
          <w:iCs/>
          <w:sz w:val="24"/>
          <w:szCs w:val="24"/>
        </w:rPr>
        <w:t xml:space="preserve"> </w:t>
      </w:r>
      <w:r w:rsidRPr="00E54C64">
        <w:rPr>
          <w:rFonts w:ascii="Times New Roman" w:eastAsia="Calibri" w:hAnsi="Times New Roman" w:cs="Times New Roman"/>
          <w:sz w:val="24"/>
          <w:szCs w:val="24"/>
        </w:rPr>
        <w:t xml:space="preserve">Россия в Семилетней войне 1756–1762 гг. </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 xml:space="preserve">Россия в 1760–1790-е. Правление Екатерины II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w:t>
      </w:r>
      <w:r w:rsidRPr="00E54C64">
        <w:rPr>
          <w:rFonts w:ascii="Times New Roman" w:eastAsia="Calibri" w:hAnsi="Times New Roman" w:cs="Times New Roman"/>
          <w:iCs/>
          <w:sz w:val="24"/>
          <w:szCs w:val="24"/>
        </w:rPr>
        <w:t>Предпринимательство.</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Cs/>
          <w:sz w:val="24"/>
          <w:szCs w:val="24"/>
        </w:rPr>
        <w:t>Рост помещичьего землевладения.</w:t>
      </w:r>
      <w:r w:rsidRPr="00E54C64">
        <w:rPr>
          <w:rFonts w:ascii="Times New Roman" w:eastAsia="Calibri" w:hAnsi="Times New Roman" w:cs="Times New Roman"/>
          <w:sz w:val="24"/>
          <w:szCs w:val="24"/>
        </w:rPr>
        <w:t xml:space="preserve">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Россия при Павле I</w:t>
      </w:r>
    </w:p>
    <w:p w:rsidR="00FB4881" w:rsidRPr="00E54C64" w:rsidRDefault="00FB4881" w:rsidP="00E54C64">
      <w:pPr>
        <w:spacing w:after="0" w:line="240" w:lineRule="auto"/>
        <w:jc w:val="both"/>
        <w:rPr>
          <w:rFonts w:ascii="Times New Roman" w:eastAsia="Calibri" w:hAnsi="Times New Roman" w:cs="Times New Roman"/>
          <w:iCs/>
          <w:sz w:val="24"/>
          <w:szCs w:val="24"/>
        </w:rPr>
      </w:pPr>
      <w:r w:rsidRPr="00E54C64">
        <w:rPr>
          <w:rFonts w:ascii="Times New Roman" w:eastAsia="Calibri" w:hAnsi="Times New Roman" w:cs="Times New Roman"/>
          <w:sz w:val="24"/>
          <w:szCs w:val="24"/>
        </w:rPr>
        <w:t xml:space="preserve">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Репрессивная политика. </w:t>
      </w:r>
      <w:r w:rsidRPr="00E54C64">
        <w:rPr>
          <w:rFonts w:ascii="Times New Roman" w:eastAsia="Calibri" w:hAnsi="Times New Roman" w:cs="Times New Roman"/>
          <w:iCs/>
          <w:sz w:val="24"/>
          <w:szCs w:val="24"/>
        </w:rPr>
        <w:t>Внешняя</w:t>
      </w:r>
      <w:r w:rsidRPr="00E54C64">
        <w:rPr>
          <w:rFonts w:ascii="Times New Roman" w:eastAsia="Calibri" w:hAnsi="Times New Roman" w:cs="Times New Roman"/>
          <w:i/>
          <w:iCs/>
          <w:sz w:val="24"/>
          <w:szCs w:val="24"/>
        </w:rPr>
        <w:t xml:space="preserve"> </w:t>
      </w:r>
      <w:r w:rsidRPr="00E54C64">
        <w:rPr>
          <w:rFonts w:ascii="Times New Roman" w:eastAsia="Calibri" w:hAnsi="Times New Roman" w:cs="Times New Roman"/>
          <w:iCs/>
          <w:sz w:val="24"/>
          <w:szCs w:val="24"/>
        </w:rPr>
        <w:t xml:space="preserve">политика Павла </w:t>
      </w:r>
      <w:r w:rsidRPr="00E54C64">
        <w:rPr>
          <w:rFonts w:ascii="Times New Roman" w:eastAsia="Calibri" w:hAnsi="Times New Roman" w:cs="Times New Roman"/>
          <w:iCs/>
          <w:sz w:val="24"/>
          <w:szCs w:val="24"/>
          <w:lang w:val="en-US"/>
        </w:rPr>
        <w:t>I</w:t>
      </w:r>
      <w:r w:rsidRPr="00E54C64">
        <w:rPr>
          <w:rFonts w:ascii="Times New Roman" w:eastAsia="Calibri" w:hAnsi="Times New Roman" w:cs="Times New Roman"/>
          <w:iCs/>
          <w:sz w:val="24"/>
          <w:szCs w:val="24"/>
        </w:rPr>
        <w:t xml:space="preserve">. </w:t>
      </w:r>
      <w:r w:rsidRPr="00E54C64">
        <w:rPr>
          <w:rFonts w:ascii="Times New Roman" w:eastAsia="Calibri" w:hAnsi="Times New Roman" w:cs="Times New Roman"/>
          <w:sz w:val="24"/>
          <w:szCs w:val="24"/>
        </w:rPr>
        <w:t xml:space="preserve">Участие в антифранцузских коалициях. Итальянский и Швейцарский походы А.В. Суворова. Военные экспедиции Ф.Ф. Ушакова. </w:t>
      </w:r>
      <w:r w:rsidRPr="00E54C64">
        <w:rPr>
          <w:rFonts w:ascii="Times New Roman" w:eastAsia="Calibri" w:hAnsi="Times New Roman" w:cs="Times New Roman"/>
          <w:iCs/>
          <w:sz w:val="24"/>
          <w:szCs w:val="24"/>
        </w:rPr>
        <w:t>Заговор 11 марта 1801 г.</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 xml:space="preserve">Культурное пространство Российской империи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iCs/>
          <w:sz w:val="24"/>
          <w:szCs w:val="24"/>
        </w:rPr>
        <w:t>Век Просвещения.</w:t>
      </w:r>
      <w:r w:rsidRPr="00E54C64">
        <w:rPr>
          <w:rFonts w:ascii="Times New Roman" w:eastAsia="Calibri" w:hAnsi="Times New Roman" w:cs="Times New Roman"/>
          <w:sz w:val="24"/>
          <w:szCs w:val="24"/>
        </w:rPr>
        <w:t xml:space="preserve">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w:t>
      </w:r>
      <w:r w:rsidRPr="00E54C64">
        <w:rPr>
          <w:rFonts w:ascii="Times New Roman" w:eastAsia="Calibri" w:hAnsi="Times New Roman" w:cs="Times New Roman"/>
          <w:sz w:val="24"/>
          <w:szCs w:val="24"/>
        </w:rPr>
        <w:lastRenderedPageBreak/>
        <w:t xml:space="preserve">Н.М. Карамзин, Г.Р. Державин, Д.И. Фонвизин). Развитие архитектуры, живописи, скульптуры, музыки (стили и течения, художники и их произведения). Театр (Ф.Г. Волков). </w:t>
      </w:r>
    </w:p>
    <w:p w:rsidR="00FB4881" w:rsidRPr="00E54C64" w:rsidRDefault="00FB488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Российская Империя в XIX – начале XX века</w:t>
      </w:r>
    </w:p>
    <w:p w:rsidR="00FB4881" w:rsidRPr="00E54C64" w:rsidRDefault="00FB4881" w:rsidP="00E54C64">
      <w:pPr>
        <w:spacing w:after="0" w:line="240" w:lineRule="auto"/>
        <w:jc w:val="both"/>
        <w:rPr>
          <w:rFonts w:ascii="Times New Roman" w:eastAsia="Calibri" w:hAnsi="Times New Roman" w:cs="Times New Roman"/>
          <w:b/>
          <w:bCs/>
          <w:sz w:val="24"/>
          <w:szCs w:val="24"/>
        </w:rPr>
      </w:pPr>
      <w:r w:rsidRPr="00E54C64">
        <w:rPr>
          <w:rFonts w:ascii="Times New Roman" w:eastAsia="Calibri" w:hAnsi="Times New Roman" w:cs="Times New Roman"/>
          <w:b/>
          <w:bCs/>
          <w:sz w:val="24"/>
          <w:szCs w:val="24"/>
        </w:rPr>
        <w:t xml:space="preserve">Российская империя в первой половине XIX в.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Россия в начале </w:t>
      </w:r>
      <w:r w:rsidRPr="00E54C64">
        <w:rPr>
          <w:rFonts w:ascii="Times New Roman" w:eastAsia="Calibri" w:hAnsi="Times New Roman" w:cs="Times New Roman"/>
          <w:sz w:val="24"/>
          <w:szCs w:val="24"/>
          <w:lang w:val="en-US"/>
        </w:rPr>
        <w:t>XIX</w:t>
      </w:r>
      <w:r w:rsidRPr="00E54C64">
        <w:rPr>
          <w:rFonts w:ascii="Times New Roman" w:eastAsia="Calibri" w:hAnsi="Times New Roman" w:cs="Times New Roman"/>
          <w:sz w:val="24"/>
          <w:szCs w:val="24"/>
        </w:rPr>
        <w:t xml:space="preserve">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w:t>
      </w:r>
      <w:r w:rsidRPr="00E54C64">
        <w:rPr>
          <w:rFonts w:ascii="Times New Roman" w:eastAsia="Calibri" w:hAnsi="Times New Roman" w:cs="Times New Roman"/>
          <w:i/>
          <w:iCs/>
          <w:sz w:val="24"/>
          <w:szCs w:val="24"/>
        </w:rPr>
        <w:t>Бухарестский мир с Турцией.</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w:t>
      </w:r>
      <w:r w:rsidRPr="00E54C64">
        <w:rPr>
          <w:rFonts w:ascii="Times New Roman" w:eastAsia="Calibri" w:hAnsi="Times New Roman" w:cs="Times New Roman"/>
          <w:i/>
          <w:iCs/>
          <w:sz w:val="24"/>
          <w:szCs w:val="24"/>
        </w:rPr>
        <w:t>Влияние Отечественной войны 1812 г. на общественную мысль и национальное самосознание. Народная память о войне 1812 г.</w:t>
      </w:r>
      <w:r w:rsidRPr="00E54C64">
        <w:rPr>
          <w:rFonts w:ascii="Times New Roman" w:eastAsia="Calibri" w:hAnsi="Times New Roman" w:cs="Times New Roman"/>
          <w:sz w:val="24"/>
          <w:szCs w:val="24"/>
        </w:rPr>
        <w:t xml:space="preserve"> Заграничный поход русской армии 1813–1814 гг. Венский конгресс. Священный союз. Роль России в европейской политике в 1813–1825 гг.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Правление Николая I. Преобразование и укрепление роли государственного аппарата. </w:t>
      </w:r>
      <w:r w:rsidRPr="00E54C64">
        <w:rPr>
          <w:rFonts w:ascii="Times New Roman" w:eastAsia="Calibri" w:hAnsi="Times New Roman" w:cs="Times New Roman"/>
          <w:sz w:val="24"/>
          <w:szCs w:val="24"/>
          <w:lang w:val="en-US"/>
        </w:rPr>
        <w:t>III</w:t>
      </w:r>
      <w:r w:rsidRPr="00E54C64">
        <w:rPr>
          <w:rFonts w:ascii="Times New Roman" w:eastAsia="Calibri" w:hAnsi="Times New Roman" w:cs="Times New Roman"/>
          <w:sz w:val="24"/>
          <w:szCs w:val="24"/>
        </w:rPr>
        <w:t xml:space="preserve"> Отделение. Кодификация законов. Политика в области просвещения. Польское восстание 1830–1831 гг.</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Общественное движение в 1830–1850-е гг. Охранительное направление. Теория официальной народности (С.С. Уваров). Оппозиционная общественная мысль. П.Я. Чаадаев.</w:t>
      </w:r>
      <w:r w:rsidRPr="00E54C64">
        <w:rPr>
          <w:rFonts w:ascii="Times New Roman" w:eastAsia="Calibri" w:hAnsi="Times New Roman" w:cs="Times New Roman"/>
          <w:i/>
          <w:iCs/>
          <w:sz w:val="24"/>
          <w:szCs w:val="24"/>
        </w:rPr>
        <w:t xml:space="preserve"> </w:t>
      </w:r>
      <w:r w:rsidRPr="00E54C64">
        <w:rPr>
          <w:rFonts w:ascii="Times New Roman" w:eastAsia="Calibri" w:hAnsi="Times New Roman" w:cs="Times New Roman"/>
          <w:sz w:val="24"/>
          <w:szCs w:val="24"/>
        </w:rPr>
        <w:t>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FB4881" w:rsidRPr="00E54C64" w:rsidRDefault="00FB4881" w:rsidP="00E54C64">
      <w:pPr>
        <w:spacing w:after="0" w:line="240" w:lineRule="auto"/>
        <w:jc w:val="both"/>
        <w:rPr>
          <w:rFonts w:ascii="Times New Roman" w:eastAsia="Calibri" w:hAnsi="Times New Roman" w:cs="Times New Roman"/>
          <w:i/>
          <w:iCs/>
          <w:sz w:val="24"/>
          <w:szCs w:val="24"/>
        </w:rPr>
      </w:pPr>
      <w:r w:rsidRPr="00E54C64">
        <w:rPr>
          <w:rFonts w:ascii="Times New Roman" w:eastAsia="Calibri" w:hAnsi="Times New Roman" w:cs="Times New Roman"/>
          <w:sz w:val="24"/>
          <w:szCs w:val="24"/>
        </w:rPr>
        <w:t xml:space="preserve">Культура России в первой половине XIX в. Развитие науки и техники (Н.И. Лобачевский, Н.И. Пирогов, Н.Н. Зинин, Б.С. Якоби и др.). </w:t>
      </w:r>
      <w:r w:rsidRPr="00E54C64">
        <w:rPr>
          <w:rFonts w:ascii="Times New Roman" w:eastAsia="Calibri" w:hAnsi="Times New Roman" w:cs="Times New Roman"/>
          <w:i/>
          <w:iCs/>
          <w:sz w:val="24"/>
          <w:szCs w:val="24"/>
        </w:rPr>
        <w:t>Географические экспедиции, их участники.</w:t>
      </w:r>
      <w:r w:rsidRPr="00E54C64">
        <w:rPr>
          <w:rFonts w:ascii="Times New Roman" w:eastAsia="Calibri" w:hAnsi="Times New Roman" w:cs="Times New Roman"/>
          <w:sz w:val="24"/>
          <w:szCs w:val="24"/>
        </w:rPr>
        <w:t xml:space="preserve"> Открытие Антарктиды русскими мореплавателями. Образование: расширение сети школ и университетов. </w:t>
      </w:r>
      <w:r w:rsidRPr="00E54C64">
        <w:rPr>
          <w:rFonts w:ascii="Times New Roman" w:eastAsia="Calibri" w:hAnsi="Times New Roman" w:cs="Times New Roman"/>
          <w:i/>
          <w:iCs/>
          <w:sz w:val="24"/>
          <w:szCs w:val="24"/>
        </w:rPr>
        <w:t>Национальные корни отечественной культуры и западные влияния.</w:t>
      </w:r>
      <w:r w:rsidRPr="00E54C64">
        <w:rPr>
          <w:rFonts w:ascii="Times New Roman" w:eastAsia="Calibri" w:hAnsi="Times New Roman" w:cs="Times New Roman"/>
          <w:sz w:val="24"/>
          <w:szCs w:val="24"/>
        </w:rPr>
        <w:t xml:space="preserve"> Основные стили в художественной культуре (сентиментализм, романтизм, ампир, реализм). Золотой век русской </w:t>
      </w:r>
      <w:r w:rsidRPr="00E54C64">
        <w:rPr>
          <w:rFonts w:ascii="Times New Roman" w:eastAsia="Calibri" w:hAnsi="Times New Roman" w:cs="Times New Roman"/>
          <w:sz w:val="24"/>
          <w:szCs w:val="24"/>
        </w:rPr>
        <w:lastRenderedPageBreak/>
        <w:t xml:space="preserve">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w:t>
      </w:r>
      <w:r w:rsidRPr="00E54C64">
        <w:rPr>
          <w:rFonts w:ascii="Times New Roman" w:eastAsia="Calibri" w:hAnsi="Times New Roman" w:cs="Times New Roman"/>
          <w:i/>
          <w:iCs/>
          <w:sz w:val="24"/>
          <w:szCs w:val="24"/>
        </w:rPr>
        <w:t>Вклад российской культуры первой половины XIX в. в мировую культуру.</w:t>
      </w:r>
    </w:p>
    <w:p w:rsidR="00FB4881" w:rsidRPr="00E54C64" w:rsidRDefault="00FB4881" w:rsidP="00E54C64">
      <w:pPr>
        <w:spacing w:after="0" w:line="240" w:lineRule="auto"/>
        <w:jc w:val="both"/>
        <w:rPr>
          <w:rFonts w:ascii="Times New Roman" w:eastAsia="Calibri" w:hAnsi="Times New Roman" w:cs="Times New Roman"/>
          <w:b/>
          <w:bCs/>
          <w:sz w:val="24"/>
          <w:szCs w:val="24"/>
        </w:rPr>
      </w:pPr>
      <w:r w:rsidRPr="00E54C64">
        <w:rPr>
          <w:rFonts w:ascii="Times New Roman" w:eastAsia="Calibri" w:hAnsi="Times New Roman" w:cs="Times New Roman"/>
          <w:b/>
          <w:bCs/>
          <w:sz w:val="24"/>
          <w:szCs w:val="24"/>
        </w:rPr>
        <w:t xml:space="preserve">Российская империя во второй половине XIX в.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w:t>
      </w:r>
      <w:r w:rsidRPr="00E54C64">
        <w:rPr>
          <w:rFonts w:ascii="Times New Roman" w:eastAsia="Calibri" w:hAnsi="Times New Roman" w:cs="Times New Roman"/>
          <w:i/>
          <w:iCs/>
          <w:sz w:val="24"/>
          <w:szCs w:val="24"/>
        </w:rPr>
        <w:t>Начало рабочего движения.</w:t>
      </w:r>
      <w:r w:rsidRPr="00E54C64">
        <w:rPr>
          <w:rFonts w:ascii="Times New Roman" w:eastAsia="Calibri" w:hAnsi="Times New Roman" w:cs="Times New Roman"/>
          <w:sz w:val="24"/>
          <w:szCs w:val="24"/>
        </w:rPr>
        <w:t xml:space="preserve"> «Освобождение труда». Распространение идей марксизма. Зарождение российской социал-демократии.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Внутренняя политика самодержавия в конце 1870-х – 1890-е гг. Кризис самодержавия на рубеже 70–80-х гг. </w:t>
      </w:r>
      <w:r w:rsidRPr="00E54C64">
        <w:rPr>
          <w:rFonts w:ascii="Times New Roman" w:eastAsia="Calibri" w:hAnsi="Times New Roman" w:cs="Times New Roman"/>
          <w:sz w:val="24"/>
          <w:szCs w:val="24"/>
          <w:lang w:val="en-US"/>
        </w:rPr>
        <w:t>XIX</w:t>
      </w:r>
      <w:r w:rsidRPr="00E54C64">
        <w:rPr>
          <w:rFonts w:ascii="Times New Roman" w:eastAsia="Calibri" w:hAnsi="Times New Roman" w:cs="Times New Roman"/>
          <w:sz w:val="24"/>
          <w:szCs w:val="24"/>
        </w:rPr>
        <w:t xml:space="preserve"> в. Политический террор. Политика лавирования. Начало царствования Александра </w:t>
      </w:r>
      <w:r w:rsidRPr="00E54C64">
        <w:rPr>
          <w:rFonts w:ascii="Times New Roman" w:eastAsia="Calibri" w:hAnsi="Times New Roman" w:cs="Times New Roman"/>
          <w:bCs/>
          <w:sz w:val="24"/>
          <w:szCs w:val="24"/>
        </w:rPr>
        <w:t>III.</w:t>
      </w:r>
      <w:r w:rsidRPr="00E54C64">
        <w:rPr>
          <w:rFonts w:ascii="Times New Roman" w:eastAsia="Calibri" w:hAnsi="Times New Roman" w:cs="Times New Roman"/>
          <w:b/>
          <w:bCs/>
          <w:sz w:val="24"/>
          <w:szCs w:val="24"/>
        </w:rPr>
        <w:t xml:space="preserve"> </w:t>
      </w:r>
      <w:r w:rsidRPr="00E54C64">
        <w:rPr>
          <w:rFonts w:ascii="Times New Roman" w:eastAsia="Calibri" w:hAnsi="Times New Roman" w:cs="Times New Roman"/>
          <w:sz w:val="24"/>
          <w:szCs w:val="24"/>
        </w:rPr>
        <w:t>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Бунге, С.Ю. Витте). Разработка рабочего законодательства. Национальная политика.</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w:t>
      </w:r>
      <w:r w:rsidRPr="00E54C64">
        <w:rPr>
          <w:rFonts w:ascii="Times New Roman" w:eastAsia="Calibri" w:hAnsi="Times New Roman" w:cs="Times New Roman"/>
          <w:i/>
          <w:iCs/>
          <w:sz w:val="24"/>
          <w:szCs w:val="24"/>
        </w:rPr>
        <w:t xml:space="preserve">Россия в международных отношениях конца XIX в. </w:t>
      </w:r>
      <w:r w:rsidRPr="00E54C64">
        <w:rPr>
          <w:rFonts w:ascii="Times New Roman" w:eastAsia="Calibri" w:hAnsi="Times New Roman" w:cs="Times New Roman"/>
          <w:sz w:val="24"/>
          <w:szCs w:val="24"/>
        </w:rPr>
        <w:t>Сближение России и Франции в 1890-х гг.</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w:t>
      </w:r>
      <w:r w:rsidRPr="00E54C64">
        <w:rPr>
          <w:rFonts w:ascii="Times New Roman" w:eastAsia="Calibri" w:hAnsi="Times New Roman" w:cs="Times New Roman"/>
          <w:i/>
          <w:iCs/>
          <w:sz w:val="24"/>
          <w:szCs w:val="24"/>
        </w:rPr>
        <w:t>Расширение издательского дела.</w:t>
      </w:r>
      <w:r w:rsidRPr="00E54C64">
        <w:rPr>
          <w:rFonts w:ascii="Times New Roman" w:eastAsia="Calibri" w:hAnsi="Times New Roman" w:cs="Times New Roman"/>
          <w:sz w:val="24"/>
          <w:szCs w:val="24"/>
        </w:rPr>
        <w:t xml:space="preserve">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w:t>
      </w:r>
      <w:r w:rsidRPr="00E54C64">
        <w:rPr>
          <w:rFonts w:ascii="Times New Roman" w:eastAsia="Calibri" w:hAnsi="Times New Roman" w:cs="Times New Roman"/>
          <w:i/>
          <w:iCs/>
          <w:sz w:val="24"/>
          <w:szCs w:val="24"/>
        </w:rPr>
        <w:t>Место российской культуры в мировой культуре XIX в.</w:t>
      </w:r>
    </w:p>
    <w:p w:rsidR="00FB4881" w:rsidRPr="00E54C64" w:rsidRDefault="00FB4881" w:rsidP="00E54C64">
      <w:pPr>
        <w:spacing w:after="0" w:line="240" w:lineRule="auto"/>
        <w:jc w:val="both"/>
        <w:rPr>
          <w:rFonts w:ascii="Times New Roman" w:eastAsia="Calibri" w:hAnsi="Times New Roman" w:cs="Times New Roman"/>
          <w:b/>
          <w:bCs/>
          <w:sz w:val="24"/>
          <w:szCs w:val="24"/>
        </w:rPr>
      </w:pPr>
      <w:r w:rsidRPr="00E54C64">
        <w:rPr>
          <w:rFonts w:ascii="Times New Roman" w:eastAsia="Calibri" w:hAnsi="Times New Roman" w:cs="Times New Roman"/>
          <w:b/>
          <w:bCs/>
          <w:sz w:val="24"/>
          <w:szCs w:val="24"/>
        </w:rPr>
        <w:t xml:space="preserve">Российская империя в начале XX в.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Особенности промышленного и аграрного развития России на рубеже XIX–XX вв. </w:t>
      </w:r>
      <w:r w:rsidRPr="00E54C64">
        <w:rPr>
          <w:rFonts w:ascii="Times New Roman" w:eastAsia="Calibri" w:hAnsi="Times New Roman" w:cs="Times New Roman"/>
          <w:i/>
          <w:iCs/>
          <w:sz w:val="24"/>
          <w:szCs w:val="24"/>
        </w:rPr>
        <w:t>Политика модернизации «сверху».</w:t>
      </w:r>
      <w:r w:rsidRPr="00E54C64">
        <w:rPr>
          <w:rFonts w:ascii="Times New Roman" w:eastAsia="Calibri" w:hAnsi="Times New Roman" w:cs="Times New Roman"/>
          <w:sz w:val="24"/>
          <w:szCs w:val="24"/>
        </w:rPr>
        <w:t xml:space="preserve"> С.Ю. Витте. Государственный капитализм. Формирование монополий. Иностранный капитал в России. </w:t>
      </w:r>
      <w:r w:rsidRPr="00E54C64">
        <w:rPr>
          <w:rFonts w:ascii="Times New Roman" w:eastAsia="Calibri" w:hAnsi="Times New Roman" w:cs="Times New Roman"/>
          <w:i/>
          <w:sz w:val="24"/>
          <w:szCs w:val="24"/>
        </w:rPr>
        <w:t xml:space="preserve">Дискуссия о месте России в мировой экономике начала ХХ в. </w:t>
      </w:r>
      <w:r w:rsidRPr="00E54C64">
        <w:rPr>
          <w:rFonts w:ascii="Times New Roman" w:eastAsia="Calibri" w:hAnsi="Times New Roman" w:cs="Times New Roman"/>
          <w:sz w:val="24"/>
          <w:szCs w:val="24"/>
        </w:rPr>
        <w:t>Аграрный вопрос. Российское общество в начале XX в.: социальная структура, положение основных групп населения.</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lastRenderedPageBreak/>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 </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w:t>
      </w:r>
      <w:r w:rsidRPr="00E54C64">
        <w:rPr>
          <w:rFonts w:ascii="Times New Roman" w:eastAsia="Calibri" w:hAnsi="Times New Roman" w:cs="Times New Roman"/>
          <w:i/>
          <w:iCs/>
          <w:sz w:val="24"/>
          <w:szCs w:val="24"/>
        </w:rPr>
        <w:t>Рабочее движение.</w:t>
      </w:r>
      <w:r w:rsidRPr="00E54C64">
        <w:rPr>
          <w:rFonts w:ascii="Times New Roman" w:eastAsia="Calibri" w:hAnsi="Times New Roman" w:cs="Times New Roman"/>
          <w:sz w:val="24"/>
          <w:szCs w:val="24"/>
        </w:rPr>
        <w:t xml:space="preserve"> «Полицейский социализм».</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FB4881" w:rsidRPr="00E54C64" w:rsidRDefault="00FB488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FB4881" w:rsidRPr="00E54C64" w:rsidRDefault="00FB4881" w:rsidP="00E54C64">
      <w:pPr>
        <w:spacing w:after="0" w:line="240" w:lineRule="auto"/>
        <w:jc w:val="both"/>
        <w:rPr>
          <w:rFonts w:ascii="Times New Roman" w:eastAsia="Calibri" w:hAnsi="Times New Roman" w:cs="Times New Roman"/>
          <w:i/>
          <w:iCs/>
          <w:sz w:val="24"/>
          <w:szCs w:val="24"/>
        </w:rPr>
      </w:pPr>
      <w:r w:rsidRPr="00E54C64">
        <w:rPr>
          <w:rFonts w:ascii="Times New Roman" w:eastAsia="Calibri" w:hAnsi="Times New Roman" w:cs="Times New Roman"/>
          <w:sz w:val="24"/>
          <w:szCs w:val="24"/>
        </w:rPr>
        <w:t xml:space="preserve">Культура России в начале XX в. Открытия российских ученых в науке и технике. </w:t>
      </w:r>
      <w:r w:rsidRPr="00E54C64">
        <w:rPr>
          <w:rFonts w:ascii="Times New Roman" w:eastAsia="Calibri" w:hAnsi="Times New Roman" w:cs="Times New Roman"/>
          <w:i/>
          <w:iCs/>
          <w:sz w:val="24"/>
          <w:szCs w:val="24"/>
        </w:rPr>
        <w:t>Русская философия: поиски общественного идеала.</w:t>
      </w:r>
      <w:r w:rsidRPr="00E54C64">
        <w:rPr>
          <w:rFonts w:ascii="Times New Roman" w:eastAsia="Calibri" w:hAnsi="Times New Roman" w:cs="Times New Roman"/>
          <w:sz w:val="24"/>
          <w:szCs w:val="24"/>
        </w:rPr>
        <w:t xml:space="preserve">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w:t>
      </w:r>
      <w:r w:rsidRPr="00E54C64">
        <w:rPr>
          <w:rFonts w:ascii="Times New Roman" w:eastAsia="Calibri" w:hAnsi="Times New Roman" w:cs="Times New Roman"/>
          <w:i/>
          <w:iCs/>
          <w:sz w:val="24"/>
          <w:szCs w:val="24"/>
        </w:rPr>
        <w:t>Российская культура начала XX в. — составная часть мировой культуры</w:t>
      </w:r>
      <w:bookmarkStart w:id="20" w:name="_Toc453968182"/>
      <w:r w:rsidRPr="00E54C64">
        <w:rPr>
          <w:rFonts w:ascii="Times New Roman" w:eastAsia="Calibri" w:hAnsi="Times New Roman" w:cs="Times New Roman"/>
          <w:i/>
          <w:iCs/>
          <w:sz w:val="24"/>
          <w:szCs w:val="24"/>
        </w:rPr>
        <w:t>.</w:t>
      </w:r>
    </w:p>
    <w:bookmarkEnd w:id="19"/>
    <w:bookmarkEnd w:id="20"/>
    <w:p w:rsidR="00FB4881" w:rsidRPr="00E54C64" w:rsidRDefault="0063529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2.2.8. Обществознание</w:t>
      </w:r>
    </w:p>
    <w:p w:rsidR="00635291" w:rsidRPr="00E54C64" w:rsidRDefault="0063529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Преподавание предмета «Обществознание» в средней школе направлено на достижение следующих целей: </w:t>
      </w:r>
    </w:p>
    <w:p w:rsidR="00635291" w:rsidRPr="00E54C64" w:rsidRDefault="0063529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Cs/>
          <w:sz w:val="24"/>
          <w:szCs w:val="24"/>
        </w:rPr>
        <w:t xml:space="preserve">- Развитие </w:t>
      </w:r>
      <w:r w:rsidRPr="00E54C64">
        <w:rPr>
          <w:rFonts w:ascii="Times New Roman" w:eastAsia="Calibri" w:hAnsi="Times New Roman" w:cs="Times New Roman"/>
          <w:sz w:val="24"/>
          <w:szCs w:val="24"/>
        </w:rPr>
        <w:t xml:space="preserve">личности в ответственный период социального взросления человека, её познавательных интересов, критического мышления в процессе восприятия социальной (в том числе экономической и правовой) информации и определения собственной позиции; нравственной и правовой культуры, экономического образа мышления, способности к самоопределению и самореализации; </w:t>
      </w:r>
    </w:p>
    <w:p w:rsidR="00635291" w:rsidRPr="00E54C64" w:rsidRDefault="0063529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Cs/>
          <w:sz w:val="24"/>
          <w:szCs w:val="24"/>
        </w:rPr>
        <w:t xml:space="preserve">-Воспитание </w:t>
      </w:r>
      <w:r w:rsidRPr="00E54C64">
        <w:rPr>
          <w:rFonts w:ascii="Times New Roman" w:eastAsia="Calibri" w:hAnsi="Times New Roman" w:cs="Times New Roman"/>
          <w:sz w:val="24"/>
          <w:szCs w:val="24"/>
        </w:rPr>
        <w:t xml:space="preserve">общероссийской идентичности, гражданской ответственности, уважения к социальным нормам; приверженности гуманистическим и демократическим ценностям, закреплённым в Конституции Российской Федерации; </w:t>
      </w:r>
    </w:p>
    <w:p w:rsidR="00635291" w:rsidRPr="00E54C64" w:rsidRDefault="0063529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Cs/>
          <w:sz w:val="24"/>
          <w:szCs w:val="24"/>
        </w:rPr>
        <w:t xml:space="preserve">-Освоение </w:t>
      </w:r>
      <w:r w:rsidRPr="00E54C64">
        <w:rPr>
          <w:rFonts w:ascii="Times New Roman" w:eastAsia="Calibri" w:hAnsi="Times New Roman" w:cs="Times New Roman"/>
          <w:sz w:val="24"/>
          <w:szCs w:val="24"/>
        </w:rPr>
        <w:t xml:space="preserve">на уровне функциональной грамотности системы знаний, необходимых для социальной адаптации: об обществе; основных социальных ролях, о позитивно оцениваемых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общественных отношений; механизмах реализации и защиты прав человека и гражданина; </w:t>
      </w:r>
    </w:p>
    <w:p w:rsidR="00635291" w:rsidRPr="00E54C64" w:rsidRDefault="0063529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Cs/>
          <w:sz w:val="24"/>
          <w:szCs w:val="24"/>
        </w:rPr>
        <w:t xml:space="preserve">-Формирование опыта </w:t>
      </w:r>
      <w:r w:rsidRPr="00E54C64">
        <w:rPr>
          <w:rFonts w:ascii="Times New Roman" w:eastAsia="Calibri" w:hAnsi="Times New Roman" w:cs="Times New Roman"/>
          <w:sz w:val="24"/>
          <w:szCs w:val="24"/>
        </w:rPr>
        <w:t xml:space="preserve">применения полученных знаний для решения типичных задач в области социальных отношений; экономической и гражданско–общественной деятельности; межличностных отношений; отношений между людьми различных национальностей и вероисповеданий, самостоятельной познавательной деятельности; правоотношений; семейно – бытовых отношений. </w:t>
      </w:r>
    </w:p>
    <w:p w:rsidR="00635291" w:rsidRPr="00E54C64" w:rsidRDefault="00635291"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bCs/>
          <w:sz w:val="24"/>
          <w:szCs w:val="24"/>
        </w:rPr>
        <w:t xml:space="preserve"> Содержание учебного предмета   «Обществознание»  на базовом уровне</w:t>
      </w:r>
    </w:p>
    <w:p w:rsidR="00635291" w:rsidRPr="00E54C64" w:rsidRDefault="0063529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lastRenderedPageBreak/>
        <w:t xml:space="preserve">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 </w:t>
      </w:r>
    </w:p>
    <w:p w:rsidR="00635291" w:rsidRPr="00E54C64" w:rsidRDefault="0063529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 </w:t>
      </w:r>
    </w:p>
    <w:p w:rsidR="00635291" w:rsidRPr="00E54C64" w:rsidRDefault="0063529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Cs/>
          <w:sz w:val="24"/>
          <w:szCs w:val="24"/>
        </w:rPr>
        <w:t xml:space="preserve">Тема: Человек. Человек в системе общественных отношений </w:t>
      </w:r>
    </w:p>
    <w:p w:rsidR="00635291" w:rsidRPr="00E54C64" w:rsidRDefault="0063529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 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sidRPr="00E54C64">
        <w:rPr>
          <w:rFonts w:ascii="Times New Roman" w:eastAsia="Calibri" w:hAnsi="Times New Roman" w:cs="Times New Roman"/>
          <w:i/>
          <w:iCs/>
          <w:sz w:val="24"/>
          <w:szCs w:val="24"/>
        </w:rPr>
        <w:t xml:space="preserve">Уровни научного познания. Способы и методы научного познания. Особенности социального познания. </w:t>
      </w:r>
      <w:r w:rsidRPr="00E54C64">
        <w:rPr>
          <w:rFonts w:ascii="Times New Roman" w:eastAsia="Calibri" w:hAnsi="Times New Roman" w:cs="Times New Roman"/>
          <w:sz w:val="24"/>
          <w:szCs w:val="24"/>
        </w:rPr>
        <w:t xml:space="preserve">Духовная жизнь и духовный мир человека. Общественное и индивидуальное сознание. Мировоззрение, </w:t>
      </w:r>
      <w:r w:rsidRPr="00E54C64">
        <w:rPr>
          <w:rFonts w:ascii="Times New Roman" w:eastAsia="Calibri" w:hAnsi="Times New Roman" w:cs="Times New Roman"/>
          <w:i/>
          <w:iCs/>
          <w:sz w:val="24"/>
          <w:szCs w:val="24"/>
        </w:rPr>
        <w:t xml:space="preserve">его типы. </w:t>
      </w:r>
      <w:r w:rsidRPr="00E54C64">
        <w:rPr>
          <w:rFonts w:ascii="Times New Roman" w:eastAsia="Calibri" w:hAnsi="Times New Roman" w:cs="Times New Roman"/>
          <w:sz w:val="24"/>
          <w:szCs w:val="24"/>
        </w:rPr>
        <w:t xml:space="preserve">Самосознание индивида и социальное поведение. Социальные ценности. </w:t>
      </w:r>
      <w:r w:rsidRPr="00E54C64">
        <w:rPr>
          <w:rFonts w:ascii="Times New Roman" w:eastAsia="Calibri" w:hAnsi="Times New Roman" w:cs="Times New Roman"/>
          <w:i/>
          <w:iCs/>
          <w:sz w:val="24"/>
          <w:szCs w:val="24"/>
        </w:rPr>
        <w:t xml:space="preserve">Мотивы и предпочтения. </w:t>
      </w:r>
      <w:r w:rsidRPr="00E54C64">
        <w:rPr>
          <w:rFonts w:ascii="Times New Roman" w:eastAsia="Calibri" w:hAnsi="Times New Roman" w:cs="Times New Roman"/>
          <w:sz w:val="24"/>
          <w:szCs w:val="24"/>
        </w:rPr>
        <w:t xml:space="preserve">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sidRPr="00E54C64">
        <w:rPr>
          <w:rFonts w:ascii="Times New Roman" w:eastAsia="Calibri" w:hAnsi="Times New Roman" w:cs="Times New Roman"/>
          <w:i/>
          <w:iCs/>
          <w:sz w:val="24"/>
          <w:szCs w:val="24"/>
        </w:rPr>
        <w:t xml:space="preserve">Знания, умения и навыки людей в условиях информационного общества. </w:t>
      </w:r>
    </w:p>
    <w:p w:rsidR="00635291" w:rsidRPr="00E54C64" w:rsidRDefault="00635291" w:rsidP="00E54C64">
      <w:pPr>
        <w:spacing w:after="0" w:line="240" w:lineRule="auto"/>
        <w:jc w:val="both"/>
        <w:rPr>
          <w:rFonts w:ascii="Times New Roman" w:eastAsia="Calibri" w:hAnsi="Times New Roman" w:cs="Times New Roman"/>
          <w:bCs/>
          <w:sz w:val="24"/>
          <w:szCs w:val="24"/>
        </w:rPr>
      </w:pPr>
      <w:r w:rsidRPr="00E54C64">
        <w:rPr>
          <w:rFonts w:ascii="Times New Roman" w:eastAsia="Calibri" w:hAnsi="Times New Roman" w:cs="Times New Roman"/>
          <w:bCs/>
          <w:sz w:val="24"/>
          <w:szCs w:val="24"/>
        </w:rPr>
        <w:t>Тема: Общество как сложная динамическая система</w:t>
      </w:r>
    </w:p>
    <w:p w:rsidR="00635291" w:rsidRPr="00E54C64" w:rsidRDefault="0063529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 Процессы глобализации. Основные направления глобализации. Последствия глобализации. Общество и человек перед лицом угроз и вызовов XXI века. </w:t>
      </w:r>
    </w:p>
    <w:p w:rsidR="00635291" w:rsidRPr="00E54C64" w:rsidRDefault="00635291"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Cs/>
          <w:sz w:val="24"/>
          <w:szCs w:val="24"/>
        </w:rPr>
        <w:t xml:space="preserve">Тема: Экономика </w:t>
      </w:r>
    </w:p>
    <w:p w:rsidR="00635291" w:rsidRPr="00E54C64" w:rsidRDefault="00635291" w:rsidP="00E54C64">
      <w:pPr>
        <w:pStyle w:val="Default"/>
        <w:jc w:val="both"/>
        <w:rPr>
          <w:rFonts w:ascii="Times New Roman" w:hAnsi="Times New Roman" w:cs="Times New Roman"/>
        </w:rPr>
      </w:pPr>
      <w:r w:rsidRPr="00E54C64">
        <w:rPr>
          <w:rFonts w:ascii="Times New Roman" w:eastAsia="Calibri" w:hAnsi="Times New Roman" w:cs="Times New Roman"/>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sidRPr="00E54C64">
        <w:rPr>
          <w:rFonts w:ascii="Times New Roman" w:eastAsia="Calibri" w:hAnsi="Times New Roman" w:cs="Times New Roman"/>
          <w:i/>
          <w:iCs/>
        </w:rPr>
        <w:t xml:space="preserve">Политика защиты конкуренции и антимонопольное законодательство. </w:t>
      </w:r>
      <w:r w:rsidRPr="00E54C64">
        <w:rPr>
          <w:rFonts w:ascii="Times New Roman" w:eastAsia="Calibri" w:hAnsi="Times New Roman" w:cs="Times New Roman"/>
        </w:rPr>
        <w:t xml:space="preserve">Рыночные отношения в современной экономике. Фирма в экономике. </w:t>
      </w:r>
      <w:r w:rsidRPr="00E54C64">
        <w:rPr>
          <w:rFonts w:ascii="Times New Roman" w:eastAsia="Calibri" w:hAnsi="Times New Roman" w:cs="Times New Roman"/>
          <w:i/>
          <w:iCs/>
        </w:rPr>
        <w:t xml:space="preserve">Фондовый рынок, его инструменты. </w:t>
      </w:r>
      <w:r w:rsidRPr="00E54C64">
        <w:rPr>
          <w:rFonts w:ascii="Times New Roman" w:eastAsia="Calibri" w:hAnsi="Times New Roman" w:cs="Times New Roman"/>
        </w:rPr>
        <w:t xml:space="preserve">Акции, облигации и другие </w:t>
      </w:r>
      <w:r w:rsidRPr="00E54C64">
        <w:rPr>
          <w:rFonts w:ascii="Times New Roman" w:eastAsia="Calibri" w:hAnsi="Times New Roman" w:cs="Times New Roman"/>
        </w:rPr>
        <w:lastRenderedPageBreak/>
        <w:t xml:space="preserve">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sidRPr="00E54C64">
        <w:rPr>
          <w:rFonts w:ascii="Times New Roman" w:eastAsia="Calibri" w:hAnsi="Times New Roman" w:cs="Times New Roman"/>
          <w:i/>
          <w:iCs/>
        </w:rPr>
        <w:t xml:space="preserve">Основные принципы менеджмента. Основы маркетинга. Финансовый рынок. </w:t>
      </w:r>
      <w:r w:rsidRPr="00E54C64">
        <w:rPr>
          <w:rFonts w:ascii="Times New Roman" w:eastAsia="Calibri" w:hAnsi="Times New Roman" w:cs="Times New Roman"/>
        </w:rP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w:t>
      </w:r>
      <w:r w:rsidRPr="00E54C64">
        <w:rPr>
          <w:rFonts w:ascii="Times New Roman" w:hAnsi="Times New Roman" w:cs="Times New Roman"/>
        </w:rPr>
        <w:t xml:space="preserve">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sidRPr="00E54C64">
        <w:rPr>
          <w:rFonts w:ascii="Times New Roman" w:hAnsi="Times New Roman" w:cs="Times New Roman"/>
          <w:i/>
          <w:iCs/>
        </w:rPr>
        <w:t xml:space="preserve">Налоги, уплачиваемые предприятиями. </w:t>
      </w:r>
      <w:r w:rsidRPr="00E54C64">
        <w:rPr>
          <w:rFonts w:ascii="Times New Roman" w:hAnsi="Times New Roman" w:cs="Times New Roman"/>
        </w:rPr>
        <w:t xml:space="preserve">Основы денежной и бюджетной политики государства. Денежно-кредитная (монетарная) политика. Государственный бюджет. </w:t>
      </w:r>
      <w:r w:rsidRPr="00E54C64">
        <w:rPr>
          <w:rFonts w:ascii="Times New Roman" w:hAnsi="Times New Roman" w:cs="Times New Roman"/>
          <w:i/>
          <w:iCs/>
        </w:rPr>
        <w:t xml:space="preserve">Государственный долг. </w:t>
      </w:r>
      <w:r w:rsidRPr="00E54C64">
        <w:rPr>
          <w:rFonts w:ascii="Times New Roman" w:hAnsi="Times New Roman" w:cs="Times New Roman"/>
        </w:rPr>
        <w:t xml:space="preserve">Экономическая деятельность и ее измерители. ВВП и ВНП </w:t>
      </w:r>
      <w:r w:rsidRPr="00E54C64">
        <w:rPr>
          <w:rFonts w:ascii="Times New Roman" w:hAnsi="Times New Roman" w:cs="Times New Roman"/>
          <w:i/>
          <w:iCs/>
        </w:rPr>
        <w:t xml:space="preserve">– </w:t>
      </w:r>
      <w:r w:rsidRPr="00E54C64">
        <w:rPr>
          <w:rFonts w:ascii="Times New Roman" w:hAnsi="Times New Roman" w:cs="Times New Roman"/>
        </w:rPr>
        <w:t xml:space="preserve">основные макроэкономические показатели. Экономический рост. </w:t>
      </w:r>
      <w:r w:rsidRPr="00E54C64">
        <w:rPr>
          <w:rFonts w:ascii="Times New Roman" w:hAnsi="Times New Roman" w:cs="Times New Roman"/>
          <w:i/>
          <w:iCs/>
        </w:rPr>
        <w:t>Экономические циклы</w:t>
      </w:r>
      <w:r w:rsidRPr="00E54C64">
        <w:rPr>
          <w:rFonts w:ascii="Times New Roman" w:hAnsi="Times New Roman" w:cs="Times New Roman"/>
        </w:rPr>
        <w:t xml:space="preserve">. 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sidRPr="00E54C64">
        <w:rPr>
          <w:rFonts w:ascii="Times New Roman" w:hAnsi="Times New Roman" w:cs="Times New Roman"/>
          <w:i/>
          <w:iCs/>
        </w:rPr>
        <w:t xml:space="preserve">Тенденции экономического развития России. </w:t>
      </w:r>
    </w:p>
    <w:p w:rsidR="00635291" w:rsidRPr="00E54C64" w:rsidRDefault="00635291" w:rsidP="00E54C64">
      <w:pPr>
        <w:pStyle w:val="Default"/>
        <w:jc w:val="both"/>
        <w:rPr>
          <w:rFonts w:ascii="Times New Roman" w:hAnsi="Times New Roman" w:cs="Times New Roman"/>
        </w:rPr>
      </w:pPr>
      <w:r w:rsidRPr="00E54C64">
        <w:rPr>
          <w:rFonts w:ascii="Times New Roman" w:hAnsi="Times New Roman" w:cs="Times New Roman"/>
          <w:b/>
          <w:bCs/>
        </w:rPr>
        <w:t xml:space="preserve">Тема: Социальные отношения </w:t>
      </w:r>
    </w:p>
    <w:p w:rsidR="00635291" w:rsidRPr="00E54C64" w:rsidRDefault="00635291" w:rsidP="00E54C64">
      <w:pPr>
        <w:pStyle w:val="Default"/>
        <w:jc w:val="both"/>
        <w:rPr>
          <w:rFonts w:ascii="Times New Roman" w:hAnsi="Times New Roman" w:cs="Times New Roman"/>
          <w:color w:val="auto"/>
        </w:rPr>
      </w:pPr>
      <w:r w:rsidRPr="00E54C64">
        <w:rPr>
          <w:rFonts w:ascii="Times New Roman" w:hAnsi="Times New Roman" w:cs="Times New Roman"/>
        </w:rPr>
        <w:t xml:space="preserve">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 Этнические общности. Межнациональные отношения, </w:t>
      </w:r>
      <w:r w:rsidRPr="00E54C64">
        <w:rPr>
          <w:rFonts w:ascii="Times New Roman" w:hAnsi="Times New Roman" w:cs="Times New Roman"/>
          <w:color w:val="auto"/>
        </w:rPr>
        <w:t xml:space="preserve">этносоциальные конфликты, пути их разрешения. Конституционные принципы национальной политики в Российской Федерации. Семья и брак. </w:t>
      </w:r>
      <w:r w:rsidRPr="00E54C64">
        <w:rPr>
          <w:rFonts w:ascii="Times New Roman" w:hAnsi="Times New Roman" w:cs="Times New Roman"/>
          <w:i/>
          <w:iCs/>
          <w:color w:val="auto"/>
        </w:rPr>
        <w:t xml:space="preserve">Тенденции развития семьи в современном мире. Проблема неполных семей. </w:t>
      </w:r>
      <w:r w:rsidRPr="00E54C64">
        <w:rPr>
          <w:rFonts w:ascii="Times New Roman" w:hAnsi="Times New Roman" w:cs="Times New Roman"/>
          <w:color w:val="auto"/>
        </w:rPr>
        <w:t>Современная де</w:t>
      </w:r>
      <w:r w:rsidRPr="00E54C64">
        <w:rPr>
          <w:rFonts w:ascii="Times New Roman" w:hAnsi="Times New Roman" w:cs="Times New Roman"/>
          <w:i/>
          <w:color w:val="auto"/>
        </w:rPr>
        <w:t>мо</w:t>
      </w:r>
      <w:r w:rsidRPr="00E54C64">
        <w:rPr>
          <w:rFonts w:ascii="Times New Roman" w:hAnsi="Times New Roman" w:cs="Times New Roman"/>
          <w:color w:val="auto"/>
        </w:rPr>
        <w:t xml:space="preserve">графическая ситуация в Российской Федерации. Религиозные объединения и организации в Российской Федерации. </w:t>
      </w:r>
    </w:p>
    <w:p w:rsidR="00635291" w:rsidRPr="00E54C64" w:rsidRDefault="00635291" w:rsidP="00E54C64">
      <w:pPr>
        <w:pStyle w:val="Default"/>
        <w:jc w:val="both"/>
        <w:rPr>
          <w:rFonts w:ascii="Times New Roman" w:hAnsi="Times New Roman" w:cs="Times New Roman"/>
          <w:color w:val="auto"/>
        </w:rPr>
      </w:pPr>
      <w:r w:rsidRPr="00E54C64">
        <w:rPr>
          <w:rFonts w:ascii="Times New Roman" w:hAnsi="Times New Roman" w:cs="Times New Roman"/>
          <w:b/>
          <w:bCs/>
          <w:color w:val="auto"/>
        </w:rPr>
        <w:t xml:space="preserve">Тема: Политика </w:t>
      </w:r>
    </w:p>
    <w:p w:rsidR="00635291" w:rsidRPr="00E54C64" w:rsidRDefault="00635291" w:rsidP="00E54C64">
      <w:pPr>
        <w:pStyle w:val="Default"/>
        <w:jc w:val="both"/>
        <w:rPr>
          <w:rFonts w:ascii="Times New Roman" w:hAnsi="Times New Roman" w:cs="Times New Roman"/>
          <w:color w:val="auto"/>
        </w:rPr>
      </w:pPr>
      <w:r w:rsidRPr="00E54C64">
        <w:rPr>
          <w:rFonts w:ascii="Times New Roman" w:hAnsi="Times New Roman" w:cs="Times New Roman"/>
          <w:color w:val="auto"/>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sidRPr="00E54C64">
        <w:rPr>
          <w:rFonts w:ascii="Times New Roman" w:hAnsi="Times New Roman" w:cs="Times New Roman"/>
          <w:i/>
          <w:iCs/>
          <w:color w:val="auto"/>
        </w:rPr>
        <w:t xml:space="preserve">Избирательная кампания. </w:t>
      </w:r>
      <w:r w:rsidRPr="00E54C64">
        <w:rPr>
          <w:rFonts w:ascii="Times New Roman" w:hAnsi="Times New Roman" w:cs="Times New Roman"/>
          <w:color w:val="auto"/>
        </w:rPr>
        <w:t xml:space="preserve">Гражданское общество и правовое государство. Политическая элита и политическое лидерство. 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sidRPr="00E54C64">
        <w:rPr>
          <w:rFonts w:ascii="Times New Roman" w:hAnsi="Times New Roman" w:cs="Times New Roman"/>
          <w:i/>
          <w:iCs/>
          <w:color w:val="auto"/>
        </w:rPr>
        <w:t xml:space="preserve">Политическая психология. Политическое поведение. </w:t>
      </w:r>
      <w:r w:rsidRPr="00E54C64">
        <w:rPr>
          <w:rFonts w:ascii="Times New Roman" w:hAnsi="Times New Roman" w:cs="Times New Roman"/>
          <w:color w:val="auto"/>
        </w:rPr>
        <w:t xml:space="preserve">Роль средств массовой информации в политической жизни общества. Политический процесс. Политическое участие. </w:t>
      </w:r>
      <w:r w:rsidRPr="00E54C64">
        <w:rPr>
          <w:rFonts w:ascii="Times New Roman" w:hAnsi="Times New Roman" w:cs="Times New Roman"/>
          <w:i/>
          <w:iCs/>
          <w:color w:val="auto"/>
        </w:rPr>
        <w:t xml:space="preserve">Абсентеизм, его причины и опасность. Особенности политического процесса в России. </w:t>
      </w:r>
    </w:p>
    <w:p w:rsidR="00635291" w:rsidRPr="00E54C64" w:rsidRDefault="00635291" w:rsidP="00E54C64">
      <w:pPr>
        <w:pStyle w:val="Default"/>
        <w:jc w:val="both"/>
        <w:rPr>
          <w:rFonts w:ascii="Times New Roman" w:hAnsi="Times New Roman" w:cs="Times New Roman"/>
          <w:color w:val="auto"/>
        </w:rPr>
      </w:pPr>
      <w:r w:rsidRPr="00E54C64">
        <w:rPr>
          <w:rFonts w:ascii="Times New Roman" w:hAnsi="Times New Roman" w:cs="Times New Roman"/>
          <w:b/>
          <w:bCs/>
          <w:color w:val="auto"/>
        </w:rPr>
        <w:t xml:space="preserve">Тема: Правовое регулирование общественных отношений </w:t>
      </w:r>
    </w:p>
    <w:p w:rsidR="00635291" w:rsidRPr="00E54C64" w:rsidRDefault="00635291" w:rsidP="00E54C64">
      <w:pPr>
        <w:pStyle w:val="Default"/>
        <w:jc w:val="both"/>
        <w:rPr>
          <w:rFonts w:ascii="Times New Roman" w:hAnsi="Times New Roman" w:cs="Times New Roman"/>
          <w:i/>
          <w:iCs/>
        </w:rPr>
      </w:pPr>
      <w:r w:rsidRPr="00E54C64">
        <w:rPr>
          <w:rFonts w:ascii="Times New Roman" w:hAnsi="Times New Roman" w:cs="Times New Roman"/>
          <w:color w:val="auto"/>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w:t>
      </w:r>
      <w:r w:rsidRPr="00E54C64">
        <w:rPr>
          <w:rFonts w:ascii="Times New Roman" w:hAnsi="Times New Roman" w:cs="Times New Roman"/>
          <w:color w:val="auto"/>
        </w:rPr>
        <w:lastRenderedPageBreak/>
        <w:t xml:space="preserve">правонарушения. </w:t>
      </w:r>
      <w:r w:rsidRPr="00E54C64">
        <w:rPr>
          <w:rFonts w:ascii="Times New Roman" w:hAnsi="Times New Roman" w:cs="Times New Roman"/>
          <w:i/>
          <w:iCs/>
          <w:color w:val="auto"/>
        </w:rPr>
        <w:t xml:space="preserve">Законодательство в сфере антикоррупционной политики государства. Экологическое право. </w:t>
      </w:r>
      <w:r w:rsidRPr="00E54C64">
        <w:rPr>
          <w:rFonts w:ascii="Times New Roman" w:hAnsi="Times New Roman" w:cs="Times New Roman"/>
          <w:color w:val="auto"/>
        </w:rPr>
        <w:t xml:space="preserve">Право на благоприятную окружающую среду и способы его защиты. Экологические правонарушения. </w:t>
      </w:r>
      <w:r w:rsidRPr="00E54C64">
        <w:rPr>
          <w:rFonts w:ascii="Times New Roman" w:hAnsi="Times New Roman" w:cs="Times New Roman"/>
          <w:i/>
          <w:iCs/>
          <w:color w:val="auto"/>
        </w:rPr>
        <w:t xml:space="preserve">Гражданское право. </w:t>
      </w:r>
      <w:r w:rsidRPr="00E54C64">
        <w:rPr>
          <w:rFonts w:ascii="Times New Roman" w:hAnsi="Times New Roman" w:cs="Times New Roman"/>
          <w:color w:val="auto"/>
        </w:rPr>
        <w:t xml:space="preserve">Гражданские правоотношения. </w:t>
      </w:r>
      <w:r w:rsidRPr="00E54C64">
        <w:rPr>
          <w:rFonts w:ascii="Times New Roman" w:hAnsi="Times New Roman" w:cs="Times New Roman"/>
          <w:i/>
          <w:iCs/>
          <w:color w:val="auto"/>
        </w:rPr>
        <w:t xml:space="preserve">Субъекты гражданского права. </w:t>
      </w:r>
      <w:r w:rsidRPr="00E54C64">
        <w:rPr>
          <w:rFonts w:ascii="Times New Roman" w:hAnsi="Times New Roman" w:cs="Times New Roman"/>
          <w:color w:val="auto"/>
        </w:rPr>
        <w:t xml:space="preserve">Имущественные права. Право собственности. Основания приобретения права собственности. </w:t>
      </w:r>
      <w:r w:rsidRPr="00E54C64">
        <w:rPr>
          <w:rFonts w:ascii="Times New Roman" w:hAnsi="Times New Roman" w:cs="Times New Roman"/>
          <w:i/>
          <w:iCs/>
          <w:color w:val="auto"/>
        </w:rPr>
        <w:t xml:space="preserve">Право на результаты интеллектуальной деятельности. Наследование. </w:t>
      </w:r>
      <w:r w:rsidRPr="00E54C64">
        <w:rPr>
          <w:rFonts w:ascii="Times New Roman" w:hAnsi="Times New Roman" w:cs="Times New Roman"/>
          <w:color w:val="auto"/>
        </w:rPr>
        <w:t xml:space="preserve">Неимущественные права: честь, достоинство, имя. Способы защиты имущественных и неимущественных прав. Организационно-правовые формы предприятий. </w:t>
      </w:r>
      <w:r w:rsidRPr="00E54C64">
        <w:rPr>
          <w:rFonts w:ascii="Times New Roman" w:hAnsi="Times New Roman" w:cs="Times New Roman"/>
          <w:i/>
          <w:iCs/>
          <w:color w:val="auto"/>
        </w:rPr>
        <w:t xml:space="preserve">Семейное право. </w:t>
      </w:r>
      <w:r w:rsidRPr="00E54C64">
        <w:rPr>
          <w:rFonts w:ascii="Times New Roman" w:hAnsi="Times New Roman" w:cs="Times New Roman"/>
          <w:color w:val="auto"/>
        </w:rPr>
        <w:t xml:space="preserve">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sidRPr="00E54C64">
        <w:rPr>
          <w:rFonts w:ascii="Times New Roman" w:hAnsi="Times New Roman" w:cs="Times New Roman"/>
          <w:i/>
          <w:iCs/>
          <w:color w:val="auto"/>
        </w:rPr>
        <w:t xml:space="preserve">Порядок оказания платных образовательных услуг. </w:t>
      </w:r>
      <w:r w:rsidRPr="00E54C64">
        <w:rPr>
          <w:rFonts w:ascii="Times New Roman" w:hAnsi="Times New Roman" w:cs="Times New Roman"/>
          <w:color w:val="auto"/>
        </w:rPr>
        <w:t>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w:t>
      </w:r>
      <w:r w:rsidRPr="00E54C64">
        <w:rPr>
          <w:rFonts w:ascii="Times New Roman" w:hAnsi="Times New Roman" w:cs="Times New Roman"/>
        </w:rPr>
        <w:t xml:space="preserve"> их рассмотрения. Основные правила и принципы гражданского процесса. Особенности административной юрисдикции. Особенности уголовного процесса. </w:t>
      </w:r>
      <w:r w:rsidRPr="00E54C64">
        <w:rPr>
          <w:rFonts w:ascii="Times New Roman" w:hAnsi="Times New Roman" w:cs="Times New Roman"/>
          <w:i/>
          <w:iCs/>
        </w:rPr>
        <w:t xml:space="preserve">Стадии уголовного процесса. </w:t>
      </w:r>
      <w:r w:rsidRPr="00E54C64">
        <w:rPr>
          <w:rFonts w:ascii="Times New Roman" w:hAnsi="Times New Roman" w:cs="Times New Roman"/>
        </w:rPr>
        <w:t xml:space="preserve">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sidRPr="00E54C64">
        <w:rPr>
          <w:rFonts w:ascii="Times New Roman" w:hAnsi="Times New Roman" w:cs="Times New Roman"/>
          <w:i/>
          <w:iCs/>
        </w:rPr>
        <w:t xml:space="preserve">Правовая база противодействия терроризму в Российской Федерации. </w:t>
      </w:r>
    </w:p>
    <w:p w:rsidR="00635291" w:rsidRPr="00E54C64" w:rsidRDefault="00A62A26" w:rsidP="00E54C64">
      <w:pPr>
        <w:pStyle w:val="Default"/>
        <w:jc w:val="both"/>
        <w:rPr>
          <w:rFonts w:ascii="Times New Roman" w:hAnsi="Times New Roman" w:cs="Times New Roman"/>
          <w:b/>
        </w:rPr>
      </w:pPr>
      <w:r w:rsidRPr="00E54C64">
        <w:rPr>
          <w:rFonts w:ascii="Times New Roman" w:hAnsi="Times New Roman" w:cs="Times New Roman"/>
          <w:b/>
        </w:rPr>
        <w:t>2.2.9. География</w:t>
      </w:r>
    </w:p>
    <w:p w:rsidR="00A62A26" w:rsidRPr="00E54C64" w:rsidRDefault="00A62A26" w:rsidP="00E54C64">
      <w:pPr>
        <w:spacing w:after="0" w:line="240" w:lineRule="auto"/>
        <w:jc w:val="both"/>
        <w:rPr>
          <w:rFonts w:ascii="Times New Roman" w:hAnsi="Times New Roman" w:cs="Times New Roman"/>
          <w:b/>
          <w:sz w:val="24"/>
          <w:szCs w:val="24"/>
        </w:rPr>
      </w:pPr>
      <w:r w:rsidRPr="00E54C64">
        <w:rPr>
          <w:rFonts w:ascii="Times New Roman" w:hAnsi="Times New Roman" w:cs="Times New Roman"/>
          <w:b/>
          <w:sz w:val="24"/>
          <w:szCs w:val="24"/>
        </w:rPr>
        <w:t xml:space="preserve"> Содержание учебного предмета. Базовый уровень</w:t>
      </w:r>
    </w:p>
    <w:p w:rsidR="00A62A26" w:rsidRPr="00E54C64" w:rsidRDefault="00A62A26" w:rsidP="00E54C64">
      <w:pPr>
        <w:spacing w:after="0" w:line="240" w:lineRule="auto"/>
        <w:ind w:left="-170" w:firstLine="851"/>
        <w:jc w:val="both"/>
        <w:rPr>
          <w:rFonts w:ascii="Times New Roman" w:hAnsi="Times New Roman" w:cs="Times New Roman"/>
          <w:sz w:val="24"/>
          <w:szCs w:val="24"/>
        </w:rPr>
      </w:pPr>
      <w:r w:rsidRPr="00E54C64">
        <w:rPr>
          <w:rFonts w:ascii="Times New Roman" w:hAnsi="Times New Roman" w:cs="Times New Roman"/>
          <w:b/>
          <w:sz w:val="24"/>
          <w:szCs w:val="24"/>
        </w:rPr>
        <w:t>Человек и окружающая среда</w:t>
      </w:r>
    </w:p>
    <w:p w:rsidR="00A62A26" w:rsidRPr="00E54C64" w:rsidRDefault="00A62A26" w:rsidP="00E54C64">
      <w:pPr>
        <w:spacing w:after="0" w:line="240" w:lineRule="auto"/>
        <w:ind w:left="-170" w:firstLine="851"/>
        <w:jc w:val="both"/>
        <w:rPr>
          <w:rFonts w:ascii="Times New Roman" w:hAnsi="Times New Roman" w:cs="Times New Roman"/>
          <w:sz w:val="24"/>
          <w:szCs w:val="24"/>
        </w:rPr>
      </w:pPr>
      <w:r w:rsidRPr="00E54C64">
        <w:rPr>
          <w:rFonts w:ascii="Times New Roman" w:hAnsi="Times New Roman" w:cs="Times New Roman"/>
          <w:sz w:val="24"/>
          <w:szCs w:val="24"/>
        </w:rPr>
        <w:t>Окружающая среда как геосистема. Важнейшие явления и процессы в окружающей среде. Представление о ноосфере.</w:t>
      </w:r>
    </w:p>
    <w:p w:rsidR="00A62A26" w:rsidRPr="00E54C64" w:rsidRDefault="00A62A26" w:rsidP="00E54C64">
      <w:pPr>
        <w:spacing w:after="0" w:line="240" w:lineRule="auto"/>
        <w:ind w:left="-170" w:firstLine="851"/>
        <w:jc w:val="both"/>
        <w:rPr>
          <w:rFonts w:ascii="Times New Roman" w:hAnsi="Times New Roman" w:cs="Times New Roman"/>
          <w:sz w:val="24"/>
          <w:szCs w:val="24"/>
        </w:rPr>
      </w:pPr>
      <w:r w:rsidRPr="00E54C64">
        <w:rPr>
          <w:rFonts w:ascii="Times New Roman" w:hAnsi="Times New Roman" w:cs="Times New Roman"/>
          <w:sz w:val="24"/>
          <w:szCs w:val="24"/>
        </w:rP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A62A26" w:rsidRPr="00E54C64" w:rsidRDefault="00A62A26" w:rsidP="00E54C64">
      <w:pPr>
        <w:spacing w:after="0" w:line="240" w:lineRule="auto"/>
        <w:ind w:left="-170" w:firstLine="851"/>
        <w:jc w:val="both"/>
        <w:rPr>
          <w:rFonts w:ascii="Times New Roman" w:hAnsi="Times New Roman" w:cs="Times New Roman"/>
          <w:sz w:val="24"/>
          <w:szCs w:val="24"/>
        </w:rPr>
      </w:pPr>
      <w:r w:rsidRPr="00E54C64">
        <w:rPr>
          <w:rFonts w:ascii="Times New Roman" w:hAnsi="Times New Roman" w:cs="Times New Roman"/>
          <w:sz w:val="24"/>
          <w:szCs w:val="24"/>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A62A26" w:rsidRPr="00E54C64" w:rsidRDefault="00A62A26" w:rsidP="00E54C64">
      <w:pPr>
        <w:spacing w:after="0" w:line="240" w:lineRule="auto"/>
        <w:ind w:left="-170" w:firstLine="851"/>
        <w:jc w:val="both"/>
        <w:rPr>
          <w:rFonts w:ascii="Times New Roman" w:hAnsi="Times New Roman" w:cs="Times New Roman"/>
          <w:sz w:val="24"/>
          <w:szCs w:val="24"/>
        </w:rPr>
      </w:pPr>
      <w:r w:rsidRPr="00E54C64">
        <w:rPr>
          <w:rFonts w:ascii="Times New Roman" w:hAnsi="Times New Roman" w:cs="Times New Roman"/>
          <w:b/>
          <w:sz w:val="24"/>
          <w:szCs w:val="24"/>
        </w:rPr>
        <w:t>Территориальная организация мирового сообщества</w:t>
      </w:r>
    </w:p>
    <w:p w:rsidR="00A62A26" w:rsidRPr="00E54C64" w:rsidRDefault="00A62A26" w:rsidP="00E54C64">
      <w:pPr>
        <w:spacing w:after="0" w:line="240" w:lineRule="auto"/>
        <w:ind w:firstLine="851"/>
        <w:jc w:val="both"/>
        <w:rPr>
          <w:rFonts w:ascii="Times New Roman" w:hAnsi="Times New Roman" w:cs="Times New Roman"/>
          <w:sz w:val="24"/>
          <w:szCs w:val="24"/>
        </w:rPr>
      </w:pPr>
      <w:r w:rsidRPr="00E54C64">
        <w:rPr>
          <w:rFonts w:ascii="Times New Roman" w:hAnsi="Times New Roman" w:cs="Times New Roman"/>
          <w:sz w:val="24"/>
          <w:szCs w:val="24"/>
        </w:rPr>
        <w:t xml:space="preserve">Мировое сообщество – общая картина мира. Современная политическая карта и ее изменения. Разнообразие стран мира. </w:t>
      </w:r>
      <w:r w:rsidRPr="00E54C64">
        <w:rPr>
          <w:rFonts w:ascii="Times New Roman" w:hAnsi="Times New Roman" w:cs="Times New Roman"/>
          <w:i/>
          <w:sz w:val="24"/>
          <w:szCs w:val="24"/>
        </w:rPr>
        <w:t>Геополитика. «Горячие точки» на карте мира.</w:t>
      </w:r>
    </w:p>
    <w:p w:rsidR="00A62A26" w:rsidRPr="00E54C64" w:rsidRDefault="00A62A26" w:rsidP="00E54C64">
      <w:pPr>
        <w:spacing w:after="0" w:line="240" w:lineRule="auto"/>
        <w:ind w:firstLine="851"/>
        <w:jc w:val="both"/>
        <w:rPr>
          <w:rFonts w:ascii="Times New Roman" w:hAnsi="Times New Roman" w:cs="Times New Roman"/>
          <w:sz w:val="24"/>
          <w:szCs w:val="24"/>
        </w:rPr>
      </w:pPr>
      <w:r w:rsidRPr="00E54C64">
        <w:rPr>
          <w:rFonts w:ascii="Times New Roman" w:hAnsi="Times New Roman" w:cs="Times New Roman"/>
          <w:sz w:val="24"/>
          <w:szCs w:val="24"/>
        </w:rP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sidRPr="00E54C64">
        <w:rPr>
          <w:rFonts w:ascii="Times New Roman" w:hAnsi="Times New Roman" w:cs="Times New Roman"/>
          <w:i/>
          <w:sz w:val="24"/>
          <w:szCs w:val="24"/>
        </w:rPr>
        <w:t>Основные очаги этнических и конфессиональных конфликтов.</w:t>
      </w:r>
      <w:r w:rsidRPr="00E54C64">
        <w:rPr>
          <w:rFonts w:ascii="Times New Roman" w:hAnsi="Times New Roman" w:cs="Times New Roman"/>
          <w:sz w:val="24"/>
          <w:szCs w:val="24"/>
        </w:rPr>
        <w:t xml:space="preserve"> География рынка труда и занятости. Миграция населения. Закономерности расселения населения. Урбанизация.</w:t>
      </w:r>
    </w:p>
    <w:p w:rsidR="00A62A26" w:rsidRPr="00E54C64" w:rsidRDefault="00A62A26" w:rsidP="00E54C64">
      <w:pPr>
        <w:spacing w:after="0" w:line="240" w:lineRule="auto"/>
        <w:ind w:firstLine="851"/>
        <w:jc w:val="both"/>
        <w:rPr>
          <w:rFonts w:ascii="Times New Roman" w:hAnsi="Times New Roman" w:cs="Times New Roman"/>
          <w:sz w:val="24"/>
          <w:szCs w:val="24"/>
        </w:rPr>
      </w:pPr>
      <w:r w:rsidRPr="00E54C64">
        <w:rPr>
          <w:rFonts w:ascii="Times New Roman" w:hAnsi="Times New Roman" w:cs="Times New Roman"/>
          <w:sz w:val="24"/>
          <w:szCs w:val="24"/>
        </w:rPr>
        <w:t xml:space="preserve">Мировое хозяйство. Географическое разделение труда. Отраслевая и территориальная структура мирового хозяйства. </w:t>
      </w:r>
      <w:r w:rsidRPr="00E54C64">
        <w:rPr>
          <w:rFonts w:ascii="Times New Roman" w:hAnsi="Times New Roman" w:cs="Times New Roman"/>
          <w:i/>
          <w:sz w:val="24"/>
          <w:szCs w:val="24"/>
        </w:rPr>
        <w:t>Изменение отраслевой структуры.</w:t>
      </w:r>
      <w:r w:rsidRPr="00E54C64">
        <w:rPr>
          <w:rFonts w:ascii="Times New Roman" w:hAnsi="Times New Roman" w:cs="Times New Roman"/>
          <w:sz w:val="24"/>
          <w:szCs w:val="24"/>
        </w:rPr>
        <w:t xml:space="preserve"> География основных отраслей производственной и непроизводственной сфер. </w:t>
      </w:r>
      <w:r w:rsidRPr="00E54C64">
        <w:rPr>
          <w:rFonts w:ascii="Times New Roman" w:hAnsi="Times New Roman" w:cs="Times New Roman"/>
          <w:i/>
          <w:sz w:val="24"/>
          <w:szCs w:val="24"/>
        </w:rPr>
        <w:t>Развитие сферы услуг.</w:t>
      </w:r>
      <w:r w:rsidRPr="00E54C64">
        <w:rPr>
          <w:rFonts w:ascii="Times New Roman" w:hAnsi="Times New Roman" w:cs="Times New Roman"/>
          <w:sz w:val="24"/>
          <w:szCs w:val="24"/>
        </w:rPr>
        <w:t xml:space="preserve"> Международные отношения. Географические аспекты глобализации.</w:t>
      </w:r>
    </w:p>
    <w:p w:rsidR="00A62A26" w:rsidRPr="00E54C64" w:rsidRDefault="00A62A26" w:rsidP="00E54C64">
      <w:pPr>
        <w:spacing w:after="0" w:line="240" w:lineRule="auto"/>
        <w:ind w:firstLine="851"/>
        <w:jc w:val="both"/>
        <w:rPr>
          <w:rFonts w:ascii="Times New Roman" w:hAnsi="Times New Roman" w:cs="Times New Roman"/>
          <w:sz w:val="24"/>
          <w:szCs w:val="24"/>
        </w:rPr>
      </w:pPr>
      <w:r w:rsidRPr="00E54C64">
        <w:rPr>
          <w:rFonts w:ascii="Times New Roman" w:hAnsi="Times New Roman" w:cs="Times New Roman"/>
          <w:b/>
          <w:sz w:val="24"/>
          <w:szCs w:val="24"/>
        </w:rPr>
        <w:t>Региональная география и страноведение</w:t>
      </w:r>
    </w:p>
    <w:p w:rsidR="00A62A26" w:rsidRPr="00E54C64" w:rsidRDefault="00A62A26" w:rsidP="00E54C64">
      <w:pPr>
        <w:spacing w:after="0" w:line="240" w:lineRule="auto"/>
        <w:ind w:firstLine="851"/>
        <w:jc w:val="both"/>
        <w:rPr>
          <w:rFonts w:ascii="Times New Roman" w:hAnsi="Times New Roman" w:cs="Times New Roman"/>
          <w:sz w:val="24"/>
          <w:szCs w:val="24"/>
        </w:rPr>
      </w:pPr>
      <w:r w:rsidRPr="00E54C64">
        <w:rPr>
          <w:rFonts w:ascii="Times New Roman" w:hAnsi="Times New Roman" w:cs="Times New Roman"/>
          <w:sz w:val="24"/>
          <w:szCs w:val="24"/>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w:t>
      </w:r>
      <w:r w:rsidRPr="00E54C64">
        <w:rPr>
          <w:rFonts w:ascii="Times New Roman" w:hAnsi="Times New Roman" w:cs="Times New Roman"/>
          <w:sz w:val="24"/>
          <w:szCs w:val="24"/>
        </w:rPr>
        <w:lastRenderedPageBreak/>
        <w:t xml:space="preserve">специализация крупнейших стран и регионов мира. </w:t>
      </w:r>
      <w:r w:rsidRPr="00E54C64">
        <w:rPr>
          <w:rFonts w:ascii="Times New Roman" w:hAnsi="Times New Roman" w:cs="Times New Roman"/>
          <w:i/>
          <w:sz w:val="24"/>
          <w:szCs w:val="24"/>
        </w:rPr>
        <w:t xml:space="preserve">Ведущие страны-экспортеры основных видов продукции. </w:t>
      </w:r>
    </w:p>
    <w:p w:rsidR="00A62A26" w:rsidRPr="00E54C64" w:rsidRDefault="00A62A26" w:rsidP="00E54C64">
      <w:pPr>
        <w:spacing w:after="0" w:line="240" w:lineRule="auto"/>
        <w:ind w:firstLine="851"/>
        <w:jc w:val="both"/>
        <w:rPr>
          <w:rFonts w:ascii="Times New Roman" w:hAnsi="Times New Roman" w:cs="Times New Roman"/>
          <w:sz w:val="24"/>
          <w:szCs w:val="24"/>
        </w:rPr>
      </w:pPr>
      <w:r w:rsidRPr="00E54C64">
        <w:rPr>
          <w:rFonts w:ascii="Times New Roman" w:hAnsi="Times New Roman" w:cs="Times New Roman"/>
          <w:sz w:val="24"/>
          <w:szCs w:val="24"/>
        </w:rPr>
        <w:t xml:space="preserve">Роль отдельных стран и регионов в системе мирового хозяйства. </w:t>
      </w:r>
      <w:r w:rsidRPr="00E54C64">
        <w:rPr>
          <w:rFonts w:ascii="Times New Roman" w:hAnsi="Times New Roman" w:cs="Times New Roman"/>
          <w:i/>
          <w:sz w:val="24"/>
          <w:szCs w:val="24"/>
        </w:rPr>
        <w:t>Региональная политика.</w:t>
      </w:r>
      <w:r w:rsidRPr="00E54C64">
        <w:rPr>
          <w:rFonts w:ascii="Times New Roman" w:hAnsi="Times New Roman" w:cs="Times New Roman"/>
          <w:sz w:val="24"/>
          <w:szCs w:val="24"/>
        </w:rPr>
        <w:t xml:space="preserve"> Интеграция регионов в единое мировое сообщество. Международные организации (региональные, политические и отраслевые союзы).</w:t>
      </w:r>
    </w:p>
    <w:p w:rsidR="00A62A26" w:rsidRPr="00E54C64" w:rsidRDefault="00A62A26" w:rsidP="00E54C64">
      <w:pPr>
        <w:spacing w:after="0" w:line="240" w:lineRule="auto"/>
        <w:ind w:firstLine="851"/>
        <w:jc w:val="both"/>
        <w:rPr>
          <w:rFonts w:ascii="Times New Roman" w:hAnsi="Times New Roman" w:cs="Times New Roman"/>
          <w:i/>
          <w:sz w:val="24"/>
          <w:szCs w:val="24"/>
        </w:rPr>
      </w:pPr>
      <w:r w:rsidRPr="00E54C64">
        <w:rPr>
          <w:rFonts w:ascii="Times New Roman" w:hAnsi="Times New Roman" w:cs="Times New Roman"/>
          <w:sz w:val="24"/>
          <w:szCs w:val="24"/>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sidRPr="00E54C64">
        <w:rPr>
          <w:rFonts w:ascii="Times New Roman" w:hAnsi="Times New Roman" w:cs="Times New Roman"/>
          <w:i/>
          <w:sz w:val="24"/>
          <w:szCs w:val="24"/>
        </w:rPr>
        <w:t>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A62A26" w:rsidRPr="00E54C64" w:rsidRDefault="00A62A26" w:rsidP="00E54C64">
      <w:pPr>
        <w:spacing w:after="0" w:line="240" w:lineRule="auto"/>
        <w:ind w:firstLine="851"/>
        <w:jc w:val="both"/>
        <w:rPr>
          <w:rFonts w:ascii="Times New Roman" w:hAnsi="Times New Roman" w:cs="Times New Roman"/>
          <w:sz w:val="24"/>
          <w:szCs w:val="24"/>
        </w:rPr>
      </w:pPr>
      <w:r w:rsidRPr="00E54C64">
        <w:rPr>
          <w:rFonts w:ascii="Times New Roman" w:hAnsi="Times New Roman" w:cs="Times New Roman"/>
          <w:b/>
          <w:sz w:val="24"/>
          <w:szCs w:val="24"/>
        </w:rPr>
        <w:t>Роль географии в решении глобальных проблем человечества</w:t>
      </w:r>
    </w:p>
    <w:p w:rsidR="00A62A26" w:rsidRPr="00E54C64" w:rsidRDefault="00A62A26" w:rsidP="00E54C64">
      <w:pPr>
        <w:spacing w:after="0" w:line="240" w:lineRule="auto"/>
        <w:ind w:firstLine="851"/>
        <w:jc w:val="both"/>
        <w:rPr>
          <w:rFonts w:ascii="Times New Roman" w:hAnsi="Times New Roman" w:cs="Times New Roman"/>
          <w:sz w:val="24"/>
          <w:szCs w:val="24"/>
        </w:rPr>
      </w:pPr>
      <w:bookmarkStart w:id="21" w:name="h.10tp2h5eeujv" w:colFirst="0" w:colLast="0"/>
      <w:bookmarkEnd w:id="21"/>
      <w:r w:rsidRPr="00E54C64">
        <w:rPr>
          <w:rFonts w:ascii="Times New Roman" w:hAnsi="Times New Roman" w:cs="Times New Roman"/>
          <w:sz w:val="24"/>
          <w:szCs w:val="24"/>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45300F" w:rsidRPr="002D0E36" w:rsidRDefault="0045300F" w:rsidP="00E54C64">
      <w:pPr>
        <w:spacing w:after="0" w:line="240" w:lineRule="auto"/>
        <w:jc w:val="both"/>
        <w:rPr>
          <w:rFonts w:ascii="Times New Roman" w:eastAsia="Calibri" w:hAnsi="Times New Roman" w:cs="Times New Roman"/>
          <w:b/>
          <w:sz w:val="24"/>
          <w:szCs w:val="24"/>
        </w:rPr>
      </w:pPr>
      <w:r w:rsidRPr="002D0E36">
        <w:rPr>
          <w:rFonts w:ascii="Times New Roman" w:eastAsia="Calibri" w:hAnsi="Times New Roman" w:cs="Times New Roman"/>
          <w:b/>
          <w:sz w:val="24"/>
          <w:szCs w:val="24"/>
        </w:rPr>
        <w:t>2.2.10 Математика (базовый уровень)</w:t>
      </w:r>
    </w:p>
    <w:p w:rsidR="0045300F" w:rsidRPr="00E54C64" w:rsidRDefault="0045300F" w:rsidP="00E54C64">
      <w:pPr>
        <w:numPr>
          <w:ilvl w:val="0"/>
          <w:numId w:val="24"/>
        </w:numPr>
        <w:spacing w:after="0" w:line="240" w:lineRule="auto"/>
        <w:jc w:val="both"/>
        <w:rPr>
          <w:rFonts w:ascii="Times New Roman" w:eastAsia="Calibri" w:hAnsi="Times New Roman" w:cs="Times New Roman"/>
          <w:b/>
          <w:bCs/>
          <w:sz w:val="24"/>
          <w:szCs w:val="24"/>
        </w:rPr>
      </w:pPr>
      <w:r w:rsidRPr="00E54C64">
        <w:rPr>
          <w:rFonts w:ascii="Times New Roman" w:eastAsia="Calibri" w:hAnsi="Times New Roman" w:cs="Times New Roman"/>
          <w:sz w:val="24"/>
          <w:szCs w:val="24"/>
        </w:rPr>
        <w:t xml:space="preserve"> </w:t>
      </w:r>
      <w:bookmarkStart w:id="22" w:name="_Toc462740737"/>
      <w:r w:rsidRPr="00E54C64">
        <w:rPr>
          <w:rFonts w:ascii="Times New Roman" w:eastAsia="Calibri" w:hAnsi="Times New Roman" w:cs="Times New Roman"/>
          <w:b/>
          <w:bCs/>
          <w:sz w:val="24"/>
          <w:szCs w:val="24"/>
        </w:rPr>
        <w:t>Содержание учебного предмета «Математика» (базовый уровень)</w:t>
      </w:r>
      <w:bookmarkEnd w:id="22"/>
    </w:p>
    <w:p w:rsidR="0045300F" w:rsidRPr="00E54C64" w:rsidRDefault="0045300F"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Алгебра и начала математического анализа</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  </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Целые числа. Модуль числа и его свойства. </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Части и доли. Дроби и действия с дробями. Округление, приближение. Решение практических задач на прикидку и оценку. </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Алгебраические выражения. Значение алгебраического выражения. </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Квадратный корень. Изображение числа на числовой прямой. Приближенное значение иррациональных чисел. </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Понятие многочлена. Разложение многочлена на множители,</w:t>
      </w:r>
      <w:r w:rsidRPr="00E54C64">
        <w:rPr>
          <w:rFonts w:ascii="Times New Roman" w:eastAsia="Calibri" w:hAnsi="Times New Roman" w:cs="Times New Roman"/>
          <w:i/>
          <w:sz w:val="24"/>
          <w:szCs w:val="24"/>
        </w:rPr>
        <w:t xml:space="preserve"> </w:t>
      </w:r>
      <w:r w:rsidRPr="00E54C64">
        <w:rPr>
          <w:rFonts w:ascii="Times New Roman" w:eastAsia="Calibri" w:hAnsi="Times New Roman" w:cs="Times New Roman"/>
          <w:sz w:val="24"/>
          <w:szCs w:val="24"/>
        </w:rPr>
        <w:t xml:space="preserve">Уравнение, корень уравнения. Линейные, квадратные уравнения и системы линейных уравнений. </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Зависимость величин, функция, аргумент и значение, основные свойства функций. График функции. Линейная функция. Ее график. Угловой коэффициент прямой. </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Квадратичная функция. График и свойства квадратичной функции. график функции </w:t>
      </w:r>
      <w:r w:rsidRPr="00E54C64">
        <w:rPr>
          <w:rFonts w:ascii="Times New Roman" w:eastAsia="Calibri" w:hAnsi="Times New Roman" w:cs="Times New Roman"/>
          <w:sz w:val="24"/>
          <w:szCs w:val="24"/>
        </w:rPr>
        <w:object w:dxaOrig="7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pt;height:21.05pt" o:ole="">
            <v:imagedata r:id="rId15" o:title=""/>
          </v:shape>
          <o:OLEObject Type="Embed" ProgID="Equation.DSMT4" ShapeID="_x0000_i1025" DrawAspect="Content" ObjectID="_1660393806" r:id="rId16"/>
        </w:object>
      </w:r>
      <w:r w:rsidRPr="00E54C64">
        <w:rPr>
          <w:rFonts w:ascii="Times New Roman" w:eastAsia="Calibri" w:hAnsi="Times New Roman" w:cs="Times New Roman"/>
          <w:sz w:val="24"/>
          <w:szCs w:val="24"/>
        </w:rPr>
        <w:t xml:space="preserve">. График функции </w:t>
      </w:r>
      <w:r w:rsidRPr="00E54C64">
        <w:rPr>
          <w:rFonts w:ascii="Times New Roman" w:eastAsia="Calibri" w:hAnsi="Times New Roman" w:cs="Times New Roman"/>
          <w:sz w:val="24"/>
          <w:szCs w:val="24"/>
        </w:rPr>
        <w:object w:dxaOrig="620" w:dyaOrig="620">
          <v:shape id="_x0000_i1026" type="#_x0000_t75" style="width:30.75pt;height:30.75pt" o:ole="">
            <v:imagedata r:id="rId17" o:title=""/>
          </v:shape>
          <o:OLEObject Type="Embed" ProgID="Equation.DSMT4" ShapeID="_x0000_i1026" DrawAspect="Content" ObjectID="_1660393807" r:id="rId18"/>
        </w:object>
      </w:r>
      <w:r w:rsidRPr="00E54C64">
        <w:rPr>
          <w:rFonts w:ascii="Times New Roman" w:eastAsia="Calibri" w:hAnsi="Times New Roman" w:cs="Times New Roman"/>
          <w:sz w:val="24"/>
          <w:szCs w:val="24"/>
        </w:rPr>
        <w:t xml:space="preserve">. </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 </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sidRPr="00E54C64">
        <w:rPr>
          <w:rFonts w:ascii="Times New Roman" w:eastAsia="Calibri" w:hAnsi="Times New Roman" w:cs="Times New Roman"/>
          <w:sz w:val="24"/>
          <w:szCs w:val="24"/>
        </w:rPr>
        <w:sym w:font="Symbol" w:char="F0B0"/>
      </w:r>
      <w:r w:rsidRPr="00E54C64">
        <w:rPr>
          <w:rFonts w:ascii="Times New Roman" w:eastAsia="Calibri" w:hAnsi="Times New Roman" w:cs="Times New Roman"/>
          <w:sz w:val="24"/>
          <w:szCs w:val="24"/>
        </w:rPr>
        <w:t>, 30</w:t>
      </w:r>
      <w:r w:rsidRPr="00E54C64">
        <w:rPr>
          <w:rFonts w:ascii="Times New Roman" w:eastAsia="Calibri" w:hAnsi="Times New Roman" w:cs="Times New Roman"/>
          <w:sz w:val="24"/>
          <w:szCs w:val="24"/>
        </w:rPr>
        <w:sym w:font="Symbol" w:char="F0B0"/>
      </w:r>
      <w:r w:rsidRPr="00E54C64">
        <w:rPr>
          <w:rFonts w:ascii="Times New Roman" w:eastAsia="Calibri" w:hAnsi="Times New Roman" w:cs="Times New Roman"/>
          <w:sz w:val="24"/>
          <w:szCs w:val="24"/>
        </w:rPr>
        <w:t>, 45</w:t>
      </w:r>
      <w:r w:rsidRPr="00E54C64">
        <w:rPr>
          <w:rFonts w:ascii="Times New Roman" w:eastAsia="Calibri" w:hAnsi="Times New Roman" w:cs="Times New Roman"/>
          <w:sz w:val="24"/>
          <w:szCs w:val="24"/>
        </w:rPr>
        <w:sym w:font="Symbol" w:char="F0B0"/>
      </w:r>
      <w:r w:rsidRPr="00E54C64">
        <w:rPr>
          <w:rFonts w:ascii="Times New Roman" w:eastAsia="Calibri" w:hAnsi="Times New Roman" w:cs="Times New Roman"/>
          <w:sz w:val="24"/>
          <w:szCs w:val="24"/>
        </w:rPr>
        <w:t>, 60</w:t>
      </w:r>
      <w:r w:rsidRPr="00E54C64">
        <w:rPr>
          <w:rFonts w:ascii="Times New Roman" w:eastAsia="Calibri" w:hAnsi="Times New Roman" w:cs="Times New Roman"/>
          <w:sz w:val="24"/>
          <w:szCs w:val="24"/>
        </w:rPr>
        <w:sym w:font="Symbol" w:char="F0B0"/>
      </w:r>
      <w:r w:rsidRPr="00E54C64">
        <w:rPr>
          <w:rFonts w:ascii="Times New Roman" w:eastAsia="Calibri" w:hAnsi="Times New Roman" w:cs="Times New Roman"/>
          <w:sz w:val="24"/>
          <w:szCs w:val="24"/>
        </w:rPr>
        <w:t>, 90</w:t>
      </w:r>
      <w:r w:rsidRPr="00E54C64">
        <w:rPr>
          <w:rFonts w:ascii="Times New Roman" w:eastAsia="Calibri" w:hAnsi="Times New Roman" w:cs="Times New Roman"/>
          <w:sz w:val="24"/>
          <w:szCs w:val="24"/>
        </w:rPr>
        <w:sym w:font="Symbol" w:char="F0B0"/>
      </w:r>
      <w:r w:rsidRPr="00E54C64">
        <w:rPr>
          <w:rFonts w:ascii="Times New Roman" w:eastAsia="Calibri" w:hAnsi="Times New Roman" w:cs="Times New Roman"/>
          <w:sz w:val="24"/>
          <w:szCs w:val="24"/>
        </w:rPr>
        <w:t>, 180</w:t>
      </w:r>
      <w:r w:rsidRPr="00E54C64">
        <w:rPr>
          <w:rFonts w:ascii="Times New Roman" w:eastAsia="Calibri" w:hAnsi="Times New Roman" w:cs="Times New Roman"/>
          <w:sz w:val="24"/>
          <w:szCs w:val="24"/>
        </w:rPr>
        <w:sym w:font="Symbol" w:char="F0B0"/>
      </w:r>
      <w:r w:rsidRPr="00E54C64">
        <w:rPr>
          <w:rFonts w:ascii="Times New Roman" w:eastAsia="Calibri" w:hAnsi="Times New Roman" w:cs="Times New Roman"/>
          <w:sz w:val="24"/>
          <w:szCs w:val="24"/>
        </w:rPr>
        <w:t>, 270</w:t>
      </w:r>
      <w:r w:rsidRPr="00E54C64">
        <w:rPr>
          <w:rFonts w:ascii="Times New Roman" w:eastAsia="Calibri" w:hAnsi="Times New Roman" w:cs="Times New Roman"/>
          <w:sz w:val="24"/>
          <w:szCs w:val="24"/>
        </w:rPr>
        <w:sym w:font="Symbol" w:char="F0B0"/>
      </w:r>
      <w:r w:rsidRPr="00E54C64">
        <w:rPr>
          <w:rFonts w:ascii="Times New Roman" w:eastAsia="Calibri" w:hAnsi="Times New Roman" w:cs="Times New Roman"/>
          <w:sz w:val="24"/>
          <w:szCs w:val="24"/>
        </w:rPr>
        <w:t>.</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Графики тригонометрических функций </w:t>
      </w:r>
      <w:r w:rsidRPr="00E54C64">
        <w:rPr>
          <w:rFonts w:ascii="Times New Roman" w:eastAsia="Calibri" w:hAnsi="Times New Roman" w:cs="Times New Roman"/>
          <w:sz w:val="24"/>
          <w:szCs w:val="24"/>
        </w:rPr>
        <w:object w:dxaOrig="2600" w:dyaOrig="320">
          <v:shape id="_x0000_i1027" type="#_x0000_t75" style="width:128.65pt;height:16.2pt" o:ole="">
            <v:imagedata r:id="rId19" o:title=""/>
          </v:shape>
          <o:OLEObject Type="Embed" ProgID="Equation.DSMT4" ShapeID="_x0000_i1027" DrawAspect="Content" ObjectID="_1660393808" r:id="rId20"/>
        </w:object>
      </w:r>
      <w:r w:rsidRPr="00E54C64">
        <w:rPr>
          <w:rFonts w:ascii="Times New Roman" w:eastAsia="Calibri" w:hAnsi="Times New Roman" w:cs="Times New Roman"/>
          <w:sz w:val="24"/>
          <w:szCs w:val="24"/>
        </w:rPr>
        <w:t>.</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Решение простейших тригонометрических уравнений с помощью тригонометрической окружности. </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Понятие степени с действительным показателем. Простейшие показательные уравнения и неравенства. Показательная функция и ее график. </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lastRenderedPageBreak/>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Понятие степенной функции и ее график. Простейшие иррациональные уравнения. </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Производные многочленов. </w:t>
      </w:r>
    </w:p>
    <w:p w:rsidR="00FB4881"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Точки экстремума (максимума и минимума). Исследование элементарных функций на точки экстремума с помощью производной. Наглядная интерпретация</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Понятие первообразной функции. Физический смысл первообразной. Понятие об интеграле как площади под графиком функции.</w:t>
      </w:r>
    </w:p>
    <w:p w:rsidR="0045300F" w:rsidRPr="00E54C64" w:rsidRDefault="0045300F"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Геометрия</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Фигуры на плоскости и в пространстве. Длина и площадь. Периметры и площади фигур. </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Параллельность и перпендикулярность прямых и плоскостей. </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Треугольники. Виды треугольников: остроугольные, тупоугольные, прямоугольные. Катет против угла в 30 градусов. Внешний угол треугольника. </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Биссектриса, медиана и высота треугольника. Равенство треугольников.</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Решение задач на клетчатой бумаге. </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Равнобедренный треугольник, равносторонний треугольник. Свойства равнобедренного треугольника. </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 </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Четырехугольники: параллелограмм, ромб, прямоугольник, квадрат, трапеция и их свойства. Средняя линия треугольника и трапеции. </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Выпуклые и невыпуклые фигуры. Периметр многоугольника. Правильный многоугольник. </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Углы на плоскости и в пространстве. Вертикальные и смежные углы. </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Сумма внутренних углов треугольника и четырехугольника. </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Соотношения в квадрате и равностороннем треугольнике. </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Диагонали многоугольника. </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Подобные треугольники в простейших случаях. </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Формулы площади прямоугольника, треугольника, ромба, трапеции.</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Окружность и круг. Радиус и диаметр. Длина окружности и площадь круга. Число </w:t>
      </w:r>
      <w:r w:rsidRPr="00E54C64">
        <w:rPr>
          <w:rFonts w:ascii="Times New Roman" w:eastAsia="Calibri" w:hAnsi="Times New Roman" w:cs="Times New Roman"/>
          <w:sz w:val="24"/>
          <w:szCs w:val="24"/>
        </w:rPr>
        <w:sym w:font="Symbol" w:char="F070"/>
      </w:r>
      <w:r w:rsidRPr="00E54C64">
        <w:rPr>
          <w:rFonts w:ascii="Times New Roman" w:eastAsia="Calibri" w:hAnsi="Times New Roman" w:cs="Times New Roman"/>
          <w:sz w:val="24"/>
          <w:szCs w:val="24"/>
        </w:rPr>
        <w:t xml:space="preserve">. Вписанный угол, в частности угол, опирающийся на диаметр. Касательная к окружности и ее свойство. </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Куб. Соотношения в кубе. </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Тетраэдр, правильный тетраэдр. </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Правильная пирамида и призма. Прямая призма. </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Изображение некоторых многогранников на плоскости.</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Прямоугольный параллелепипед. Теорема Пифагора в пространстве. </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Задачи на вычисление расстояний в пространстве с помощью теоремы Пифагора. </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Развертка прямоугольного параллелепипеда. </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Конус, цилиндр, шар и сфера. </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Проекции фигур на плоскость. Изображение цилиндра, конуса и сферы на плоскости. </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Понятие об объемах тел. Использование для решения задач на нахождение геометрических величин формул объема призмы, цилиндра, пирамиды, конуса, шара. </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Понятие о подобии на плоскости и в пространстве. Отношение площадей и объемов подобных фигур.</w:t>
      </w:r>
    </w:p>
    <w:p w:rsidR="0045300F" w:rsidRPr="00E54C64" w:rsidRDefault="0045300F"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Вероятность и статистика. Логика и комбинаторика</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Логика. Верные и неверные утверждения. Следствие. Множество. Перебор вариантов. </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Таблицы. Столбчатые и круговые диаграммы. </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lastRenderedPageBreak/>
        <w:t xml:space="preserve">Числовые наборы. Среднее арифметическое, медиана, наибольшее и наименьшее значения. Примеры изменчивых величин. </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Частота и вероятность события. Случайный выбор. Вычисление вероятностей событий в опытах с равновозможными элементарными событиями. </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Независимые события. Формула сложения вероятностей. </w:t>
      </w:r>
    </w:p>
    <w:p w:rsidR="0045300F" w:rsidRPr="00E54C64" w:rsidRDefault="0045300F"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Примеры случайных величин. Равномерное распределение. Примеры нормального распределения в природе. Понятие о законе больших чисел.</w:t>
      </w:r>
    </w:p>
    <w:p w:rsidR="00FB4881" w:rsidRPr="00E54C64" w:rsidRDefault="0045300F"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2.2.11.Математика(углубленный уровень)</w:t>
      </w:r>
    </w:p>
    <w:p w:rsidR="00450463" w:rsidRPr="00E54C64" w:rsidRDefault="00450463" w:rsidP="00E54C64">
      <w:pPr>
        <w:pStyle w:val="1"/>
        <w:spacing w:before="0" w:after="0"/>
        <w:ind w:left="720"/>
        <w:jc w:val="both"/>
        <w:rPr>
          <w:rFonts w:ascii="Times New Roman" w:hAnsi="Times New Roman" w:cs="Times New Roman"/>
          <w:sz w:val="24"/>
          <w:szCs w:val="24"/>
        </w:rPr>
      </w:pPr>
      <w:r w:rsidRPr="00E54C64">
        <w:rPr>
          <w:rFonts w:ascii="Times New Roman" w:hAnsi="Times New Roman" w:cs="Times New Roman"/>
          <w:sz w:val="24"/>
          <w:szCs w:val="24"/>
        </w:rPr>
        <w:t>Содержание учебного предмета «Математика» (углубленный уровень)</w:t>
      </w:r>
    </w:p>
    <w:p w:rsidR="00450463" w:rsidRPr="00E54C64" w:rsidRDefault="00450463" w:rsidP="00E54C64">
      <w:pPr>
        <w:spacing w:after="0" w:line="240" w:lineRule="auto"/>
        <w:jc w:val="both"/>
        <w:rPr>
          <w:rFonts w:ascii="Times New Roman" w:hAnsi="Times New Roman" w:cs="Times New Roman"/>
          <w:b/>
          <w:bCs/>
          <w:color w:val="000000"/>
          <w:sz w:val="24"/>
          <w:szCs w:val="24"/>
        </w:rPr>
      </w:pPr>
      <w:r w:rsidRPr="00E54C64">
        <w:rPr>
          <w:rFonts w:ascii="Times New Roman" w:hAnsi="Times New Roman" w:cs="Times New Roman"/>
          <w:b/>
          <w:bCs/>
          <w:color w:val="000000"/>
          <w:sz w:val="24"/>
          <w:szCs w:val="24"/>
        </w:rPr>
        <w:t>Алгебра и начала анализа</w:t>
      </w:r>
    </w:p>
    <w:p w:rsidR="00450463" w:rsidRPr="00E54C64" w:rsidRDefault="00450463" w:rsidP="00E54C64">
      <w:pPr>
        <w:spacing w:after="0" w:line="240" w:lineRule="auto"/>
        <w:jc w:val="both"/>
        <w:rPr>
          <w:rFonts w:ascii="Times New Roman" w:hAnsi="Times New Roman" w:cs="Times New Roman"/>
          <w:bCs/>
          <w:color w:val="000000"/>
          <w:sz w:val="24"/>
          <w:szCs w:val="24"/>
        </w:rPr>
      </w:pPr>
      <w:r w:rsidRPr="00E54C64">
        <w:rPr>
          <w:rFonts w:ascii="Times New Roman" w:hAnsi="Times New Roman" w:cs="Times New Roman"/>
          <w:sz w:val="24"/>
          <w:szCs w:val="24"/>
        </w:rPr>
        <w:t>Повторение. Решение</w:t>
      </w:r>
      <w:r w:rsidRPr="00E54C64">
        <w:rPr>
          <w:rFonts w:ascii="Times New Roman" w:hAnsi="Times New Roman" w:cs="Times New Roman"/>
          <w:bCs/>
          <w:color w:val="000000"/>
          <w:sz w:val="24"/>
          <w:szCs w:val="24"/>
        </w:rPr>
        <w:t xml:space="preserve">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E54C64">
        <w:rPr>
          <w:rFonts w:ascii="Times New Roman" w:hAnsi="Times New Roman" w:cs="Times New Roman"/>
          <w:bCs/>
          <w:noProof/>
          <w:color w:val="000000"/>
          <w:position w:val="-10"/>
          <w:sz w:val="24"/>
          <w:szCs w:val="24"/>
          <w:lang w:eastAsia="ru-RU"/>
        </w:rPr>
        <w:drawing>
          <wp:inline distT="0" distB="0" distL="0" distR="0">
            <wp:extent cx="462280" cy="24638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a:off x="0" y="0"/>
                      <a:ext cx="462280" cy="246380"/>
                    </a:xfrm>
                    <a:prstGeom prst="rect">
                      <a:avLst/>
                    </a:prstGeom>
                    <a:noFill/>
                    <a:ln w="9525">
                      <a:noFill/>
                      <a:miter lim="800000"/>
                      <a:headEnd/>
                      <a:tailEnd/>
                    </a:ln>
                  </pic:spPr>
                </pic:pic>
              </a:graphicData>
            </a:graphic>
          </wp:inline>
        </w:drawing>
      </w:r>
      <w:r w:rsidRPr="00E54C64">
        <w:rPr>
          <w:rFonts w:ascii="Times New Roman" w:hAnsi="Times New Roman" w:cs="Times New Roman"/>
          <w:bCs/>
          <w:color w:val="000000"/>
          <w:sz w:val="24"/>
          <w:szCs w:val="24"/>
        </w:rPr>
        <w:t xml:space="preserve">.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 </w:t>
      </w:r>
      <w:r w:rsidRPr="00E54C64">
        <w:rPr>
          <w:rFonts w:ascii="Times New Roman" w:hAnsi="Times New Roman" w:cs="Times New Roman"/>
          <w:sz w:val="24"/>
          <w:szCs w:val="24"/>
        </w:rPr>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w:t>
      </w:r>
      <w:r w:rsidRPr="00E54C64">
        <w:rPr>
          <w:rFonts w:ascii="Times New Roman" w:hAnsi="Times New Roman" w:cs="Times New Roman"/>
          <w:color w:val="000000"/>
          <w:sz w:val="24"/>
          <w:szCs w:val="24"/>
        </w:rPr>
        <w:t xml:space="preserve">Конечные и бесконечные, счетные и несчетные множества. </w:t>
      </w:r>
      <w:r w:rsidRPr="00E54C64">
        <w:rPr>
          <w:rFonts w:ascii="Times New Roman" w:hAnsi="Times New Roman" w:cs="Times New Roman"/>
          <w:sz w:val="24"/>
          <w:szCs w:val="24"/>
        </w:rPr>
        <w:t>Истинные и ложные высказывания, операции над высказываниями. Алгебра высказываний.</w:t>
      </w:r>
      <w:r w:rsidRPr="00E54C64">
        <w:rPr>
          <w:rFonts w:ascii="Times New Roman" w:hAnsi="Times New Roman" w:cs="Times New Roman"/>
          <w:i/>
          <w:sz w:val="24"/>
          <w:szCs w:val="24"/>
        </w:rPr>
        <w:t xml:space="preserve"> </w:t>
      </w:r>
      <w:r w:rsidRPr="00E54C64">
        <w:rPr>
          <w:rFonts w:ascii="Times New Roman" w:hAnsi="Times New Roman" w:cs="Times New Roman"/>
          <w:sz w:val="24"/>
          <w:szCs w:val="24"/>
        </w:rPr>
        <w:t>Связь высказываний с множествами. Кванторы существования и всеобщности. Законы логики. Основные логические правила. Решение логических задач</w:t>
      </w:r>
      <w:r w:rsidRPr="00E54C64">
        <w:rPr>
          <w:rFonts w:ascii="Times New Roman" w:hAnsi="Times New Roman" w:cs="Times New Roman"/>
          <w:b/>
          <w:sz w:val="24"/>
          <w:szCs w:val="24"/>
        </w:rPr>
        <w:t xml:space="preserve"> </w:t>
      </w:r>
      <w:r w:rsidRPr="00E54C64">
        <w:rPr>
          <w:rFonts w:ascii="Times New Roman" w:hAnsi="Times New Roman" w:cs="Times New Roman"/>
          <w:sz w:val="24"/>
          <w:szCs w:val="24"/>
        </w:rPr>
        <w:t>с использованием кругов Эйлера, основных логических правил.</w:t>
      </w:r>
      <w:r w:rsidRPr="00E54C64">
        <w:rPr>
          <w:rFonts w:ascii="Times New Roman" w:hAnsi="Times New Roman" w:cs="Times New Roman"/>
          <w:i/>
          <w:sz w:val="24"/>
          <w:szCs w:val="24"/>
        </w:rPr>
        <w:t xml:space="preserve"> </w:t>
      </w:r>
      <w:r w:rsidRPr="00E54C64">
        <w:rPr>
          <w:rFonts w:ascii="Times New Roman" w:hAnsi="Times New Roman" w:cs="Times New Roman"/>
          <w:sz w:val="24"/>
          <w:szCs w:val="24"/>
        </w:rPr>
        <w:t xml:space="preserve">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Функции«дробная часть числа» </w:t>
      </w:r>
      <w:bookmarkStart w:id="23" w:name="MTBlankEqn"/>
      <w:r w:rsidRPr="00E54C64">
        <w:rPr>
          <w:rFonts w:ascii="Times New Roman" w:hAnsi="Times New Roman" w:cs="Times New Roman"/>
          <w:noProof/>
          <w:position w:val="-14"/>
          <w:sz w:val="24"/>
          <w:szCs w:val="24"/>
          <w:lang w:eastAsia="ru-RU"/>
        </w:rPr>
        <w:drawing>
          <wp:inline distT="0" distB="0" distL="0" distR="0">
            <wp:extent cx="462280" cy="27749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srcRect/>
                    <a:stretch>
                      <a:fillRect/>
                    </a:stretch>
                  </pic:blipFill>
                  <pic:spPr bwMode="auto">
                    <a:xfrm>
                      <a:off x="0" y="0"/>
                      <a:ext cx="462280" cy="277495"/>
                    </a:xfrm>
                    <a:prstGeom prst="rect">
                      <a:avLst/>
                    </a:prstGeom>
                    <a:noFill/>
                    <a:ln w="9525">
                      <a:noFill/>
                      <a:miter lim="800000"/>
                      <a:headEnd/>
                      <a:tailEnd/>
                    </a:ln>
                  </pic:spPr>
                </pic:pic>
              </a:graphicData>
            </a:graphic>
          </wp:inline>
        </w:drawing>
      </w:r>
      <w:bookmarkEnd w:id="23"/>
      <w:r w:rsidRPr="00E54C64">
        <w:rPr>
          <w:rFonts w:ascii="Times New Roman" w:hAnsi="Times New Roman" w:cs="Times New Roman"/>
          <w:sz w:val="24"/>
          <w:szCs w:val="24"/>
        </w:rPr>
        <w:t xml:space="preserve">  и «целая часть числа» </w:t>
      </w:r>
      <w:r w:rsidRPr="00E54C64">
        <w:rPr>
          <w:rFonts w:ascii="Times New Roman" w:hAnsi="Times New Roman" w:cs="Times New Roman"/>
          <w:noProof/>
          <w:position w:val="-14"/>
          <w:sz w:val="24"/>
          <w:szCs w:val="24"/>
          <w:lang w:eastAsia="ru-RU"/>
        </w:rPr>
        <w:drawing>
          <wp:inline distT="0" distB="0" distL="0" distR="0">
            <wp:extent cx="462280" cy="27749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srcRect/>
                    <a:stretch>
                      <a:fillRect/>
                    </a:stretch>
                  </pic:blipFill>
                  <pic:spPr bwMode="auto">
                    <a:xfrm>
                      <a:off x="0" y="0"/>
                      <a:ext cx="462280" cy="277495"/>
                    </a:xfrm>
                    <a:prstGeom prst="rect">
                      <a:avLst/>
                    </a:prstGeom>
                    <a:noFill/>
                    <a:ln w="9525">
                      <a:noFill/>
                      <a:miter lim="800000"/>
                      <a:headEnd/>
                      <a:tailEnd/>
                    </a:ln>
                  </pic:spPr>
                </pic:pic>
              </a:graphicData>
            </a:graphic>
          </wp:inline>
        </w:drawing>
      </w:r>
      <w:r w:rsidRPr="00E54C64">
        <w:rPr>
          <w:rFonts w:ascii="Times New Roman" w:hAnsi="Times New Roman" w:cs="Times New Roman"/>
          <w:sz w:val="24"/>
          <w:szCs w:val="24"/>
        </w:rPr>
        <w:t>.</w:t>
      </w:r>
      <w:r w:rsidRPr="00E54C64">
        <w:rPr>
          <w:rFonts w:ascii="Times New Roman" w:hAnsi="Times New Roman" w:cs="Times New Roman"/>
          <w:bCs/>
          <w:color w:val="000000"/>
          <w:sz w:val="24"/>
          <w:szCs w:val="24"/>
        </w:rPr>
        <w:t xml:space="preserve">Тригонометрические функции числового аргумента </w:t>
      </w:r>
      <w:r w:rsidRPr="00E54C64">
        <w:rPr>
          <w:rFonts w:ascii="Times New Roman" w:hAnsi="Times New Roman" w:cs="Times New Roman"/>
          <w:noProof/>
          <w:position w:val="-10"/>
          <w:sz w:val="24"/>
          <w:szCs w:val="24"/>
          <w:lang w:eastAsia="ru-RU"/>
        </w:rPr>
        <w:drawing>
          <wp:inline distT="0" distB="0" distL="0" distR="0">
            <wp:extent cx="554990" cy="11303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srcRect/>
                    <a:stretch>
                      <a:fillRect/>
                    </a:stretch>
                  </pic:blipFill>
                  <pic:spPr bwMode="auto">
                    <a:xfrm>
                      <a:off x="0" y="0"/>
                      <a:ext cx="554990" cy="113030"/>
                    </a:xfrm>
                    <a:prstGeom prst="rect">
                      <a:avLst/>
                    </a:prstGeom>
                    <a:noFill/>
                    <a:ln w="9525">
                      <a:noFill/>
                      <a:miter lim="800000"/>
                      <a:headEnd/>
                      <a:tailEnd/>
                    </a:ln>
                  </pic:spPr>
                </pic:pic>
              </a:graphicData>
            </a:graphic>
          </wp:inline>
        </w:drawing>
      </w:r>
      <w:r w:rsidRPr="00E54C64">
        <w:rPr>
          <w:rFonts w:ascii="Times New Roman" w:hAnsi="Times New Roman" w:cs="Times New Roman"/>
          <w:bCs/>
          <w:color w:val="000000"/>
          <w:sz w:val="24"/>
          <w:szCs w:val="24"/>
        </w:rPr>
        <w:t xml:space="preserve">, </w:t>
      </w:r>
      <w:r w:rsidRPr="00E54C64">
        <w:rPr>
          <w:rFonts w:ascii="Times New Roman" w:hAnsi="Times New Roman" w:cs="Times New Roman"/>
          <w:noProof/>
          <w:position w:val="-10"/>
          <w:sz w:val="24"/>
          <w:szCs w:val="24"/>
          <w:lang w:eastAsia="ru-RU"/>
        </w:rPr>
        <w:drawing>
          <wp:inline distT="0" distB="0" distL="0" distR="0">
            <wp:extent cx="554990" cy="13335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srcRect/>
                    <a:stretch>
                      <a:fillRect/>
                    </a:stretch>
                  </pic:blipFill>
                  <pic:spPr bwMode="auto">
                    <a:xfrm>
                      <a:off x="0" y="0"/>
                      <a:ext cx="554990" cy="133350"/>
                    </a:xfrm>
                    <a:prstGeom prst="rect">
                      <a:avLst/>
                    </a:prstGeom>
                    <a:noFill/>
                    <a:ln w="9525">
                      <a:noFill/>
                      <a:miter lim="800000"/>
                      <a:headEnd/>
                      <a:tailEnd/>
                    </a:ln>
                  </pic:spPr>
                </pic:pic>
              </a:graphicData>
            </a:graphic>
          </wp:inline>
        </w:drawing>
      </w:r>
      <w:r w:rsidRPr="00E54C64">
        <w:rPr>
          <w:rFonts w:ascii="Times New Roman" w:hAnsi="Times New Roman" w:cs="Times New Roman"/>
          <w:bCs/>
          <w:color w:val="000000"/>
          <w:sz w:val="24"/>
          <w:szCs w:val="24"/>
        </w:rPr>
        <w:t xml:space="preserve">, </w:t>
      </w:r>
      <w:r w:rsidRPr="00E54C64">
        <w:rPr>
          <w:rFonts w:ascii="Times New Roman" w:hAnsi="Times New Roman" w:cs="Times New Roman"/>
          <w:noProof/>
          <w:position w:val="-10"/>
          <w:sz w:val="24"/>
          <w:szCs w:val="24"/>
          <w:lang w:eastAsia="ru-RU"/>
        </w:rPr>
        <w:drawing>
          <wp:inline distT="0" distB="0" distL="0" distR="0">
            <wp:extent cx="493395" cy="11303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srcRect/>
                    <a:stretch>
                      <a:fillRect/>
                    </a:stretch>
                  </pic:blipFill>
                  <pic:spPr bwMode="auto">
                    <a:xfrm>
                      <a:off x="0" y="0"/>
                      <a:ext cx="493395" cy="113030"/>
                    </a:xfrm>
                    <a:prstGeom prst="rect">
                      <a:avLst/>
                    </a:prstGeom>
                    <a:noFill/>
                    <a:ln w="9525">
                      <a:noFill/>
                      <a:miter lim="800000"/>
                      <a:headEnd/>
                      <a:tailEnd/>
                    </a:ln>
                  </pic:spPr>
                </pic:pic>
              </a:graphicData>
            </a:graphic>
          </wp:inline>
        </w:drawing>
      </w:r>
      <w:r w:rsidRPr="00E54C64">
        <w:rPr>
          <w:rFonts w:ascii="Times New Roman" w:hAnsi="Times New Roman" w:cs="Times New Roman"/>
          <w:sz w:val="24"/>
          <w:szCs w:val="24"/>
        </w:rPr>
        <w:t xml:space="preserve">, </w:t>
      </w:r>
      <w:r w:rsidRPr="00E54C64">
        <w:rPr>
          <w:rFonts w:ascii="Times New Roman" w:hAnsi="Times New Roman" w:cs="Times New Roman"/>
          <w:noProof/>
          <w:position w:val="-10"/>
          <w:sz w:val="24"/>
          <w:szCs w:val="24"/>
          <w:lang w:eastAsia="ru-RU"/>
        </w:rPr>
        <w:drawing>
          <wp:inline distT="0" distB="0" distL="0" distR="0">
            <wp:extent cx="554990" cy="11303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srcRect/>
                    <a:stretch>
                      <a:fillRect/>
                    </a:stretch>
                  </pic:blipFill>
                  <pic:spPr bwMode="auto">
                    <a:xfrm>
                      <a:off x="0" y="0"/>
                      <a:ext cx="554990" cy="113030"/>
                    </a:xfrm>
                    <a:prstGeom prst="rect">
                      <a:avLst/>
                    </a:prstGeom>
                    <a:noFill/>
                    <a:ln w="9525">
                      <a:noFill/>
                      <a:miter lim="800000"/>
                      <a:headEnd/>
                      <a:tailEnd/>
                    </a:ln>
                  </pic:spPr>
                </pic:pic>
              </a:graphicData>
            </a:graphic>
          </wp:inline>
        </w:drawing>
      </w:r>
      <w:r w:rsidRPr="00E54C64">
        <w:rPr>
          <w:rFonts w:ascii="Times New Roman" w:hAnsi="Times New Roman" w:cs="Times New Roman"/>
          <w:bCs/>
          <w:color w:val="000000"/>
          <w:sz w:val="24"/>
          <w:szCs w:val="24"/>
        </w:rPr>
        <w:t xml:space="preserve">. Свойства и графики тригонометрических функций. 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 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sidRPr="00E54C64">
        <w:rPr>
          <w:rFonts w:ascii="Times New Roman" w:hAnsi="Times New Roman" w:cs="Times New Roman"/>
          <w:bCs/>
          <w:noProof/>
          <w:color w:val="000000"/>
          <w:position w:val="-6"/>
          <w:sz w:val="24"/>
          <w:szCs w:val="24"/>
          <w:lang w:eastAsia="ru-RU"/>
        </w:rPr>
        <w:drawing>
          <wp:inline distT="0" distB="0" distL="0" distR="0">
            <wp:extent cx="81915" cy="11303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srcRect/>
                    <a:stretch>
                      <a:fillRect/>
                    </a:stretch>
                  </pic:blipFill>
                  <pic:spPr bwMode="auto">
                    <a:xfrm>
                      <a:off x="0" y="0"/>
                      <a:ext cx="81915" cy="113030"/>
                    </a:xfrm>
                    <a:prstGeom prst="rect">
                      <a:avLst/>
                    </a:prstGeom>
                    <a:noFill/>
                    <a:ln w="9525">
                      <a:noFill/>
                      <a:miter lim="800000"/>
                      <a:headEnd/>
                      <a:tailEnd/>
                    </a:ln>
                  </pic:spPr>
                </pic:pic>
              </a:graphicData>
            </a:graphic>
          </wp:inline>
        </w:drawing>
      </w:r>
      <w:r w:rsidRPr="00E54C64">
        <w:rPr>
          <w:rFonts w:ascii="Times New Roman" w:hAnsi="Times New Roman" w:cs="Times New Roman"/>
          <w:bCs/>
          <w:color w:val="000000"/>
          <w:sz w:val="24"/>
          <w:szCs w:val="24"/>
        </w:rPr>
        <w:t xml:space="preserve"> и функция </w:t>
      </w:r>
      <w:r w:rsidRPr="00E54C64">
        <w:rPr>
          <w:rFonts w:ascii="Times New Roman" w:hAnsi="Times New Roman" w:cs="Times New Roman"/>
          <w:bCs/>
          <w:noProof/>
          <w:color w:val="000000"/>
          <w:position w:val="-10"/>
          <w:sz w:val="24"/>
          <w:szCs w:val="24"/>
          <w:lang w:eastAsia="ru-RU"/>
        </w:rPr>
        <w:drawing>
          <wp:inline distT="0" distB="0" distL="0" distR="0">
            <wp:extent cx="339090" cy="133350"/>
            <wp:effectExtent l="19050" t="0" r="381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cstate="print"/>
                    <a:srcRect/>
                    <a:stretch>
                      <a:fillRect/>
                    </a:stretch>
                  </pic:blipFill>
                  <pic:spPr bwMode="auto">
                    <a:xfrm>
                      <a:off x="0" y="0"/>
                      <a:ext cx="339090" cy="133350"/>
                    </a:xfrm>
                    <a:prstGeom prst="rect">
                      <a:avLst/>
                    </a:prstGeom>
                    <a:noFill/>
                    <a:ln w="9525">
                      <a:noFill/>
                      <a:miter lim="800000"/>
                      <a:headEnd/>
                      <a:tailEnd/>
                    </a:ln>
                  </pic:spPr>
                </pic:pic>
              </a:graphicData>
            </a:graphic>
          </wp:inline>
        </w:drawing>
      </w:r>
      <w:r w:rsidRPr="00E54C64">
        <w:rPr>
          <w:rFonts w:ascii="Times New Roman" w:hAnsi="Times New Roman" w:cs="Times New Roman"/>
          <w:bCs/>
          <w:color w:val="000000"/>
          <w:sz w:val="24"/>
          <w:szCs w:val="24"/>
        </w:rPr>
        <w:t xml:space="preserve">. </w:t>
      </w:r>
    </w:p>
    <w:p w:rsidR="00450463" w:rsidRPr="00E54C64" w:rsidRDefault="00450463" w:rsidP="00E54C64">
      <w:pPr>
        <w:spacing w:after="0" w:line="240" w:lineRule="auto"/>
        <w:jc w:val="both"/>
        <w:rPr>
          <w:rFonts w:ascii="Times New Roman" w:hAnsi="Times New Roman" w:cs="Times New Roman"/>
          <w:bCs/>
          <w:color w:val="000000"/>
          <w:sz w:val="24"/>
          <w:szCs w:val="24"/>
        </w:rPr>
      </w:pPr>
      <w:r w:rsidRPr="00E54C64">
        <w:rPr>
          <w:rFonts w:ascii="Times New Roman" w:hAnsi="Times New Roman" w:cs="Times New Roman"/>
          <w:bCs/>
          <w:color w:val="000000"/>
          <w:sz w:val="24"/>
          <w:szCs w:val="24"/>
        </w:rP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450463" w:rsidRPr="00E54C64" w:rsidRDefault="00450463" w:rsidP="00E54C64">
      <w:pPr>
        <w:spacing w:after="0" w:line="240" w:lineRule="auto"/>
        <w:jc w:val="both"/>
        <w:rPr>
          <w:rFonts w:ascii="Times New Roman" w:hAnsi="Times New Roman" w:cs="Times New Roman"/>
          <w:bCs/>
          <w:color w:val="000000"/>
          <w:sz w:val="24"/>
          <w:szCs w:val="24"/>
        </w:rPr>
      </w:pPr>
      <w:r w:rsidRPr="00E54C64">
        <w:rPr>
          <w:rFonts w:ascii="Times New Roman" w:hAnsi="Times New Roman" w:cs="Times New Roman"/>
          <w:bCs/>
          <w:color w:val="000000"/>
          <w:sz w:val="24"/>
          <w:szCs w:val="24"/>
        </w:rPr>
        <w:lastRenderedPageBreak/>
        <w:t>Степенная функция и ее свойства и график. Иррациональные уравнения.</w:t>
      </w:r>
    </w:p>
    <w:p w:rsidR="00450463" w:rsidRPr="00E54C64" w:rsidRDefault="00450463" w:rsidP="00E54C64">
      <w:pPr>
        <w:spacing w:after="0" w:line="240" w:lineRule="auto"/>
        <w:jc w:val="both"/>
        <w:rPr>
          <w:rFonts w:ascii="Times New Roman" w:hAnsi="Times New Roman" w:cs="Times New Roman"/>
          <w:bCs/>
          <w:color w:val="000000"/>
          <w:sz w:val="24"/>
          <w:szCs w:val="24"/>
        </w:rPr>
      </w:pPr>
      <w:r w:rsidRPr="00E54C64">
        <w:rPr>
          <w:rFonts w:ascii="Times New Roman" w:hAnsi="Times New Roman" w:cs="Times New Roman"/>
          <w:bCs/>
          <w:color w:val="000000"/>
          <w:sz w:val="24"/>
          <w:szCs w:val="24"/>
        </w:rP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450463" w:rsidRPr="00E54C64" w:rsidRDefault="00450463"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Системы показательных, логарифмических и иррациональных уравнений. Системы показательных, логарифмических и иррациональных неравенств. </w:t>
      </w:r>
    </w:p>
    <w:p w:rsidR="00450463" w:rsidRPr="00E54C64" w:rsidRDefault="00450463"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Взаимно обратные функции. Графики взаимно обратных функций.</w:t>
      </w:r>
    </w:p>
    <w:p w:rsidR="00450463" w:rsidRPr="00E54C64" w:rsidRDefault="00450463"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Уравнения, системы уравнений с параметром.</w:t>
      </w:r>
    </w:p>
    <w:p w:rsidR="00450463" w:rsidRPr="00E54C64" w:rsidRDefault="00450463"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Дифференцируемость функции. Производная функции в точке. Касательная к графику функции. Геометрический и физический смысл производной. </w:t>
      </w:r>
      <w:r w:rsidRPr="00E54C64">
        <w:rPr>
          <w:rFonts w:ascii="Times New Roman" w:hAnsi="Times New Roman" w:cs="Times New Roman"/>
          <w:i/>
          <w:sz w:val="24"/>
          <w:szCs w:val="24"/>
        </w:rPr>
        <w:t>Применение производной в физике</w:t>
      </w:r>
      <w:r w:rsidRPr="00E54C64">
        <w:rPr>
          <w:rFonts w:ascii="Times New Roman" w:hAnsi="Times New Roman" w:cs="Times New Roman"/>
          <w:sz w:val="24"/>
          <w:szCs w:val="24"/>
        </w:rPr>
        <w:t>. Производные элементарных функций. Правила дифференцирования.</w:t>
      </w:r>
    </w:p>
    <w:p w:rsidR="00450463" w:rsidRPr="00E54C64" w:rsidRDefault="00450463"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Вторая производная, ее геометрический и физический смысл.</w:t>
      </w:r>
    </w:p>
    <w:p w:rsidR="00450463" w:rsidRPr="00E54C64" w:rsidRDefault="00450463"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 Нахождение экстремумов функций нескольких переменных. </w:t>
      </w:r>
    </w:p>
    <w:p w:rsidR="00450463" w:rsidRPr="00E54C64" w:rsidRDefault="00450463"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Первообразная. Неопределенный интеграл. Первообразные элементарных функций. Площадь криволинейной трапеции. Формула Ньютона-Лейбница.</w:t>
      </w:r>
      <w:r w:rsidRPr="00E54C64">
        <w:rPr>
          <w:rFonts w:ascii="Times New Roman" w:hAnsi="Times New Roman" w:cs="Times New Roman"/>
          <w:b/>
          <w:sz w:val="24"/>
          <w:szCs w:val="24"/>
        </w:rPr>
        <w:t xml:space="preserve"> </w:t>
      </w:r>
      <w:r w:rsidRPr="00E54C64">
        <w:rPr>
          <w:rFonts w:ascii="Times New Roman" w:hAnsi="Times New Roman" w:cs="Times New Roman"/>
          <w:sz w:val="24"/>
          <w:szCs w:val="24"/>
        </w:rPr>
        <w:t xml:space="preserve">Определенный интеграл. Вычисление площадей плоских фигур и объемов тел вращения с помощью интеграла.. </w:t>
      </w:r>
    </w:p>
    <w:p w:rsidR="00450463" w:rsidRPr="00E54C64" w:rsidRDefault="00450463"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Методы решения функциональных уравнений и неравенств.</w:t>
      </w:r>
    </w:p>
    <w:p w:rsidR="00450463" w:rsidRPr="00E54C64" w:rsidRDefault="00450463" w:rsidP="00E54C64">
      <w:pPr>
        <w:spacing w:after="0" w:line="240" w:lineRule="auto"/>
        <w:jc w:val="both"/>
        <w:rPr>
          <w:rFonts w:ascii="Times New Roman" w:hAnsi="Times New Roman" w:cs="Times New Roman"/>
          <w:b/>
          <w:bCs/>
          <w:color w:val="000000"/>
          <w:sz w:val="24"/>
          <w:szCs w:val="24"/>
        </w:rPr>
      </w:pPr>
      <w:r w:rsidRPr="00E54C64">
        <w:rPr>
          <w:rFonts w:ascii="Times New Roman" w:hAnsi="Times New Roman" w:cs="Times New Roman"/>
          <w:b/>
          <w:sz w:val="24"/>
          <w:szCs w:val="24"/>
        </w:rPr>
        <w:t>Геометрия</w:t>
      </w:r>
    </w:p>
    <w:p w:rsidR="00450463" w:rsidRPr="00E54C64" w:rsidRDefault="00450463"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Решение задач с помощью векторов и координат. Наглядная стереометрия. Призма, параллелепипед, пирамида, тетраэдр. Основные понятия геометрии в пространстве. Аксиомы стереометрии и следствия из них.  Построение сечений многогранников методом следов. Центральное проектирование. Построение сечений многогранников методом проекций.  Скрещивающиеся прямые в пространстве. Угол между ними. Методы нахождения расстояний между скрещивающимися прямыми. Теоремы о параллельности прямых и плоскостей в пространстве. Параллельное проектирование и изображение фигур. Геометрические места точек в пространстве. Перпендикулярность прямой и плоскости. Ортогональное проектирование. Наклонные и проекции. Теорема о трех перпендикулярах. Расстояния между фигурами в пространстве. Общий перпендикуляр двух скрещивающихся прямых. </w:t>
      </w:r>
    </w:p>
    <w:p w:rsidR="00450463" w:rsidRPr="00E54C64" w:rsidRDefault="00450463"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Углы в пространстве. Перпендикулярные плоскости. Площадь ортогональной проекции.</w:t>
      </w:r>
      <w:r w:rsidRPr="00E54C64">
        <w:rPr>
          <w:rFonts w:ascii="Times New Roman" w:hAnsi="Times New Roman" w:cs="Times New Roman"/>
          <w:i/>
          <w:sz w:val="24"/>
          <w:szCs w:val="24"/>
        </w:rPr>
        <w:t xml:space="preserve"> </w:t>
      </w:r>
      <w:r w:rsidRPr="00E54C64">
        <w:rPr>
          <w:rFonts w:ascii="Times New Roman" w:hAnsi="Times New Roman" w:cs="Times New Roman"/>
          <w:sz w:val="24"/>
          <w:szCs w:val="24"/>
        </w:rPr>
        <w:t>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450463" w:rsidRPr="00E54C64" w:rsidRDefault="00450463"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Виды многогранников. Развертки многогранника. Кратчайшие пути на поверхности многогранника.</w:t>
      </w:r>
    </w:p>
    <w:p w:rsidR="00450463" w:rsidRPr="00E54C64" w:rsidRDefault="00450463" w:rsidP="00E54C64">
      <w:pPr>
        <w:spacing w:after="0" w:line="240" w:lineRule="auto"/>
        <w:jc w:val="both"/>
        <w:rPr>
          <w:rFonts w:ascii="Times New Roman" w:hAnsi="Times New Roman" w:cs="Times New Roman"/>
          <w:i/>
          <w:sz w:val="24"/>
          <w:szCs w:val="24"/>
        </w:rPr>
      </w:pPr>
      <w:r w:rsidRPr="00E54C64">
        <w:rPr>
          <w:rFonts w:ascii="Times New Roman" w:hAnsi="Times New Roman" w:cs="Times New Roman"/>
          <w:sz w:val="24"/>
          <w:szCs w:val="24"/>
        </w:rPr>
        <w:t>Теорема Эйлера. Правильные многогранники. Двойственность правильных многогранников</w:t>
      </w:r>
      <w:r w:rsidRPr="00E54C64">
        <w:rPr>
          <w:rFonts w:ascii="Times New Roman" w:hAnsi="Times New Roman" w:cs="Times New Roman"/>
          <w:i/>
          <w:sz w:val="24"/>
          <w:szCs w:val="24"/>
        </w:rPr>
        <w:t>.</w:t>
      </w:r>
    </w:p>
    <w:p w:rsidR="00450463" w:rsidRPr="00E54C64" w:rsidRDefault="00450463"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Призма. Параллелепипед. Свойства параллелепипеда. Прямоугольный параллелепипед. Наклонные призмы. </w:t>
      </w:r>
    </w:p>
    <w:p w:rsidR="00450463" w:rsidRPr="00E54C64" w:rsidRDefault="00450463"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Пирамида. Виды пирамид. Элементы правильной пирамиды. Пирамиды с равно наклоненными ребрами и гранями, их основные свойства.  </w:t>
      </w:r>
    </w:p>
    <w:p w:rsidR="00450463" w:rsidRPr="00E54C64" w:rsidRDefault="00450463"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lastRenderedPageBreak/>
        <w:t>Площади поверхностей многогранников.</w:t>
      </w:r>
    </w:p>
    <w:p w:rsidR="00450463" w:rsidRPr="00E54C64" w:rsidRDefault="00450463"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Тела вращения: цилиндр, конус, шар и сфера. Сечения цилиндра, конуса и шара. Шаровой сегмент, шаровой слой, шаровой сектор (конус).</w:t>
      </w:r>
    </w:p>
    <w:p w:rsidR="00450463" w:rsidRPr="00E54C64" w:rsidRDefault="00450463"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Усеченная пирамида и усеченный конус. </w:t>
      </w:r>
    </w:p>
    <w:p w:rsidR="00450463" w:rsidRPr="00E54C64" w:rsidRDefault="00450463" w:rsidP="00E54C64">
      <w:pPr>
        <w:spacing w:after="0" w:line="240" w:lineRule="auto"/>
        <w:jc w:val="both"/>
        <w:rPr>
          <w:rFonts w:ascii="Times New Roman" w:hAnsi="Times New Roman" w:cs="Times New Roman"/>
          <w:i/>
          <w:sz w:val="24"/>
          <w:szCs w:val="24"/>
        </w:rPr>
      </w:pPr>
      <w:r w:rsidRPr="00E54C64">
        <w:rPr>
          <w:rFonts w:ascii="Times New Roman" w:hAnsi="Times New Roman" w:cs="Times New Roman"/>
          <w:sz w:val="24"/>
          <w:szCs w:val="24"/>
        </w:rPr>
        <w:t>Элементы сферической геометрии. Конические сечения</w:t>
      </w:r>
      <w:r w:rsidRPr="00E54C64">
        <w:rPr>
          <w:rFonts w:ascii="Times New Roman" w:hAnsi="Times New Roman" w:cs="Times New Roman"/>
          <w:i/>
          <w:sz w:val="24"/>
          <w:szCs w:val="24"/>
        </w:rPr>
        <w:t>.</w:t>
      </w:r>
    </w:p>
    <w:p w:rsidR="00450463" w:rsidRPr="00E54C64" w:rsidRDefault="00450463"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Касательные прямые и плоскости. Вписанные и описанные сферы. Касающиеся сферы. Комбинации тел вращения. </w:t>
      </w:r>
    </w:p>
    <w:p w:rsidR="00450463" w:rsidRPr="00E54C64" w:rsidRDefault="00450463"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Векторы и координаты. Сумма векторов, умножение вектора на число. Угол между векторами. Скалярное произведение.</w:t>
      </w:r>
    </w:p>
    <w:p w:rsidR="00450463" w:rsidRPr="00E54C64" w:rsidRDefault="00450463"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Уравнение плоскости. Формула расстояния между точками. Уравнение сферы. Формула расстояния от точки до плоскости. Способы задания прямой уравнениями.</w:t>
      </w:r>
    </w:p>
    <w:p w:rsidR="00450463" w:rsidRPr="00E54C64" w:rsidRDefault="00450463"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Решение задач и доказательство теорем с помощью векторов и методом координат. Элементы геометрии масс.</w:t>
      </w:r>
    </w:p>
    <w:p w:rsidR="00450463" w:rsidRPr="00E54C64" w:rsidRDefault="00450463"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Понятие объема. Объемы многогранников. Объемы тел вращения. </w:t>
      </w:r>
      <w:r w:rsidRPr="00E54C64">
        <w:rPr>
          <w:rFonts w:ascii="Times New Roman" w:hAnsi="Times New Roman" w:cs="Times New Roman"/>
          <w:i/>
          <w:sz w:val="24"/>
          <w:szCs w:val="24"/>
        </w:rPr>
        <w:t xml:space="preserve">Аксиомы объема. Вывод </w:t>
      </w:r>
      <w:r w:rsidRPr="00E54C64">
        <w:rPr>
          <w:rFonts w:ascii="Times New Roman" w:hAnsi="Times New Roman" w:cs="Times New Roman"/>
          <w:sz w:val="24"/>
          <w:szCs w:val="24"/>
        </w:rPr>
        <w:t>формул объемов прямоугольного параллелепипеда, призмы и пирамиды. Формулы для нахождения объема тетраэдра. Теоремы об отношениях объемов.</w:t>
      </w:r>
    </w:p>
    <w:p w:rsidR="00450463" w:rsidRPr="00E54C64" w:rsidRDefault="00450463" w:rsidP="00E54C64">
      <w:pPr>
        <w:spacing w:after="0" w:line="240" w:lineRule="auto"/>
        <w:jc w:val="both"/>
        <w:rPr>
          <w:rFonts w:ascii="Times New Roman" w:hAnsi="Times New Roman" w:cs="Times New Roman"/>
          <w:b/>
          <w:sz w:val="24"/>
          <w:szCs w:val="24"/>
        </w:rPr>
      </w:pPr>
      <w:r w:rsidRPr="00E54C64">
        <w:rPr>
          <w:rFonts w:ascii="Times New Roman" w:hAnsi="Times New Roman" w:cs="Times New Roman"/>
          <w:sz w:val="24"/>
          <w:szCs w:val="24"/>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w:t>
      </w:r>
    </w:p>
    <w:p w:rsidR="00450463" w:rsidRPr="00E54C64" w:rsidRDefault="00450463"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Площадь сферы.</w:t>
      </w:r>
    </w:p>
    <w:p w:rsidR="00450463" w:rsidRPr="00E54C64" w:rsidRDefault="00450463"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Развертка цилиндра и конуса. Площадь поверхности цилиндра и конуса.</w:t>
      </w:r>
    </w:p>
    <w:p w:rsidR="00450463" w:rsidRPr="00E54C64" w:rsidRDefault="00450463"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Комбинации многогранников и тел вращения.</w:t>
      </w:r>
    </w:p>
    <w:p w:rsidR="00450463" w:rsidRPr="00E54C64" w:rsidRDefault="00450463"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Подобие в пространстве. Отношение объемов и площадей поверхностей подобных фигур.</w:t>
      </w:r>
    </w:p>
    <w:p w:rsidR="00450463" w:rsidRPr="00E54C64" w:rsidRDefault="00450463" w:rsidP="00E54C64">
      <w:pPr>
        <w:spacing w:after="0" w:line="240" w:lineRule="auto"/>
        <w:jc w:val="both"/>
        <w:rPr>
          <w:rFonts w:ascii="Times New Roman" w:hAnsi="Times New Roman" w:cs="Times New Roman"/>
          <w:i/>
          <w:spacing w:val="-8"/>
          <w:sz w:val="24"/>
          <w:szCs w:val="24"/>
        </w:rPr>
      </w:pPr>
      <w:r w:rsidRPr="00E54C64">
        <w:rPr>
          <w:rFonts w:ascii="Times New Roman" w:hAnsi="Times New Roman" w:cs="Times New Roman"/>
          <w:spacing w:val="-8"/>
          <w:sz w:val="24"/>
          <w:szCs w:val="24"/>
        </w:rPr>
        <w:t>Движения в пространстве: параллельный перенос, симметрия относительно плоскости, центральная симметрия, поворот относительно прямой</w:t>
      </w:r>
      <w:r w:rsidRPr="00E54C64">
        <w:rPr>
          <w:rFonts w:ascii="Times New Roman" w:hAnsi="Times New Roman" w:cs="Times New Roman"/>
          <w:i/>
          <w:spacing w:val="-8"/>
          <w:sz w:val="24"/>
          <w:szCs w:val="24"/>
        </w:rPr>
        <w:t xml:space="preserve">. </w:t>
      </w:r>
      <w:r w:rsidRPr="00E54C64">
        <w:rPr>
          <w:rFonts w:ascii="Times New Roman" w:hAnsi="Times New Roman" w:cs="Times New Roman"/>
          <w:iCs/>
          <w:sz w:val="24"/>
          <w:szCs w:val="24"/>
        </w:rPr>
        <w:t>стереометрических методов.</w:t>
      </w:r>
    </w:p>
    <w:p w:rsidR="00450463" w:rsidRPr="00E54C64" w:rsidRDefault="00450463" w:rsidP="00E54C64">
      <w:pPr>
        <w:autoSpaceDE w:val="0"/>
        <w:autoSpaceDN w:val="0"/>
        <w:adjustRightInd w:val="0"/>
        <w:spacing w:after="0" w:line="240" w:lineRule="auto"/>
        <w:jc w:val="both"/>
        <w:rPr>
          <w:rFonts w:ascii="Times New Roman" w:hAnsi="Times New Roman" w:cs="Times New Roman"/>
          <w:b/>
          <w:bCs/>
          <w:sz w:val="24"/>
          <w:szCs w:val="24"/>
        </w:rPr>
      </w:pPr>
      <w:r w:rsidRPr="00E54C64">
        <w:rPr>
          <w:rFonts w:ascii="Times New Roman" w:hAnsi="Times New Roman" w:cs="Times New Roman"/>
          <w:b/>
          <w:bCs/>
          <w:sz w:val="24"/>
          <w:szCs w:val="24"/>
        </w:rPr>
        <w:t>Вероятность и статистика, логика, теория графов и комбинаторика</w:t>
      </w:r>
    </w:p>
    <w:p w:rsidR="00450463" w:rsidRPr="00E54C64" w:rsidRDefault="00450463"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rsidR="00450463" w:rsidRPr="00E54C64" w:rsidRDefault="00450463"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iCs/>
          <w:color w:val="000000"/>
          <w:sz w:val="24"/>
          <w:szCs w:val="24"/>
        </w:rPr>
        <w:t>Вероятностное пространство. Аксиомы теории вероятностей</w:t>
      </w:r>
      <w:r w:rsidRPr="00E54C64">
        <w:rPr>
          <w:rFonts w:ascii="Times New Roman" w:hAnsi="Times New Roman" w:cs="Times New Roman"/>
          <w:color w:val="000000"/>
          <w:sz w:val="24"/>
          <w:szCs w:val="24"/>
        </w:rPr>
        <w:t xml:space="preserve">. </w:t>
      </w:r>
    </w:p>
    <w:p w:rsidR="00450463" w:rsidRPr="00E54C64" w:rsidRDefault="00450463"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Условная вероятность. Правило умножения вероятностей. Формула полной вероятности. Формула Байеса.</w:t>
      </w:r>
    </w:p>
    <w:p w:rsidR="00450463" w:rsidRPr="00E54C64" w:rsidRDefault="00450463"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Дискретные случайные величины и распределения. </w:t>
      </w:r>
      <w:r w:rsidRPr="00E54C64">
        <w:rPr>
          <w:rFonts w:ascii="Times New Roman" w:hAnsi="Times New Roman" w:cs="Times New Roman"/>
          <w:sz w:val="24"/>
          <w:szCs w:val="24"/>
        </w:rPr>
        <w:t xml:space="preserve">Совместные распределения. </w:t>
      </w:r>
      <w:r w:rsidRPr="00E54C64">
        <w:rPr>
          <w:rFonts w:ascii="Times New Roman" w:hAnsi="Times New Roman" w:cs="Times New Roman"/>
          <w:color w:val="000000"/>
          <w:sz w:val="24"/>
          <w:szCs w:val="24"/>
        </w:rPr>
        <w:t xml:space="preserve">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450463" w:rsidRPr="00E54C64" w:rsidRDefault="00450463"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color w:val="000000"/>
          <w:sz w:val="24"/>
          <w:szCs w:val="24"/>
        </w:rPr>
        <w:t>Бинарная случайная величина, распределение Бернулли.</w:t>
      </w:r>
      <w:r w:rsidRPr="00E54C64">
        <w:rPr>
          <w:rFonts w:ascii="Times New Roman" w:hAnsi="Times New Roman" w:cs="Times New Roman"/>
          <w:b/>
          <w:bCs/>
          <w:iCs/>
          <w:color w:val="000000"/>
          <w:sz w:val="24"/>
          <w:szCs w:val="24"/>
        </w:rPr>
        <w:t xml:space="preserve"> </w:t>
      </w:r>
      <w:r w:rsidRPr="00E54C64">
        <w:rPr>
          <w:rFonts w:ascii="Times New Roman" w:hAnsi="Times New Roman" w:cs="Times New Roman"/>
          <w:color w:val="000000"/>
          <w:sz w:val="24"/>
          <w:szCs w:val="24"/>
        </w:rPr>
        <w:t xml:space="preserve">Геометрическое распределение. Биномиальное распределение и его свойства. </w:t>
      </w:r>
      <w:r w:rsidRPr="00E54C64">
        <w:rPr>
          <w:rFonts w:ascii="Times New Roman" w:hAnsi="Times New Roman" w:cs="Times New Roman"/>
          <w:iCs/>
          <w:sz w:val="24"/>
          <w:szCs w:val="24"/>
        </w:rPr>
        <w:t>Гипергеометрическое распределение</w:t>
      </w:r>
      <w:r w:rsidRPr="00E54C64">
        <w:rPr>
          <w:rFonts w:ascii="Times New Roman" w:hAnsi="Times New Roman" w:cs="Times New Roman"/>
          <w:sz w:val="24"/>
          <w:szCs w:val="24"/>
        </w:rPr>
        <w:t xml:space="preserve"> </w:t>
      </w:r>
      <w:r w:rsidRPr="00E54C64">
        <w:rPr>
          <w:rFonts w:ascii="Times New Roman" w:hAnsi="Times New Roman" w:cs="Times New Roman"/>
          <w:iCs/>
          <w:sz w:val="24"/>
          <w:szCs w:val="24"/>
        </w:rPr>
        <w:t>и его свойства.</w:t>
      </w:r>
      <w:r w:rsidRPr="00E54C64">
        <w:rPr>
          <w:rFonts w:ascii="Times New Roman" w:hAnsi="Times New Roman" w:cs="Times New Roman"/>
          <w:sz w:val="24"/>
          <w:szCs w:val="24"/>
        </w:rPr>
        <w:t xml:space="preserve"> </w:t>
      </w:r>
    </w:p>
    <w:p w:rsidR="00450463" w:rsidRPr="00E54C64" w:rsidRDefault="00450463"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Непрерывные случайные величины. Плотность вероятности. Функция распределения. Равномерное распределение. </w:t>
      </w:r>
    </w:p>
    <w:p w:rsidR="00450463" w:rsidRPr="00E54C64" w:rsidRDefault="00450463" w:rsidP="00E54C64">
      <w:pPr>
        <w:autoSpaceDE w:val="0"/>
        <w:autoSpaceDN w:val="0"/>
        <w:adjustRightInd w:val="0"/>
        <w:spacing w:after="0" w:line="240" w:lineRule="auto"/>
        <w:jc w:val="both"/>
        <w:rPr>
          <w:rFonts w:ascii="Times New Roman" w:hAnsi="Times New Roman" w:cs="Times New Roman"/>
          <w:iCs/>
          <w:sz w:val="24"/>
          <w:szCs w:val="24"/>
        </w:rPr>
      </w:pPr>
      <w:r w:rsidRPr="00E54C64">
        <w:rPr>
          <w:rFonts w:ascii="Times New Roman" w:hAnsi="Times New Roman" w:cs="Times New Roman"/>
          <w:iCs/>
          <w:sz w:val="24"/>
          <w:szCs w:val="24"/>
        </w:rPr>
        <w:t xml:space="preserve">Показательное распределение, его параметры. </w:t>
      </w:r>
    </w:p>
    <w:p w:rsidR="00450463" w:rsidRPr="00E54C64" w:rsidRDefault="00450463"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Cs/>
          <w:sz w:val="24"/>
          <w:szCs w:val="24"/>
        </w:rPr>
        <w:t>Распределение Пуассона и его применение</w:t>
      </w:r>
      <w:r w:rsidRPr="00E54C64">
        <w:rPr>
          <w:rFonts w:ascii="Times New Roman" w:hAnsi="Times New Roman" w:cs="Times New Roman"/>
          <w:sz w:val="24"/>
          <w:szCs w:val="24"/>
        </w:rPr>
        <w:t xml:space="preserve">.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w:t>
      </w:r>
      <w:r w:rsidRPr="00E54C64">
        <w:rPr>
          <w:rFonts w:ascii="Times New Roman" w:hAnsi="Times New Roman" w:cs="Times New Roman"/>
          <w:iCs/>
          <w:sz w:val="24"/>
          <w:szCs w:val="24"/>
        </w:rPr>
        <w:t>Центральная предельная теорема</w:t>
      </w:r>
      <w:r w:rsidRPr="00E54C64">
        <w:rPr>
          <w:rFonts w:ascii="Times New Roman" w:hAnsi="Times New Roman" w:cs="Times New Roman"/>
          <w:sz w:val="24"/>
          <w:szCs w:val="24"/>
        </w:rPr>
        <w:t>.</w:t>
      </w:r>
    </w:p>
    <w:p w:rsidR="00450463" w:rsidRPr="00E54C64" w:rsidRDefault="00450463" w:rsidP="00E54C64">
      <w:pPr>
        <w:autoSpaceDE w:val="0"/>
        <w:autoSpaceDN w:val="0"/>
        <w:adjustRightInd w:val="0"/>
        <w:spacing w:after="0" w:line="240" w:lineRule="auto"/>
        <w:jc w:val="both"/>
        <w:rPr>
          <w:rFonts w:ascii="Times New Roman" w:hAnsi="Times New Roman" w:cs="Times New Roman"/>
          <w:iCs/>
          <w:sz w:val="24"/>
          <w:szCs w:val="24"/>
        </w:rPr>
      </w:pPr>
      <w:r w:rsidRPr="00E54C64">
        <w:rPr>
          <w:rFonts w:ascii="Times New Roman" w:hAnsi="Times New Roman" w:cs="Times New Roman"/>
          <w:iCs/>
          <w:sz w:val="24"/>
          <w:szCs w:val="24"/>
        </w:rPr>
        <w:lastRenderedPageBreak/>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450463" w:rsidRPr="00E54C64" w:rsidRDefault="00450463" w:rsidP="00E54C64">
      <w:pPr>
        <w:autoSpaceDE w:val="0"/>
        <w:autoSpaceDN w:val="0"/>
        <w:adjustRightInd w:val="0"/>
        <w:spacing w:after="0" w:line="240" w:lineRule="auto"/>
        <w:jc w:val="both"/>
        <w:rPr>
          <w:rFonts w:ascii="Times New Roman" w:hAnsi="Times New Roman" w:cs="Times New Roman"/>
          <w:color w:val="000000"/>
          <w:sz w:val="24"/>
          <w:szCs w:val="24"/>
        </w:rPr>
      </w:pPr>
      <w:r w:rsidRPr="00E54C64">
        <w:rPr>
          <w:rFonts w:ascii="Times New Roman" w:hAnsi="Times New Roman" w:cs="Times New Roman"/>
          <w:sz w:val="24"/>
          <w:szCs w:val="24"/>
        </w:rPr>
        <w:t>Ковариация двух случайных величин. Понятие о коэффициенте корреляции.</w:t>
      </w:r>
      <w:r w:rsidRPr="00E54C64">
        <w:rPr>
          <w:rFonts w:ascii="Times New Roman" w:hAnsi="Times New Roman" w:cs="Times New Roman"/>
          <w:color w:val="000000"/>
          <w:sz w:val="24"/>
          <w:szCs w:val="24"/>
        </w:rPr>
        <w:t xml:space="preserve"> Совместные наблюдения двух случайных величин. </w:t>
      </w:r>
      <w:r w:rsidRPr="00E54C64">
        <w:rPr>
          <w:rFonts w:ascii="Times New Roman" w:hAnsi="Times New Roman" w:cs="Times New Roman"/>
          <w:iCs/>
          <w:sz w:val="24"/>
          <w:szCs w:val="24"/>
        </w:rPr>
        <w:t xml:space="preserve">Выборочный коэффициент корреляции. </w:t>
      </w:r>
      <w:r w:rsidRPr="00E54C64">
        <w:rPr>
          <w:rFonts w:ascii="Times New Roman" w:hAnsi="Times New Roman" w:cs="Times New Roman"/>
          <w:iCs/>
          <w:color w:val="000000"/>
          <w:sz w:val="24"/>
          <w:szCs w:val="24"/>
        </w:rPr>
        <w:t>Линейная регрессия.</w:t>
      </w:r>
    </w:p>
    <w:p w:rsidR="00450463" w:rsidRPr="00E54C64" w:rsidRDefault="00450463" w:rsidP="00E54C64">
      <w:pPr>
        <w:autoSpaceDE w:val="0"/>
        <w:autoSpaceDN w:val="0"/>
        <w:adjustRightInd w:val="0"/>
        <w:spacing w:after="0" w:line="240" w:lineRule="auto"/>
        <w:jc w:val="both"/>
        <w:rPr>
          <w:rFonts w:ascii="Times New Roman" w:hAnsi="Times New Roman" w:cs="Times New Roman"/>
          <w:iCs/>
          <w:sz w:val="24"/>
          <w:szCs w:val="24"/>
        </w:rPr>
      </w:pPr>
      <w:r w:rsidRPr="00E54C64">
        <w:rPr>
          <w:rFonts w:ascii="Times New Roman" w:hAnsi="Times New Roman" w:cs="Times New Roman"/>
          <w:iCs/>
          <w:sz w:val="24"/>
          <w:szCs w:val="24"/>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450463" w:rsidRPr="00E54C64" w:rsidRDefault="00450463" w:rsidP="00E54C64">
      <w:pPr>
        <w:autoSpaceDE w:val="0"/>
        <w:autoSpaceDN w:val="0"/>
        <w:adjustRightInd w:val="0"/>
        <w:spacing w:after="0" w:line="240" w:lineRule="auto"/>
        <w:jc w:val="both"/>
        <w:rPr>
          <w:rFonts w:ascii="Times New Roman" w:hAnsi="Times New Roman" w:cs="Times New Roman"/>
          <w:iCs/>
          <w:color w:val="000000"/>
          <w:sz w:val="24"/>
          <w:szCs w:val="24"/>
        </w:rPr>
      </w:pPr>
      <w:r w:rsidRPr="00E54C64">
        <w:rPr>
          <w:rFonts w:ascii="Times New Roman" w:hAnsi="Times New Roman" w:cs="Times New Roman"/>
          <w:iCs/>
          <w:color w:val="000000"/>
          <w:sz w:val="24"/>
          <w:szCs w:val="24"/>
        </w:rPr>
        <w:t>Построение соответствий. Инъективные и сюръективные соответствия. Биекции. Дискретная непрерывность. Принцип Дирихле.</w:t>
      </w:r>
    </w:p>
    <w:p w:rsidR="00450463" w:rsidRPr="00E54C64" w:rsidRDefault="00450463" w:rsidP="00E54C64">
      <w:pPr>
        <w:autoSpaceDE w:val="0"/>
        <w:autoSpaceDN w:val="0"/>
        <w:adjustRightInd w:val="0"/>
        <w:spacing w:after="0" w:line="240" w:lineRule="auto"/>
        <w:jc w:val="both"/>
        <w:rPr>
          <w:rFonts w:ascii="Times New Roman" w:hAnsi="Times New Roman" w:cs="Times New Roman"/>
          <w:iCs/>
          <w:color w:val="000000"/>
          <w:sz w:val="24"/>
          <w:szCs w:val="24"/>
        </w:rPr>
      </w:pPr>
      <w:r w:rsidRPr="00E54C64">
        <w:rPr>
          <w:rFonts w:ascii="Times New Roman" w:hAnsi="Times New Roman" w:cs="Times New Roman"/>
          <w:iCs/>
          <w:color w:val="000000"/>
          <w:sz w:val="24"/>
          <w:szCs w:val="24"/>
        </w:rPr>
        <w:t xml:space="preserve">Кодирование. Двоичная запись. </w:t>
      </w:r>
    </w:p>
    <w:p w:rsidR="00450463" w:rsidRDefault="00450463" w:rsidP="00E54C64">
      <w:pPr>
        <w:autoSpaceDE w:val="0"/>
        <w:autoSpaceDN w:val="0"/>
        <w:adjustRightInd w:val="0"/>
        <w:spacing w:after="0" w:line="240" w:lineRule="auto"/>
        <w:jc w:val="both"/>
        <w:rPr>
          <w:rFonts w:ascii="Times New Roman" w:hAnsi="Times New Roman" w:cs="Times New Roman"/>
          <w:iCs/>
          <w:color w:val="000000"/>
          <w:sz w:val="24"/>
          <w:szCs w:val="24"/>
        </w:rPr>
      </w:pPr>
      <w:r w:rsidRPr="00E54C64">
        <w:rPr>
          <w:rFonts w:ascii="Times New Roman" w:hAnsi="Times New Roman" w:cs="Times New Roman"/>
          <w:iCs/>
          <w:color w:val="000000"/>
          <w:sz w:val="24"/>
          <w:szCs w:val="24"/>
        </w:rPr>
        <w:t xml:space="preserve">Основные понятия теории графов. Деревья. Двоичное дерево. Связность. Компоненты связности. Пути на графе. Эйлеровы и Гамильтоновы пути. </w:t>
      </w:r>
    </w:p>
    <w:p w:rsidR="002D0E36" w:rsidRPr="002D0E36" w:rsidRDefault="002D0E36" w:rsidP="00E54C64">
      <w:pPr>
        <w:autoSpaceDE w:val="0"/>
        <w:autoSpaceDN w:val="0"/>
        <w:adjustRightInd w:val="0"/>
        <w:spacing w:after="0" w:line="240" w:lineRule="auto"/>
        <w:jc w:val="both"/>
        <w:rPr>
          <w:rFonts w:ascii="Times New Roman" w:hAnsi="Times New Roman" w:cs="Times New Roman"/>
          <w:b/>
          <w:iCs/>
          <w:color w:val="000000"/>
          <w:sz w:val="24"/>
          <w:szCs w:val="24"/>
        </w:rPr>
      </w:pPr>
      <w:r w:rsidRPr="002D0E36">
        <w:rPr>
          <w:rFonts w:ascii="Times New Roman" w:hAnsi="Times New Roman" w:cs="Times New Roman"/>
          <w:b/>
          <w:iCs/>
          <w:color w:val="000000"/>
          <w:sz w:val="24"/>
          <w:szCs w:val="24"/>
        </w:rPr>
        <w:t>2.2.12.  Информатика (базовый уровень)</w:t>
      </w:r>
    </w:p>
    <w:p w:rsidR="002D0E36" w:rsidRDefault="002D0E36" w:rsidP="00E54C64">
      <w:pPr>
        <w:autoSpaceDE w:val="0"/>
        <w:autoSpaceDN w:val="0"/>
        <w:adjustRightInd w:val="0"/>
        <w:spacing w:after="0" w:line="240" w:lineRule="auto"/>
        <w:jc w:val="both"/>
        <w:rPr>
          <w:rFonts w:ascii="Times New Roman" w:eastAsia="Times New Roman" w:hAnsi="Times New Roman" w:cs="Times New Roman"/>
          <w:sz w:val="24"/>
          <w:szCs w:val="24"/>
        </w:rPr>
      </w:pPr>
      <w:r w:rsidRPr="00B5416E">
        <w:rPr>
          <w:rFonts w:ascii="Times New Roman" w:eastAsia="Times New Roman" w:hAnsi="Times New Roman" w:cs="Times New Roman"/>
          <w:sz w:val="24"/>
          <w:szCs w:val="24"/>
        </w:rPr>
        <w:t>Цель изучения учебного предмета «Информатика» на  базовом уровне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2D0E36" w:rsidRPr="00B5416E" w:rsidRDefault="002D0E36" w:rsidP="002D0E36">
      <w:pPr>
        <w:spacing w:after="0" w:line="240" w:lineRule="auto"/>
        <w:jc w:val="both"/>
        <w:rPr>
          <w:rFonts w:ascii="Times New Roman" w:eastAsia="Times New Roman" w:hAnsi="Times New Roman" w:cs="Times New Roman"/>
          <w:b/>
          <w:sz w:val="24"/>
          <w:szCs w:val="24"/>
        </w:rPr>
      </w:pPr>
      <w:r w:rsidRPr="00B5416E">
        <w:rPr>
          <w:rFonts w:ascii="Times New Roman" w:eastAsia="Times New Roman" w:hAnsi="Times New Roman" w:cs="Times New Roman"/>
          <w:b/>
          <w:sz w:val="24"/>
          <w:szCs w:val="24"/>
        </w:rPr>
        <w:t>Базовый уровень</w:t>
      </w:r>
    </w:p>
    <w:p w:rsidR="002D0E36" w:rsidRPr="00B5416E" w:rsidRDefault="002D0E36" w:rsidP="002D0E36">
      <w:pPr>
        <w:spacing w:after="0" w:line="240" w:lineRule="auto"/>
        <w:jc w:val="both"/>
        <w:rPr>
          <w:rFonts w:ascii="Times New Roman" w:eastAsia="Times New Roman" w:hAnsi="Times New Roman" w:cs="Times New Roman"/>
          <w:b/>
          <w:sz w:val="24"/>
          <w:szCs w:val="24"/>
        </w:rPr>
      </w:pPr>
      <w:r w:rsidRPr="00B5416E">
        <w:rPr>
          <w:rFonts w:ascii="Times New Roman" w:eastAsia="Times New Roman" w:hAnsi="Times New Roman" w:cs="Times New Roman"/>
          <w:b/>
          <w:sz w:val="24"/>
          <w:szCs w:val="24"/>
        </w:rPr>
        <w:t>Введение. Информация и информационные процессы</w:t>
      </w:r>
    </w:p>
    <w:p w:rsidR="002D0E36" w:rsidRPr="00B5416E" w:rsidRDefault="002D0E36" w:rsidP="002D0E36">
      <w:pPr>
        <w:spacing w:after="0" w:line="240" w:lineRule="auto"/>
        <w:jc w:val="both"/>
        <w:rPr>
          <w:rFonts w:ascii="Times New Roman" w:eastAsia="Times New Roman" w:hAnsi="Times New Roman" w:cs="Times New Roman"/>
          <w:sz w:val="24"/>
          <w:szCs w:val="24"/>
        </w:rPr>
      </w:pPr>
      <w:r w:rsidRPr="00B5416E">
        <w:rPr>
          <w:rFonts w:ascii="Times New Roman" w:eastAsia="Times New Roman" w:hAnsi="Times New Roman" w:cs="Times New Roman"/>
          <w:sz w:val="24"/>
          <w:szCs w:val="24"/>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2D0E36" w:rsidRPr="00B5416E" w:rsidRDefault="002D0E36" w:rsidP="002D0E36">
      <w:pPr>
        <w:spacing w:after="0" w:line="240" w:lineRule="auto"/>
        <w:jc w:val="both"/>
        <w:rPr>
          <w:rFonts w:ascii="Times New Roman" w:eastAsia="Times New Roman" w:hAnsi="Times New Roman" w:cs="Times New Roman"/>
          <w:sz w:val="24"/>
          <w:szCs w:val="24"/>
        </w:rPr>
      </w:pPr>
      <w:r w:rsidRPr="00B5416E">
        <w:rPr>
          <w:rFonts w:ascii="Times New Roman" w:eastAsia="Times New Roman" w:hAnsi="Times New Roman" w:cs="Times New Roman"/>
          <w:sz w:val="24"/>
          <w:szCs w:val="24"/>
        </w:rPr>
        <w:t xml:space="preserve">Системы. Компоненты системы и их взаимодействие. </w:t>
      </w:r>
    </w:p>
    <w:p w:rsidR="002D0E36" w:rsidRPr="00B5416E" w:rsidRDefault="002D0E36" w:rsidP="002D0E36">
      <w:pPr>
        <w:spacing w:after="0" w:line="240" w:lineRule="auto"/>
        <w:jc w:val="both"/>
        <w:rPr>
          <w:rFonts w:ascii="Times New Roman" w:hAnsi="Times New Roman" w:cs="Times New Roman"/>
          <w:sz w:val="24"/>
          <w:szCs w:val="24"/>
        </w:rPr>
      </w:pPr>
      <w:r w:rsidRPr="00B5416E">
        <w:rPr>
          <w:rFonts w:ascii="Times New Roman" w:hAnsi="Times New Roman" w:cs="Times New Roman"/>
          <w:sz w:val="24"/>
          <w:szCs w:val="24"/>
        </w:rPr>
        <w:t>Универсальность дискретного представления информации.</w:t>
      </w:r>
    </w:p>
    <w:p w:rsidR="002D0E36" w:rsidRPr="00B5416E" w:rsidRDefault="002D0E36" w:rsidP="002D0E36">
      <w:pPr>
        <w:spacing w:after="0" w:line="240" w:lineRule="auto"/>
        <w:jc w:val="both"/>
        <w:rPr>
          <w:rFonts w:ascii="Times New Roman" w:eastAsia="Times New Roman" w:hAnsi="Times New Roman" w:cs="Times New Roman"/>
          <w:b/>
          <w:sz w:val="24"/>
          <w:szCs w:val="24"/>
        </w:rPr>
      </w:pPr>
      <w:r w:rsidRPr="00B5416E">
        <w:rPr>
          <w:rFonts w:ascii="Times New Roman" w:eastAsia="Times New Roman" w:hAnsi="Times New Roman" w:cs="Times New Roman"/>
          <w:b/>
          <w:sz w:val="24"/>
          <w:szCs w:val="24"/>
        </w:rPr>
        <w:t>Математические основы информатики</w:t>
      </w:r>
    </w:p>
    <w:p w:rsidR="002D0E36" w:rsidRPr="00B5416E" w:rsidRDefault="002D0E36" w:rsidP="002D0E36">
      <w:pPr>
        <w:spacing w:after="0" w:line="240" w:lineRule="auto"/>
        <w:jc w:val="both"/>
        <w:rPr>
          <w:rFonts w:ascii="Times New Roman" w:hAnsi="Times New Roman" w:cs="Times New Roman"/>
          <w:sz w:val="24"/>
          <w:szCs w:val="24"/>
        </w:rPr>
      </w:pPr>
      <w:r w:rsidRPr="00B5416E">
        <w:rPr>
          <w:rFonts w:ascii="Times New Roman" w:eastAsia="Times New Roman" w:hAnsi="Times New Roman" w:cs="Times New Roman"/>
          <w:b/>
          <w:sz w:val="24"/>
          <w:szCs w:val="24"/>
        </w:rPr>
        <w:t>Тексты и кодирование</w:t>
      </w:r>
    </w:p>
    <w:p w:rsidR="002D0E36" w:rsidRPr="00B5416E" w:rsidRDefault="002D0E36" w:rsidP="002D0E36">
      <w:pPr>
        <w:spacing w:after="0" w:line="240" w:lineRule="auto"/>
        <w:jc w:val="both"/>
        <w:rPr>
          <w:rFonts w:ascii="Times New Roman" w:eastAsia="Times New Roman" w:hAnsi="Times New Roman" w:cs="Times New Roman"/>
          <w:i/>
          <w:sz w:val="24"/>
          <w:szCs w:val="24"/>
        </w:rPr>
      </w:pPr>
      <w:r w:rsidRPr="00B5416E">
        <w:rPr>
          <w:rFonts w:ascii="Times New Roman" w:eastAsia="Times New Roman" w:hAnsi="Times New Roman" w:cs="Times New Roman"/>
          <w:sz w:val="24"/>
          <w:szCs w:val="24"/>
        </w:rPr>
        <w:t xml:space="preserve">Равномерные и неравномерные коды. </w:t>
      </w:r>
      <w:r w:rsidRPr="00B5416E">
        <w:rPr>
          <w:rFonts w:ascii="Times New Roman" w:eastAsia="Times New Roman" w:hAnsi="Times New Roman" w:cs="Times New Roman"/>
          <w:i/>
          <w:sz w:val="24"/>
          <w:szCs w:val="24"/>
        </w:rPr>
        <w:t>Условие Фано.</w:t>
      </w:r>
    </w:p>
    <w:p w:rsidR="002D0E36" w:rsidRPr="00B5416E" w:rsidRDefault="002D0E36" w:rsidP="002D0E36">
      <w:pPr>
        <w:spacing w:after="0" w:line="240" w:lineRule="auto"/>
        <w:jc w:val="both"/>
        <w:rPr>
          <w:rFonts w:ascii="Times New Roman" w:eastAsia="Times New Roman" w:hAnsi="Times New Roman" w:cs="Times New Roman"/>
          <w:b/>
          <w:sz w:val="24"/>
          <w:szCs w:val="24"/>
        </w:rPr>
      </w:pPr>
      <w:r w:rsidRPr="00B5416E">
        <w:rPr>
          <w:rFonts w:ascii="Times New Roman" w:eastAsia="Times New Roman" w:hAnsi="Times New Roman" w:cs="Times New Roman"/>
          <w:b/>
          <w:sz w:val="24"/>
          <w:szCs w:val="24"/>
        </w:rPr>
        <w:t>Системы счисления</w:t>
      </w:r>
    </w:p>
    <w:p w:rsidR="002D0E36" w:rsidRPr="00B5416E" w:rsidRDefault="002D0E36" w:rsidP="002D0E36">
      <w:pPr>
        <w:spacing w:after="0" w:line="240" w:lineRule="auto"/>
        <w:jc w:val="both"/>
        <w:rPr>
          <w:rFonts w:ascii="Times New Roman" w:eastAsia="Times New Roman" w:hAnsi="Times New Roman" w:cs="Times New Roman"/>
          <w:i/>
          <w:sz w:val="24"/>
          <w:szCs w:val="24"/>
        </w:rPr>
      </w:pPr>
      <w:r w:rsidRPr="00B5416E">
        <w:rPr>
          <w:rFonts w:ascii="Times New Roman" w:eastAsia="Times New Roman" w:hAnsi="Times New Roman" w:cs="Times New Roman"/>
          <w:sz w:val="24"/>
          <w:szCs w:val="24"/>
        </w:rPr>
        <w:t xml:space="preserve">Сравнение чисел, записанных в двоичной, восьмеричной и шестнадцатеричной системах счисления. </w:t>
      </w:r>
      <w:r w:rsidRPr="00B5416E">
        <w:rPr>
          <w:rFonts w:ascii="Times New Roman" w:eastAsia="Times New Roman" w:hAnsi="Times New Roman" w:cs="Times New Roman"/>
          <w:i/>
          <w:sz w:val="24"/>
          <w:szCs w:val="24"/>
        </w:rPr>
        <w:t>Сложение и вычитание чисел, записанных в этих системах счисления.</w:t>
      </w:r>
    </w:p>
    <w:p w:rsidR="002D0E36" w:rsidRPr="00B5416E" w:rsidRDefault="002D0E36" w:rsidP="002D0E36">
      <w:pPr>
        <w:spacing w:after="0" w:line="240" w:lineRule="auto"/>
        <w:jc w:val="both"/>
        <w:rPr>
          <w:rFonts w:ascii="Times New Roman" w:eastAsia="Times New Roman" w:hAnsi="Times New Roman" w:cs="Times New Roman"/>
          <w:b/>
          <w:sz w:val="24"/>
          <w:szCs w:val="24"/>
        </w:rPr>
      </w:pPr>
      <w:r w:rsidRPr="00B5416E">
        <w:rPr>
          <w:rFonts w:ascii="Times New Roman" w:eastAsia="Times New Roman" w:hAnsi="Times New Roman" w:cs="Times New Roman"/>
          <w:b/>
          <w:sz w:val="24"/>
          <w:szCs w:val="24"/>
        </w:rPr>
        <w:t>Элементы комбинаторики, теории множеств и математической логики</w:t>
      </w:r>
    </w:p>
    <w:p w:rsidR="002D0E36" w:rsidRPr="00B5416E" w:rsidRDefault="002D0E36" w:rsidP="002D0E36">
      <w:pPr>
        <w:spacing w:after="0" w:line="240" w:lineRule="auto"/>
        <w:jc w:val="both"/>
        <w:rPr>
          <w:rFonts w:ascii="Times New Roman" w:eastAsia="Times New Roman" w:hAnsi="Times New Roman" w:cs="Times New Roman"/>
          <w:i/>
          <w:sz w:val="24"/>
          <w:szCs w:val="24"/>
        </w:rPr>
      </w:pPr>
      <w:r w:rsidRPr="00B5416E">
        <w:rPr>
          <w:rFonts w:ascii="Times New Roman" w:eastAsia="Times New Roman" w:hAnsi="Times New Roman" w:cs="Times New Roman"/>
          <w:sz w:val="24"/>
          <w:szCs w:val="24"/>
        </w:rPr>
        <w:t xml:space="preserve">Операции «импликация», «эквивалентность». Примеры законов алгебры логики. Эквивалентные преобразования логических выражений. </w:t>
      </w:r>
      <w:r w:rsidRPr="00B5416E">
        <w:rPr>
          <w:rFonts w:ascii="Times New Roman" w:eastAsia="Times New Roman" w:hAnsi="Times New Roman" w:cs="Times New Roman"/>
          <w:iCs/>
          <w:sz w:val="24"/>
          <w:szCs w:val="24"/>
        </w:rPr>
        <w:t xml:space="preserve">Построение логического выражения с данной таблицей истинности. </w:t>
      </w:r>
      <w:r w:rsidRPr="00B5416E">
        <w:rPr>
          <w:rFonts w:ascii="Times New Roman" w:eastAsia="Times New Roman" w:hAnsi="Times New Roman" w:cs="Times New Roman"/>
          <w:i/>
          <w:sz w:val="24"/>
          <w:szCs w:val="24"/>
        </w:rPr>
        <w:t>Решение простейших логических уравнений.</w:t>
      </w:r>
    </w:p>
    <w:p w:rsidR="002D0E36" w:rsidRPr="00B5416E" w:rsidRDefault="002D0E36" w:rsidP="002D0E36">
      <w:pPr>
        <w:spacing w:after="0" w:line="240" w:lineRule="auto"/>
        <w:jc w:val="both"/>
        <w:rPr>
          <w:rFonts w:ascii="Times New Roman" w:eastAsia="Times New Roman" w:hAnsi="Times New Roman" w:cs="Times New Roman"/>
          <w:i/>
          <w:iCs/>
          <w:sz w:val="24"/>
          <w:szCs w:val="24"/>
        </w:rPr>
      </w:pPr>
      <w:r w:rsidRPr="00B5416E">
        <w:rPr>
          <w:rFonts w:ascii="Times New Roman" w:eastAsia="Times New Roman" w:hAnsi="Times New Roman" w:cs="Times New Roman"/>
          <w:i/>
          <w:iCs/>
          <w:sz w:val="24"/>
          <w:szCs w:val="24"/>
        </w:rPr>
        <w:t xml:space="preserve">Нормальные формы: дизъюнктивная и конъюнктивная нормальная форма. </w:t>
      </w:r>
    </w:p>
    <w:p w:rsidR="002D0E36" w:rsidRPr="00B5416E" w:rsidRDefault="002D0E36" w:rsidP="002D0E36">
      <w:pPr>
        <w:spacing w:after="0" w:line="240" w:lineRule="auto"/>
        <w:jc w:val="both"/>
        <w:rPr>
          <w:rFonts w:ascii="Times New Roman" w:eastAsia="Times New Roman" w:hAnsi="Times New Roman" w:cs="Times New Roman"/>
          <w:b/>
          <w:bCs/>
          <w:iCs/>
          <w:sz w:val="24"/>
          <w:szCs w:val="24"/>
        </w:rPr>
      </w:pPr>
      <w:r w:rsidRPr="00B5416E">
        <w:rPr>
          <w:rFonts w:ascii="Times New Roman" w:eastAsia="Times New Roman" w:hAnsi="Times New Roman" w:cs="Times New Roman"/>
          <w:b/>
          <w:bCs/>
          <w:iCs/>
          <w:sz w:val="24"/>
          <w:szCs w:val="24"/>
        </w:rPr>
        <w:t>Дискретные объекты</w:t>
      </w:r>
    </w:p>
    <w:p w:rsidR="002D0E36" w:rsidRPr="00B5416E" w:rsidRDefault="002D0E36" w:rsidP="002D0E36">
      <w:pPr>
        <w:spacing w:after="0" w:line="240" w:lineRule="auto"/>
        <w:jc w:val="both"/>
        <w:rPr>
          <w:rFonts w:ascii="Times New Roman" w:eastAsia="Times New Roman" w:hAnsi="Times New Roman" w:cs="Times New Roman"/>
          <w:i/>
          <w:sz w:val="24"/>
          <w:szCs w:val="24"/>
        </w:rPr>
      </w:pPr>
      <w:r w:rsidRPr="00B5416E">
        <w:rPr>
          <w:rFonts w:ascii="Times New Roman" w:eastAsia="Times New Roman" w:hAnsi="Times New Roman" w:cs="Times New Roman"/>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sidRPr="00B5416E">
        <w:rPr>
          <w:rFonts w:ascii="Times New Roman" w:eastAsia="Times New Roman" w:hAnsi="Times New Roman" w:cs="Times New Roman"/>
          <w:i/>
          <w:sz w:val="24"/>
          <w:szCs w:val="24"/>
        </w:rPr>
        <w:t>Бинарное дерево.</w:t>
      </w:r>
    </w:p>
    <w:p w:rsidR="002D0E36" w:rsidRPr="00B5416E" w:rsidRDefault="002D0E36" w:rsidP="002D0E36">
      <w:pPr>
        <w:spacing w:after="0" w:line="240" w:lineRule="auto"/>
        <w:jc w:val="both"/>
        <w:rPr>
          <w:rFonts w:ascii="Times New Roman" w:eastAsia="Times New Roman" w:hAnsi="Times New Roman" w:cs="Times New Roman"/>
          <w:b/>
          <w:sz w:val="24"/>
          <w:szCs w:val="24"/>
        </w:rPr>
      </w:pPr>
      <w:r w:rsidRPr="00B5416E">
        <w:rPr>
          <w:rFonts w:ascii="Times New Roman" w:eastAsia="Times New Roman" w:hAnsi="Times New Roman" w:cs="Times New Roman"/>
          <w:b/>
          <w:sz w:val="24"/>
          <w:szCs w:val="24"/>
        </w:rPr>
        <w:t>Алгоритмы и элементы программирования</w:t>
      </w:r>
    </w:p>
    <w:p w:rsidR="002D0E36" w:rsidRPr="00B5416E" w:rsidRDefault="002D0E36" w:rsidP="002D0E36">
      <w:pPr>
        <w:spacing w:after="0" w:line="240" w:lineRule="auto"/>
        <w:jc w:val="both"/>
        <w:rPr>
          <w:rFonts w:ascii="Times New Roman" w:hAnsi="Times New Roman" w:cs="Times New Roman"/>
          <w:sz w:val="24"/>
          <w:szCs w:val="24"/>
        </w:rPr>
      </w:pPr>
      <w:r w:rsidRPr="00B5416E">
        <w:rPr>
          <w:rFonts w:ascii="Times New Roman" w:eastAsia="Times New Roman" w:hAnsi="Times New Roman" w:cs="Times New Roman"/>
          <w:b/>
          <w:sz w:val="24"/>
          <w:szCs w:val="24"/>
        </w:rPr>
        <w:t xml:space="preserve">Алгоритмические конструкции </w:t>
      </w:r>
    </w:p>
    <w:p w:rsidR="002D0E36" w:rsidRPr="00B5416E" w:rsidRDefault="002D0E36" w:rsidP="002D0E36">
      <w:pPr>
        <w:spacing w:after="0" w:line="240" w:lineRule="auto"/>
        <w:jc w:val="both"/>
        <w:rPr>
          <w:rFonts w:ascii="Times New Roman" w:eastAsia="Times New Roman" w:hAnsi="Times New Roman" w:cs="Times New Roman"/>
          <w:sz w:val="24"/>
          <w:szCs w:val="24"/>
        </w:rPr>
      </w:pPr>
      <w:r w:rsidRPr="00B5416E">
        <w:rPr>
          <w:rFonts w:ascii="Times New Roman" w:eastAsia="Times New Roman" w:hAnsi="Times New Roman" w:cs="Times New Roman"/>
          <w:sz w:val="24"/>
          <w:szCs w:val="24"/>
        </w:rPr>
        <w:t xml:space="preserve">Подпрограммы. </w:t>
      </w:r>
      <w:r w:rsidRPr="00B5416E">
        <w:rPr>
          <w:rFonts w:ascii="Times New Roman" w:eastAsia="Times New Roman" w:hAnsi="Times New Roman" w:cs="Times New Roman"/>
          <w:i/>
          <w:sz w:val="24"/>
          <w:szCs w:val="24"/>
        </w:rPr>
        <w:t>Рекурсивные алгоритмы.</w:t>
      </w:r>
    </w:p>
    <w:p w:rsidR="002D0E36" w:rsidRPr="00B5416E" w:rsidRDefault="002D0E36" w:rsidP="002D0E36">
      <w:pPr>
        <w:spacing w:after="0" w:line="240" w:lineRule="auto"/>
        <w:jc w:val="both"/>
        <w:rPr>
          <w:rFonts w:ascii="Times New Roman" w:eastAsia="Times New Roman" w:hAnsi="Times New Roman" w:cs="Times New Roman"/>
          <w:sz w:val="24"/>
          <w:szCs w:val="24"/>
        </w:rPr>
      </w:pPr>
      <w:r w:rsidRPr="00B5416E">
        <w:rPr>
          <w:rFonts w:ascii="Times New Roman" w:eastAsia="Times New Roman" w:hAnsi="Times New Roman" w:cs="Times New Roman"/>
          <w:sz w:val="24"/>
          <w:szCs w:val="24"/>
        </w:rPr>
        <w:t xml:space="preserve">Табличные величины (массивы). </w:t>
      </w:r>
    </w:p>
    <w:p w:rsidR="002D0E36" w:rsidRPr="00B5416E" w:rsidRDefault="002D0E36" w:rsidP="002D0E36">
      <w:pPr>
        <w:spacing w:after="0" w:line="240" w:lineRule="auto"/>
        <w:jc w:val="both"/>
        <w:rPr>
          <w:rFonts w:ascii="Times New Roman" w:eastAsia="Times New Roman" w:hAnsi="Times New Roman" w:cs="Times New Roman"/>
          <w:sz w:val="24"/>
          <w:szCs w:val="24"/>
        </w:rPr>
      </w:pPr>
      <w:r w:rsidRPr="00B5416E">
        <w:rPr>
          <w:rFonts w:ascii="Times New Roman" w:eastAsia="Times New Roman" w:hAnsi="Times New Roman" w:cs="Times New Roman"/>
          <w:sz w:val="24"/>
          <w:szCs w:val="24"/>
        </w:rPr>
        <w:t>Запись алгоритмических конструкций в выбранном языке программирования.</w:t>
      </w:r>
    </w:p>
    <w:p w:rsidR="002D0E36" w:rsidRPr="00B5416E" w:rsidRDefault="002D0E36" w:rsidP="002D0E36">
      <w:pPr>
        <w:spacing w:after="0" w:line="240" w:lineRule="auto"/>
        <w:jc w:val="both"/>
        <w:rPr>
          <w:rFonts w:ascii="Times New Roman" w:hAnsi="Times New Roman" w:cs="Times New Roman"/>
          <w:sz w:val="24"/>
          <w:szCs w:val="24"/>
        </w:rPr>
      </w:pPr>
      <w:r w:rsidRPr="00B5416E">
        <w:rPr>
          <w:rFonts w:ascii="Times New Roman" w:hAnsi="Times New Roman" w:cs="Times New Roman"/>
          <w:b/>
          <w:sz w:val="24"/>
          <w:szCs w:val="24"/>
        </w:rPr>
        <w:t>Составление алгоритмов и их программная реализация</w:t>
      </w:r>
    </w:p>
    <w:p w:rsidR="002D0E36" w:rsidRPr="00B5416E" w:rsidRDefault="002D0E36" w:rsidP="002D0E36">
      <w:pPr>
        <w:spacing w:after="0" w:line="240" w:lineRule="auto"/>
        <w:jc w:val="both"/>
        <w:rPr>
          <w:rFonts w:ascii="Times New Roman" w:eastAsia="Times New Roman" w:hAnsi="Times New Roman" w:cs="Times New Roman"/>
          <w:sz w:val="24"/>
          <w:szCs w:val="24"/>
        </w:rPr>
      </w:pPr>
      <w:r w:rsidRPr="00B5416E">
        <w:rPr>
          <w:rFonts w:ascii="Times New Roman" w:eastAsia="Times New Roman" w:hAnsi="Times New Roman" w:cs="Times New Roman"/>
          <w:sz w:val="24"/>
          <w:szCs w:val="24"/>
        </w:rPr>
        <w:t>Этапы решения задач на компьютере.</w:t>
      </w:r>
    </w:p>
    <w:p w:rsidR="002D0E36" w:rsidRPr="00B5416E" w:rsidRDefault="002D0E36" w:rsidP="002D0E36">
      <w:pPr>
        <w:spacing w:after="0" w:line="240" w:lineRule="auto"/>
        <w:jc w:val="both"/>
        <w:rPr>
          <w:rFonts w:ascii="Times New Roman" w:eastAsia="Times New Roman" w:hAnsi="Times New Roman" w:cs="Times New Roman"/>
          <w:sz w:val="24"/>
          <w:szCs w:val="24"/>
        </w:rPr>
      </w:pPr>
      <w:r w:rsidRPr="00B5416E">
        <w:rPr>
          <w:rFonts w:ascii="Times New Roman" w:eastAsia="Times New Roman" w:hAnsi="Times New Roman" w:cs="Times New Roman"/>
          <w:sz w:val="24"/>
          <w:szCs w:val="24"/>
        </w:rPr>
        <w:lastRenderedPageBreak/>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2D0E36" w:rsidRPr="00B5416E" w:rsidRDefault="002D0E36" w:rsidP="002D0E36">
      <w:pPr>
        <w:spacing w:after="0" w:line="240" w:lineRule="auto"/>
        <w:jc w:val="both"/>
        <w:rPr>
          <w:rFonts w:ascii="Times New Roman" w:eastAsia="Times New Roman" w:hAnsi="Times New Roman" w:cs="Times New Roman"/>
          <w:sz w:val="24"/>
          <w:szCs w:val="24"/>
        </w:rPr>
      </w:pPr>
      <w:r w:rsidRPr="00B5416E">
        <w:rPr>
          <w:rFonts w:ascii="Times New Roman" w:eastAsia="Times New Roman" w:hAnsi="Times New Roman" w:cs="Times New Roman"/>
          <w:sz w:val="24"/>
          <w:szCs w:val="24"/>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2D0E36" w:rsidRDefault="002D0E36" w:rsidP="002D0E36">
      <w:pPr>
        <w:autoSpaceDE w:val="0"/>
        <w:autoSpaceDN w:val="0"/>
        <w:adjustRightInd w:val="0"/>
        <w:spacing w:after="0" w:line="240" w:lineRule="auto"/>
        <w:jc w:val="both"/>
        <w:rPr>
          <w:rFonts w:ascii="Times New Roman" w:eastAsia="Times New Roman" w:hAnsi="Times New Roman" w:cs="Times New Roman"/>
          <w:i/>
          <w:sz w:val="24"/>
          <w:szCs w:val="24"/>
        </w:rPr>
      </w:pPr>
      <w:r w:rsidRPr="00B5416E">
        <w:rPr>
          <w:rFonts w:ascii="Times New Roman" w:eastAsia="Times New Roman" w:hAnsi="Times New Roman" w:cs="Times New Roman"/>
          <w:sz w:val="24"/>
          <w:szCs w:val="24"/>
        </w:rPr>
        <w:t xml:space="preserve">Разработка и программная реализация алгоритмов решения типовых задач базового уровня из различных предметных областей. </w:t>
      </w:r>
      <w:r w:rsidRPr="00B5416E">
        <w:rPr>
          <w:rFonts w:ascii="Times New Roman" w:eastAsia="Times New Roman" w:hAnsi="Times New Roman" w:cs="Times New Roman"/>
          <w:i/>
          <w:sz w:val="24"/>
          <w:szCs w:val="24"/>
        </w:rPr>
        <w:t>Примеры задач</w:t>
      </w:r>
    </w:p>
    <w:p w:rsidR="002D0E36" w:rsidRPr="00B5416E" w:rsidRDefault="002D0E36" w:rsidP="002D0E36">
      <w:pPr>
        <w:pStyle w:val="a"/>
        <w:spacing w:line="240" w:lineRule="auto"/>
        <w:ind w:left="0" w:firstLine="284"/>
        <w:rPr>
          <w:i/>
          <w:sz w:val="24"/>
          <w:szCs w:val="24"/>
        </w:rPr>
      </w:pPr>
      <w:r w:rsidRPr="00B5416E">
        <w:rPr>
          <w:i/>
          <w:sz w:val="24"/>
          <w:szCs w:val="24"/>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2D0E36" w:rsidRPr="00B5416E" w:rsidRDefault="002D0E36" w:rsidP="002D0E36">
      <w:pPr>
        <w:pStyle w:val="a"/>
        <w:spacing w:line="240" w:lineRule="auto"/>
        <w:ind w:left="0" w:firstLine="284"/>
        <w:rPr>
          <w:i/>
          <w:sz w:val="24"/>
          <w:szCs w:val="24"/>
        </w:rPr>
      </w:pPr>
      <w:r w:rsidRPr="00B5416E">
        <w:rPr>
          <w:i/>
          <w:sz w:val="24"/>
          <w:szCs w:val="24"/>
        </w:rPr>
        <w:t xml:space="preserve">алгоритмы анализа записей чисел в позиционной системе счисления; </w:t>
      </w:r>
    </w:p>
    <w:p w:rsidR="002D0E36" w:rsidRPr="00B5416E" w:rsidRDefault="002D0E36" w:rsidP="002D0E36">
      <w:pPr>
        <w:pStyle w:val="a"/>
        <w:spacing w:line="240" w:lineRule="auto"/>
        <w:ind w:left="0" w:firstLine="284"/>
        <w:rPr>
          <w:i/>
          <w:sz w:val="24"/>
          <w:szCs w:val="24"/>
        </w:rPr>
      </w:pPr>
      <w:r w:rsidRPr="00B5416E">
        <w:rPr>
          <w:i/>
          <w:sz w:val="24"/>
          <w:szCs w:val="24"/>
        </w:rPr>
        <w:t>алгоритмы решения задач методом перебора (поиск НОД данного натурального числа, проверка числа на простоту и т.д.);</w:t>
      </w:r>
    </w:p>
    <w:p w:rsidR="002D0E36" w:rsidRPr="00B5416E" w:rsidRDefault="002D0E36" w:rsidP="002D0E36">
      <w:pPr>
        <w:pStyle w:val="a"/>
        <w:spacing w:line="240" w:lineRule="auto"/>
        <w:ind w:left="0" w:firstLine="284"/>
        <w:rPr>
          <w:i/>
          <w:sz w:val="24"/>
          <w:szCs w:val="24"/>
        </w:rPr>
      </w:pPr>
      <w:r w:rsidRPr="00B5416E">
        <w:rPr>
          <w:i/>
          <w:sz w:val="24"/>
          <w:szCs w:val="24"/>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2D0E36" w:rsidRPr="00B5416E" w:rsidRDefault="002D0E36" w:rsidP="002D0E36">
      <w:pPr>
        <w:spacing w:after="0" w:line="240" w:lineRule="auto"/>
        <w:jc w:val="both"/>
        <w:rPr>
          <w:rFonts w:ascii="Times New Roman" w:eastAsia="Times New Roman" w:hAnsi="Times New Roman" w:cs="Times New Roman"/>
          <w:i/>
          <w:sz w:val="24"/>
          <w:szCs w:val="24"/>
        </w:rPr>
      </w:pPr>
      <w:r w:rsidRPr="00B5416E">
        <w:rPr>
          <w:rFonts w:ascii="Times New Roman" w:eastAsia="Times New Roman" w:hAnsi="Times New Roman" w:cs="Times New Roman"/>
          <w:i/>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2D0E36" w:rsidRPr="00B5416E" w:rsidRDefault="002D0E36" w:rsidP="002D0E36">
      <w:pPr>
        <w:spacing w:after="0" w:line="240" w:lineRule="auto"/>
        <w:jc w:val="both"/>
        <w:rPr>
          <w:rFonts w:ascii="Times New Roman" w:eastAsia="Times New Roman" w:hAnsi="Times New Roman" w:cs="Times New Roman"/>
          <w:sz w:val="24"/>
          <w:szCs w:val="24"/>
        </w:rPr>
      </w:pPr>
      <w:r w:rsidRPr="00B5416E">
        <w:rPr>
          <w:rFonts w:ascii="Times New Roman" w:eastAsia="Times New Roman" w:hAnsi="Times New Roman" w:cs="Times New Roman"/>
          <w:sz w:val="24"/>
          <w:szCs w:val="24"/>
        </w:rPr>
        <w:t xml:space="preserve">Постановка задачи сортировки. </w:t>
      </w:r>
    </w:p>
    <w:p w:rsidR="002D0E36" w:rsidRPr="00B5416E" w:rsidRDefault="002D0E36" w:rsidP="002D0E36">
      <w:pPr>
        <w:spacing w:after="0" w:line="240" w:lineRule="auto"/>
        <w:jc w:val="both"/>
        <w:rPr>
          <w:rFonts w:ascii="Times New Roman" w:hAnsi="Times New Roman" w:cs="Times New Roman"/>
          <w:sz w:val="24"/>
          <w:szCs w:val="24"/>
        </w:rPr>
      </w:pPr>
      <w:r w:rsidRPr="00B5416E">
        <w:rPr>
          <w:rFonts w:ascii="Times New Roman" w:hAnsi="Times New Roman" w:cs="Times New Roman"/>
          <w:b/>
          <w:sz w:val="24"/>
          <w:szCs w:val="24"/>
        </w:rPr>
        <w:t>Анализ алгоритмов</w:t>
      </w:r>
    </w:p>
    <w:p w:rsidR="002D0E36" w:rsidRPr="00B5416E" w:rsidRDefault="002D0E36" w:rsidP="002D0E36">
      <w:pPr>
        <w:spacing w:after="0" w:line="240" w:lineRule="auto"/>
        <w:jc w:val="both"/>
        <w:rPr>
          <w:rFonts w:ascii="Times New Roman" w:hAnsi="Times New Roman" w:cs="Times New Roman"/>
          <w:sz w:val="24"/>
          <w:szCs w:val="24"/>
        </w:rPr>
      </w:pPr>
      <w:r w:rsidRPr="00B5416E">
        <w:rPr>
          <w:rFonts w:ascii="Times New Roman" w:hAnsi="Times New Roman" w:cs="Times New Roman"/>
          <w:sz w:val="24"/>
          <w:szCs w:val="24"/>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2D0E36" w:rsidRPr="00B5416E" w:rsidRDefault="002D0E36" w:rsidP="002D0E36">
      <w:pPr>
        <w:spacing w:after="0" w:line="240" w:lineRule="auto"/>
        <w:jc w:val="both"/>
        <w:rPr>
          <w:rFonts w:ascii="Times New Roman" w:eastAsia="Times New Roman" w:hAnsi="Times New Roman" w:cs="Times New Roman"/>
          <w:i/>
          <w:iCs/>
          <w:sz w:val="24"/>
          <w:szCs w:val="24"/>
        </w:rPr>
      </w:pPr>
      <w:r w:rsidRPr="00B5416E">
        <w:rPr>
          <w:rFonts w:ascii="Times New Roman" w:eastAsia="Times New Roman" w:hAnsi="Times New Roman" w:cs="Times New Roman"/>
          <w:i/>
          <w:iCs/>
          <w:sz w:val="24"/>
          <w:szCs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2D0E36" w:rsidRPr="00B5416E" w:rsidRDefault="002D0E36" w:rsidP="002D0E36">
      <w:pPr>
        <w:spacing w:after="0" w:line="240" w:lineRule="auto"/>
        <w:jc w:val="both"/>
        <w:rPr>
          <w:rFonts w:ascii="Times New Roman" w:hAnsi="Times New Roman" w:cs="Times New Roman"/>
          <w:b/>
          <w:sz w:val="24"/>
          <w:szCs w:val="24"/>
        </w:rPr>
      </w:pPr>
      <w:r w:rsidRPr="00B5416E">
        <w:rPr>
          <w:rFonts w:ascii="Times New Roman" w:hAnsi="Times New Roman" w:cs="Times New Roman"/>
          <w:b/>
          <w:sz w:val="24"/>
          <w:szCs w:val="24"/>
        </w:rPr>
        <w:t>Математическое моделирование</w:t>
      </w:r>
    </w:p>
    <w:p w:rsidR="002D0E36" w:rsidRPr="00B5416E" w:rsidRDefault="002D0E36" w:rsidP="002D0E36">
      <w:pPr>
        <w:spacing w:after="0" w:line="240" w:lineRule="auto"/>
        <w:jc w:val="both"/>
        <w:rPr>
          <w:rFonts w:ascii="Times New Roman" w:eastAsia="Times New Roman" w:hAnsi="Times New Roman" w:cs="Times New Roman"/>
          <w:sz w:val="24"/>
          <w:szCs w:val="24"/>
        </w:rPr>
      </w:pPr>
      <w:r w:rsidRPr="00B5416E">
        <w:rPr>
          <w:rFonts w:ascii="Times New Roman" w:eastAsia="Times New Roman" w:hAnsi="Times New Roman" w:cs="Times New Roman"/>
          <w:sz w:val="24"/>
          <w:szCs w:val="24"/>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2D0E36" w:rsidRPr="00B5416E" w:rsidRDefault="002D0E36" w:rsidP="002D0E36">
      <w:pPr>
        <w:spacing w:after="0" w:line="240" w:lineRule="auto"/>
        <w:jc w:val="both"/>
        <w:rPr>
          <w:rFonts w:ascii="Times New Roman" w:eastAsia="Times New Roman" w:hAnsi="Times New Roman" w:cs="Times New Roman"/>
          <w:i/>
          <w:sz w:val="24"/>
          <w:szCs w:val="24"/>
        </w:rPr>
      </w:pPr>
      <w:r w:rsidRPr="00B5416E">
        <w:rPr>
          <w:rFonts w:ascii="Times New Roman" w:eastAsia="Times New Roman" w:hAnsi="Times New Roman" w:cs="Times New Roman"/>
          <w:sz w:val="24"/>
          <w:szCs w:val="24"/>
        </w:rPr>
        <w:t xml:space="preserve">Практическая работа с компьютерной моделью по выбранной теме. Анализ достоверности (правдоподобия) результатов экспериментов. </w:t>
      </w:r>
      <w:r w:rsidRPr="00B5416E">
        <w:rPr>
          <w:rFonts w:ascii="Times New Roman" w:eastAsia="Times New Roman" w:hAnsi="Times New Roman" w:cs="Times New Roman"/>
          <w:i/>
          <w:sz w:val="24"/>
          <w:szCs w:val="24"/>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2D0E36" w:rsidRPr="00B5416E" w:rsidRDefault="002D0E36" w:rsidP="002D0E36">
      <w:pPr>
        <w:spacing w:after="0" w:line="240" w:lineRule="auto"/>
        <w:jc w:val="both"/>
        <w:rPr>
          <w:rFonts w:ascii="Times New Roman" w:hAnsi="Times New Roman" w:cs="Times New Roman"/>
          <w:b/>
          <w:sz w:val="24"/>
          <w:szCs w:val="24"/>
        </w:rPr>
      </w:pPr>
      <w:r w:rsidRPr="00B5416E">
        <w:rPr>
          <w:rFonts w:ascii="Times New Roman" w:hAnsi="Times New Roman" w:cs="Times New Roman"/>
          <w:b/>
          <w:sz w:val="24"/>
          <w:szCs w:val="24"/>
        </w:rPr>
        <w:t>Использование программных систем и сервисов</w:t>
      </w:r>
    </w:p>
    <w:p w:rsidR="002D0E36" w:rsidRPr="00B5416E" w:rsidRDefault="002D0E36" w:rsidP="002D0E36">
      <w:pPr>
        <w:spacing w:after="0" w:line="240" w:lineRule="auto"/>
        <w:jc w:val="both"/>
        <w:rPr>
          <w:rFonts w:ascii="Times New Roman" w:hAnsi="Times New Roman" w:cs="Times New Roman"/>
          <w:sz w:val="24"/>
          <w:szCs w:val="24"/>
        </w:rPr>
      </w:pPr>
      <w:r w:rsidRPr="00B5416E">
        <w:rPr>
          <w:rFonts w:ascii="Times New Roman" w:hAnsi="Times New Roman" w:cs="Times New Roman"/>
          <w:b/>
          <w:sz w:val="24"/>
          <w:szCs w:val="24"/>
        </w:rPr>
        <w:t>Компьютер – универсальное устройство обработки данных</w:t>
      </w:r>
    </w:p>
    <w:p w:rsidR="002D0E36" w:rsidRPr="00B5416E" w:rsidRDefault="002D0E36" w:rsidP="002D0E36">
      <w:pPr>
        <w:spacing w:after="0" w:line="240" w:lineRule="auto"/>
        <w:jc w:val="both"/>
        <w:rPr>
          <w:rFonts w:ascii="Times New Roman" w:eastAsia="Times New Roman" w:hAnsi="Times New Roman" w:cs="Times New Roman"/>
          <w:sz w:val="24"/>
          <w:szCs w:val="24"/>
        </w:rPr>
      </w:pPr>
      <w:r w:rsidRPr="00B5416E">
        <w:rPr>
          <w:rFonts w:ascii="Times New Roman" w:eastAsia="Times New Roman" w:hAnsi="Times New Roman" w:cs="Times New Roman"/>
          <w:sz w:val="24"/>
          <w:szCs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Pr="00B5416E">
        <w:rPr>
          <w:rFonts w:ascii="Times New Roman" w:eastAsia="Times New Roman" w:hAnsi="Times New Roman" w:cs="Times New Roman"/>
          <w:i/>
          <w:iCs/>
          <w:sz w:val="24"/>
          <w:szCs w:val="24"/>
        </w:rPr>
        <w:t>Суперкомпьютеры</w:t>
      </w:r>
      <w:r w:rsidRPr="00B5416E">
        <w:rPr>
          <w:rFonts w:ascii="Times New Roman" w:eastAsia="Times New Roman" w:hAnsi="Times New Roman" w:cs="Times New Roman"/>
          <w:sz w:val="24"/>
          <w:szCs w:val="24"/>
        </w:rPr>
        <w:t xml:space="preserve">. </w:t>
      </w:r>
      <w:r w:rsidRPr="00B5416E">
        <w:rPr>
          <w:rFonts w:ascii="Times New Roman" w:eastAsia="Times New Roman" w:hAnsi="Times New Roman" w:cs="Times New Roman"/>
          <w:i/>
          <w:iCs/>
          <w:sz w:val="24"/>
          <w:szCs w:val="24"/>
        </w:rPr>
        <w:t xml:space="preserve">Распределенные вычислительные системы и обработка больших данных. </w:t>
      </w:r>
      <w:r w:rsidRPr="00B5416E">
        <w:rPr>
          <w:rFonts w:ascii="Times New Roman" w:eastAsia="Times New Roman" w:hAnsi="Times New Roman" w:cs="Times New Roman"/>
          <w:sz w:val="24"/>
          <w:szCs w:val="24"/>
        </w:rPr>
        <w:t>Мобильные цифровые устройства и их роль в коммуникациях.</w:t>
      </w:r>
      <w:r w:rsidRPr="00B5416E">
        <w:rPr>
          <w:rFonts w:ascii="Times New Roman" w:eastAsia="Times New Roman" w:hAnsi="Times New Roman" w:cs="Times New Roman"/>
          <w:i/>
          <w:iCs/>
          <w:sz w:val="24"/>
          <w:szCs w:val="24"/>
        </w:rPr>
        <w:t xml:space="preserve"> Встроенные компьютеры. Микроконтроллеры. Роботизированные производства. </w:t>
      </w:r>
    </w:p>
    <w:p w:rsidR="002D0E36" w:rsidRPr="00B5416E" w:rsidRDefault="002D0E36" w:rsidP="002D0E36">
      <w:pPr>
        <w:spacing w:after="0" w:line="240" w:lineRule="auto"/>
        <w:jc w:val="both"/>
        <w:rPr>
          <w:rFonts w:ascii="Times New Roman" w:eastAsia="Times New Roman" w:hAnsi="Times New Roman" w:cs="Times New Roman"/>
          <w:sz w:val="24"/>
          <w:szCs w:val="24"/>
        </w:rPr>
      </w:pPr>
      <w:r w:rsidRPr="00B5416E">
        <w:rPr>
          <w:rFonts w:ascii="Times New Roman" w:eastAsia="Times New Roman" w:hAnsi="Times New Roman" w:cs="Times New Roman"/>
          <w:sz w:val="24"/>
          <w:szCs w:val="24"/>
        </w:rPr>
        <w:t>Выбор конфигурации компьютера в зависимости от решаемой задачи. Тенденции развития аппаратного обеспечения компьютеров.</w:t>
      </w:r>
    </w:p>
    <w:p w:rsidR="002D0E36" w:rsidRPr="00B5416E" w:rsidRDefault="002D0E36" w:rsidP="002D0E36">
      <w:pPr>
        <w:spacing w:after="0" w:line="240" w:lineRule="auto"/>
        <w:jc w:val="both"/>
        <w:rPr>
          <w:rFonts w:ascii="Times New Roman" w:eastAsia="Times New Roman" w:hAnsi="Times New Roman" w:cs="Times New Roman"/>
          <w:sz w:val="24"/>
          <w:szCs w:val="24"/>
        </w:rPr>
      </w:pPr>
      <w:r w:rsidRPr="00B5416E">
        <w:rPr>
          <w:rFonts w:ascii="Times New Roman" w:eastAsia="Times New Roman" w:hAnsi="Times New Roman" w:cs="Times New Roman"/>
          <w:sz w:val="24"/>
          <w:szCs w:val="24"/>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2D0E36" w:rsidRPr="00B5416E" w:rsidRDefault="002D0E36" w:rsidP="002D0E36">
      <w:pPr>
        <w:spacing w:after="0" w:line="240" w:lineRule="auto"/>
        <w:jc w:val="both"/>
        <w:rPr>
          <w:rFonts w:ascii="Times New Roman" w:hAnsi="Times New Roman" w:cs="Times New Roman"/>
          <w:sz w:val="24"/>
          <w:szCs w:val="24"/>
        </w:rPr>
      </w:pPr>
      <w:r w:rsidRPr="00B5416E">
        <w:rPr>
          <w:rFonts w:ascii="Times New Roman" w:eastAsia="Times New Roman" w:hAnsi="Times New Roman" w:cs="Times New Roman"/>
          <w:sz w:val="24"/>
          <w:szCs w:val="24"/>
        </w:rPr>
        <w:t xml:space="preserve">Организация хранения и обработки данных, в том числе с использованием интернет-сервисов, облачных технологий и мобильных устройств. </w:t>
      </w:r>
      <w:r w:rsidRPr="00B5416E">
        <w:rPr>
          <w:rFonts w:ascii="Times New Roman" w:eastAsia="Times New Roman" w:hAnsi="Times New Roman" w:cs="Times New Roman"/>
          <w:i/>
          <w:sz w:val="24"/>
          <w:szCs w:val="24"/>
        </w:rPr>
        <w:t xml:space="preserve">Прикладные компьютерные </w:t>
      </w:r>
      <w:r w:rsidRPr="00B5416E">
        <w:rPr>
          <w:rFonts w:ascii="Times New Roman" w:eastAsia="Times New Roman" w:hAnsi="Times New Roman" w:cs="Times New Roman"/>
          <w:i/>
          <w:sz w:val="24"/>
          <w:szCs w:val="24"/>
        </w:rPr>
        <w:lastRenderedPageBreak/>
        <w:t xml:space="preserve">программы, используемые в соответствии с типом решаемых задач и по выбранной специализации. Параллельное программирование. </w:t>
      </w:r>
    </w:p>
    <w:p w:rsidR="002D0E36" w:rsidRPr="00B5416E" w:rsidRDefault="002D0E36" w:rsidP="002D0E36">
      <w:pPr>
        <w:spacing w:after="0" w:line="240" w:lineRule="auto"/>
        <w:jc w:val="both"/>
        <w:rPr>
          <w:rFonts w:ascii="Times New Roman" w:hAnsi="Times New Roman" w:cs="Times New Roman"/>
          <w:sz w:val="24"/>
          <w:szCs w:val="24"/>
        </w:rPr>
      </w:pPr>
      <w:r w:rsidRPr="00B5416E">
        <w:rPr>
          <w:rFonts w:ascii="Times New Roman" w:eastAsia="Times New Roman" w:hAnsi="Times New Roman" w:cs="Times New Roman"/>
          <w:i/>
          <w:sz w:val="24"/>
          <w:szCs w:val="24"/>
        </w:rPr>
        <w:t>Инсталляция и деинсталляция программных средств, необходимых для решения учебных задач и задач по выбранной специализации.</w:t>
      </w:r>
      <w:r w:rsidRPr="00B5416E">
        <w:rPr>
          <w:rFonts w:ascii="Times New Roman" w:eastAsia="Times New Roman" w:hAnsi="Times New Roman" w:cs="Times New Roman"/>
          <w:sz w:val="24"/>
          <w:szCs w:val="24"/>
        </w:rPr>
        <w:t xml:space="preserve"> Законодательство Российской Федерации в области программного обеспечения. </w:t>
      </w:r>
    </w:p>
    <w:p w:rsidR="002D0E36" w:rsidRPr="00B5416E" w:rsidRDefault="002D0E36" w:rsidP="002D0E36">
      <w:pPr>
        <w:spacing w:after="0" w:line="240" w:lineRule="auto"/>
        <w:jc w:val="both"/>
        <w:rPr>
          <w:rFonts w:ascii="Times New Roman" w:hAnsi="Times New Roman" w:cs="Times New Roman"/>
          <w:sz w:val="24"/>
          <w:szCs w:val="24"/>
        </w:rPr>
      </w:pPr>
      <w:r w:rsidRPr="00B5416E">
        <w:rPr>
          <w:rFonts w:ascii="Times New Roman" w:eastAsia="Times New Roman" w:hAnsi="Times New Roman" w:cs="Times New Roman"/>
          <w:sz w:val="24"/>
          <w:szCs w:val="24"/>
        </w:rPr>
        <w:t xml:space="preserve">Способы и средства обеспечения надежного функционирования средств ИКТ. </w:t>
      </w:r>
      <w:r w:rsidRPr="00B5416E">
        <w:rPr>
          <w:rFonts w:ascii="Times New Roman" w:eastAsia="Times New Roman" w:hAnsi="Times New Roman" w:cs="Times New Roman"/>
          <w:i/>
          <w:sz w:val="24"/>
          <w:szCs w:val="24"/>
        </w:rPr>
        <w:t>Применение специализированных программ для обеспечения стабильной работы средств ИКТ.</w:t>
      </w:r>
    </w:p>
    <w:p w:rsidR="002D0E36" w:rsidRPr="00B5416E" w:rsidRDefault="002D0E36" w:rsidP="002D0E36">
      <w:pPr>
        <w:spacing w:after="0" w:line="240" w:lineRule="auto"/>
        <w:jc w:val="both"/>
        <w:rPr>
          <w:rFonts w:ascii="Times New Roman" w:eastAsia="Times New Roman" w:hAnsi="Times New Roman" w:cs="Times New Roman"/>
          <w:i/>
          <w:iCs/>
          <w:sz w:val="24"/>
          <w:szCs w:val="24"/>
        </w:rPr>
      </w:pPr>
      <w:r w:rsidRPr="00B5416E">
        <w:rPr>
          <w:rFonts w:ascii="Times New Roman" w:eastAsia="Times New Roman" w:hAnsi="Times New Roman" w:cs="Times New Roman"/>
          <w:sz w:val="24"/>
          <w:szCs w:val="24"/>
        </w:rPr>
        <w:t xml:space="preserve">Безопасность, гигиена, эргономика, ресурсосбережение, технологические требования при эксплуатации компьютерного рабочего места. </w:t>
      </w:r>
      <w:r w:rsidRPr="00B5416E">
        <w:rPr>
          <w:rFonts w:ascii="Times New Roman" w:eastAsia="Times New Roman" w:hAnsi="Times New Roman" w:cs="Times New Roman"/>
          <w:i/>
          <w:iCs/>
          <w:sz w:val="24"/>
          <w:szCs w:val="24"/>
        </w:rPr>
        <w:t>Проектирование автоматизированного рабочего места в соответствии с целями его использования.</w:t>
      </w:r>
    </w:p>
    <w:p w:rsidR="002D0E36" w:rsidRPr="00B5416E" w:rsidRDefault="002D0E36" w:rsidP="002D0E36">
      <w:pPr>
        <w:spacing w:after="0" w:line="240" w:lineRule="auto"/>
        <w:jc w:val="both"/>
        <w:rPr>
          <w:rFonts w:ascii="Times New Roman" w:hAnsi="Times New Roman" w:cs="Times New Roman"/>
          <w:sz w:val="24"/>
          <w:szCs w:val="24"/>
        </w:rPr>
      </w:pPr>
      <w:r w:rsidRPr="00B5416E">
        <w:rPr>
          <w:rFonts w:ascii="Times New Roman" w:hAnsi="Times New Roman" w:cs="Times New Roman"/>
          <w:b/>
          <w:sz w:val="24"/>
          <w:szCs w:val="24"/>
        </w:rPr>
        <w:t>Подготовка текстов и демонстрационных материалов</w:t>
      </w:r>
    </w:p>
    <w:p w:rsidR="002D0E36" w:rsidRPr="00B5416E" w:rsidRDefault="002D0E36" w:rsidP="002D0E36">
      <w:pPr>
        <w:spacing w:after="0" w:line="240" w:lineRule="auto"/>
        <w:jc w:val="both"/>
        <w:rPr>
          <w:rFonts w:ascii="Times New Roman" w:eastAsia="Times New Roman" w:hAnsi="Times New Roman" w:cs="Times New Roman"/>
          <w:sz w:val="24"/>
          <w:szCs w:val="24"/>
        </w:rPr>
      </w:pPr>
      <w:r w:rsidRPr="00B5416E">
        <w:rPr>
          <w:rFonts w:ascii="Times New Roman" w:eastAsia="Times New Roman" w:hAnsi="Times New Roman" w:cs="Times New Roman"/>
          <w:sz w:val="24"/>
          <w:szCs w:val="24"/>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2D0E36" w:rsidRPr="00B5416E" w:rsidRDefault="002D0E36" w:rsidP="002D0E36">
      <w:pPr>
        <w:spacing w:after="0" w:line="240" w:lineRule="auto"/>
        <w:jc w:val="both"/>
        <w:rPr>
          <w:rFonts w:ascii="Times New Roman" w:eastAsia="Times New Roman" w:hAnsi="Times New Roman" w:cs="Times New Roman"/>
          <w:sz w:val="24"/>
          <w:szCs w:val="24"/>
        </w:rPr>
      </w:pPr>
      <w:r w:rsidRPr="00B5416E">
        <w:rPr>
          <w:rFonts w:ascii="Times New Roman" w:eastAsia="Times New Roman" w:hAnsi="Times New Roman" w:cs="Times New Roman"/>
          <w:sz w:val="24"/>
          <w:szCs w:val="24"/>
        </w:rPr>
        <w:t>Деловая переписка, научная публикация.</w:t>
      </w:r>
      <w:r w:rsidRPr="00B5416E">
        <w:rPr>
          <w:rFonts w:ascii="Times New Roman" w:eastAsia="Times New Roman" w:hAnsi="Times New Roman" w:cs="Times New Roman"/>
          <w:i/>
          <w:iCs/>
          <w:sz w:val="24"/>
          <w:szCs w:val="24"/>
        </w:rPr>
        <w:t xml:space="preserve"> </w:t>
      </w:r>
      <w:r w:rsidRPr="00B5416E">
        <w:rPr>
          <w:rFonts w:ascii="Times New Roman" w:eastAsia="Times New Roman" w:hAnsi="Times New Roman" w:cs="Times New Roman"/>
          <w:sz w:val="24"/>
          <w:szCs w:val="24"/>
        </w:rPr>
        <w:t xml:space="preserve">Реферат и аннотация. </w:t>
      </w:r>
      <w:r w:rsidRPr="00B5416E">
        <w:rPr>
          <w:rFonts w:ascii="Times New Roman" w:eastAsia="Times New Roman" w:hAnsi="Times New Roman" w:cs="Times New Roman"/>
          <w:i/>
          <w:iCs/>
          <w:sz w:val="24"/>
          <w:szCs w:val="24"/>
        </w:rPr>
        <w:t xml:space="preserve">Оформление списка литературы. </w:t>
      </w:r>
    </w:p>
    <w:p w:rsidR="002D0E36" w:rsidRPr="00B5416E" w:rsidRDefault="002D0E36" w:rsidP="002D0E36">
      <w:pPr>
        <w:spacing w:after="0" w:line="240" w:lineRule="auto"/>
        <w:ind w:firstLine="711"/>
        <w:jc w:val="both"/>
        <w:rPr>
          <w:rFonts w:ascii="Times New Roman" w:hAnsi="Times New Roman" w:cs="Times New Roman"/>
          <w:sz w:val="24"/>
          <w:szCs w:val="24"/>
        </w:rPr>
      </w:pPr>
      <w:r w:rsidRPr="00B5416E">
        <w:rPr>
          <w:rFonts w:ascii="Times New Roman" w:eastAsia="Times New Roman" w:hAnsi="Times New Roman" w:cs="Times New Roman"/>
          <w:sz w:val="24"/>
          <w:szCs w:val="24"/>
        </w:rPr>
        <w:t xml:space="preserve">Коллективная работа с документами. Рецензирование текста. Облачные сервисы. </w:t>
      </w:r>
    </w:p>
    <w:p w:rsidR="002D0E36" w:rsidRPr="00B5416E" w:rsidRDefault="002D0E36" w:rsidP="002D0E36">
      <w:pPr>
        <w:spacing w:after="0" w:line="240" w:lineRule="auto"/>
        <w:ind w:firstLine="711"/>
        <w:jc w:val="both"/>
        <w:rPr>
          <w:rFonts w:ascii="Times New Roman" w:eastAsia="Times New Roman" w:hAnsi="Times New Roman" w:cs="Times New Roman"/>
          <w:i/>
          <w:sz w:val="24"/>
          <w:szCs w:val="24"/>
        </w:rPr>
      </w:pPr>
      <w:r w:rsidRPr="00B5416E">
        <w:rPr>
          <w:rFonts w:ascii="Times New Roman" w:eastAsia="Times New Roman" w:hAnsi="Times New Roman" w:cs="Times New Roman"/>
          <w:i/>
          <w:iCs/>
          <w:sz w:val="24"/>
          <w:szCs w:val="24"/>
        </w:rPr>
        <w:t xml:space="preserve">Знакомство с компьютерной версткой текста. </w:t>
      </w:r>
      <w:r w:rsidRPr="00B5416E">
        <w:rPr>
          <w:rFonts w:ascii="Times New Roman" w:eastAsia="Times New Roman" w:hAnsi="Times New Roman" w:cs="Times New Roman"/>
          <w:i/>
          <w:sz w:val="24"/>
          <w:szCs w:val="24"/>
        </w:rPr>
        <w:t>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2D0E36" w:rsidRPr="00B5416E" w:rsidRDefault="002D0E36" w:rsidP="002D0E36">
      <w:pPr>
        <w:spacing w:after="0" w:line="240" w:lineRule="auto"/>
        <w:jc w:val="both"/>
        <w:rPr>
          <w:rFonts w:ascii="Times New Roman" w:hAnsi="Times New Roman" w:cs="Times New Roman"/>
          <w:sz w:val="24"/>
          <w:szCs w:val="24"/>
        </w:rPr>
      </w:pPr>
      <w:r w:rsidRPr="00B5416E">
        <w:rPr>
          <w:rFonts w:ascii="Times New Roman" w:hAnsi="Times New Roman" w:cs="Times New Roman"/>
          <w:b/>
          <w:sz w:val="24"/>
          <w:szCs w:val="24"/>
        </w:rPr>
        <w:t>Работа с аудиовизуальными данными</w:t>
      </w:r>
    </w:p>
    <w:p w:rsidR="002D0E36" w:rsidRPr="00B5416E" w:rsidRDefault="002D0E36" w:rsidP="002D0E36">
      <w:pPr>
        <w:spacing w:after="0" w:line="240" w:lineRule="auto"/>
        <w:ind w:firstLine="711"/>
        <w:jc w:val="both"/>
        <w:rPr>
          <w:rFonts w:ascii="Times New Roman" w:hAnsi="Times New Roman" w:cs="Times New Roman"/>
          <w:sz w:val="24"/>
          <w:szCs w:val="24"/>
        </w:rPr>
      </w:pPr>
      <w:r w:rsidRPr="00B5416E">
        <w:rPr>
          <w:rFonts w:ascii="Times New Roman" w:eastAsia="Times New Roman" w:hAnsi="Times New Roman" w:cs="Times New Roman"/>
          <w:i/>
          <w:sz w:val="24"/>
          <w:szCs w:val="24"/>
        </w:rPr>
        <w:t>Создание и преобразование аудиовизуальных объектов.</w:t>
      </w:r>
      <w:r w:rsidRPr="00B5416E">
        <w:rPr>
          <w:rFonts w:ascii="Times New Roman" w:eastAsia="Times New Roman" w:hAnsi="Times New Roman" w:cs="Times New Roman"/>
          <w:i/>
          <w:iCs/>
          <w:sz w:val="24"/>
          <w:szCs w:val="24"/>
        </w:rPr>
        <w:t xml:space="preserve"> Ввод изображений с использованием различных цифровых устройств (цифровых фотоаппаратов и микроскопов, видеокамер, сканеров и т. д.).</w:t>
      </w:r>
      <w:r w:rsidRPr="00B5416E">
        <w:rPr>
          <w:rFonts w:ascii="Times New Roman" w:eastAsia="Times New Roman" w:hAnsi="Times New Roman" w:cs="Times New Roman"/>
          <w:sz w:val="24"/>
          <w:szCs w:val="24"/>
        </w:rPr>
        <w:t xml:space="preserve"> </w:t>
      </w:r>
      <w:r w:rsidRPr="00B5416E">
        <w:rPr>
          <w:rFonts w:ascii="Times New Roman" w:eastAsia="Times New Roman" w:hAnsi="Times New Roman" w:cs="Times New Roman"/>
          <w:i/>
          <w:sz w:val="24"/>
          <w:szCs w:val="24"/>
        </w:rPr>
        <w:t>Обработка изображения и звука с использованием интернет- и мобильных приложений.</w:t>
      </w:r>
      <w:r w:rsidRPr="00B5416E">
        <w:rPr>
          <w:rFonts w:ascii="Times New Roman" w:eastAsia="Times New Roman" w:hAnsi="Times New Roman" w:cs="Times New Roman"/>
          <w:sz w:val="24"/>
          <w:szCs w:val="24"/>
        </w:rPr>
        <w:t xml:space="preserve"> </w:t>
      </w:r>
    </w:p>
    <w:p w:rsidR="002D0E36" w:rsidRPr="00B5416E" w:rsidRDefault="002D0E36" w:rsidP="002D0E36">
      <w:pPr>
        <w:spacing w:after="0" w:line="240" w:lineRule="auto"/>
        <w:ind w:firstLine="711"/>
        <w:jc w:val="both"/>
        <w:rPr>
          <w:rFonts w:ascii="Times New Roman" w:eastAsia="Times New Roman" w:hAnsi="Times New Roman" w:cs="Times New Roman"/>
          <w:sz w:val="24"/>
          <w:szCs w:val="24"/>
        </w:rPr>
      </w:pPr>
      <w:r w:rsidRPr="00B5416E">
        <w:rPr>
          <w:rFonts w:ascii="Times New Roman" w:eastAsia="Times New Roman" w:hAnsi="Times New Roman" w:cs="Times New Roman"/>
          <w:sz w:val="24"/>
          <w:szCs w:val="24"/>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2D0E36" w:rsidRPr="00B5416E" w:rsidRDefault="002D0E36" w:rsidP="002D0E36">
      <w:pPr>
        <w:spacing w:after="0" w:line="240" w:lineRule="auto"/>
        <w:jc w:val="both"/>
        <w:rPr>
          <w:rFonts w:ascii="Times New Roman" w:hAnsi="Times New Roman" w:cs="Times New Roman"/>
          <w:sz w:val="24"/>
          <w:szCs w:val="24"/>
        </w:rPr>
      </w:pPr>
      <w:r w:rsidRPr="00B5416E">
        <w:rPr>
          <w:rFonts w:ascii="Times New Roman" w:hAnsi="Times New Roman" w:cs="Times New Roman"/>
          <w:b/>
          <w:sz w:val="24"/>
          <w:szCs w:val="24"/>
        </w:rPr>
        <w:t>Электронные (динамические) таблицы</w:t>
      </w:r>
    </w:p>
    <w:p w:rsidR="002D0E36" w:rsidRPr="00B5416E" w:rsidRDefault="002D0E36" w:rsidP="002D0E36">
      <w:pPr>
        <w:spacing w:after="0" w:line="240" w:lineRule="auto"/>
        <w:jc w:val="both"/>
        <w:rPr>
          <w:rFonts w:ascii="Times New Roman" w:eastAsia="Times New Roman" w:hAnsi="Times New Roman" w:cs="Times New Roman"/>
          <w:sz w:val="24"/>
          <w:szCs w:val="24"/>
        </w:rPr>
      </w:pPr>
      <w:r w:rsidRPr="00B5416E">
        <w:rPr>
          <w:rFonts w:ascii="Times New Roman" w:eastAsia="Times New Roman" w:hAnsi="Times New Roman" w:cs="Times New Roman"/>
          <w:sz w:val="24"/>
          <w:szCs w:val="24"/>
        </w:rPr>
        <w:t>Примеры использования динамических (электронных) таблиц на практике (в том числе – в задачах математического моделирования).</w:t>
      </w:r>
    </w:p>
    <w:p w:rsidR="002D0E36" w:rsidRPr="00B5416E" w:rsidRDefault="002D0E36" w:rsidP="002D0E36">
      <w:pPr>
        <w:spacing w:after="0" w:line="240" w:lineRule="auto"/>
        <w:jc w:val="both"/>
        <w:rPr>
          <w:rFonts w:ascii="Times New Roman" w:hAnsi="Times New Roman" w:cs="Times New Roman"/>
          <w:sz w:val="24"/>
          <w:szCs w:val="24"/>
        </w:rPr>
      </w:pPr>
      <w:r w:rsidRPr="00B5416E">
        <w:rPr>
          <w:rFonts w:ascii="Times New Roman" w:hAnsi="Times New Roman" w:cs="Times New Roman"/>
          <w:b/>
          <w:sz w:val="24"/>
          <w:szCs w:val="24"/>
        </w:rPr>
        <w:t>Базы данных</w:t>
      </w:r>
    </w:p>
    <w:p w:rsidR="002D0E36" w:rsidRPr="00B5416E" w:rsidRDefault="002D0E36" w:rsidP="002D0E36">
      <w:pPr>
        <w:spacing w:after="0" w:line="240" w:lineRule="auto"/>
        <w:jc w:val="both"/>
        <w:rPr>
          <w:rFonts w:ascii="Times New Roman" w:hAnsi="Times New Roman" w:cs="Times New Roman"/>
          <w:sz w:val="24"/>
          <w:szCs w:val="24"/>
        </w:rPr>
      </w:pPr>
      <w:r w:rsidRPr="00B5416E">
        <w:rPr>
          <w:rFonts w:ascii="Times New Roman" w:eastAsia="Times New Roman" w:hAnsi="Times New Roman" w:cs="Times New Roman"/>
          <w:sz w:val="24"/>
          <w:szCs w:val="24"/>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2D0E36" w:rsidRPr="00B5416E" w:rsidRDefault="002D0E36" w:rsidP="002D0E36">
      <w:pPr>
        <w:spacing w:after="0" w:line="240" w:lineRule="auto"/>
        <w:ind w:firstLine="711"/>
        <w:jc w:val="both"/>
        <w:rPr>
          <w:rFonts w:ascii="Times New Roman" w:eastAsia="Times New Roman" w:hAnsi="Times New Roman" w:cs="Times New Roman"/>
          <w:sz w:val="24"/>
          <w:szCs w:val="24"/>
        </w:rPr>
      </w:pPr>
      <w:r w:rsidRPr="00B5416E">
        <w:rPr>
          <w:rFonts w:ascii="Times New Roman" w:eastAsia="Times New Roman" w:hAnsi="Times New Roman" w:cs="Times New Roman"/>
          <w:sz w:val="24"/>
          <w:szCs w:val="24"/>
        </w:rPr>
        <w:t>Создание, ведение и использование баз данных при решении учебных и практических задач.</w:t>
      </w:r>
    </w:p>
    <w:p w:rsidR="002D0E36" w:rsidRPr="00B5416E" w:rsidRDefault="002D0E36" w:rsidP="002D0E36">
      <w:pPr>
        <w:spacing w:after="0" w:line="240" w:lineRule="auto"/>
        <w:jc w:val="both"/>
        <w:rPr>
          <w:rFonts w:ascii="Times New Roman" w:hAnsi="Times New Roman" w:cs="Times New Roman"/>
          <w:i/>
          <w:sz w:val="24"/>
          <w:szCs w:val="24"/>
        </w:rPr>
      </w:pPr>
      <w:r w:rsidRPr="00B5416E">
        <w:rPr>
          <w:rFonts w:ascii="Times New Roman" w:hAnsi="Times New Roman" w:cs="Times New Roman"/>
          <w:b/>
          <w:i/>
          <w:sz w:val="24"/>
          <w:szCs w:val="24"/>
        </w:rPr>
        <w:t>Автоматизированное проектирование</w:t>
      </w:r>
    </w:p>
    <w:p w:rsidR="002D0E36" w:rsidRPr="00B5416E" w:rsidRDefault="002D0E36" w:rsidP="002D0E36">
      <w:pPr>
        <w:spacing w:after="0" w:line="240" w:lineRule="auto"/>
        <w:jc w:val="both"/>
        <w:rPr>
          <w:rFonts w:ascii="Times New Roman" w:eastAsia="Times New Roman" w:hAnsi="Times New Roman" w:cs="Times New Roman"/>
          <w:i/>
          <w:sz w:val="24"/>
          <w:szCs w:val="24"/>
        </w:rPr>
      </w:pPr>
      <w:r w:rsidRPr="00B5416E">
        <w:rPr>
          <w:rFonts w:ascii="Times New Roman" w:eastAsia="Times New Roman" w:hAnsi="Times New Roman" w:cs="Times New Roman"/>
          <w:i/>
          <w:sz w:val="24"/>
          <w:szCs w:val="24"/>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2D0E36" w:rsidRPr="00B5416E" w:rsidRDefault="002D0E36" w:rsidP="002D0E36">
      <w:pPr>
        <w:spacing w:after="0" w:line="240" w:lineRule="auto"/>
        <w:jc w:val="both"/>
        <w:rPr>
          <w:rFonts w:ascii="Times New Roman" w:hAnsi="Times New Roman" w:cs="Times New Roman"/>
          <w:i/>
          <w:sz w:val="24"/>
          <w:szCs w:val="24"/>
        </w:rPr>
      </w:pPr>
      <w:r w:rsidRPr="00B5416E">
        <w:rPr>
          <w:rFonts w:ascii="Times New Roman" w:hAnsi="Times New Roman" w:cs="Times New Roman"/>
          <w:b/>
          <w:i/>
          <w:sz w:val="24"/>
          <w:szCs w:val="24"/>
        </w:rPr>
        <w:t>3D-моделирование</w:t>
      </w:r>
    </w:p>
    <w:p w:rsidR="002D0E36" w:rsidRPr="00B5416E" w:rsidRDefault="002D0E36" w:rsidP="002D0E36">
      <w:pPr>
        <w:spacing w:after="0" w:line="240" w:lineRule="auto"/>
        <w:jc w:val="both"/>
        <w:rPr>
          <w:rFonts w:ascii="Times New Roman" w:eastAsia="Times New Roman" w:hAnsi="Times New Roman" w:cs="Times New Roman"/>
          <w:i/>
          <w:iCs/>
          <w:sz w:val="24"/>
          <w:szCs w:val="24"/>
        </w:rPr>
      </w:pPr>
      <w:r w:rsidRPr="00B5416E">
        <w:rPr>
          <w:rFonts w:ascii="Times New Roman" w:eastAsia="Times New Roman" w:hAnsi="Times New Roman" w:cs="Times New Roman"/>
          <w:i/>
          <w:iCs/>
          <w:sz w:val="24"/>
          <w:szCs w:val="24"/>
        </w:rPr>
        <w:t>Принципы построения и редактирования трехмерных моделей. Сеточные модели. Материалы. Моделирование источников освещения. Камеры.</w:t>
      </w:r>
    </w:p>
    <w:p w:rsidR="002D0E36" w:rsidRPr="00B5416E" w:rsidRDefault="002D0E36" w:rsidP="002D0E36">
      <w:pPr>
        <w:spacing w:after="0" w:line="240" w:lineRule="auto"/>
        <w:jc w:val="both"/>
        <w:rPr>
          <w:rFonts w:ascii="Times New Roman" w:eastAsia="Times New Roman" w:hAnsi="Times New Roman" w:cs="Times New Roman"/>
          <w:i/>
          <w:iCs/>
          <w:sz w:val="24"/>
          <w:szCs w:val="24"/>
        </w:rPr>
      </w:pPr>
      <w:r w:rsidRPr="00B5416E">
        <w:rPr>
          <w:rFonts w:ascii="Times New Roman" w:eastAsia="Times New Roman" w:hAnsi="Times New Roman" w:cs="Times New Roman"/>
          <w:i/>
          <w:iCs/>
          <w:sz w:val="24"/>
          <w:szCs w:val="24"/>
        </w:rPr>
        <w:t>Аддитивные технологии (3D-принтеры).</w:t>
      </w:r>
    </w:p>
    <w:p w:rsidR="002D0E36" w:rsidRPr="00B5416E" w:rsidRDefault="002D0E36" w:rsidP="002D0E36">
      <w:pPr>
        <w:spacing w:after="0" w:line="240" w:lineRule="auto"/>
        <w:jc w:val="both"/>
        <w:rPr>
          <w:rFonts w:ascii="Times New Roman" w:eastAsia="Times New Roman" w:hAnsi="Times New Roman" w:cs="Times New Roman"/>
          <w:sz w:val="24"/>
          <w:szCs w:val="24"/>
        </w:rPr>
      </w:pPr>
      <w:r w:rsidRPr="00B5416E">
        <w:rPr>
          <w:rFonts w:ascii="Times New Roman" w:eastAsia="Times New Roman" w:hAnsi="Times New Roman" w:cs="Times New Roman"/>
          <w:b/>
          <w:bCs/>
          <w:i/>
          <w:iCs/>
          <w:sz w:val="24"/>
          <w:szCs w:val="24"/>
        </w:rPr>
        <w:t>Системы искусственного интеллекта и машинное обучение</w:t>
      </w:r>
    </w:p>
    <w:p w:rsidR="002D0E36" w:rsidRPr="00B5416E" w:rsidRDefault="002D0E36" w:rsidP="002D0E36">
      <w:pPr>
        <w:spacing w:after="0" w:line="240" w:lineRule="auto"/>
        <w:jc w:val="both"/>
        <w:rPr>
          <w:rFonts w:ascii="Times New Roman" w:eastAsia="Times New Roman" w:hAnsi="Times New Roman" w:cs="Times New Roman"/>
          <w:i/>
          <w:iCs/>
          <w:sz w:val="24"/>
          <w:szCs w:val="24"/>
        </w:rPr>
      </w:pPr>
      <w:r w:rsidRPr="00B5416E">
        <w:rPr>
          <w:rFonts w:ascii="Times New Roman" w:eastAsia="Times New Roman" w:hAnsi="Times New Roman" w:cs="Times New Roman"/>
          <w:i/>
          <w:iCs/>
          <w:sz w:val="24"/>
          <w:szCs w:val="24"/>
        </w:rPr>
        <w:t xml:space="preserve">Машинное обучение – решение задач распознавания, классификации и предсказания. Искусственный интеллект. </w:t>
      </w:r>
    </w:p>
    <w:p w:rsidR="002D0E36" w:rsidRPr="00B5416E" w:rsidRDefault="002D0E36" w:rsidP="002D0E36">
      <w:pPr>
        <w:spacing w:after="0" w:line="240" w:lineRule="auto"/>
        <w:jc w:val="both"/>
        <w:rPr>
          <w:rFonts w:ascii="Times New Roman" w:hAnsi="Times New Roman" w:cs="Times New Roman"/>
          <w:b/>
          <w:sz w:val="24"/>
          <w:szCs w:val="24"/>
        </w:rPr>
      </w:pPr>
      <w:r w:rsidRPr="00B5416E">
        <w:rPr>
          <w:rFonts w:ascii="Times New Roman" w:hAnsi="Times New Roman" w:cs="Times New Roman"/>
          <w:b/>
          <w:sz w:val="24"/>
          <w:szCs w:val="24"/>
        </w:rPr>
        <w:t>Информационно-коммуникационные технологии. Работа в информационном пространстве</w:t>
      </w:r>
    </w:p>
    <w:p w:rsidR="002D0E36" w:rsidRPr="00B5416E" w:rsidRDefault="002D0E36" w:rsidP="002D0E36">
      <w:pPr>
        <w:spacing w:after="0" w:line="240" w:lineRule="auto"/>
        <w:jc w:val="both"/>
        <w:rPr>
          <w:rFonts w:ascii="Times New Roman" w:hAnsi="Times New Roman" w:cs="Times New Roman"/>
          <w:sz w:val="24"/>
          <w:szCs w:val="24"/>
        </w:rPr>
      </w:pPr>
      <w:r w:rsidRPr="00B5416E">
        <w:rPr>
          <w:rFonts w:ascii="Times New Roman" w:hAnsi="Times New Roman" w:cs="Times New Roman"/>
          <w:b/>
          <w:sz w:val="24"/>
          <w:szCs w:val="24"/>
        </w:rPr>
        <w:lastRenderedPageBreak/>
        <w:t>Компьютерные сети</w:t>
      </w:r>
    </w:p>
    <w:p w:rsidR="002D0E36" w:rsidRPr="00B5416E" w:rsidRDefault="002D0E36" w:rsidP="002D0E36">
      <w:pPr>
        <w:spacing w:after="0" w:line="240" w:lineRule="auto"/>
        <w:jc w:val="both"/>
        <w:rPr>
          <w:rFonts w:ascii="Times New Roman" w:eastAsia="Times New Roman" w:hAnsi="Times New Roman" w:cs="Times New Roman"/>
          <w:sz w:val="24"/>
          <w:szCs w:val="24"/>
        </w:rPr>
      </w:pPr>
      <w:r w:rsidRPr="00B5416E">
        <w:rPr>
          <w:rFonts w:ascii="Times New Roman" w:eastAsia="Times New Roman" w:hAnsi="Times New Roman" w:cs="Times New Roman"/>
          <w:sz w:val="24"/>
          <w:szCs w:val="24"/>
        </w:rPr>
        <w:t>Принципы построения компьютерных сетей. Сетевые протоколы. Интернет. Адресация в сети Интернет. Система доменных имен. Браузеры.</w:t>
      </w:r>
    </w:p>
    <w:p w:rsidR="002D0E36" w:rsidRPr="00B5416E" w:rsidRDefault="002D0E36" w:rsidP="002D0E36">
      <w:pPr>
        <w:spacing w:after="0" w:line="240" w:lineRule="auto"/>
        <w:jc w:val="both"/>
        <w:rPr>
          <w:rFonts w:ascii="Times New Roman" w:eastAsia="Times New Roman" w:hAnsi="Times New Roman" w:cs="Times New Roman"/>
          <w:i/>
          <w:iCs/>
          <w:sz w:val="24"/>
          <w:szCs w:val="24"/>
        </w:rPr>
      </w:pPr>
      <w:r w:rsidRPr="00B5416E">
        <w:rPr>
          <w:rFonts w:ascii="Times New Roman" w:eastAsia="Times New Roman" w:hAnsi="Times New Roman" w:cs="Times New Roman"/>
          <w:i/>
          <w:iCs/>
          <w:sz w:val="24"/>
          <w:szCs w:val="24"/>
        </w:rPr>
        <w:t xml:space="preserve">Аппаратные компоненты компьютерных сетей. </w:t>
      </w:r>
    </w:p>
    <w:p w:rsidR="002D0E36" w:rsidRPr="00B5416E" w:rsidRDefault="002D0E36" w:rsidP="002D0E36">
      <w:pPr>
        <w:spacing w:after="0" w:line="240" w:lineRule="auto"/>
        <w:jc w:val="both"/>
        <w:rPr>
          <w:rFonts w:ascii="Times New Roman" w:eastAsia="Times New Roman" w:hAnsi="Times New Roman" w:cs="Times New Roman"/>
          <w:sz w:val="24"/>
          <w:szCs w:val="24"/>
        </w:rPr>
      </w:pPr>
      <w:r w:rsidRPr="00B5416E">
        <w:rPr>
          <w:rFonts w:ascii="Times New Roman" w:eastAsia="Times New Roman" w:hAnsi="Times New Roman" w:cs="Times New Roman"/>
          <w:sz w:val="24"/>
          <w:szCs w:val="24"/>
        </w:rPr>
        <w:t>Веб-сайт. Страница. Взаимодействие веб-страницы с сервером. Динамические страницы. Разработка интернет-приложений (сайты).</w:t>
      </w:r>
    </w:p>
    <w:p w:rsidR="002D0E36" w:rsidRPr="00B5416E" w:rsidRDefault="002D0E36" w:rsidP="002D0E36">
      <w:pPr>
        <w:spacing w:after="0" w:line="240" w:lineRule="auto"/>
        <w:jc w:val="both"/>
        <w:rPr>
          <w:rFonts w:ascii="Times New Roman" w:eastAsia="Times New Roman" w:hAnsi="Times New Roman" w:cs="Times New Roman"/>
          <w:i/>
          <w:iCs/>
          <w:sz w:val="24"/>
          <w:szCs w:val="24"/>
        </w:rPr>
      </w:pPr>
      <w:r w:rsidRPr="00B5416E">
        <w:rPr>
          <w:rFonts w:ascii="Times New Roman" w:eastAsia="Times New Roman" w:hAnsi="Times New Roman" w:cs="Times New Roman"/>
          <w:sz w:val="24"/>
          <w:szCs w:val="24"/>
        </w:rPr>
        <w:t xml:space="preserve">Сетевое хранение данных. </w:t>
      </w:r>
      <w:r w:rsidRPr="00B5416E">
        <w:rPr>
          <w:rFonts w:ascii="Times New Roman" w:eastAsia="Times New Roman" w:hAnsi="Times New Roman" w:cs="Times New Roman"/>
          <w:i/>
          <w:iCs/>
          <w:sz w:val="24"/>
          <w:szCs w:val="24"/>
        </w:rPr>
        <w:t>Облачные сервисы.</w:t>
      </w:r>
    </w:p>
    <w:p w:rsidR="002D0E36" w:rsidRPr="00B5416E" w:rsidRDefault="002D0E36" w:rsidP="002D0E36">
      <w:pPr>
        <w:spacing w:after="0" w:line="240" w:lineRule="auto"/>
        <w:jc w:val="both"/>
        <w:rPr>
          <w:rFonts w:ascii="Times New Roman" w:hAnsi="Times New Roman" w:cs="Times New Roman"/>
          <w:sz w:val="24"/>
          <w:szCs w:val="24"/>
        </w:rPr>
      </w:pPr>
      <w:r w:rsidRPr="00B5416E">
        <w:rPr>
          <w:rFonts w:ascii="Times New Roman" w:hAnsi="Times New Roman" w:cs="Times New Roman"/>
          <w:b/>
          <w:sz w:val="24"/>
          <w:szCs w:val="24"/>
        </w:rPr>
        <w:t>Деятельность в сети Интернет</w:t>
      </w:r>
    </w:p>
    <w:p w:rsidR="002D0E36" w:rsidRPr="00B5416E" w:rsidRDefault="002D0E36" w:rsidP="002D0E36">
      <w:pPr>
        <w:spacing w:after="0" w:line="240" w:lineRule="auto"/>
        <w:jc w:val="both"/>
        <w:rPr>
          <w:rFonts w:ascii="Times New Roman" w:eastAsia="Times New Roman" w:hAnsi="Times New Roman" w:cs="Times New Roman"/>
          <w:sz w:val="24"/>
          <w:szCs w:val="24"/>
        </w:rPr>
      </w:pPr>
      <w:r w:rsidRPr="00B5416E">
        <w:rPr>
          <w:rFonts w:ascii="Times New Roman" w:eastAsia="Times New Roman" w:hAnsi="Times New Roman" w:cs="Times New Roman"/>
          <w:sz w:val="24"/>
          <w:szCs w:val="24"/>
        </w:rPr>
        <w:t xml:space="preserve">Расширенный поиск информации в сети Интернет. Использование языков построения запросов. </w:t>
      </w:r>
    </w:p>
    <w:p w:rsidR="002D0E36" w:rsidRPr="00B5416E" w:rsidRDefault="002D0E36" w:rsidP="002D0E36">
      <w:pPr>
        <w:spacing w:after="0" w:line="240" w:lineRule="auto"/>
        <w:jc w:val="both"/>
        <w:rPr>
          <w:rFonts w:ascii="Times New Roman" w:eastAsia="Times New Roman" w:hAnsi="Times New Roman" w:cs="Times New Roman"/>
          <w:sz w:val="24"/>
          <w:szCs w:val="24"/>
        </w:rPr>
      </w:pPr>
      <w:r w:rsidRPr="00B5416E">
        <w:rPr>
          <w:rFonts w:ascii="Times New Roman" w:eastAsia="Times New Roman" w:hAnsi="Times New Roman" w:cs="Times New Roman"/>
          <w:sz w:val="24"/>
          <w:szCs w:val="24"/>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2D0E36" w:rsidRPr="00B5416E" w:rsidRDefault="002D0E36" w:rsidP="002D0E36">
      <w:pPr>
        <w:spacing w:after="0" w:line="240" w:lineRule="auto"/>
        <w:jc w:val="both"/>
        <w:rPr>
          <w:rFonts w:ascii="Times New Roman" w:hAnsi="Times New Roman" w:cs="Times New Roman"/>
          <w:sz w:val="24"/>
          <w:szCs w:val="24"/>
        </w:rPr>
      </w:pPr>
      <w:r w:rsidRPr="00B5416E">
        <w:rPr>
          <w:rFonts w:ascii="Times New Roman" w:hAnsi="Times New Roman" w:cs="Times New Roman"/>
          <w:b/>
          <w:sz w:val="24"/>
          <w:szCs w:val="24"/>
        </w:rPr>
        <w:t>Социальная информатика</w:t>
      </w:r>
    </w:p>
    <w:p w:rsidR="002D0E36" w:rsidRPr="00B5416E" w:rsidRDefault="002D0E36" w:rsidP="002D0E36">
      <w:pPr>
        <w:spacing w:after="0" w:line="240" w:lineRule="auto"/>
        <w:jc w:val="both"/>
        <w:rPr>
          <w:rFonts w:ascii="Times New Roman" w:eastAsia="Times New Roman" w:hAnsi="Times New Roman" w:cs="Times New Roman"/>
          <w:sz w:val="24"/>
          <w:szCs w:val="24"/>
        </w:rPr>
      </w:pPr>
      <w:r w:rsidRPr="00B5416E">
        <w:rPr>
          <w:rFonts w:ascii="Times New Roman" w:eastAsia="Times New Roman" w:hAnsi="Times New Roman" w:cs="Times New Roman"/>
          <w:sz w:val="24"/>
          <w:szCs w:val="24"/>
        </w:rPr>
        <w:t xml:space="preserve">Социальные сети – организация коллективного взаимодействия и обмена данными. </w:t>
      </w:r>
      <w:r w:rsidRPr="00B5416E">
        <w:rPr>
          <w:rFonts w:ascii="Times New Roman" w:eastAsia="Times New Roman" w:hAnsi="Times New Roman" w:cs="Times New Roman"/>
          <w:i/>
          <w:sz w:val="24"/>
          <w:szCs w:val="24"/>
        </w:rPr>
        <w:t xml:space="preserve">Сетевой этикет: правила поведения в киберпространстве. </w:t>
      </w:r>
    </w:p>
    <w:p w:rsidR="002D0E36" w:rsidRPr="00B5416E" w:rsidRDefault="002D0E36" w:rsidP="002D0E36">
      <w:pPr>
        <w:spacing w:after="0" w:line="240" w:lineRule="auto"/>
        <w:jc w:val="both"/>
        <w:rPr>
          <w:rFonts w:ascii="Times New Roman" w:eastAsia="Times New Roman" w:hAnsi="Times New Roman" w:cs="Times New Roman"/>
          <w:i/>
          <w:sz w:val="24"/>
          <w:szCs w:val="24"/>
        </w:rPr>
      </w:pPr>
      <w:r w:rsidRPr="00B5416E">
        <w:rPr>
          <w:rFonts w:ascii="Times New Roman" w:eastAsia="Times New Roman" w:hAnsi="Times New Roman" w:cs="Times New Roman"/>
          <w:iCs/>
          <w:sz w:val="24"/>
          <w:szCs w:val="24"/>
        </w:rPr>
        <w:t>Проблема подлинности полученной информации</w:t>
      </w:r>
      <w:r w:rsidRPr="00B5416E">
        <w:rPr>
          <w:rFonts w:ascii="Times New Roman" w:eastAsia="Times New Roman" w:hAnsi="Times New Roman" w:cs="Times New Roman"/>
          <w:i/>
          <w:sz w:val="24"/>
          <w:szCs w:val="24"/>
        </w:rPr>
        <w:t xml:space="preserve">. Информационная культура. Государственные электронные сервисы и услуги. </w:t>
      </w:r>
      <w:r w:rsidRPr="00B5416E">
        <w:rPr>
          <w:rFonts w:ascii="Times New Roman" w:eastAsia="Times New Roman" w:hAnsi="Times New Roman" w:cs="Times New Roman"/>
          <w:sz w:val="24"/>
          <w:szCs w:val="24"/>
        </w:rPr>
        <w:t>Мобильные приложения. Открытые образовательные ресурсы</w:t>
      </w:r>
      <w:r w:rsidRPr="00B5416E">
        <w:rPr>
          <w:rFonts w:ascii="Times New Roman" w:eastAsia="Times New Roman" w:hAnsi="Times New Roman" w:cs="Times New Roman"/>
          <w:i/>
          <w:sz w:val="24"/>
          <w:szCs w:val="24"/>
        </w:rPr>
        <w:t xml:space="preserve">. </w:t>
      </w:r>
    </w:p>
    <w:p w:rsidR="002D0E36" w:rsidRPr="00B5416E" w:rsidRDefault="002D0E36" w:rsidP="002D0E36">
      <w:pPr>
        <w:spacing w:after="0" w:line="240" w:lineRule="auto"/>
        <w:jc w:val="both"/>
        <w:rPr>
          <w:rFonts w:ascii="Times New Roman" w:hAnsi="Times New Roman" w:cs="Times New Roman"/>
          <w:sz w:val="24"/>
          <w:szCs w:val="24"/>
        </w:rPr>
      </w:pPr>
      <w:r w:rsidRPr="00B5416E">
        <w:rPr>
          <w:rFonts w:ascii="Times New Roman" w:hAnsi="Times New Roman" w:cs="Times New Roman"/>
          <w:b/>
          <w:sz w:val="24"/>
          <w:szCs w:val="24"/>
        </w:rPr>
        <w:t>Информационная безопасность</w:t>
      </w:r>
    </w:p>
    <w:p w:rsidR="002D0E36" w:rsidRPr="00B5416E" w:rsidRDefault="002D0E36" w:rsidP="002D0E36">
      <w:pPr>
        <w:spacing w:after="0" w:line="240" w:lineRule="auto"/>
        <w:ind w:firstLine="561"/>
        <w:jc w:val="both"/>
        <w:rPr>
          <w:rFonts w:ascii="Times New Roman" w:eastAsia="Times New Roman" w:hAnsi="Times New Roman" w:cs="Times New Roman"/>
          <w:sz w:val="24"/>
          <w:szCs w:val="24"/>
        </w:rPr>
      </w:pPr>
      <w:r w:rsidRPr="00B5416E">
        <w:rPr>
          <w:rFonts w:ascii="Times New Roman" w:eastAsia="Times New Roman" w:hAnsi="Times New Roman" w:cs="Times New Roman"/>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B5416E">
        <w:rPr>
          <w:rFonts w:ascii="Times New Roman" w:eastAsia="Times New Roman" w:hAnsi="Times New Roman" w:cs="Times New Roman"/>
          <w:iCs/>
          <w:sz w:val="24"/>
          <w:szCs w:val="24"/>
        </w:rPr>
        <w:t>Электронная подпись, сертифицированные сайты и документы.</w:t>
      </w:r>
    </w:p>
    <w:p w:rsidR="002D0E36" w:rsidRPr="00B5416E" w:rsidRDefault="002D0E36" w:rsidP="002D0E36">
      <w:pPr>
        <w:spacing w:after="0" w:line="240" w:lineRule="auto"/>
        <w:ind w:firstLine="561"/>
        <w:jc w:val="both"/>
        <w:rPr>
          <w:rFonts w:ascii="Times New Roman" w:eastAsia="Times New Roman" w:hAnsi="Times New Roman" w:cs="Times New Roman"/>
          <w:sz w:val="24"/>
          <w:szCs w:val="24"/>
        </w:rPr>
      </w:pPr>
      <w:r w:rsidRPr="00B5416E">
        <w:rPr>
          <w:rFonts w:ascii="Times New Roman" w:eastAsia="Times New Roman" w:hAnsi="Times New Roman" w:cs="Times New Roman"/>
          <w:sz w:val="24"/>
          <w:szCs w:val="24"/>
        </w:rPr>
        <w:t>Техногенные и экономические угрозы, связанные с использованием ИКТ. Правовое обеспечение и</w:t>
      </w:r>
      <w:r>
        <w:rPr>
          <w:rFonts w:ascii="Times New Roman" w:eastAsia="Times New Roman" w:hAnsi="Times New Roman" w:cs="Times New Roman"/>
          <w:sz w:val="24"/>
          <w:szCs w:val="24"/>
        </w:rPr>
        <w:t xml:space="preserve"> </w:t>
      </w:r>
      <w:r w:rsidRPr="00B5416E">
        <w:rPr>
          <w:rFonts w:ascii="Times New Roman" w:eastAsia="Times New Roman" w:hAnsi="Times New Roman" w:cs="Times New Roman"/>
          <w:sz w:val="24"/>
          <w:szCs w:val="24"/>
        </w:rPr>
        <w:t xml:space="preserve">информационной безопасности. </w:t>
      </w:r>
    </w:p>
    <w:p w:rsidR="00450463" w:rsidRPr="00E54C64" w:rsidRDefault="00450463" w:rsidP="00E54C64">
      <w:pPr>
        <w:spacing w:after="0" w:line="240" w:lineRule="auto"/>
        <w:jc w:val="both"/>
        <w:rPr>
          <w:rFonts w:ascii="Times New Roman" w:hAnsi="Times New Roman" w:cs="Times New Roman"/>
          <w:b/>
          <w:sz w:val="24"/>
          <w:szCs w:val="24"/>
        </w:rPr>
      </w:pPr>
      <w:r w:rsidRPr="00E54C64">
        <w:rPr>
          <w:rFonts w:ascii="Times New Roman" w:hAnsi="Times New Roman" w:cs="Times New Roman"/>
          <w:b/>
          <w:sz w:val="24"/>
          <w:szCs w:val="24"/>
        </w:rPr>
        <w:t>2.2.1</w:t>
      </w:r>
      <w:r w:rsidR="002D0E36">
        <w:rPr>
          <w:rFonts w:ascii="Times New Roman" w:hAnsi="Times New Roman" w:cs="Times New Roman"/>
          <w:b/>
          <w:sz w:val="24"/>
          <w:szCs w:val="24"/>
        </w:rPr>
        <w:t>3</w:t>
      </w:r>
      <w:r w:rsidRPr="00E54C64">
        <w:rPr>
          <w:rFonts w:ascii="Times New Roman" w:hAnsi="Times New Roman" w:cs="Times New Roman"/>
          <w:b/>
          <w:sz w:val="24"/>
          <w:szCs w:val="24"/>
        </w:rPr>
        <w:t>. Информатика (углубленный уровень)</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Цель изучения учебного предмета «Информатика» на  углубленном уровнесреднего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450463" w:rsidRPr="00E54C64" w:rsidRDefault="00450463"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Углубленный уровень</w:t>
      </w:r>
    </w:p>
    <w:p w:rsidR="00450463" w:rsidRPr="00E54C64" w:rsidRDefault="00450463"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Введение. Информация и информационные процессы. Данные</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Способы представления данных. Различия в представлении данных, предназначенных для хранения и обработки в автоматизированных компьютерных системах и предназначенных для восприятия человеком. </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Системы. Компоненты системы и их взаимодействие.. Информационное взаимодействие в системе, управление. Разомкнутые и замкнутые системы управления.</w:t>
      </w:r>
      <w:r w:rsidRPr="00E54C64">
        <w:rPr>
          <w:rFonts w:ascii="Times New Roman" w:eastAsia="Calibri" w:hAnsi="Times New Roman" w:cs="Times New Roman"/>
          <w:i/>
          <w:sz w:val="24"/>
          <w:szCs w:val="24"/>
        </w:rPr>
        <w:t xml:space="preserve"> Математическое и компьютерное моделирование систем управления</w:t>
      </w:r>
      <w:r w:rsidRPr="00E54C64">
        <w:rPr>
          <w:rFonts w:ascii="Times New Roman" w:eastAsia="Calibri" w:hAnsi="Times New Roman" w:cs="Times New Roman"/>
          <w:sz w:val="24"/>
          <w:szCs w:val="24"/>
        </w:rPr>
        <w:t>.</w:t>
      </w:r>
    </w:p>
    <w:p w:rsidR="00450463" w:rsidRPr="00E54C64" w:rsidRDefault="00450463" w:rsidP="00E54C64">
      <w:pPr>
        <w:spacing w:after="0" w:line="240" w:lineRule="auto"/>
        <w:jc w:val="both"/>
        <w:rPr>
          <w:rFonts w:ascii="Times New Roman" w:eastAsia="Calibri" w:hAnsi="Times New Roman" w:cs="Times New Roman"/>
          <w:b/>
          <w:sz w:val="24"/>
          <w:szCs w:val="24"/>
        </w:rPr>
      </w:pPr>
    </w:p>
    <w:p w:rsidR="00450463" w:rsidRPr="00E54C64" w:rsidRDefault="00450463"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Математические основы информатики</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Тексты и кодирование. Передача данных</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Знаки, сигналы и символы. Знаковые системы. </w:t>
      </w:r>
    </w:p>
    <w:p w:rsidR="00450463" w:rsidRPr="00E54C64" w:rsidRDefault="00450463"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sz w:val="24"/>
          <w:szCs w:val="24"/>
        </w:rPr>
        <w:t xml:space="preserve">Равномерные и неравномерные коды. Префиксные коды. Условие Фано. </w:t>
      </w:r>
      <w:r w:rsidRPr="00E54C64">
        <w:rPr>
          <w:rFonts w:ascii="Times New Roman" w:eastAsia="Calibri" w:hAnsi="Times New Roman" w:cs="Times New Roman"/>
          <w:i/>
          <w:sz w:val="24"/>
          <w:szCs w:val="24"/>
        </w:rPr>
        <w:t xml:space="preserve">Обратное условие Фано. </w:t>
      </w:r>
      <w:r w:rsidRPr="00E54C64">
        <w:rPr>
          <w:rFonts w:ascii="Times New Roman" w:eastAsia="Calibri" w:hAnsi="Times New Roman" w:cs="Times New Roman"/>
          <w:sz w:val="24"/>
          <w:szCs w:val="24"/>
        </w:rPr>
        <w:t>Алгоритмы декодирования при использовании префиксных кодов.</w:t>
      </w:r>
    </w:p>
    <w:p w:rsidR="00450463" w:rsidRPr="00E54C64" w:rsidRDefault="00450463"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sz w:val="24"/>
          <w:szCs w:val="24"/>
        </w:rPr>
        <w:t xml:space="preserve">Сжатие данных. Учет частотности символов при выборе неравномерного кода. </w:t>
      </w:r>
      <w:r w:rsidRPr="00E54C64">
        <w:rPr>
          <w:rFonts w:ascii="Times New Roman" w:eastAsia="Calibri" w:hAnsi="Times New Roman" w:cs="Times New Roman"/>
          <w:i/>
          <w:sz w:val="24"/>
          <w:szCs w:val="24"/>
        </w:rPr>
        <w:t>Оптимальное кодирование Хаффмана</w:t>
      </w:r>
      <w:r w:rsidRPr="00E54C64">
        <w:rPr>
          <w:rFonts w:ascii="Times New Roman" w:eastAsia="Calibri" w:hAnsi="Times New Roman" w:cs="Times New Roman"/>
          <w:sz w:val="24"/>
          <w:szCs w:val="24"/>
        </w:rPr>
        <w:t xml:space="preserve">. Использование программ-архиваторов. </w:t>
      </w:r>
      <w:r w:rsidRPr="00E54C64">
        <w:rPr>
          <w:rFonts w:ascii="Times New Roman" w:eastAsia="Calibri" w:hAnsi="Times New Roman" w:cs="Times New Roman"/>
          <w:i/>
          <w:sz w:val="24"/>
          <w:szCs w:val="24"/>
        </w:rPr>
        <w:t>Алгоритм LZW.</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Передача данных. Источник, приемник, канал связи, сигнал, кодирующее и декодирующее устройства. </w:t>
      </w:r>
    </w:p>
    <w:p w:rsidR="00450463" w:rsidRPr="00E54C64" w:rsidRDefault="00450463"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i/>
          <w:sz w:val="24"/>
          <w:szCs w:val="24"/>
        </w:rPr>
        <w:t xml:space="preserve">Пропускная способность и помехозащищенность канала связи. Кодирование сообщений в современных средствах передачи данных. </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lastRenderedPageBreak/>
        <w:t>Искажение информации при передаче по каналам связи.</w:t>
      </w:r>
      <w:r w:rsidRPr="00E54C64">
        <w:rPr>
          <w:rFonts w:ascii="Times New Roman" w:eastAsia="Calibri" w:hAnsi="Times New Roman" w:cs="Times New Roman"/>
          <w:i/>
          <w:sz w:val="24"/>
          <w:szCs w:val="24"/>
        </w:rPr>
        <w:t xml:space="preserve"> </w:t>
      </w:r>
      <w:r w:rsidRPr="00E54C64">
        <w:rPr>
          <w:rFonts w:ascii="Times New Roman" w:eastAsia="Calibri" w:hAnsi="Times New Roman" w:cs="Times New Roman"/>
          <w:sz w:val="24"/>
          <w:szCs w:val="24"/>
        </w:rPr>
        <w:t xml:space="preserve">Коды с возможностью обнаружения и исправления ошибок. </w:t>
      </w:r>
    </w:p>
    <w:p w:rsidR="00450463" w:rsidRPr="00E54C64" w:rsidRDefault="00450463"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i/>
          <w:sz w:val="24"/>
          <w:szCs w:val="24"/>
        </w:rPr>
        <w:t>Способы защиты информации, передаваемой по каналам связи. Криптография (алгоритмы шифрования). Стеганография.</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Дискретизация</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Измерения и дискретизация. Частота и разрядность измерений. Универсальность дискретного представления информации.</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Дискретное представление звуковых данных. Многоканальная запись. Размер файла, полученного в результате записи звука. </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Дискретное представление статической и динамической графической информации. </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i/>
          <w:sz w:val="24"/>
          <w:szCs w:val="24"/>
        </w:rPr>
        <w:t>Сжатие данных при хранении графической и звуковой информации</w:t>
      </w:r>
      <w:r w:rsidRPr="00E54C64">
        <w:rPr>
          <w:rFonts w:ascii="Times New Roman" w:eastAsia="Calibri" w:hAnsi="Times New Roman" w:cs="Times New Roman"/>
          <w:sz w:val="24"/>
          <w:szCs w:val="24"/>
        </w:rPr>
        <w:t>.</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Системы счисления</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Свойства позиционной записи числа: количество цифр в записи, признак делимости числа на основание системы счисления.</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Арифметические действия в позиционных системах счисления. </w:t>
      </w:r>
    </w:p>
    <w:p w:rsidR="00450463" w:rsidRPr="00E54C64" w:rsidRDefault="00450463"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i/>
          <w:sz w:val="24"/>
          <w:szCs w:val="24"/>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450463" w:rsidRPr="00E54C64" w:rsidRDefault="00450463"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i/>
          <w:sz w:val="24"/>
          <w:szCs w:val="24"/>
        </w:rPr>
        <w:t>Представление целых и вещественных чисел в памяти компьютера.</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Компьютерная арифметика.</w:t>
      </w:r>
    </w:p>
    <w:p w:rsidR="00450463" w:rsidRPr="00E54C64" w:rsidRDefault="00450463" w:rsidP="00E54C64">
      <w:pPr>
        <w:spacing w:after="0" w:line="240" w:lineRule="auto"/>
        <w:jc w:val="both"/>
        <w:rPr>
          <w:rFonts w:ascii="Times New Roman" w:eastAsia="Calibri" w:hAnsi="Times New Roman" w:cs="Times New Roman"/>
          <w:b/>
          <w:sz w:val="24"/>
          <w:szCs w:val="24"/>
        </w:rPr>
      </w:pP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Элементы комбинаторики, теории множеств и математической логики</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Cs/>
          <w:iCs/>
          <w:sz w:val="24"/>
          <w:szCs w:val="24"/>
        </w:rPr>
        <w:t xml:space="preserve">Операции «импликация», «эквиваленция». </w:t>
      </w:r>
      <w:r w:rsidRPr="00E54C64">
        <w:rPr>
          <w:rFonts w:ascii="Times New Roman" w:eastAsia="Calibri" w:hAnsi="Times New Roman" w:cs="Times New Roman"/>
          <w:sz w:val="24"/>
          <w:szCs w:val="24"/>
        </w:rPr>
        <w:t xml:space="preserve">Логические функции. </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Законы алгебры логики. </w:t>
      </w:r>
      <w:r w:rsidRPr="00E54C64">
        <w:rPr>
          <w:rFonts w:ascii="Times New Roman" w:eastAsia="Calibri" w:hAnsi="Times New Roman" w:cs="Times New Roman"/>
          <w:bCs/>
          <w:iCs/>
          <w:sz w:val="24"/>
          <w:szCs w:val="24"/>
        </w:rPr>
        <w:t xml:space="preserve">Эквивалентные преобразования логических выражений. </w:t>
      </w:r>
      <w:r w:rsidRPr="00E54C64">
        <w:rPr>
          <w:rFonts w:ascii="Times New Roman" w:eastAsia="Calibri" w:hAnsi="Times New Roman" w:cs="Times New Roman"/>
          <w:sz w:val="24"/>
          <w:szCs w:val="24"/>
        </w:rPr>
        <w:t>Логические уравнения.</w:t>
      </w:r>
    </w:p>
    <w:p w:rsidR="00450463" w:rsidRPr="00E54C64" w:rsidRDefault="00450463" w:rsidP="00E54C64">
      <w:pPr>
        <w:spacing w:after="0" w:line="240" w:lineRule="auto"/>
        <w:jc w:val="both"/>
        <w:rPr>
          <w:rFonts w:ascii="Times New Roman" w:eastAsia="Calibri" w:hAnsi="Times New Roman" w:cs="Times New Roman"/>
          <w:bCs/>
          <w:i/>
          <w:iCs/>
          <w:sz w:val="24"/>
          <w:szCs w:val="24"/>
        </w:rPr>
      </w:pPr>
      <w:r w:rsidRPr="00E54C64">
        <w:rPr>
          <w:rFonts w:ascii="Times New Roman" w:eastAsia="Calibri" w:hAnsi="Times New Roman" w:cs="Times New Roman"/>
          <w:bCs/>
          <w:iCs/>
          <w:sz w:val="24"/>
          <w:szCs w:val="24"/>
        </w:rPr>
        <w:t>Построение логического выражения с данной таблицей истинности.</w:t>
      </w:r>
      <w:r w:rsidRPr="00E54C64">
        <w:rPr>
          <w:rFonts w:ascii="Times New Roman" w:eastAsia="Calibri" w:hAnsi="Times New Roman" w:cs="Times New Roman"/>
          <w:bCs/>
          <w:i/>
          <w:iCs/>
          <w:sz w:val="24"/>
          <w:szCs w:val="24"/>
        </w:rPr>
        <w:t xml:space="preserve"> </w:t>
      </w:r>
      <w:r w:rsidRPr="00E54C64">
        <w:rPr>
          <w:rFonts w:ascii="Times New Roman" w:eastAsia="Calibri" w:hAnsi="Times New Roman" w:cs="Times New Roman"/>
          <w:bCs/>
          <w:iCs/>
          <w:sz w:val="24"/>
          <w:szCs w:val="24"/>
        </w:rPr>
        <w:t xml:space="preserve">Дизъюнктивная нормальная форма. </w:t>
      </w:r>
      <w:r w:rsidRPr="00E54C64">
        <w:rPr>
          <w:rFonts w:ascii="Times New Roman" w:eastAsia="Calibri" w:hAnsi="Times New Roman" w:cs="Times New Roman"/>
          <w:bCs/>
          <w:i/>
          <w:iCs/>
          <w:sz w:val="24"/>
          <w:szCs w:val="24"/>
        </w:rPr>
        <w:t xml:space="preserve">Конъюнктивная нормальная форма. </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Логические элементы компьютеров. Построение схем из базовых логических элементов. </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Дискретные игры двух игроков с полной информацией. Выигрышные стратегии.</w:t>
      </w:r>
    </w:p>
    <w:p w:rsidR="00450463" w:rsidRPr="00E54C64" w:rsidRDefault="00450463" w:rsidP="00E54C64">
      <w:pPr>
        <w:spacing w:after="0" w:line="240" w:lineRule="auto"/>
        <w:jc w:val="both"/>
        <w:rPr>
          <w:rFonts w:ascii="Times New Roman" w:eastAsia="Calibri" w:hAnsi="Times New Roman" w:cs="Times New Roman"/>
          <w:b/>
          <w:bCs/>
          <w:iCs/>
          <w:sz w:val="24"/>
          <w:szCs w:val="24"/>
        </w:rPr>
      </w:pPr>
      <w:r w:rsidRPr="00E54C64">
        <w:rPr>
          <w:rFonts w:ascii="Times New Roman" w:eastAsia="Calibri" w:hAnsi="Times New Roman" w:cs="Times New Roman"/>
          <w:b/>
          <w:bCs/>
          <w:iCs/>
          <w:sz w:val="24"/>
          <w:szCs w:val="24"/>
        </w:rPr>
        <w:t>Дискретные объекты</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450463" w:rsidRPr="00E54C64" w:rsidRDefault="00450463" w:rsidP="00E54C64">
      <w:pPr>
        <w:spacing w:after="0" w:line="240" w:lineRule="auto"/>
        <w:jc w:val="both"/>
        <w:rPr>
          <w:rFonts w:ascii="Times New Roman" w:eastAsia="Calibri" w:hAnsi="Times New Roman" w:cs="Times New Roman"/>
          <w:i/>
          <w:iCs/>
          <w:sz w:val="24"/>
          <w:szCs w:val="24"/>
        </w:rPr>
      </w:pPr>
      <w:r w:rsidRPr="00E54C64">
        <w:rPr>
          <w:rFonts w:ascii="Times New Roman" w:eastAsia="Calibri" w:hAnsi="Times New Roman" w:cs="Times New Roman"/>
          <w:sz w:val="24"/>
          <w:szCs w:val="24"/>
        </w:rPr>
        <w:t>Обход узлов дерева в глубину.</w:t>
      </w:r>
      <w:r w:rsidRPr="00E54C64">
        <w:rPr>
          <w:rFonts w:ascii="Times New Roman" w:eastAsia="Calibri" w:hAnsi="Times New Roman" w:cs="Times New Roman"/>
          <w:i/>
          <w:iCs/>
          <w:sz w:val="24"/>
          <w:szCs w:val="24"/>
        </w:rPr>
        <w:t xml:space="preserve"> Упорядоченные деревья (деревья, в которых упорядочены ребра, выходящие из одного узла). </w:t>
      </w:r>
    </w:p>
    <w:p w:rsidR="00450463" w:rsidRPr="00E54C64" w:rsidRDefault="00450463"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sz w:val="24"/>
          <w:szCs w:val="24"/>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Бинарное дерево. </w:t>
      </w:r>
      <w:r w:rsidRPr="00E54C64">
        <w:rPr>
          <w:rFonts w:ascii="Times New Roman" w:eastAsia="Calibri" w:hAnsi="Times New Roman" w:cs="Times New Roman"/>
          <w:i/>
          <w:sz w:val="24"/>
          <w:szCs w:val="24"/>
        </w:rPr>
        <w:t>Использование деревьев при хранении данных.</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Использование графов, деревьев, списков при описании объектов и процессов окружающего мира. </w:t>
      </w:r>
    </w:p>
    <w:p w:rsidR="00450463" w:rsidRPr="00E54C64" w:rsidRDefault="00450463"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Алгоритмы и элементы программирования</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Алгоритмы и структуры данных</w:t>
      </w:r>
    </w:p>
    <w:p w:rsidR="00450463" w:rsidRPr="00E54C64" w:rsidRDefault="00450463" w:rsidP="00E54C64">
      <w:pPr>
        <w:spacing w:after="0" w:line="240" w:lineRule="auto"/>
        <w:jc w:val="both"/>
        <w:rPr>
          <w:rFonts w:ascii="Times New Roman" w:eastAsia="Calibri" w:hAnsi="Times New Roman" w:cs="Times New Roman"/>
          <w:bCs/>
          <w:sz w:val="24"/>
          <w:szCs w:val="24"/>
        </w:rPr>
      </w:pPr>
      <w:r w:rsidRPr="00E54C64">
        <w:rPr>
          <w:rFonts w:ascii="Times New Roman" w:eastAsia="Calibri" w:hAnsi="Times New Roman" w:cs="Times New Roman"/>
          <w:bCs/>
          <w:sz w:val="24"/>
          <w:szCs w:val="24"/>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Алгоритмы анализа и преобразования записей чисел в позиционной системе счисления. </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lastRenderedPageBreak/>
        <w:t xml:space="preserve">Алгоритмы, связанные с делимостью целых чисел. Алгоритм Евклида для определения НОД двух натуральных чисел. </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Алгоритмы обработки массивов. Примеры: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E54C64">
        <w:rPr>
          <w:rFonts w:ascii="Times New Roman" w:eastAsia="Calibri" w:hAnsi="Times New Roman" w:cs="Times New Roman"/>
          <w:i/>
          <w:sz w:val="24"/>
          <w:szCs w:val="24"/>
        </w:rPr>
        <w:t>Вставка и удаление элементов в массиве.</w:t>
      </w:r>
      <w:r w:rsidRPr="00E54C64">
        <w:rPr>
          <w:rFonts w:ascii="Times New Roman" w:eastAsia="Calibri" w:hAnsi="Times New Roman" w:cs="Times New Roman"/>
          <w:sz w:val="24"/>
          <w:szCs w:val="24"/>
        </w:rPr>
        <w:t xml:space="preserve"> </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Рекурсивные алгоритмы, в частности: 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 Построение и анализ дерева рекурсивных вызовов. Возможность записи рекурсивных алгоритмов без явного использования рекурсии. </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Алгоритмы анализа отсортированных массивов. Рекурсивная реализация сортировки массива на основе слияния двух его отсортированных фрагментов. </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Алгоритмы анализа символьных строк, в том числе: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w:t>
      </w:r>
    </w:p>
    <w:p w:rsidR="00450463" w:rsidRPr="00E54C64" w:rsidRDefault="00450463"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sz w:val="24"/>
          <w:szCs w:val="24"/>
        </w:rPr>
        <w:t>Построение графика функции, заданной формулой, программой или таблицей значений</w:t>
      </w:r>
      <w:r w:rsidRPr="00E54C64">
        <w:rPr>
          <w:rFonts w:ascii="Times New Roman" w:eastAsia="Calibri" w:hAnsi="Times New Roman" w:cs="Times New Roman"/>
          <w:i/>
          <w:sz w:val="24"/>
          <w:szCs w:val="24"/>
        </w:rPr>
        <w:t xml:space="preserve">. </w:t>
      </w:r>
    </w:p>
    <w:p w:rsidR="00450463" w:rsidRPr="00E54C64" w:rsidRDefault="00450463"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sz w:val="24"/>
          <w:szCs w:val="24"/>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 </w:t>
      </w:r>
      <w:r w:rsidRPr="00E54C64">
        <w:rPr>
          <w:rFonts w:ascii="Times New Roman" w:eastAsia="Calibri" w:hAnsi="Times New Roman" w:cs="Times New Roman"/>
          <w:i/>
          <w:sz w:val="24"/>
          <w:szCs w:val="24"/>
        </w:rPr>
        <w:t>Приближенное вычисление площади фигуры методом Монте-Карло. Построение траекторий, заданных разностными схемами. Решение задач оптимизации</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 xml:space="preserve">Алгоритмы вычислительной геометрии. Вероятностные алгоритмы. </w:t>
      </w:r>
    </w:p>
    <w:p w:rsidR="00450463" w:rsidRPr="00E54C64" w:rsidRDefault="00450463"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sz w:val="24"/>
          <w:szCs w:val="24"/>
        </w:rPr>
        <w:t>Сохранение и использование промежуточных результатов. Метод динамического программирования.</w:t>
      </w:r>
    </w:p>
    <w:p w:rsidR="00450463" w:rsidRPr="00E54C64" w:rsidRDefault="00450463"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sz w:val="24"/>
          <w:szCs w:val="24"/>
        </w:rPr>
        <w:t>Представление о структурах данных.</w:t>
      </w:r>
      <w:r w:rsidRPr="00E54C64">
        <w:rPr>
          <w:rFonts w:ascii="Times New Roman" w:eastAsia="Calibri" w:hAnsi="Times New Roman" w:cs="Times New Roman"/>
          <w:i/>
          <w:sz w:val="24"/>
          <w:szCs w:val="24"/>
        </w:rPr>
        <w:t xml:space="preserve"> </w:t>
      </w:r>
      <w:r w:rsidRPr="00E54C64">
        <w:rPr>
          <w:rFonts w:ascii="Times New Roman" w:eastAsia="Calibri" w:hAnsi="Times New Roman" w:cs="Times New Roman"/>
          <w:sz w:val="24"/>
          <w:szCs w:val="24"/>
        </w:rPr>
        <w:t>Примеры: списки, словари, деревья, очереди.</w:t>
      </w:r>
      <w:r w:rsidRPr="00E54C64">
        <w:rPr>
          <w:rFonts w:ascii="Times New Roman" w:eastAsia="Calibri" w:hAnsi="Times New Roman" w:cs="Times New Roman"/>
          <w:i/>
          <w:sz w:val="24"/>
          <w:szCs w:val="24"/>
        </w:rPr>
        <w:t xml:space="preserve"> Хэш-таблицы.</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 xml:space="preserve">Языки программирования </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Подпрограммы (процедуры, функции). Параметры подпрограмм. Рекурсивные процедуры и функции.</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Логические переменные. Символьные и строковые переменные. Операции над строками.</w:t>
      </w:r>
    </w:p>
    <w:p w:rsidR="00450463" w:rsidRPr="00E54C64" w:rsidRDefault="00450463"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sz w:val="24"/>
          <w:szCs w:val="24"/>
        </w:rPr>
        <w:t xml:space="preserve">Двумерные массивы (матрицы). </w:t>
      </w:r>
      <w:r w:rsidRPr="00E54C64">
        <w:rPr>
          <w:rFonts w:ascii="Times New Roman" w:eastAsia="Calibri" w:hAnsi="Times New Roman" w:cs="Times New Roman"/>
          <w:i/>
          <w:sz w:val="24"/>
          <w:szCs w:val="24"/>
        </w:rPr>
        <w:t>Многомерные массивы.</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Средства работы с данными во внешней памяти. Файлы.</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Подробное знакомство с одним из универсальных процедурных языков программирования. Запись алгоритмических конструкций и структур данных в выбранном языке программирования. Обзор процедурных языков программирования.</w:t>
      </w:r>
    </w:p>
    <w:p w:rsidR="00450463" w:rsidRPr="00E54C64" w:rsidRDefault="00450463"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i/>
          <w:sz w:val="24"/>
          <w:szCs w:val="24"/>
        </w:rPr>
        <w:t>Представление о синтаксисе и семантике языка программирования.</w:t>
      </w:r>
    </w:p>
    <w:p w:rsidR="00450463" w:rsidRPr="00E54C64" w:rsidRDefault="00450463"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i/>
          <w:sz w:val="24"/>
          <w:szCs w:val="24"/>
        </w:rPr>
        <w:t xml:space="preserve">Понятие о непроцедурных языках программирования и парадигмах программирования. Изучение второго языка программирования. </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lastRenderedPageBreak/>
        <w:t xml:space="preserve">Разработка программ </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Этапы решения задач на компьютере. </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Методы проектирования программ «сверху вниз» и «снизу вверх». Разработка программ, использующих подпрограммы.</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Библиотеки подпрограмм и их использование.</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Понятие об объектно-ориентированном программировании. Объекты и классы. </w:t>
      </w:r>
      <w:r w:rsidRPr="00E54C64">
        <w:rPr>
          <w:rFonts w:ascii="Times New Roman" w:eastAsia="Calibri" w:hAnsi="Times New Roman" w:cs="Times New Roman"/>
          <w:i/>
          <w:sz w:val="24"/>
          <w:szCs w:val="24"/>
        </w:rPr>
        <w:t>Инкапсуляция, наследование, полиморфизм</w:t>
      </w:r>
      <w:r w:rsidRPr="00E54C64">
        <w:rPr>
          <w:rFonts w:ascii="Times New Roman" w:eastAsia="Calibri" w:hAnsi="Times New Roman" w:cs="Times New Roman"/>
          <w:sz w:val="24"/>
          <w:szCs w:val="24"/>
        </w:rPr>
        <w:t xml:space="preserve">. </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Элементы теории алгоритмов</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Формализация понятия алгоритма. Машина Тьюринга – пример абстрактной универсальной вычислительной модели. Тезис Чёрча–Тьюринга.</w:t>
      </w:r>
    </w:p>
    <w:p w:rsidR="00450463" w:rsidRPr="00E54C64" w:rsidRDefault="00450463"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i/>
          <w:sz w:val="24"/>
          <w:szCs w:val="24"/>
        </w:rPr>
        <w:t xml:space="preserve">Другие универсальные вычислительные модели </w:t>
      </w:r>
      <w:r w:rsidRPr="00E54C64">
        <w:rPr>
          <w:rFonts w:ascii="Times New Roman" w:eastAsia="Calibri" w:hAnsi="Times New Roman" w:cs="Times New Roman"/>
          <w:sz w:val="24"/>
          <w:szCs w:val="24"/>
        </w:rPr>
        <w:t>(</w:t>
      </w:r>
      <w:r w:rsidRPr="00E54C64">
        <w:rPr>
          <w:rFonts w:ascii="Times New Roman" w:eastAsia="Calibri" w:hAnsi="Times New Roman" w:cs="Times New Roman"/>
          <w:i/>
          <w:sz w:val="24"/>
          <w:szCs w:val="24"/>
        </w:rPr>
        <w:t>пример:</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машина Поста). Универсальный алгоритм. Вычислимые и невычислимые функции. Проблема остановки и ее неразрешимость.</w:t>
      </w:r>
    </w:p>
    <w:p w:rsidR="00450463" w:rsidRPr="00E54C64" w:rsidRDefault="00450463"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i/>
          <w:sz w:val="24"/>
          <w:szCs w:val="24"/>
        </w:rPr>
        <w:t xml:space="preserve">Абстрактные универсальные порождающие модели (пример: грамматики). </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rsidR="00450463" w:rsidRPr="00E54C64" w:rsidRDefault="00450463"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i/>
          <w:sz w:val="24"/>
          <w:szCs w:val="24"/>
        </w:rPr>
        <w:t>Доказательство правильности программ.</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Математическое моделирование</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Построение математических моделей для решения практических задач.</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Имитационное моделирование. </w:t>
      </w:r>
      <w:r w:rsidRPr="00E54C64">
        <w:rPr>
          <w:rFonts w:ascii="Times New Roman" w:eastAsia="Calibri" w:hAnsi="Times New Roman" w:cs="Times New Roman"/>
          <w:i/>
          <w:sz w:val="24"/>
          <w:szCs w:val="24"/>
        </w:rPr>
        <w:t xml:space="preserve">Моделирование систем массового обслуживания. </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i/>
          <w:sz w:val="24"/>
          <w:szCs w:val="24"/>
        </w:rPr>
        <w:t xml:space="preserve">Использование дискретизации и численных методов в математическом моделировании непрерывных процессов. </w:t>
      </w:r>
    </w:p>
    <w:p w:rsidR="00450463" w:rsidRPr="00E54C64" w:rsidRDefault="00450463"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i/>
          <w:sz w:val="24"/>
          <w:szCs w:val="24"/>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i/>
          <w:sz w:val="24"/>
          <w:szCs w:val="24"/>
        </w:rPr>
        <w:t xml:space="preserve"> Компьютерный (виртуальный) и материальный прототипы изделия. Использование учебных систем автоматизированного проектирования.</w:t>
      </w:r>
    </w:p>
    <w:p w:rsidR="00450463" w:rsidRPr="00E54C64" w:rsidRDefault="00450463"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Информационно-коммуникационные технологии и их использование для анализа данных</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Аппаратное и программное обеспечение компьютера</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Аппаратное обеспечение компьютеров. Персональный компьютер. </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Многопроцессорные системы. </w:t>
      </w:r>
      <w:r w:rsidRPr="00E54C64">
        <w:rPr>
          <w:rFonts w:ascii="Times New Roman" w:eastAsia="Calibri" w:hAnsi="Times New Roman" w:cs="Times New Roman"/>
          <w:i/>
          <w:sz w:val="24"/>
          <w:szCs w:val="24"/>
        </w:rPr>
        <w:t>Суперкомпьютеры</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 xml:space="preserve">Распределенные вычислительные системы и обработка больших данных. </w:t>
      </w:r>
      <w:r w:rsidRPr="00E54C64">
        <w:rPr>
          <w:rFonts w:ascii="Times New Roman" w:eastAsia="Calibri" w:hAnsi="Times New Roman" w:cs="Times New Roman"/>
          <w:sz w:val="24"/>
          <w:szCs w:val="24"/>
        </w:rPr>
        <w:t xml:space="preserve">Мобильные цифровые устройства и их роль в коммуникациях. </w:t>
      </w:r>
      <w:r w:rsidRPr="00E54C64">
        <w:rPr>
          <w:rFonts w:ascii="Times New Roman" w:eastAsia="Calibri" w:hAnsi="Times New Roman" w:cs="Times New Roman"/>
          <w:i/>
          <w:sz w:val="24"/>
          <w:szCs w:val="24"/>
        </w:rPr>
        <w:t xml:space="preserve">Встроенные компьютеры. Микроконтроллеры. Роботизированные производства. </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Соответствие конфигурации компьютера решаемым задачам. Тенденции развития аппаратного обеспечения компьютеров.</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lastRenderedPageBreak/>
        <w:t>Программное обеспечение (ПО) компьютеров и компьютерных систем. Классификация программного обеспечения. Многообразие операционных систем, их функции.</w:t>
      </w:r>
      <w:r w:rsidRPr="00E54C64" w:rsidDel="00567BC2">
        <w:rPr>
          <w:rFonts w:ascii="Times New Roman" w:eastAsia="Calibri" w:hAnsi="Times New Roman" w:cs="Times New Roman"/>
          <w:sz w:val="24"/>
          <w:szCs w:val="24"/>
        </w:rPr>
        <w:t xml:space="preserve"> </w:t>
      </w:r>
      <w:r w:rsidRPr="00E54C64">
        <w:rPr>
          <w:rFonts w:ascii="Times New Roman" w:eastAsia="Calibri" w:hAnsi="Times New Roman" w:cs="Times New Roman"/>
          <w:sz w:val="24"/>
          <w:szCs w:val="24"/>
        </w:rPr>
        <w:t>Программное обеспечение мобильных устройств.</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i/>
          <w:sz w:val="24"/>
          <w:szCs w:val="24"/>
        </w:rP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p>
    <w:p w:rsidR="00450463" w:rsidRPr="00E54C64" w:rsidRDefault="00450463"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sz w:val="24"/>
          <w:szCs w:val="24"/>
        </w:rPr>
        <w:t xml:space="preserve">Инсталляция и деинсталляция программного обеспечения. </w:t>
      </w:r>
      <w:r w:rsidRPr="00E54C64">
        <w:rPr>
          <w:rFonts w:ascii="Times New Roman" w:eastAsia="Calibri" w:hAnsi="Times New Roman" w:cs="Times New Roman"/>
          <w:i/>
          <w:sz w:val="24"/>
          <w:szCs w:val="24"/>
        </w:rPr>
        <w:t>Системное администрирование.</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Тенденции развития компьютеров. </w:t>
      </w:r>
      <w:r w:rsidRPr="00E54C64">
        <w:rPr>
          <w:rFonts w:ascii="Times New Roman" w:eastAsia="Calibri" w:hAnsi="Times New Roman" w:cs="Times New Roman"/>
          <w:i/>
          <w:sz w:val="24"/>
          <w:szCs w:val="24"/>
        </w:rPr>
        <w:t xml:space="preserve">Квантовые вычисления. </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E54C64">
        <w:rPr>
          <w:rFonts w:ascii="Times New Roman" w:eastAsia="Calibri" w:hAnsi="Times New Roman" w:cs="Times New Roman"/>
          <w:i/>
          <w:sz w:val="24"/>
          <w:szCs w:val="24"/>
        </w:rPr>
        <w:t>Проектирование автоматизированного рабочего места в соответствии с целями его использования.</w:t>
      </w:r>
      <w:r w:rsidRPr="00E54C64">
        <w:rPr>
          <w:rFonts w:ascii="Times New Roman" w:eastAsia="Calibri" w:hAnsi="Times New Roman" w:cs="Times New Roman"/>
          <w:sz w:val="24"/>
          <w:szCs w:val="24"/>
        </w:rPr>
        <w:t xml:space="preserve"> </w:t>
      </w:r>
    </w:p>
    <w:p w:rsidR="00450463" w:rsidRPr="00E54C64" w:rsidRDefault="00450463"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i/>
          <w:sz w:val="24"/>
          <w:szCs w:val="24"/>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Подготовка текстов и демонстрационных материалов</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Технологии создания текстовых документов. Вставка графических объектов, таблиц. Использование готовых шаблонов и создание собственных. </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Средства поиска и замены. Системы проверки орфографии и грамматики. Нумерация страниц. 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Библиографическое описание документов. Коллективная работа с документами. Рецензирование текста.</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Средства создания и редактирования математических текстов.</w:t>
      </w:r>
    </w:p>
    <w:p w:rsidR="00450463" w:rsidRPr="00E54C64" w:rsidRDefault="00450463"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sz w:val="24"/>
          <w:szCs w:val="24"/>
        </w:rPr>
        <w:t xml:space="preserve">Технические средства ввода текста. Распознавание текста. </w:t>
      </w:r>
      <w:r w:rsidRPr="00E54C64">
        <w:rPr>
          <w:rFonts w:ascii="Times New Roman" w:eastAsia="Calibri" w:hAnsi="Times New Roman" w:cs="Times New Roman"/>
          <w:i/>
          <w:sz w:val="24"/>
          <w:szCs w:val="24"/>
        </w:rPr>
        <w:t>Распознавание устной речи.</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Компьютерная верстка текста. Настольно-издательские системы.</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Работа с аудиовизуальными данными</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Работа с векторными графическими объектами. Группировка и трансформация объектов.</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Технологии ввода и обработки звуковой и видеоинформации. </w:t>
      </w:r>
    </w:p>
    <w:p w:rsidR="00450463" w:rsidRPr="00E54C64" w:rsidRDefault="00450463"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i/>
          <w:sz w:val="24"/>
          <w:szCs w:val="24"/>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450463" w:rsidRPr="00E54C64" w:rsidRDefault="00450463"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Электронные (динамические) таблицы</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Технология обработки числовой информации. Ввод и редактирование данных. Автозаполнение. Форматирование ячеек. Стандартные функции. Виды ссылок в формулах. Фильтрация и сортировка данных в диапазоне или таблице. Коллективная работа с данными. </w:t>
      </w:r>
      <w:r w:rsidRPr="00E54C64">
        <w:rPr>
          <w:rFonts w:ascii="Times New Roman" w:eastAsia="Calibri" w:hAnsi="Times New Roman" w:cs="Times New Roman"/>
          <w:i/>
          <w:sz w:val="24"/>
          <w:szCs w:val="24"/>
        </w:rPr>
        <w:t>Подключение к внешним данным и их импорт.</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Решение вычислительных задач из различных предметных областей.</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Компьютерные средства представления и анализа данных. Визуализация данных.</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Базы данных</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 </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i/>
          <w:sz w:val="24"/>
          <w:szCs w:val="24"/>
        </w:rPr>
        <w:t>Формы. Отчеты.</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Многотабличные БД. Связи между таблицами. </w:t>
      </w:r>
      <w:r w:rsidRPr="00E54C64">
        <w:rPr>
          <w:rFonts w:ascii="Times New Roman" w:eastAsia="Calibri" w:hAnsi="Times New Roman" w:cs="Times New Roman"/>
          <w:i/>
          <w:sz w:val="24"/>
          <w:szCs w:val="24"/>
        </w:rPr>
        <w:t>Нормализация</w:t>
      </w:r>
      <w:r w:rsidRPr="00E54C64">
        <w:rPr>
          <w:rFonts w:ascii="Times New Roman" w:eastAsia="Calibri" w:hAnsi="Times New Roman" w:cs="Times New Roman"/>
          <w:sz w:val="24"/>
          <w:szCs w:val="24"/>
        </w:rPr>
        <w:t>.</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Подготовка и выполнение исследовательского проекта</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lastRenderedPageBreak/>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Статистическая обработка данных. Обработка результатов эксперимента.</w:t>
      </w:r>
    </w:p>
    <w:p w:rsidR="00450463" w:rsidRPr="00E54C64" w:rsidRDefault="00450463"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b/>
          <w:bCs/>
          <w:i/>
          <w:iCs/>
          <w:sz w:val="24"/>
          <w:szCs w:val="24"/>
        </w:rPr>
        <w:t>Системы искусственного интеллекта и машинное обучение</w:t>
      </w:r>
    </w:p>
    <w:p w:rsidR="00450463" w:rsidRPr="00E54C64" w:rsidRDefault="00450463"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i/>
          <w:iCs/>
          <w:sz w:val="24"/>
          <w:szCs w:val="24"/>
        </w:rPr>
        <w:t xml:space="preserve">Машинное обучение – решение задач распознавания, классификации и предсказания. Искусственный интеллект. </w:t>
      </w:r>
      <w:r w:rsidRPr="00E54C64">
        <w:rPr>
          <w:rFonts w:ascii="Times New Roman" w:eastAsia="Calibri" w:hAnsi="Times New Roman" w:cs="Times New Roman"/>
          <w:i/>
          <w:sz w:val="24"/>
          <w:szCs w:val="24"/>
        </w:rPr>
        <w:t>Анализ данных с применением методов машинного обучения. Экспертные и рекомендательные системы.</w:t>
      </w:r>
    </w:p>
    <w:p w:rsidR="00450463" w:rsidRPr="00E54C64" w:rsidRDefault="00450463" w:rsidP="00E54C64">
      <w:pPr>
        <w:spacing w:after="0" w:line="240" w:lineRule="auto"/>
        <w:jc w:val="both"/>
        <w:rPr>
          <w:rFonts w:ascii="Times New Roman" w:eastAsia="Calibri" w:hAnsi="Times New Roman" w:cs="Times New Roman"/>
          <w:i/>
          <w:iCs/>
          <w:sz w:val="24"/>
          <w:szCs w:val="24"/>
        </w:rPr>
      </w:pPr>
      <w:r w:rsidRPr="00E54C64">
        <w:rPr>
          <w:rFonts w:ascii="Times New Roman" w:eastAsia="Calibri" w:hAnsi="Times New Roman" w:cs="Times New Roman"/>
          <w:i/>
          <w:iCs/>
          <w:sz w:val="24"/>
          <w:szCs w:val="24"/>
        </w:rPr>
        <w:t>Большие данные в природе и технике</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iCs/>
          <w:sz w:val="24"/>
          <w:szCs w:val="24"/>
        </w:rPr>
        <w:t xml:space="preserve">(геномные данные, результаты физических экспериментов, интернет-данные, в частности данные социальных сетей). Технологии их обработки и хранения. </w:t>
      </w:r>
    </w:p>
    <w:p w:rsidR="00450463" w:rsidRPr="00E54C64" w:rsidRDefault="00450463"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Работа в информационном пространстве</w:t>
      </w:r>
    </w:p>
    <w:p w:rsidR="00450463" w:rsidRPr="00E54C64" w:rsidRDefault="00450463"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Компьютерные сети</w:t>
      </w:r>
    </w:p>
    <w:p w:rsidR="00450463" w:rsidRPr="00E54C64" w:rsidRDefault="00450463"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sz w:val="24"/>
          <w:szCs w:val="24"/>
        </w:rPr>
        <w:t xml:space="preserve">Принципы построения компьютерных сетей. </w:t>
      </w:r>
      <w:r w:rsidRPr="00E54C64">
        <w:rPr>
          <w:rFonts w:ascii="Times New Roman" w:eastAsia="Calibri" w:hAnsi="Times New Roman" w:cs="Times New Roman"/>
          <w:i/>
          <w:iCs/>
          <w:sz w:val="24"/>
          <w:szCs w:val="24"/>
        </w:rPr>
        <w:t>Аппаратные компоненты компьютерных сетей.</w:t>
      </w:r>
      <w:r w:rsidRPr="00E54C64">
        <w:rPr>
          <w:rFonts w:ascii="Times New Roman" w:eastAsia="Calibri" w:hAnsi="Times New Roman" w:cs="Times New Roman"/>
          <w:i/>
          <w:sz w:val="24"/>
          <w:szCs w:val="24"/>
        </w:rPr>
        <w:t xml:space="preserve"> Проводные и беспроводные телекоммуникационные каналы.</w:t>
      </w:r>
      <w:r w:rsidRPr="00E54C64">
        <w:rPr>
          <w:rFonts w:ascii="Times New Roman" w:eastAsia="Calibri" w:hAnsi="Times New Roman" w:cs="Times New Roman"/>
          <w:i/>
          <w:iCs/>
          <w:sz w:val="24"/>
          <w:szCs w:val="24"/>
        </w:rPr>
        <w:t xml:space="preserve"> </w:t>
      </w:r>
      <w:r w:rsidRPr="00E54C64">
        <w:rPr>
          <w:rFonts w:ascii="Times New Roman" w:eastAsia="Calibri" w:hAnsi="Times New Roman" w:cs="Times New Roman"/>
          <w:sz w:val="24"/>
          <w:szCs w:val="24"/>
        </w:rPr>
        <w:t xml:space="preserve">Сетевые протоколы. Принципы межсетевого взаимодействия. Сетевые операционные системы. </w:t>
      </w:r>
      <w:r w:rsidRPr="00E54C64">
        <w:rPr>
          <w:rFonts w:ascii="Times New Roman" w:eastAsia="Calibri" w:hAnsi="Times New Roman" w:cs="Times New Roman"/>
          <w:i/>
          <w:sz w:val="24"/>
          <w:szCs w:val="24"/>
        </w:rPr>
        <w:t>Задачи системного администрирования компьютеров и компьютерных сетей.</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Интернет. Адресация в сети Интернет (IP-адреса, маски подсети). Система доменных имен. </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Технология WWW. Браузеры.</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Веб-сайт. Страница. Взаимодействие веб-страницы с сервером. Язык HTML. Динамические страницы.</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Разработка веб-сайтов. Язык HTML, каскадные таблицы стилей (CSS). </w:t>
      </w:r>
      <w:r w:rsidRPr="00E54C64">
        <w:rPr>
          <w:rFonts w:ascii="Times New Roman" w:eastAsia="Calibri" w:hAnsi="Times New Roman" w:cs="Times New Roman"/>
          <w:i/>
          <w:sz w:val="24"/>
          <w:szCs w:val="24"/>
        </w:rPr>
        <w:t>Динамический HTML. Размещение веб-сайтов.</w:t>
      </w:r>
    </w:p>
    <w:p w:rsidR="00450463" w:rsidRPr="00E54C64" w:rsidRDefault="00450463" w:rsidP="00E54C64">
      <w:pPr>
        <w:spacing w:after="0" w:line="240" w:lineRule="auto"/>
        <w:jc w:val="both"/>
        <w:rPr>
          <w:rFonts w:ascii="Times New Roman" w:eastAsia="Calibri" w:hAnsi="Times New Roman" w:cs="Times New Roman"/>
          <w:i/>
          <w:iCs/>
          <w:sz w:val="24"/>
          <w:szCs w:val="24"/>
        </w:rPr>
      </w:pPr>
      <w:r w:rsidRPr="00E54C64">
        <w:rPr>
          <w:rFonts w:ascii="Times New Roman" w:eastAsia="Calibri" w:hAnsi="Times New Roman" w:cs="Times New Roman"/>
          <w:i/>
          <w:iCs/>
          <w:sz w:val="24"/>
          <w:szCs w:val="24"/>
        </w:rPr>
        <w:t xml:space="preserve">Использование сценариев на языке Javascript. Формы. Понятие о серверных языках программирования. </w:t>
      </w:r>
    </w:p>
    <w:p w:rsidR="00450463" w:rsidRPr="00E54C64" w:rsidRDefault="00450463" w:rsidP="00E54C64">
      <w:pPr>
        <w:spacing w:after="0" w:line="240" w:lineRule="auto"/>
        <w:jc w:val="both"/>
        <w:rPr>
          <w:rFonts w:ascii="Times New Roman" w:eastAsia="Calibri" w:hAnsi="Times New Roman" w:cs="Times New Roman"/>
          <w:iCs/>
          <w:sz w:val="24"/>
          <w:szCs w:val="24"/>
        </w:rPr>
      </w:pPr>
      <w:r w:rsidRPr="00E54C64">
        <w:rPr>
          <w:rFonts w:ascii="Times New Roman" w:eastAsia="Calibri" w:hAnsi="Times New Roman" w:cs="Times New Roman"/>
          <w:sz w:val="24"/>
          <w:szCs w:val="24"/>
        </w:rPr>
        <w:t xml:space="preserve">Сетевое хранение данных. </w:t>
      </w:r>
      <w:r w:rsidRPr="00E54C64">
        <w:rPr>
          <w:rFonts w:ascii="Times New Roman" w:eastAsia="Calibri" w:hAnsi="Times New Roman" w:cs="Times New Roman"/>
          <w:iCs/>
          <w:sz w:val="24"/>
          <w:szCs w:val="24"/>
        </w:rPr>
        <w:t>Облачные сервисы.</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Деятельность в сети Интернет</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Расширенный поиск информации в сети Интернет. Использование языков построения запросов.</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p>
    <w:p w:rsidR="00450463" w:rsidRPr="00E54C64" w:rsidRDefault="00450463"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sz w:val="24"/>
          <w:szCs w:val="24"/>
        </w:rPr>
        <w:t xml:space="preserve">Новые возможности и перспективы развития Интернета: мобильность, облачные технологии, виртуализация, социальные сервисы, доступность. </w:t>
      </w:r>
      <w:r w:rsidRPr="00E54C64">
        <w:rPr>
          <w:rFonts w:ascii="Times New Roman" w:eastAsia="Calibri" w:hAnsi="Times New Roman" w:cs="Times New Roman"/>
          <w:i/>
          <w:sz w:val="24"/>
          <w:szCs w:val="24"/>
        </w:rPr>
        <w:t>Технологии «Интернета вещей». Развитие технологий распределенных вычислений.</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Социальная информатика</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Социальные сети – организация коллективного взаимодействия и обмена данными. </w:t>
      </w:r>
      <w:r w:rsidRPr="00E54C64">
        <w:rPr>
          <w:rFonts w:ascii="Times New Roman" w:eastAsia="Calibri" w:hAnsi="Times New Roman" w:cs="Times New Roman"/>
          <w:iCs/>
          <w:sz w:val="24"/>
          <w:szCs w:val="24"/>
        </w:rPr>
        <w:t xml:space="preserve">Проблема подлинности полученной информации. </w:t>
      </w:r>
      <w:r w:rsidRPr="00E54C64">
        <w:rPr>
          <w:rFonts w:ascii="Times New Roman" w:eastAsia="Calibri" w:hAnsi="Times New Roman" w:cs="Times New Roman"/>
          <w:i/>
          <w:sz w:val="24"/>
          <w:szCs w:val="24"/>
        </w:rPr>
        <w:t>Государственные электронные сервисы и услуги.</w:t>
      </w:r>
      <w:r w:rsidRPr="00E54C64">
        <w:rPr>
          <w:rFonts w:ascii="Times New Roman" w:eastAsia="Calibri" w:hAnsi="Times New Roman" w:cs="Times New Roman"/>
          <w:sz w:val="24"/>
          <w:szCs w:val="24"/>
        </w:rPr>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p>
    <w:p w:rsidR="00450463" w:rsidRPr="00E54C64" w:rsidRDefault="00450463" w:rsidP="00E54C64">
      <w:pPr>
        <w:spacing w:after="0" w:line="240" w:lineRule="auto"/>
        <w:jc w:val="both"/>
        <w:rPr>
          <w:rFonts w:ascii="Times New Roman" w:eastAsia="Calibri" w:hAnsi="Times New Roman" w:cs="Times New Roman"/>
          <w:i/>
          <w:iCs/>
          <w:sz w:val="24"/>
          <w:szCs w:val="24"/>
        </w:rPr>
      </w:pPr>
      <w:r w:rsidRPr="00E54C64">
        <w:rPr>
          <w:rFonts w:ascii="Times New Roman" w:eastAsia="Calibri" w:hAnsi="Times New Roman" w:cs="Times New Roman"/>
          <w:i/>
          <w:iCs/>
          <w:sz w:val="24"/>
          <w:szCs w:val="24"/>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Информационная безопасность</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w:t>
      </w:r>
      <w:r w:rsidRPr="00E54C64">
        <w:rPr>
          <w:rFonts w:ascii="Times New Roman" w:eastAsia="Calibri" w:hAnsi="Times New Roman" w:cs="Times New Roman"/>
          <w:sz w:val="24"/>
          <w:szCs w:val="24"/>
        </w:rPr>
        <w:lastRenderedPageBreak/>
        <w:t>информационной безопасности АИС. Компьютерные вирусы и вредоносные программы. Использование антивирусных средств.</w:t>
      </w:r>
    </w:p>
    <w:p w:rsidR="00450463"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Электронная</w:t>
      </w:r>
      <w:r w:rsidRPr="00E54C64">
        <w:rPr>
          <w:rFonts w:ascii="Times New Roman" w:eastAsia="Calibri" w:hAnsi="Times New Roman" w:cs="Times New Roman"/>
          <w:iCs/>
          <w:sz w:val="24"/>
          <w:szCs w:val="24"/>
        </w:rPr>
        <w:t xml:space="preserve"> подпись, сертифицированные сайты и документы. </w:t>
      </w:r>
      <w:r w:rsidRPr="00E54C64">
        <w:rPr>
          <w:rFonts w:ascii="Times New Roman" w:eastAsia="Calibri" w:hAnsi="Times New Roman" w:cs="Times New Roman"/>
          <w:sz w:val="24"/>
          <w:szCs w:val="24"/>
        </w:rPr>
        <w:t>Правовые нормы использования компьютерных программ и работы в Интернете. Законодательство РФ в области программного обеспечения.</w:t>
      </w:r>
    </w:p>
    <w:p w:rsidR="00C57078" w:rsidRPr="00E54C64" w:rsidRDefault="00450463"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Техногенные и экономические угрозы, связанные с использованием ИКТ. Правовое обеспечение информационной безопасности.</w:t>
      </w:r>
    </w:p>
    <w:p w:rsidR="009E6B11" w:rsidRPr="00E54C64" w:rsidRDefault="009E6B11" w:rsidP="00E54C64">
      <w:pPr>
        <w:spacing w:after="0" w:line="240" w:lineRule="auto"/>
        <w:jc w:val="both"/>
        <w:rPr>
          <w:rFonts w:ascii="Times New Roman" w:eastAsia="Calibri" w:hAnsi="Times New Roman" w:cs="Times New Roman"/>
          <w:b/>
          <w:sz w:val="24"/>
          <w:szCs w:val="24"/>
        </w:rPr>
      </w:pPr>
    </w:p>
    <w:p w:rsidR="00C57078" w:rsidRPr="00E54C64" w:rsidRDefault="00C57078"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2.2.1</w:t>
      </w:r>
      <w:r w:rsidR="002D0E36">
        <w:rPr>
          <w:rFonts w:ascii="Times New Roman" w:eastAsia="Calibri" w:hAnsi="Times New Roman" w:cs="Times New Roman"/>
          <w:b/>
          <w:sz w:val="24"/>
          <w:szCs w:val="24"/>
        </w:rPr>
        <w:t>4</w:t>
      </w:r>
      <w:r w:rsidRPr="00E54C64">
        <w:rPr>
          <w:rFonts w:ascii="Times New Roman" w:eastAsia="Calibri" w:hAnsi="Times New Roman" w:cs="Times New Roman"/>
          <w:b/>
          <w:sz w:val="24"/>
          <w:szCs w:val="24"/>
        </w:rPr>
        <w:t>.Физика (базовый уровень)</w:t>
      </w:r>
    </w:p>
    <w:p w:rsidR="00C57078" w:rsidRPr="00E54C64" w:rsidRDefault="00C57078"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Содержание учебного предмета «Физика» на уровне среднего общего образования</w:t>
      </w:r>
    </w:p>
    <w:p w:rsidR="00C57078" w:rsidRPr="00E54C64" w:rsidRDefault="00C57078" w:rsidP="00E54C64">
      <w:pPr>
        <w:spacing w:after="0" w:line="240" w:lineRule="auto"/>
        <w:jc w:val="both"/>
        <w:rPr>
          <w:rFonts w:ascii="Times New Roman" w:eastAsia="Calibri" w:hAnsi="Times New Roman" w:cs="Times New Roman"/>
          <w:b/>
          <w:bCs/>
          <w:sz w:val="24"/>
          <w:szCs w:val="24"/>
        </w:rPr>
      </w:pPr>
      <w:r w:rsidRPr="00E54C64">
        <w:rPr>
          <w:rFonts w:ascii="Times New Roman" w:eastAsia="Calibri" w:hAnsi="Times New Roman" w:cs="Times New Roman"/>
          <w:b/>
          <w:bCs/>
          <w:sz w:val="24"/>
          <w:szCs w:val="24"/>
        </w:rPr>
        <w:t>Базовый уровень</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bCs/>
          <w:sz w:val="24"/>
          <w:szCs w:val="24"/>
        </w:rPr>
        <w:t>10 класс</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bCs/>
          <w:sz w:val="24"/>
          <w:szCs w:val="24"/>
        </w:rPr>
        <w:t>Физика и естественно-научный метод познания природы (1ч)</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Физика – фундаментальная наука о природе (1ч):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sidRPr="00E54C64">
        <w:rPr>
          <w:rFonts w:ascii="Times New Roman" w:eastAsia="Calibri" w:hAnsi="Times New Roman" w:cs="Times New Roman"/>
          <w:b/>
          <w:bCs/>
          <w:sz w:val="24"/>
          <w:szCs w:val="24"/>
        </w:rPr>
        <w:t>.</w:t>
      </w:r>
      <w:r w:rsidRPr="00E54C64">
        <w:rPr>
          <w:rFonts w:ascii="Times New Roman" w:eastAsia="Calibri" w:hAnsi="Times New Roman" w:cs="Times New Roman"/>
          <w:sz w:val="24"/>
          <w:szCs w:val="24"/>
        </w:rPr>
        <w:t xml:space="preserve"> Роль и место физики в формировании современной научной картины мира, в практической деятельности людей.</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bCs/>
          <w:sz w:val="24"/>
          <w:szCs w:val="24"/>
        </w:rPr>
        <w:t>Механика (30ч)</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Кинематика (4ч). Механическое движение. Система отсчёта. Материальная точка. Поступательное движение Траектория, путь, перемещение, координата, момент времени, промежуток времени. Закон относительности движения. Равномерное прямолинейное движение. Равноускоренное прямолинейное движение. Движение по окружности с постоянной по модулю скоростью. Центростремительное ускорение </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Законы динамики Ньютона (2ч). Силы в механике (2ч). Взаимодействие тел. Законы Всемирного тяготения, Гука, сухого трения. Инерциальная система отсчета. Законы механики Ньютона.</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Закон сохранения импульса (2ч). Закон сохранения механической энергии (3ч). Импульс материальной точки и системы. Изменение и сохранение импульса. Механическая энергия системы тел. Закон сохранения механической энергии. Работа силы.</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Статика (3ч). Равновесие материальной точки и твердого тела. Условия равновесия. Момент силы. Равновесие жидкости и газа. Движение жидкостей и газов. </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Основы гидромеханики (2ч)</w:t>
      </w:r>
    </w:p>
    <w:p w:rsidR="00C57078" w:rsidRPr="00E54C64" w:rsidRDefault="00C57078" w:rsidP="00E54C64">
      <w:pPr>
        <w:spacing w:after="0" w:line="240" w:lineRule="auto"/>
        <w:jc w:val="both"/>
        <w:rPr>
          <w:rFonts w:ascii="Times New Roman" w:eastAsia="Calibri" w:hAnsi="Times New Roman" w:cs="Times New Roman"/>
          <w:sz w:val="24"/>
          <w:szCs w:val="24"/>
          <w:u w:val="single"/>
        </w:rPr>
      </w:pPr>
      <w:r w:rsidRPr="00E54C64">
        <w:rPr>
          <w:rFonts w:ascii="Times New Roman" w:eastAsia="Calibri" w:hAnsi="Times New Roman" w:cs="Times New Roman"/>
          <w:sz w:val="24"/>
          <w:szCs w:val="24"/>
          <w:u w:val="single"/>
        </w:rPr>
        <w:t>Практикум по решению задач</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1. Решение задач по теме "Законы движения"</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2. Решение задач по теме "Применение законов Ньютона"</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3. Решение задач "Закон сохранения импульса"</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4. Решение задач по теме "Закон сохранения энергии"</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5. Решение задач по теме "Законы движения и взаимодействия"</w:t>
      </w:r>
    </w:p>
    <w:p w:rsidR="00C57078" w:rsidRPr="00E54C64" w:rsidRDefault="00C57078" w:rsidP="00E54C64">
      <w:pPr>
        <w:spacing w:after="0" w:line="240" w:lineRule="auto"/>
        <w:jc w:val="both"/>
        <w:rPr>
          <w:rFonts w:ascii="Times New Roman" w:eastAsia="Calibri" w:hAnsi="Times New Roman" w:cs="Times New Roman"/>
          <w:sz w:val="24"/>
          <w:szCs w:val="24"/>
          <w:u w:val="single"/>
        </w:rPr>
      </w:pPr>
      <w:r w:rsidRPr="00E54C64">
        <w:rPr>
          <w:rFonts w:ascii="Times New Roman" w:eastAsia="Calibri" w:hAnsi="Times New Roman" w:cs="Times New Roman"/>
          <w:sz w:val="24"/>
          <w:szCs w:val="24"/>
          <w:u w:val="single"/>
        </w:rPr>
        <w:t>Контрольные работы</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1. Входная контрольная работа</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2. Контрольная работа №1 "Законы движения и взаимодействия"</w:t>
      </w:r>
    </w:p>
    <w:p w:rsidR="00C57078" w:rsidRPr="00E54C64" w:rsidRDefault="00C57078" w:rsidP="00E54C64">
      <w:pPr>
        <w:spacing w:after="0" w:line="240" w:lineRule="auto"/>
        <w:jc w:val="both"/>
        <w:rPr>
          <w:rFonts w:ascii="Times New Roman" w:eastAsia="Calibri" w:hAnsi="Times New Roman" w:cs="Times New Roman"/>
          <w:sz w:val="24"/>
          <w:szCs w:val="24"/>
          <w:u w:val="single"/>
        </w:rPr>
      </w:pP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sz w:val="24"/>
          <w:szCs w:val="24"/>
          <w:u w:val="single"/>
        </w:rPr>
        <w:t>Лабораторные работы</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1. Лабораторная работа №1 "Изучение движения тела по окружности"</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2. Лабораторная работа №2 "Измерение жёсткости пружины"</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3. Лабораторная работа №3 "Измерение коэффициента трения скольжения"</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4. Лабораторная работа №4 "Изучение закона сохранения механической энергии"</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5. Лабораторная работа №5 "Изучение равновесия тела под действием нескольких сил"</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bCs/>
          <w:sz w:val="24"/>
          <w:szCs w:val="24"/>
        </w:rPr>
        <w:t>Молекулярная физика и термодинамика (19ч)</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Основы молекулярно-кинетической теории (2ч). Молекулярно-кинетическая теория (МКТ) строения вещества и ее экспериментальные доказательства. Абсолютная </w:t>
      </w:r>
      <w:r w:rsidRPr="00E54C64">
        <w:rPr>
          <w:rFonts w:ascii="Times New Roman" w:eastAsia="Calibri" w:hAnsi="Times New Roman" w:cs="Times New Roman"/>
          <w:sz w:val="24"/>
          <w:szCs w:val="24"/>
        </w:rPr>
        <w:lastRenderedPageBreak/>
        <w:t xml:space="preserve">температура как мера средней кинетической энергии теплового движения частиц вещества. </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Уравнение состояния газа (2ч). Модель идеального газа. Давление газа. Уравнение состояния идеального газа. Уравнение Менделеева–Клапейрона.</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Взаимные превращения жидкости и газа (1ч). Агрегатные состояния вещества.</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Жидкости (1ч) Модель строения жидкости. Поверхностное натяжение.</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Твёрдые тела (1ч). Модель строения твёрдых тел. Кристаллические и аморфные тела.</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Основы термодинамики (5ч). 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C57078" w:rsidRPr="00E54C64" w:rsidRDefault="00C57078" w:rsidP="00E54C64">
      <w:pPr>
        <w:spacing w:after="0" w:line="240" w:lineRule="auto"/>
        <w:jc w:val="both"/>
        <w:rPr>
          <w:rFonts w:ascii="Times New Roman" w:eastAsia="Calibri" w:hAnsi="Times New Roman" w:cs="Times New Roman"/>
          <w:sz w:val="24"/>
          <w:szCs w:val="24"/>
          <w:u w:val="single"/>
        </w:rPr>
      </w:pPr>
      <w:r w:rsidRPr="00E54C64">
        <w:rPr>
          <w:rFonts w:ascii="Times New Roman" w:eastAsia="Calibri" w:hAnsi="Times New Roman" w:cs="Times New Roman"/>
          <w:sz w:val="24"/>
          <w:szCs w:val="24"/>
          <w:u w:val="single"/>
        </w:rPr>
        <w:t>Практикум по решению задач</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1. Решение задач по теме "Уравнение состояния газа"</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2. Решение задач по теме "Уравнение  Менделеева- Клайперона"</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3. Решение задач по теме "Работа и теплопередача как способы изменения внутренней энергии"</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4. Решение задач по теме "Первый закон термодинамики"</w:t>
      </w:r>
    </w:p>
    <w:p w:rsidR="00C57078" w:rsidRPr="00E54C64" w:rsidRDefault="00C57078" w:rsidP="00E54C64">
      <w:pPr>
        <w:spacing w:after="0" w:line="240" w:lineRule="auto"/>
        <w:jc w:val="both"/>
        <w:rPr>
          <w:rFonts w:ascii="Times New Roman" w:eastAsia="Calibri" w:hAnsi="Times New Roman" w:cs="Times New Roman"/>
          <w:sz w:val="24"/>
          <w:szCs w:val="24"/>
          <w:u w:val="single"/>
        </w:rPr>
      </w:pPr>
      <w:r w:rsidRPr="00E54C64">
        <w:rPr>
          <w:rFonts w:ascii="Times New Roman" w:eastAsia="Calibri" w:hAnsi="Times New Roman" w:cs="Times New Roman"/>
          <w:sz w:val="24"/>
          <w:szCs w:val="24"/>
          <w:u w:val="single"/>
        </w:rPr>
        <w:t>Лабораторные работы</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1. Лабораторная работа №6 "Измерение температуры жидкостными и цифровыми термометрами"</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2. Лабораторная работа №7 "Экспериментальная проверка закона Гей- Люссака"</w:t>
      </w:r>
    </w:p>
    <w:p w:rsidR="00C57078" w:rsidRPr="00E54C64" w:rsidRDefault="00C57078" w:rsidP="00E54C64">
      <w:pPr>
        <w:spacing w:after="0" w:line="240" w:lineRule="auto"/>
        <w:jc w:val="both"/>
        <w:rPr>
          <w:rFonts w:ascii="Times New Roman" w:eastAsia="Calibri" w:hAnsi="Times New Roman" w:cs="Times New Roman"/>
          <w:sz w:val="24"/>
          <w:szCs w:val="24"/>
          <w:u w:val="single"/>
        </w:rPr>
      </w:pPr>
      <w:r w:rsidRPr="00E54C64">
        <w:rPr>
          <w:rFonts w:ascii="Times New Roman" w:eastAsia="Calibri" w:hAnsi="Times New Roman" w:cs="Times New Roman"/>
          <w:sz w:val="24"/>
          <w:szCs w:val="24"/>
          <w:u w:val="single"/>
        </w:rPr>
        <w:t>Контрольная работа</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1. Контрольная работа №2 "Молекулярная физика и термодинамика"</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bCs/>
          <w:sz w:val="24"/>
          <w:szCs w:val="24"/>
        </w:rPr>
        <w:t>Электродинамика (18ч)</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Электростатика (4ч). Электрическое поле. Закон Кулона. Напряженность и потенциал электростатического поля. Проводники, полупроводники и диэлектрики. Конденсатор. </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Законы постоянного тока (4ч). Постоянный электрический ток. Электродвижущая сила. Закон Ома для полной цепи. </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Электрический ток в различных средах (2ч). Электрический ток в проводниках, электролитах, полупроводниках, газах и вакууме. </w:t>
      </w:r>
    </w:p>
    <w:p w:rsidR="00C57078" w:rsidRPr="00E54C64" w:rsidRDefault="00C57078" w:rsidP="00E54C64">
      <w:pPr>
        <w:spacing w:after="0" w:line="240" w:lineRule="auto"/>
        <w:jc w:val="both"/>
        <w:rPr>
          <w:rFonts w:ascii="Times New Roman" w:eastAsia="Calibri" w:hAnsi="Times New Roman" w:cs="Times New Roman"/>
          <w:sz w:val="24"/>
          <w:szCs w:val="24"/>
          <w:u w:val="single"/>
        </w:rPr>
      </w:pPr>
      <w:r w:rsidRPr="00E54C64">
        <w:rPr>
          <w:rFonts w:ascii="Times New Roman" w:eastAsia="Calibri" w:hAnsi="Times New Roman" w:cs="Times New Roman"/>
          <w:sz w:val="24"/>
          <w:szCs w:val="24"/>
          <w:u w:val="single"/>
        </w:rPr>
        <w:t>Практикум по решению задач</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1. Решение задач по теме "Напряженность электростатического поля"</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2. Решение задач по теме "Конденсатор"</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3. Решение задач по теме "Закон Ома для полной цепи"</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4. Решение задач по теме "Закон Ома для полной цепи"</w:t>
      </w:r>
    </w:p>
    <w:p w:rsidR="00C57078" w:rsidRPr="00E54C64" w:rsidRDefault="00C57078" w:rsidP="00E54C64">
      <w:pPr>
        <w:spacing w:after="0" w:line="240" w:lineRule="auto"/>
        <w:jc w:val="both"/>
        <w:rPr>
          <w:rFonts w:ascii="Times New Roman" w:eastAsia="Calibri" w:hAnsi="Times New Roman" w:cs="Times New Roman"/>
          <w:sz w:val="24"/>
          <w:szCs w:val="24"/>
          <w:u w:val="single"/>
        </w:rPr>
      </w:pPr>
      <w:r w:rsidRPr="00E54C64">
        <w:rPr>
          <w:rFonts w:ascii="Times New Roman" w:eastAsia="Calibri" w:hAnsi="Times New Roman" w:cs="Times New Roman"/>
          <w:sz w:val="24"/>
          <w:szCs w:val="24"/>
          <w:u w:val="single"/>
        </w:rPr>
        <w:t>Лабораторные работы</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1. Лабораторная работа №8 "Последовательное и параллельное соединение проводников"</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2. Лабораторная работа №9 "Измерение ЭДС источника тока"</w:t>
      </w:r>
    </w:p>
    <w:p w:rsidR="00C57078" w:rsidRPr="00E54C64" w:rsidRDefault="00C57078" w:rsidP="00E54C64">
      <w:pPr>
        <w:spacing w:after="0" w:line="240" w:lineRule="auto"/>
        <w:jc w:val="both"/>
        <w:rPr>
          <w:rFonts w:ascii="Times New Roman" w:eastAsia="Calibri" w:hAnsi="Times New Roman" w:cs="Times New Roman"/>
          <w:sz w:val="24"/>
          <w:szCs w:val="24"/>
          <w:u w:val="single"/>
        </w:rPr>
      </w:pPr>
      <w:r w:rsidRPr="00E54C64">
        <w:rPr>
          <w:rFonts w:ascii="Times New Roman" w:eastAsia="Calibri" w:hAnsi="Times New Roman" w:cs="Times New Roman"/>
          <w:sz w:val="24"/>
          <w:szCs w:val="24"/>
          <w:u w:val="single"/>
        </w:rPr>
        <w:t>Контрольная работа</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1. Контрольная работа №3 "Законы постоянного тока"</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2. Итоговая контрольная работа</w:t>
      </w:r>
    </w:p>
    <w:p w:rsidR="00C57078" w:rsidRPr="00E54C64" w:rsidRDefault="00C57078" w:rsidP="00E54C64">
      <w:pPr>
        <w:spacing w:after="0" w:line="240" w:lineRule="auto"/>
        <w:jc w:val="both"/>
        <w:rPr>
          <w:rFonts w:ascii="Times New Roman" w:eastAsia="Calibri" w:hAnsi="Times New Roman" w:cs="Times New Roman"/>
          <w:b/>
          <w:bCs/>
          <w:sz w:val="24"/>
          <w:szCs w:val="24"/>
        </w:rPr>
      </w:pPr>
      <w:r w:rsidRPr="00E54C64">
        <w:rPr>
          <w:rFonts w:ascii="Times New Roman" w:eastAsia="Calibri" w:hAnsi="Times New Roman" w:cs="Times New Roman"/>
          <w:b/>
          <w:bCs/>
          <w:sz w:val="24"/>
          <w:szCs w:val="24"/>
        </w:rPr>
        <w:t>11 класс</w:t>
      </w:r>
    </w:p>
    <w:p w:rsidR="00C57078" w:rsidRPr="00E54C64" w:rsidRDefault="00C57078" w:rsidP="00E54C64">
      <w:pPr>
        <w:spacing w:after="0" w:line="240" w:lineRule="auto"/>
        <w:jc w:val="both"/>
        <w:rPr>
          <w:rFonts w:ascii="Times New Roman" w:eastAsia="Calibri" w:hAnsi="Times New Roman" w:cs="Times New Roman"/>
          <w:b/>
          <w:bCs/>
          <w:sz w:val="24"/>
          <w:szCs w:val="24"/>
        </w:rPr>
      </w:pPr>
      <w:r w:rsidRPr="00E54C64">
        <w:rPr>
          <w:rFonts w:ascii="Times New Roman" w:eastAsia="Calibri" w:hAnsi="Times New Roman" w:cs="Times New Roman"/>
          <w:b/>
          <w:bCs/>
          <w:sz w:val="24"/>
          <w:szCs w:val="24"/>
        </w:rPr>
        <w:t>Электродинамика (продолжение) (12ч)</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Магнитное поле (4ч). 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Электромагнитная индукция (3ч). Закон электромагнитной индукции. Электромагнитное поле. Переменный ток. Явление самоиндукции. Индуктивность. </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Практикум по решению задач</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1. Решение задач по теме "Индукция магнитного поля"</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2. Решение задач по теме "Сила Ампера"</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3. Решение задач по теме "Сила Лоренца"</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lastRenderedPageBreak/>
        <w:t>4. Решение задач по теме "Закон электромагнитной индукции"</w:t>
      </w:r>
    </w:p>
    <w:p w:rsidR="00C57078" w:rsidRPr="00E54C64" w:rsidRDefault="00C57078" w:rsidP="00E54C64">
      <w:pPr>
        <w:spacing w:after="0" w:line="240" w:lineRule="auto"/>
        <w:jc w:val="both"/>
        <w:rPr>
          <w:rFonts w:ascii="Times New Roman" w:eastAsia="Calibri" w:hAnsi="Times New Roman" w:cs="Times New Roman"/>
          <w:sz w:val="24"/>
          <w:szCs w:val="24"/>
          <w:u w:val="single"/>
        </w:rPr>
      </w:pPr>
      <w:r w:rsidRPr="00E54C64">
        <w:rPr>
          <w:rFonts w:ascii="Times New Roman" w:eastAsia="Calibri" w:hAnsi="Times New Roman" w:cs="Times New Roman"/>
          <w:sz w:val="24"/>
          <w:szCs w:val="24"/>
          <w:u w:val="single"/>
        </w:rPr>
        <w:t>Лабораторная работа</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1. Лабораторная работа №1 "Исследование явления электромагнитной индукции"</w:t>
      </w:r>
    </w:p>
    <w:p w:rsidR="00C57078" w:rsidRPr="00E54C64" w:rsidRDefault="00C57078" w:rsidP="00E54C64">
      <w:pPr>
        <w:spacing w:after="0" w:line="240" w:lineRule="auto"/>
        <w:jc w:val="both"/>
        <w:rPr>
          <w:rFonts w:ascii="Times New Roman" w:eastAsia="Calibri" w:hAnsi="Times New Roman" w:cs="Times New Roman"/>
          <w:sz w:val="24"/>
          <w:szCs w:val="24"/>
          <w:u w:val="single"/>
        </w:rPr>
      </w:pPr>
      <w:r w:rsidRPr="00E54C64">
        <w:rPr>
          <w:rFonts w:ascii="Times New Roman" w:eastAsia="Calibri" w:hAnsi="Times New Roman" w:cs="Times New Roman"/>
          <w:sz w:val="24"/>
          <w:szCs w:val="24"/>
          <w:u w:val="single"/>
        </w:rPr>
        <w:t>Контрольная работа</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1. Входная контрольная работа</w:t>
      </w:r>
    </w:p>
    <w:p w:rsidR="00C57078" w:rsidRPr="00E54C64" w:rsidRDefault="00C57078" w:rsidP="00E54C64">
      <w:pPr>
        <w:spacing w:after="0" w:line="240" w:lineRule="auto"/>
        <w:jc w:val="both"/>
        <w:rPr>
          <w:rFonts w:ascii="Times New Roman" w:eastAsia="Calibri" w:hAnsi="Times New Roman" w:cs="Times New Roman"/>
          <w:b/>
          <w:bCs/>
          <w:sz w:val="24"/>
          <w:szCs w:val="24"/>
        </w:rPr>
      </w:pPr>
      <w:r w:rsidRPr="00E54C64">
        <w:rPr>
          <w:rFonts w:ascii="Times New Roman" w:eastAsia="Calibri" w:hAnsi="Times New Roman" w:cs="Times New Roman"/>
          <w:sz w:val="24"/>
          <w:szCs w:val="24"/>
        </w:rPr>
        <w:t>2. Контрольная работа №1 "Электромагнетизм"</w:t>
      </w:r>
    </w:p>
    <w:p w:rsidR="00C57078" w:rsidRPr="00E54C64" w:rsidRDefault="00C57078" w:rsidP="00E54C64">
      <w:pPr>
        <w:spacing w:after="0" w:line="240" w:lineRule="auto"/>
        <w:jc w:val="both"/>
        <w:rPr>
          <w:rFonts w:ascii="Times New Roman" w:eastAsia="Calibri" w:hAnsi="Times New Roman" w:cs="Times New Roman"/>
          <w:b/>
          <w:bCs/>
          <w:sz w:val="24"/>
          <w:szCs w:val="24"/>
        </w:rPr>
      </w:pPr>
      <w:r w:rsidRPr="00E54C64">
        <w:rPr>
          <w:rFonts w:ascii="Times New Roman" w:eastAsia="Calibri" w:hAnsi="Times New Roman" w:cs="Times New Roman"/>
          <w:b/>
          <w:bCs/>
          <w:sz w:val="24"/>
          <w:szCs w:val="24"/>
        </w:rPr>
        <w:t>Колебания и волны (15ч)</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Механические колебания (2ч). Механические колебания и волны. Превращения энергии при колебаниях. Энергия волны.</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Электромагнитные колебания (4ч). Электромагнитные колебания. Колебательный контур. </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Механические волны (2ч)</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Электромагнитные волны (3ч). Электромагнитные волны. Диапазоны электромагнитных излучений и их практическое применение.</w:t>
      </w:r>
    </w:p>
    <w:p w:rsidR="00C57078" w:rsidRPr="00E54C64" w:rsidRDefault="00C57078" w:rsidP="00E54C64">
      <w:pPr>
        <w:spacing w:after="0" w:line="240" w:lineRule="auto"/>
        <w:jc w:val="both"/>
        <w:rPr>
          <w:rFonts w:ascii="Times New Roman" w:eastAsia="Calibri" w:hAnsi="Times New Roman" w:cs="Times New Roman"/>
          <w:sz w:val="24"/>
          <w:szCs w:val="24"/>
          <w:u w:val="single"/>
        </w:rPr>
      </w:pPr>
      <w:r w:rsidRPr="00E54C64">
        <w:rPr>
          <w:rFonts w:ascii="Times New Roman" w:eastAsia="Calibri" w:hAnsi="Times New Roman" w:cs="Times New Roman"/>
          <w:sz w:val="24"/>
          <w:szCs w:val="24"/>
          <w:u w:val="single"/>
        </w:rPr>
        <w:t xml:space="preserve">Практикум по решению задач </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1. Решение задач по теме "Закон сохранения энергии колебательного контура"</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2. Решение задач по теме "Электромагнитные колебания"</w:t>
      </w:r>
    </w:p>
    <w:p w:rsidR="00C57078" w:rsidRPr="00E54C64" w:rsidRDefault="00C57078" w:rsidP="00E54C64">
      <w:pPr>
        <w:spacing w:after="0" w:line="240" w:lineRule="auto"/>
        <w:jc w:val="both"/>
        <w:rPr>
          <w:rFonts w:ascii="Times New Roman" w:eastAsia="Calibri" w:hAnsi="Times New Roman" w:cs="Times New Roman"/>
          <w:sz w:val="24"/>
          <w:szCs w:val="24"/>
          <w:u w:val="single"/>
        </w:rPr>
      </w:pPr>
      <w:r w:rsidRPr="00E54C64">
        <w:rPr>
          <w:rFonts w:ascii="Times New Roman" w:eastAsia="Calibri" w:hAnsi="Times New Roman" w:cs="Times New Roman"/>
          <w:sz w:val="24"/>
          <w:szCs w:val="24"/>
          <w:u w:val="single"/>
        </w:rPr>
        <w:t>Лабораторная работа</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1. Лабораторная работа №2 "Определение ускорения свободного падения при помощи маятника"</w:t>
      </w:r>
    </w:p>
    <w:p w:rsidR="00C57078" w:rsidRPr="00E54C64" w:rsidRDefault="00C57078" w:rsidP="00E54C64">
      <w:pPr>
        <w:spacing w:after="0" w:line="240" w:lineRule="auto"/>
        <w:jc w:val="both"/>
        <w:rPr>
          <w:rFonts w:ascii="Times New Roman" w:eastAsia="Calibri" w:hAnsi="Times New Roman" w:cs="Times New Roman"/>
          <w:sz w:val="24"/>
          <w:szCs w:val="24"/>
          <w:u w:val="single"/>
        </w:rPr>
      </w:pPr>
      <w:r w:rsidRPr="00E54C64">
        <w:rPr>
          <w:rFonts w:ascii="Times New Roman" w:eastAsia="Calibri" w:hAnsi="Times New Roman" w:cs="Times New Roman"/>
          <w:sz w:val="24"/>
          <w:szCs w:val="24"/>
          <w:u w:val="single"/>
        </w:rPr>
        <w:t>Контрольная работа</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1. Контрольная работа №2 "Колебания и волны"</w:t>
      </w:r>
    </w:p>
    <w:p w:rsidR="00C57078" w:rsidRPr="00E54C64" w:rsidRDefault="00C57078" w:rsidP="00E54C64">
      <w:pPr>
        <w:spacing w:after="0" w:line="240" w:lineRule="auto"/>
        <w:jc w:val="both"/>
        <w:rPr>
          <w:rFonts w:ascii="Times New Roman" w:eastAsia="Calibri" w:hAnsi="Times New Roman" w:cs="Times New Roman"/>
          <w:b/>
          <w:bCs/>
          <w:sz w:val="24"/>
          <w:szCs w:val="24"/>
        </w:rPr>
      </w:pPr>
      <w:r w:rsidRPr="00E54C64">
        <w:rPr>
          <w:rFonts w:ascii="Times New Roman" w:eastAsia="Calibri" w:hAnsi="Times New Roman" w:cs="Times New Roman"/>
          <w:b/>
          <w:bCs/>
          <w:sz w:val="24"/>
          <w:szCs w:val="24"/>
        </w:rPr>
        <w:t>Оптика (13ч)</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Световые волны. Геометрическая и волновая оптика (4ч). Геометрическая оптика. Волновые свойства света.</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Излучение и спектры (2ч)</w:t>
      </w:r>
    </w:p>
    <w:p w:rsidR="00C57078" w:rsidRPr="00E54C64" w:rsidRDefault="00C57078" w:rsidP="00E54C64">
      <w:pPr>
        <w:spacing w:after="0" w:line="240" w:lineRule="auto"/>
        <w:jc w:val="both"/>
        <w:rPr>
          <w:rFonts w:ascii="Times New Roman" w:eastAsia="Calibri" w:hAnsi="Times New Roman" w:cs="Times New Roman"/>
          <w:sz w:val="24"/>
          <w:szCs w:val="24"/>
          <w:u w:val="single"/>
        </w:rPr>
      </w:pPr>
      <w:r w:rsidRPr="00E54C64">
        <w:rPr>
          <w:rFonts w:ascii="Times New Roman" w:eastAsia="Calibri" w:hAnsi="Times New Roman" w:cs="Times New Roman"/>
          <w:sz w:val="24"/>
          <w:szCs w:val="24"/>
          <w:u w:val="single"/>
        </w:rPr>
        <w:t>Практикум по решению задач</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1. Решение задач по теме "Закон преломления"</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2. Решение задач по теме "Дифракционная решётка"</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3. Решение задач по теме "Оптика"</w:t>
      </w:r>
    </w:p>
    <w:p w:rsidR="00C57078" w:rsidRPr="00E54C64" w:rsidRDefault="00C57078" w:rsidP="00E54C64">
      <w:pPr>
        <w:spacing w:after="0" w:line="240" w:lineRule="auto"/>
        <w:jc w:val="both"/>
        <w:rPr>
          <w:rFonts w:ascii="Times New Roman" w:eastAsia="Calibri" w:hAnsi="Times New Roman" w:cs="Times New Roman"/>
          <w:sz w:val="24"/>
          <w:szCs w:val="24"/>
          <w:u w:val="single"/>
        </w:rPr>
      </w:pPr>
      <w:r w:rsidRPr="00E54C64">
        <w:rPr>
          <w:rFonts w:ascii="Times New Roman" w:eastAsia="Calibri" w:hAnsi="Times New Roman" w:cs="Times New Roman"/>
          <w:sz w:val="24"/>
          <w:szCs w:val="24"/>
          <w:u w:val="single"/>
        </w:rPr>
        <w:t>Лабораторная работа</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1. Лабораторная работа №3 "Определение показателя преломления среды"</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2. Лабораторная работа №4 "Измерение фокусного расстояния собирающей линзы"</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3. Лабораторная работа №5 "Определение длины световой волны"</w:t>
      </w:r>
    </w:p>
    <w:p w:rsidR="00C57078" w:rsidRPr="00E54C64" w:rsidRDefault="00C57078" w:rsidP="00E54C64">
      <w:pPr>
        <w:spacing w:after="0" w:line="240" w:lineRule="auto"/>
        <w:jc w:val="both"/>
        <w:rPr>
          <w:rFonts w:ascii="Times New Roman" w:eastAsia="Calibri" w:hAnsi="Times New Roman" w:cs="Times New Roman"/>
          <w:sz w:val="24"/>
          <w:szCs w:val="24"/>
          <w:u w:val="single"/>
        </w:rPr>
      </w:pPr>
      <w:r w:rsidRPr="00E54C64">
        <w:rPr>
          <w:rFonts w:ascii="Times New Roman" w:eastAsia="Calibri" w:hAnsi="Times New Roman" w:cs="Times New Roman"/>
          <w:sz w:val="24"/>
          <w:szCs w:val="24"/>
          <w:u w:val="single"/>
        </w:rPr>
        <w:t>Контрольная работа</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1. Контрольная работа №3 "Оптика"</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bCs/>
          <w:sz w:val="24"/>
          <w:szCs w:val="24"/>
        </w:rPr>
        <w:t>Основы специальной теории относительности (3ч)</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Специальная теория относительности (3ч): Инвариантность модуля скорости света в вакууме. Принцип относительности Эйнштейна. Связь массы и энергии свободной частицы. Энергия покоя.</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bCs/>
          <w:sz w:val="24"/>
          <w:szCs w:val="24"/>
        </w:rPr>
        <w:t>Квантовая физика. Физика атома и атомного ядра (20ч)</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Световые кванты (5ч): Гипотеза М. Планка. Фотоэлектрический эффект. Фотон. Корпускулярно-волновой дуализм.</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Атомная физика (3ч): Планетарная модель атома. Объяснение линейчатого спектра водорода на основе квантовых постулатов Бора. </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Физика атомного ядра (4ч): Состав и строение атомного ядра. Энергия связи атомных ядер. Виды радиоактивных превращений атомных ядер. </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Закон радиоактивного распада. Ядерные реакции. Цепная реакция деления ядер. </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Элементарные частицы (2ч):  Фундаментальные взаимодействия.</w:t>
      </w:r>
    </w:p>
    <w:p w:rsidR="00C57078" w:rsidRPr="00E54C64" w:rsidRDefault="00C57078" w:rsidP="00E54C64">
      <w:pPr>
        <w:spacing w:after="0" w:line="240" w:lineRule="auto"/>
        <w:jc w:val="both"/>
        <w:rPr>
          <w:rFonts w:ascii="Times New Roman" w:eastAsia="Calibri" w:hAnsi="Times New Roman" w:cs="Times New Roman"/>
          <w:sz w:val="24"/>
          <w:szCs w:val="24"/>
          <w:u w:val="single"/>
        </w:rPr>
      </w:pPr>
      <w:r w:rsidRPr="00E54C64">
        <w:rPr>
          <w:rFonts w:ascii="Times New Roman" w:eastAsia="Calibri" w:hAnsi="Times New Roman" w:cs="Times New Roman"/>
          <w:sz w:val="24"/>
          <w:szCs w:val="24"/>
          <w:u w:val="single"/>
        </w:rPr>
        <w:t>Практикум по решению задач</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1. Решение задач по теме "Законы фотоэффекта"</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2. Решение задач по теме "Энергия связи ядра"</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lastRenderedPageBreak/>
        <w:t>3. Решение задач по теме "Квантовая физика"</w:t>
      </w:r>
    </w:p>
    <w:p w:rsidR="00C57078" w:rsidRPr="00E54C64" w:rsidRDefault="00C57078" w:rsidP="00E54C64">
      <w:pPr>
        <w:spacing w:after="0" w:line="240" w:lineRule="auto"/>
        <w:jc w:val="both"/>
        <w:rPr>
          <w:rFonts w:ascii="Times New Roman" w:eastAsia="Calibri" w:hAnsi="Times New Roman" w:cs="Times New Roman"/>
          <w:sz w:val="24"/>
          <w:szCs w:val="24"/>
          <w:u w:val="single"/>
        </w:rPr>
      </w:pPr>
      <w:r w:rsidRPr="00E54C64">
        <w:rPr>
          <w:rFonts w:ascii="Times New Roman" w:eastAsia="Calibri" w:hAnsi="Times New Roman" w:cs="Times New Roman"/>
          <w:sz w:val="24"/>
          <w:szCs w:val="24"/>
          <w:u w:val="single"/>
        </w:rPr>
        <w:t>Лабораторная работа</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1. Лабораторная работа №6 "Наблюдение сплошного и линейчатого спектров"</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2. Лабораторная работа №7 "Определение импульса и энергии частицы при движении в магнитном поле (по фотографии)"</w:t>
      </w:r>
    </w:p>
    <w:p w:rsidR="00C57078" w:rsidRPr="00E54C64" w:rsidRDefault="00C57078" w:rsidP="00E54C64">
      <w:pPr>
        <w:spacing w:after="0" w:line="240" w:lineRule="auto"/>
        <w:jc w:val="both"/>
        <w:rPr>
          <w:rFonts w:ascii="Times New Roman" w:eastAsia="Calibri" w:hAnsi="Times New Roman" w:cs="Times New Roman"/>
          <w:sz w:val="24"/>
          <w:szCs w:val="24"/>
          <w:u w:val="single"/>
        </w:rPr>
      </w:pPr>
      <w:r w:rsidRPr="00E54C64">
        <w:rPr>
          <w:rFonts w:ascii="Times New Roman" w:eastAsia="Calibri" w:hAnsi="Times New Roman" w:cs="Times New Roman"/>
          <w:sz w:val="24"/>
          <w:szCs w:val="24"/>
          <w:u w:val="single"/>
        </w:rPr>
        <w:t>Контрольная работа</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1. Контрольная работа №4 "Квантовая физика"</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bCs/>
          <w:sz w:val="24"/>
          <w:szCs w:val="24"/>
        </w:rPr>
        <w:t>Строение Вселенной (5ч)</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Солнечная система. Строение Вселенной (3ч): Современные представления о происхождении и эволюции Солнца и звезд. Классификация звезд. Звезды и источники их энергии.</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Галактика. Представление о строении и эволюции Вселенной.</w:t>
      </w:r>
    </w:p>
    <w:p w:rsidR="00C57078" w:rsidRPr="00E54C64" w:rsidRDefault="00C57078" w:rsidP="00E54C64">
      <w:pPr>
        <w:spacing w:after="0" w:line="240" w:lineRule="auto"/>
        <w:jc w:val="both"/>
        <w:rPr>
          <w:rFonts w:ascii="Times New Roman" w:eastAsia="Calibri" w:hAnsi="Times New Roman" w:cs="Times New Roman"/>
          <w:sz w:val="24"/>
          <w:szCs w:val="24"/>
          <w:u w:val="single"/>
        </w:rPr>
      </w:pPr>
      <w:r w:rsidRPr="00E54C64">
        <w:rPr>
          <w:rFonts w:ascii="Times New Roman" w:eastAsia="Calibri" w:hAnsi="Times New Roman" w:cs="Times New Roman"/>
          <w:sz w:val="24"/>
          <w:szCs w:val="24"/>
          <w:u w:val="single"/>
        </w:rPr>
        <w:t>Лабораторная работа</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1. Лабораторная работа №8 "Определение периода обращения двойных звёзд (печатные материалы)"</w:t>
      </w:r>
    </w:p>
    <w:p w:rsidR="00C57078" w:rsidRPr="00E54C64" w:rsidRDefault="00C57078" w:rsidP="00E54C64">
      <w:pPr>
        <w:spacing w:after="0" w:line="240" w:lineRule="auto"/>
        <w:jc w:val="both"/>
        <w:rPr>
          <w:rFonts w:ascii="Times New Roman" w:eastAsia="Calibri" w:hAnsi="Times New Roman" w:cs="Times New Roman"/>
          <w:sz w:val="24"/>
          <w:szCs w:val="24"/>
          <w:u w:val="single"/>
        </w:rPr>
      </w:pPr>
      <w:r w:rsidRPr="00E54C64">
        <w:rPr>
          <w:rFonts w:ascii="Times New Roman" w:eastAsia="Calibri" w:hAnsi="Times New Roman" w:cs="Times New Roman"/>
          <w:sz w:val="24"/>
          <w:szCs w:val="24"/>
          <w:u w:val="single"/>
        </w:rPr>
        <w:t>Контрольная работа</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1. Контрольная работа №5 "Строение Вселенной"</w:t>
      </w:r>
    </w:p>
    <w:p w:rsidR="00C57078" w:rsidRPr="00E54C64" w:rsidRDefault="00C57078"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2. Итоговая контрольная работа</w:t>
      </w:r>
    </w:p>
    <w:p w:rsidR="00275FA7" w:rsidRPr="00E54C64" w:rsidRDefault="00275FA7" w:rsidP="00E54C64">
      <w:pPr>
        <w:spacing w:after="0" w:line="240" w:lineRule="auto"/>
        <w:jc w:val="both"/>
        <w:rPr>
          <w:rFonts w:ascii="Times New Roman" w:eastAsia="Calibri" w:hAnsi="Times New Roman" w:cs="Times New Roman"/>
          <w:b/>
          <w:sz w:val="24"/>
          <w:szCs w:val="24"/>
        </w:rPr>
      </w:pPr>
    </w:p>
    <w:p w:rsidR="00C57078" w:rsidRPr="00E54C64" w:rsidRDefault="00275FA7"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2.2.1</w:t>
      </w:r>
      <w:r w:rsidR="002D0E36">
        <w:rPr>
          <w:rFonts w:ascii="Times New Roman" w:eastAsia="Calibri" w:hAnsi="Times New Roman" w:cs="Times New Roman"/>
          <w:b/>
          <w:sz w:val="24"/>
          <w:szCs w:val="24"/>
        </w:rPr>
        <w:t>5</w:t>
      </w:r>
      <w:r w:rsidRPr="00E54C64">
        <w:rPr>
          <w:rFonts w:ascii="Times New Roman" w:eastAsia="Calibri" w:hAnsi="Times New Roman" w:cs="Times New Roman"/>
          <w:b/>
          <w:sz w:val="24"/>
          <w:szCs w:val="24"/>
        </w:rPr>
        <w:t>.Физика (углубленный уровень)</w:t>
      </w:r>
    </w:p>
    <w:p w:rsidR="00275FA7" w:rsidRPr="00E54C64" w:rsidRDefault="00275FA7"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Содержание учебного предмета «Физика» на уровне среднего общего образования</w:t>
      </w:r>
    </w:p>
    <w:p w:rsidR="00275FA7" w:rsidRPr="00E54C64" w:rsidRDefault="00275FA7" w:rsidP="00E54C64">
      <w:pPr>
        <w:spacing w:after="0" w:line="240" w:lineRule="auto"/>
        <w:jc w:val="both"/>
        <w:rPr>
          <w:rFonts w:ascii="Times New Roman" w:eastAsia="Calibri" w:hAnsi="Times New Roman" w:cs="Times New Roman"/>
          <w:bCs/>
          <w:sz w:val="24"/>
          <w:szCs w:val="24"/>
        </w:rPr>
      </w:pPr>
      <w:r w:rsidRPr="00E54C64">
        <w:rPr>
          <w:rFonts w:ascii="Times New Roman" w:eastAsia="Calibri" w:hAnsi="Times New Roman" w:cs="Times New Roman"/>
          <w:bCs/>
          <w:sz w:val="24"/>
          <w:szCs w:val="24"/>
        </w:rPr>
        <w:t>Общее число учебных часов за 2 года обучения составляет 345 учебных часов, из них 175 (по 5 ч в неделю) в 10 классе, 170 (по 5 ч в неделю) в 11 классе.</w:t>
      </w:r>
    </w:p>
    <w:p w:rsidR="00275FA7" w:rsidRPr="00E54C64" w:rsidRDefault="00275FA7" w:rsidP="00E54C64">
      <w:pPr>
        <w:spacing w:after="0" w:line="240" w:lineRule="auto"/>
        <w:jc w:val="both"/>
        <w:rPr>
          <w:rFonts w:ascii="Times New Roman" w:eastAsia="Calibri" w:hAnsi="Times New Roman" w:cs="Times New Roman"/>
          <w:b/>
          <w:bCs/>
          <w:sz w:val="24"/>
          <w:szCs w:val="24"/>
        </w:rPr>
      </w:pPr>
      <w:r w:rsidRPr="00E54C64">
        <w:rPr>
          <w:rFonts w:ascii="Times New Roman" w:eastAsia="Calibri" w:hAnsi="Times New Roman" w:cs="Times New Roman"/>
          <w:b/>
          <w:bCs/>
          <w:sz w:val="24"/>
          <w:szCs w:val="24"/>
        </w:rPr>
        <w:t>Углубленный уровень</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bCs/>
          <w:sz w:val="24"/>
          <w:szCs w:val="24"/>
        </w:rPr>
        <w:t>10 класс</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bCs/>
          <w:sz w:val="24"/>
          <w:szCs w:val="24"/>
        </w:rPr>
        <w:t xml:space="preserve">Физика и естественно-научный метод познания природы (2ч) </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Физика – фундаментальная наука о природе (2ч):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 Роль и место физики в формировании современной научной картины мира, в практической деятельности людей.</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bCs/>
          <w:sz w:val="24"/>
          <w:szCs w:val="24"/>
        </w:rPr>
        <w:t>Механика (77ч)</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Кинематика (11ч): 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 движение тела, брошенного под углом к горизонту. Движение точки по окружности. </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Динамика (22ч): 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небесных тел и их искусственных спутников. </w:t>
      </w:r>
      <w:r w:rsidRPr="00E54C64">
        <w:rPr>
          <w:rFonts w:ascii="Times New Roman" w:eastAsia="Calibri" w:hAnsi="Times New Roman" w:cs="Times New Roman"/>
          <w:i/>
          <w:iCs/>
          <w:sz w:val="24"/>
          <w:szCs w:val="24"/>
        </w:rPr>
        <w:t>Явления, наблюдаемые в неинерциальных системах отсчета.</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Закон сохранения импульса (4ч): Импульс силы. Закон изменения и сохранения импульса. </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Закон сохранения энергии (8ч): Работа силы. Закон изменения и сохранения энергии.</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Динамика вращательного движения абсолютно твёрдого тела (2ч): </w:t>
      </w:r>
      <w:r w:rsidRPr="00E54C64">
        <w:rPr>
          <w:rFonts w:ascii="Times New Roman" w:eastAsia="Calibri" w:hAnsi="Times New Roman" w:cs="Times New Roman"/>
          <w:i/>
          <w:iCs/>
          <w:sz w:val="24"/>
          <w:szCs w:val="24"/>
        </w:rPr>
        <w:t>Поступательное и вращательное движение твердого тела.</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Статика (4ч): Равновесие материальной точки и твердого тела. Условия равновесия твердого тела в инерциальной системе отсчета. Момент силы. </w:t>
      </w:r>
    </w:p>
    <w:p w:rsidR="00275FA7" w:rsidRPr="00E54C64" w:rsidRDefault="00275FA7" w:rsidP="00E54C64">
      <w:pPr>
        <w:spacing w:after="0" w:line="240" w:lineRule="auto"/>
        <w:jc w:val="both"/>
        <w:rPr>
          <w:rFonts w:ascii="Times New Roman" w:eastAsia="Calibri" w:hAnsi="Times New Roman" w:cs="Times New Roman"/>
          <w:i/>
          <w:iCs/>
          <w:sz w:val="24"/>
          <w:szCs w:val="24"/>
        </w:rPr>
      </w:pPr>
      <w:r w:rsidRPr="00E54C64">
        <w:rPr>
          <w:rFonts w:ascii="Times New Roman" w:eastAsia="Calibri" w:hAnsi="Times New Roman" w:cs="Times New Roman"/>
          <w:sz w:val="24"/>
          <w:szCs w:val="24"/>
        </w:rPr>
        <w:t xml:space="preserve">Основы гидромеханики (4ч): Равновесие жидкости и газа. Движение жидкостей и газов. </w:t>
      </w:r>
      <w:r w:rsidRPr="00E54C64">
        <w:rPr>
          <w:rFonts w:ascii="Times New Roman" w:eastAsia="Calibri" w:hAnsi="Times New Roman" w:cs="Times New Roman"/>
          <w:i/>
          <w:iCs/>
          <w:sz w:val="24"/>
          <w:szCs w:val="24"/>
        </w:rPr>
        <w:t>Закон сохранения энергии в динамике жидкости и газа.</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u w:val="single"/>
        </w:rPr>
        <w:t>Практикум по решению задач</w:t>
      </w:r>
      <w:r w:rsidRPr="00E54C64">
        <w:rPr>
          <w:rFonts w:ascii="Times New Roman" w:eastAsia="Calibri" w:hAnsi="Times New Roman" w:cs="Times New Roman"/>
          <w:sz w:val="24"/>
          <w:szCs w:val="24"/>
        </w:rPr>
        <w:t xml:space="preserve"> (8ч)</w:t>
      </w:r>
    </w:p>
    <w:p w:rsidR="00275FA7" w:rsidRPr="00E54C64" w:rsidRDefault="00275FA7" w:rsidP="00E54C64">
      <w:pPr>
        <w:spacing w:after="0" w:line="240" w:lineRule="auto"/>
        <w:jc w:val="both"/>
        <w:rPr>
          <w:rFonts w:ascii="Times New Roman" w:eastAsia="Calibri" w:hAnsi="Times New Roman" w:cs="Times New Roman"/>
          <w:sz w:val="24"/>
          <w:szCs w:val="24"/>
          <w:u w:val="single"/>
        </w:rPr>
      </w:pPr>
      <w:r w:rsidRPr="00E54C64">
        <w:rPr>
          <w:rFonts w:ascii="Times New Roman" w:eastAsia="Calibri" w:hAnsi="Times New Roman" w:cs="Times New Roman"/>
          <w:sz w:val="24"/>
          <w:szCs w:val="24"/>
          <w:u w:val="single"/>
        </w:rPr>
        <w:lastRenderedPageBreak/>
        <w:t>Лабораторные работы</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1. Лабораторная работа №1 "Исследование равноускоренного движения. Измерение ускорения и мгновенной скорости"</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2. Лабораторная работа №2 "Изучение движения тела, брошенного горизонтально"</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3. Лабораторная работа №3 "Изучение движения тела по окружности"</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4. Лабораторная работа №4 "Измерение жесткости пружин" </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5. Лабораторная работа №5 "Исследовать зависимость силы трения скольжения от силы нормального давления. Измерение коэффициента трения скольжения"</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6. Лабораторная работа №6 "Изучение закона сохранения механической энергии"</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7. Лабораторная работа №7 "Определение энергии и импульса по тормозному пути"</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8. Лабораторная работа №8 "Изучение равновесия тела под действием нескольких сил"</w:t>
      </w:r>
    </w:p>
    <w:p w:rsidR="00275FA7" w:rsidRPr="00E54C64" w:rsidRDefault="00275FA7" w:rsidP="00E54C64">
      <w:pPr>
        <w:spacing w:after="0" w:line="240" w:lineRule="auto"/>
        <w:jc w:val="both"/>
        <w:rPr>
          <w:rFonts w:ascii="Times New Roman" w:eastAsia="Calibri" w:hAnsi="Times New Roman" w:cs="Times New Roman"/>
          <w:sz w:val="24"/>
          <w:szCs w:val="24"/>
          <w:u w:val="single"/>
        </w:rPr>
      </w:pPr>
      <w:r w:rsidRPr="00E54C64">
        <w:rPr>
          <w:rFonts w:ascii="Times New Roman" w:eastAsia="Calibri" w:hAnsi="Times New Roman" w:cs="Times New Roman"/>
          <w:sz w:val="24"/>
          <w:szCs w:val="24"/>
          <w:u w:val="single"/>
        </w:rPr>
        <w:t>Контрольная работа</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1. Входная контрольная работа</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2. Контрольная работа №1 "Кинематика"</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3. Контрольная работа №2 "Динамика"</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4. Контрольная работа №3 "Законы сохранения в механике"</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bCs/>
          <w:sz w:val="24"/>
          <w:szCs w:val="24"/>
        </w:rPr>
        <w:t>Молекулярная физика и термодинамика (44 ч)</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Основы МКТ (7ч): Предмет и задачи молекулярно-кинетической теории (МКТ) и термодинамики. 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Уравнение состояния газа (8ч): Модель идеального газа в термодинамике: уравнение Менделеева–Клапейрона, выражение для внутренней энергии. Закон Дальтона. Газовые законы.</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Взаимные превращения жидкости и газа (3ч): Агрегатные состояния вещества. Фазовые переходы. Преобразование энергии в фазовых переходах. Насыщенные и ненасыщенные пары. Влажность воздуха. </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Жидкости (3ч): Модель строения жидкостей.</w:t>
      </w:r>
      <w:r w:rsidRPr="00E54C64">
        <w:rPr>
          <w:rFonts w:ascii="Times New Roman" w:eastAsia="Calibri" w:hAnsi="Times New Roman" w:cs="Times New Roman"/>
          <w:i/>
          <w:iCs/>
          <w:sz w:val="24"/>
          <w:szCs w:val="24"/>
        </w:rPr>
        <w:t xml:space="preserve"> Поверхностное натяжение. </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Твёрдые тела (2ч): Модель строения твердых тел</w:t>
      </w:r>
      <w:r w:rsidRPr="00E54C64">
        <w:rPr>
          <w:rFonts w:ascii="Times New Roman" w:eastAsia="Calibri" w:hAnsi="Times New Roman" w:cs="Times New Roman"/>
          <w:i/>
          <w:iCs/>
          <w:sz w:val="24"/>
          <w:szCs w:val="24"/>
        </w:rPr>
        <w:t>. Механические свойства твердых тел</w:t>
      </w:r>
      <w:r w:rsidRPr="00E54C64">
        <w:rPr>
          <w:rFonts w:ascii="Times New Roman" w:eastAsia="Calibri" w:hAnsi="Times New Roman" w:cs="Times New Roman"/>
          <w:sz w:val="24"/>
          <w:szCs w:val="24"/>
        </w:rPr>
        <w:t>.</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Основы термодинамики (13ч): Внутренняя энергия. Работа и теплопередача как способы изменения внутренней энергии. Первый закон термодинамики. Адиабатный процесс. </w:t>
      </w:r>
      <w:r w:rsidRPr="00E54C64">
        <w:rPr>
          <w:rFonts w:ascii="Times New Roman" w:eastAsia="Calibri" w:hAnsi="Times New Roman" w:cs="Times New Roman"/>
          <w:i/>
          <w:iCs/>
          <w:sz w:val="24"/>
          <w:szCs w:val="24"/>
        </w:rPr>
        <w:t xml:space="preserve">Второй закон термодинамики. </w:t>
      </w:r>
      <w:r w:rsidRPr="00E54C64">
        <w:rPr>
          <w:rFonts w:ascii="Times New Roman" w:eastAsia="Calibri" w:hAnsi="Times New Roman" w:cs="Times New Roman"/>
          <w:sz w:val="24"/>
          <w:szCs w:val="24"/>
        </w:rPr>
        <w:t>Преобразования энергии в тепловых машинах. КПД тепловой машины. Цикл Карно. Экологические проблемы теплоэнергетики.</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u w:val="single"/>
        </w:rPr>
        <w:t>Практикум по решению задач</w:t>
      </w:r>
      <w:r w:rsidRPr="00E54C64">
        <w:rPr>
          <w:rFonts w:ascii="Times New Roman" w:eastAsia="Calibri" w:hAnsi="Times New Roman" w:cs="Times New Roman"/>
          <w:sz w:val="24"/>
          <w:szCs w:val="24"/>
        </w:rPr>
        <w:t xml:space="preserve"> (8ч)</w:t>
      </w:r>
    </w:p>
    <w:p w:rsidR="00275FA7" w:rsidRPr="00E54C64" w:rsidRDefault="00275FA7" w:rsidP="00E54C64">
      <w:pPr>
        <w:spacing w:after="0" w:line="240" w:lineRule="auto"/>
        <w:jc w:val="both"/>
        <w:rPr>
          <w:rFonts w:ascii="Times New Roman" w:eastAsia="Calibri" w:hAnsi="Times New Roman" w:cs="Times New Roman"/>
          <w:sz w:val="24"/>
          <w:szCs w:val="24"/>
          <w:u w:val="single"/>
        </w:rPr>
      </w:pPr>
      <w:r w:rsidRPr="00E54C64">
        <w:rPr>
          <w:rFonts w:ascii="Times New Roman" w:eastAsia="Calibri" w:hAnsi="Times New Roman" w:cs="Times New Roman"/>
          <w:sz w:val="24"/>
          <w:szCs w:val="24"/>
          <w:u w:val="single"/>
        </w:rPr>
        <w:t>Лабораторные работы</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1. Лабораторная работа №9 "Измерение температуры жидкостным и цифровым термометрами"</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2. Лабораторная работа №10 "Оценка сил взаимодействия молекул (методом отрыва капель)"</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3. Лабораторная работа №11 "Экспериментальная проверка закона Гей- Люссака"</w:t>
      </w:r>
    </w:p>
    <w:p w:rsidR="00275FA7" w:rsidRPr="00E54C64" w:rsidRDefault="00275FA7" w:rsidP="00E54C64">
      <w:pPr>
        <w:spacing w:after="0" w:line="240" w:lineRule="auto"/>
        <w:jc w:val="both"/>
        <w:rPr>
          <w:rFonts w:ascii="Times New Roman" w:eastAsia="Calibri" w:hAnsi="Times New Roman" w:cs="Times New Roman"/>
          <w:sz w:val="24"/>
          <w:szCs w:val="24"/>
          <w:u w:val="single"/>
        </w:rPr>
      </w:pPr>
      <w:r w:rsidRPr="00E54C64">
        <w:rPr>
          <w:rFonts w:ascii="Times New Roman" w:eastAsia="Calibri" w:hAnsi="Times New Roman" w:cs="Times New Roman"/>
          <w:sz w:val="24"/>
          <w:szCs w:val="24"/>
          <w:u w:val="single"/>
        </w:rPr>
        <w:t>Контрольные работы</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1. Контрольная работа №4 "Молекулярная физика"</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2. Контрольная работа №5 "Термодинамика"</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bCs/>
          <w:sz w:val="24"/>
          <w:szCs w:val="24"/>
        </w:rPr>
        <w:t>Электродинамика (47 ч)</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Электростатика (13ч): Предмет и задачи электродинамики. Электрическое взаимодействие. Закон сохранения электрического заряда</w:t>
      </w:r>
      <w:r w:rsidRPr="00E54C64">
        <w:rPr>
          <w:rFonts w:ascii="Times New Roman" w:eastAsia="Calibri" w:hAnsi="Times New Roman" w:cs="Times New Roman"/>
          <w:i/>
          <w:iCs/>
          <w:sz w:val="24"/>
          <w:szCs w:val="24"/>
        </w:rPr>
        <w:t xml:space="preserve">. </w:t>
      </w:r>
      <w:r w:rsidRPr="00E54C64">
        <w:rPr>
          <w:rFonts w:ascii="Times New Roman" w:eastAsia="Calibri" w:hAnsi="Times New Roman" w:cs="Times New Roman"/>
          <w:sz w:val="24"/>
          <w:szCs w:val="24"/>
        </w:rPr>
        <w:t>Закон Кулона. Напряженность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 поля.</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lastRenderedPageBreak/>
        <w:t xml:space="preserve">Законы постоянного тока (14ч): Постоянный электрический ток. Электродвижущая сила (ЭДС). Закон Ома для полной электрической цепи. </w:t>
      </w:r>
    </w:p>
    <w:p w:rsidR="00275FA7" w:rsidRPr="00E54C64" w:rsidRDefault="00275FA7" w:rsidP="00E54C64">
      <w:pPr>
        <w:spacing w:after="0" w:line="240" w:lineRule="auto"/>
        <w:jc w:val="both"/>
        <w:rPr>
          <w:rFonts w:ascii="Times New Roman" w:eastAsia="Calibri" w:hAnsi="Times New Roman" w:cs="Times New Roman"/>
          <w:i/>
          <w:iCs/>
          <w:sz w:val="24"/>
          <w:szCs w:val="24"/>
        </w:rPr>
      </w:pPr>
      <w:r w:rsidRPr="00E54C64">
        <w:rPr>
          <w:rFonts w:ascii="Times New Roman" w:eastAsia="Calibri" w:hAnsi="Times New Roman" w:cs="Times New Roman"/>
          <w:sz w:val="24"/>
          <w:szCs w:val="24"/>
        </w:rPr>
        <w:t xml:space="preserve">Электрический ток в различных средах (8ч): Электрический ток в металлах, электролитах, полупроводниках, газах и вакууме. Плазма. </w:t>
      </w:r>
      <w:r w:rsidRPr="00E54C64">
        <w:rPr>
          <w:rFonts w:ascii="Times New Roman" w:eastAsia="Calibri" w:hAnsi="Times New Roman" w:cs="Times New Roman"/>
          <w:i/>
          <w:iCs/>
          <w:sz w:val="24"/>
          <w:szCs w:val="24"/>
        </w:rPr>
        <w:t>Электролиз.</w:t>
      </w:r>
      <w:r w:rsidRPr="00E54C64">
        <w:rPr>
          <w:rFonts w:ascii="Times New Roman" w:eastAsia="Calibri" w:hAnsi="Times New Roman" w:cs="Times New Roman"/>
          <w:sz w:val="24"/>
          <w:szCs w:val="24"/>
        </w:rPr>
        <w:t xml:space="preserve"> Полупроводниковые приборы. </w:t>
      </w:r>
      <w:r w:rsidRPr="00E54C64">
        <w:rPr>
          <w:rFonts w:ascii="Times New Roman" w:eastAsia="Calibri" w:hAnsi="Times New Roman" w:cs="Times New Roman"/>
          <w:i/>
          <w:iCs/>
          <w:sz w:val="24"/>
          <w:szCs w:val="24"/>
        </w:rPr>
        <w:t>Сверхпроводимость.</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u w:val="single"/>
        </w:rPr>
        <w:t>Практикум по решению задач</w:t>
      </w:r>
      <w:r w:rsidRPr="00E54C64">
        <w:rPr>
          <w:rFonts w:ascii="Times New Roman" w:eastAsia="Calibri" w:hAnsi="Times New Roman" w:cs="Times New Roman"/>
          <w:sz w:val="24"/>
          <w:szCs w:val="24"/>
        </w:rPr>
        <w:t xml:space="preserve"> (7ч)</w:t>
      </w:r>
    </w:p>
    <w:p w:rsidR="00275FA7" w:rsidRPr="00E54C64" w:rsidRDefault="00275FA7" w:rsidP="00E54C64">
      <w:pPr>
        <w:spacing w:after="0" w:line="240" w:lineRule="auto"/>
        <w:jc w:val="both"/>
        <w:rPr>
          <w:rFonts w:ascii="Times New Roman" w:eastAsia="Calibri" w:hAnsi="Times New Roman" w:cs="Times New Roman"/>
          <w:sz w:val="24"/>
          <w:szCs w:val="24"/>
          <w:u w:val="single"/>
        </w:rPr>
      </w:pPr>
      <w:r w:rsidRPr="00E54C64">
        <w:rPr>
          <w:rFonts w:ascii="Times New Roman" w:eastAsia="Calibri" w:hAnsi="Times New Roman" w:cs="Times New Roman"/>
          <w:sz w:val="24"/>
          <w:szCs w:val="24"/>
          <w:u w:val="single"/>
        </w:rPr>
        <w:t>Лабораторные работы</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1. Лабораторная работа №12 "Последовательное и параллельное соединение проводников"</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2. Лабораторная работа №13 "Измерение ЭДС источника тока"</w:t>
      </w:r>
    </w:p>
    <w:p w:rsidR="00275FA7" w:rsidRPr="00E54C64" w:rsidRDefault="00275FA7" w:rsidP="00E54C64">
      <w:pPr>
        <w:spacing w:after="0" w:line="240" w:lineRule="auto"/>
        <w:jc w:val="both"/>
        <w:rPr>
          <w:rFonts w:ascii="Times New Roman" w:eastAsia="Calibri" w:hAnsi="Times New Roman" w:cs="Times New Roman"/>
          <w:sz w:val="24"/>
          <w:szCs w:val="24"/>
          <w:u w:val="single"/>
        </w:rPr>
      </w:pPr>
      <w:r w:rsidRPr="00E54C64">
        <w:rPr>
          <w:rFonts w:ascii="Times New Roman" w:eastAsia="Calibri" w:hAnsi="Times New Roman" w:cs="Times New Roman"/>
          <w:sz w:val="24"/>
          <w:szCs w:val="24"/>
          <w:u w:val="single"/>
        </w:rPr>
        <w:t>Контрольные работы</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1. Контрольная работа №6 "Электростатика"</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2. Контрольная работа №7 "Законы постоянного тока"</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3. Итоговая контрольная работа</w:t>
      </w:r>
    </w:p>
    <w:p w:rsidR="00275FA7" w:rsidRPr="00E54C64" w:rsidRDefault="00275FA7" w:rsidP="00E54C64">
      <w:pPr>
        <w:spacing w:after="0" w:line="240" w:lineRule="auto"/>
        <w:jc w:val="both"/>
        <w:rPr>
          <w:rFonts w:ascii="Times New Roman" w:eastAsia="Calibri" w:hAnsi="Times New Roman" w:cs="Times New Roman"/>
          <w:b/>
          <w:bCs/>
          <w:sz w:val="24"/>
          <w:szCs w:val="24"/>
        </w:rPr>
      </w:pPr>
      <w:r w:rsidRPr="00E54C64">
        <w:rPr>
          <w:rFonts w:ascii="Times New Roman" w:eastAsia="Calibri" w:hAnsi="Times New Roman" w:cs="Times New Roman"/>
          <w:b/>
          <w:bCs/>
          <w:sz w:val="24"/>
          <w:szCs w:val="24"/>
        </w:rPr>
        <w:t>11 класс</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bCs/>
          <w:sz w:val="24"/>
          <w:szCs w:val="24"/>
        </w:rPr>
        <w:t>Электродинамика (продолжение) (24 ч)</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Магнитное поле (7ч):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Электромагнитная индукция (7ч): 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w:t>
      </w:r>
      <w:r w:rsidRPr="00E54C64">
        <w:rPr>
          <w:rFonts w:ascii="Times New Roman" w:eastAsia="Calibri" w:hAnsi="Times New Roman" w:cs="Times New Roman"/>
          <w:i/>
          <w:iCs/>
          <w:sz w:val="24"/>
          <w:szCs w:val="24"/>
        </w:rPr>
        <w:t>.</w:t>
      </w:r>
      <w:r w:rsidRPr="00E54C64">
        <w:rPr>
          <w:rFonts w:ascii="Times New Roman" w:eastAsia="Calibri" w:hAnsi="Times New Roman" w:cs="Times New Roman"/>
          <w:sz w:val="24"/>
          <w:szCs w:val="24"/>
        </w:rPr>
        <w:t xml:space="preserve"> Магнитные свойства вещества.</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u w:val="single"/>
        </w:rPr>
        <w:t>Практикум по решению задач</w:t>
      </w:r>
      <w:r w:rsidRPr="00E54C64">
        <w:rPr>
          <w:rFonts w:ascii="Times New Roman" w:eastAsia="Calibri" w:hAnsi="Times New Roman" w:cs="Times New Roman"/>
          <w:sz w:val="24"/>
          <w:szCs w:val="24"/>
        </w:rPr>
        <w:t xml:space="preserve"> (10ч)</w:t>
      </w:r>
    </w:p>
    <w:p w:rsidR="00275FA7" w:rsidRPr="00E54C64" w:rsidRDefault="00275FA7" w:rsidP="00E54C64">
      <w:pPr>
        <w:spacing w:after="0" w:line="240" w:lineRule="auto"/>
        <w:jc w:val="both"/>
        <w:rPr>
          <w:rFonts w:ascii="Times New Roman" w:eastAsia="Calibri" w:hAnsi="Times New Roman" w:cs="Times New Roman"/>
          <w:sz w:val="24"/>
          <w:szCs w:val="24"/>
          <w:u w:val="single"/>
        </w:rPr>
      </w:pPr>
      <w:r w:rsidRPr="00E54C64">
        <w:rPr>
          <w:rFonts w:ascii="Times New Roman" w:eastAsia="Calibri" w:hAnsi="Times New Roman" w:cs="Times New Roman"/>
          <w:sz w:val="24"/>
          <w:szCs w:val="24"/>
          <w:u w:val="single"/>
        </w:rPr>
        <w:t>Лабораторные работы</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1. Лабораторная работа №1 "Исследование явления электромагнитной индукции"</w:t>
      </w:r>
    </w:p>
    <w:p w:rsidR="00275FA7" w:rsidRPr="00E54C64" w:rsidRDefault="00275FA7" w:rsidP="00E54C64">
      <w:pPr>
        <w:spacing w:after="0" w:line="240" w:lineRule="auto"/>
        <w:jc w:val="both"/>
        <w:rPr>
          <w:rFonts w:ascii="Times New Roman" w:eastAsia="Calibri" w:hAnsi="Times New Roman" w:cs="Times New Roman"/>
          <w:sz w:val="24"/>
          <w:szCs w:val="24"/>
          <w:u w:val="single"/>
        </w:rPr>
      </w:pPr>
      <w:r w:rsidRPr="00E54C64">
        <w:rPr>
          <w:rFonts w:ascii="Times New Roman" w:eastAsia="Calibri" w:hAnsi="Times New Roman" w:cs="Times New Roman"/>
          <w:sz w:val="24"/>
          <w:szCs w:val="24"/>
          <w:u w:val="single"/>
        </w:rPr>
        <w:t>Контрольные работы</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1. Входная контрольная работа</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2. Контрольная работа №1 "Электромагнетизм"</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bCs/>
          <w:sz w:val="24"/>
          <w:szCs w:val="24"/>
        </w:rPr>
        <w:t>Колебания и волны (48 ч)</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Механические колебания (4ч): Механические колебания и волны. Амплитуда, период, частота, фаза</w:t>
      </w:r>
      <w:r w:rsidRPr="00E54C64">
        <w:rPr>
          <w:rFonts w:ascii="Times New Roman" w:eastAsia="Calibri" w:hAnsi="Times New Roman" w:cs="Times New Roman"/>
          <w:i/>
          <w:iCs/>
          <w:sz w:val="24"/>
          <w:szCs w:val="24"/>
        </w:rPr>
        <w:t xml:space="preserve"> </w:t>
      </w:r>
      <w:r w:rsidRPr="00E54C64">
        <w:rPr>
          <w:rFonts w:ascii="Times New Roman" w:eastAsia="Calibri" w:hAnsi="Times New Roman" w:cs="Times New Roman"/>
          <w:sz w:val="24"/>
          <w:szCs w:val="24"/>
        </w:rPr>
        <w:t xml:space="preserve">колебаний. Превращения энергии при колебаниях. </w:t>
      </w:r>
      <w:r w:rsidRPr="00E54C64">
        <w:rPr>
          <w:rFonts w:ascii="Times New Roman" w:eastAsia="Calibri" w:hAnsi="Times New Roman" w:cs="Times New Roman"/>
          <w:i/>
          <w:iCs/>
          <w:sz w:val="24"/>
          <w:szCs w:val="24"/>
        </w:rPr>
        <w:t xml:space="preserve">Вынужденные колебания, резонанс. </w:t>
      </w:r>
    </w:p>
    <w:p w:rsidR="00275FA7" w:rsidRPr="00E54C64" w:rsidRDefault="00275FA7" w:rsidP="00E54C64">
      <w:pPr>
        <w:spacing w:after="0" w:line="240" w:lineRule="auto"/>
        <w:jc w:val="both"/>
        <w:rPr>
          <w:rFonts w:ascii="Times New Roman" w:eastAsia="Calibri" w:hAnsi="Times New Roman" w:cs="Times New Roman"/>
          <w:i/>
          <w:iCs/>
          <w:sz w:val="24"/>
          <w:szCs w:val="24"/>
        </w:rPr>
      </w:pPr>
      <w:r w:rsidRPr="00E54C64">
        <w:rPr>
          <w:rFonts w:ascii="Times New Roman" w:eastAsia="Calibri" w:hAnsi="Times New Roman" w:cs="Times New Roman"/>
          <w:sz w:val="24"/>
          <w:szCs w:val="24"/>
        </w:rPr>
        <w:t xml:space="preserve">Электромагнитные колебания (12ч): 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w:t>
      </w:r>
      <w:r w:rsidRPr="00E54C64">
        <w:rPr>
          <w:rFonts w:ascii="Times New Roman" w:eastAsia="Calibri" w:hAnsi="Times New Roman" w:cs="Times New Roman"/>
          <w:i/>
          <w:iCs/>
          <w:sz w:val="24"/>
          <w:szCs w:val="24"/>
        </w:rPr>
        <w:t>Элементарная теория трансформатора.</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Механические волны (5ч): Поперечные и продольные волны. Энергия волны. Интерференция и дифракция волн. Звуковые волны.</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Электромагнитные волны (17ч): Электромагнитное поле</w:t>
      </w:r>
      <w:r w:rsidRPr="00E54C64">
        <w:rPr>
          <w:rFonts w:ascii="Times New Roman" w:eastAsia="Calibri" w:hAnsi="Times New Roman" w:cs="Times New Roman"/>
          <w:i/>
          <w:iCs/>
          <w:sz w:val="24"/>
          <w:szCs w:val="24"/>
        </w:rPr>
        <w:t xml:space="preserve">. </w:t>
      </w:r>
      <w:r w:rsidRPr="00E54C64">
        <w:rPr>
          <w:rFonts w:ascii="Times New Roman" w:eastAsia="Calibri" w:hAnsi="Times New Roman" w:cs="Times New Roman"/>
          <w:sz w:val="24"/>
          <w:szCs w:val="24"/>
        </w:rPr>
        <w:t>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u w:val="single"/>
        </w:rPr>
        <w:t>Практикум по решению задач</w:t>
      </w:r>
      <w:r w:rsidRPr="00E54C64">
        <w:rPr>
          <w:rFonts w:ascii="Times New Roman" w:eastAsia="Calibri" w:hAnsi="Times New Roman" w:cs="Times New Roman"/>
          <w:sz w:val="24"/>
          <w:szCs w:val="24"/>
        </w:rPr>
        <w:t xml:space="preserve"> (6ч)</w:t>
      </w:r>
    </w:p>
    <w:p w:rsidR="00275FA7" w:rsidRPr="00E54C64" w:rsidRDefault="00275FA7" w:rsidP="00E54C64">
      <w:pPr>
        <w:spacing w:after="0" w:line="240" w:lineRule="auto"/>
        <w:jc w:val="both"/>
        <w:rPr>
          <w:rFonts w:ascii="Times New Roman" w:eastAsia="Calibri" w:hAnsi="Times New Roman" w:cs="Times New Roman"/>
          <w:sz w:val="24"/>
          <w:szCs w:val="24"/>
          <w:u w:val="single"/>
        </w:rPr>
      </w:pPr>
      <w:r w:rsidRPr="00E54C64">
        <w:rPr>
          <w:rFonts w:ascii="Times New Roman" w:eastAsia="Calibri" w:hAnsi="Times New Roman" w:cs="Times New Roman"/>
          <w:sz w:val="24"/>
          <w:szCs w:val="24"/>
          <w:u w:val="single"/>
        </w:rPr>
        <w:t>Лабораторные работы</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1. Лабораторная работа №2 "Измерение ускорения свободного падения при помощи маятника"</w:t>
      </w:r>
    </w:p>
    <w:p w:rsidR="00275FA7" w:rsidRPr="00E54C64" w:rsidRDefault="00275FA7" w:rsidP="00E54C64">
      <w:pPr>
        <w:spacing w:after="0" w:line="240" w:lineRule="auto"/>
        <w:jc w:val="both"/>
        <w:rPr>
          <w:rFonts w:ascii="Times New Roman" w:eastAsia="Calibri" w:hAnsi="Times New Roman" w:cs="Times New Roman"/>
          <w:sz w:val="24"/>
          <w:szCs w:val="24"/>
          <w:u w:val="single"/>
        </w:rPr>
      </w:pPr>
      <w:r w:rsidRPr="00E54C64">
        <w:rPr>
          <w:rFonts w:ascii="Times New Roman" w:eastAsia="Calibri" w:hAnsi="Times New Roman" w:cs="Times New Roman"/>
          <w:sz w:val="24"/>
          <w:szCs w:val="24"/>
          <w:u w:val="single"/>
        </w:rPr>
        <w:t>Контрольные работы</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1. Контрольная работа №2 "Колебания и волны"</w:t>
      </w:r>
    </w:p>
    <w:p w:rsidR="00275FA7" w:rsidRPr="00E54C64" w:rsidRDefault="00275FA7" w:rsidP="00E54C64">
      <w:pPr>
        <w:spacing w:after="0" w:line="240" w:lineRule="auto"/>
        <w:jc w:val="both"/>
        <w:rPr>
          <w:rFonts w:ascii="Times New Roman" w:eastAsia="Calibri" w:hAnsi="Times New Roman" w:cs="Times New Roman"/>
          <w:b/>
          <w:bCs/>
          <w:sz w:val="24"/>
          <w:szCs w:val="24"/>
        </w:rPr>
      </w:pPr>
      <w:r w:rsidRPr="00E54C64">
        <w:rPr>
          <w:rFonts w:ascii="Times New Roman" w:eastAsia="Calibri" w:hAnsi="Times New Roman" w:cs="Times New Roman"/>
          <w:b/>
          <w:bCs/>
          <w:sz w:val="24"/>
          <w:szCs w:val="24"/>
        </w:rPr>
        <w:t>Оптика (31 ч)</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lastRenderedPageBreak/>
        <w:t xml:space="preserve">Световые волны. Геометрическая и волновая оптика (11ч): 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 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 </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Излучение и спектры (5ч): Тепловое излучение. Распределение энергии в спектре абсолютно черного тела. </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u w:val="single"/>
        </w:rPr>
        <w:t>Практикум по решению задач</w:t>
      </w:r>
      <w:r w:rsidRPr="00E54C64">
        <w:rPr>
          <w:rFonts w:ascii="Times New Roman" w:eastAsia="Calibri" w:hAnsi="Times New Roman" w:cs="Times New Roman"/>
          <w:sz w:val="24"/>
          <w:szCs w:val="24"/>
        </w:rPr>
        <w:t xml:space="preserve"> (10ч)</w:t>
      </w:r>
    </w:p>
    <w:p w:rsidR="00275FA7" w:rsidRPr="00E54C64" w:rsidRDefault="00275FA7" w:rsidP="00E54C64">
      <w:pPr>
        <w:spacing w:after="0" w:line="240" w:lineRule="auto"/>
        <w:jc w:val="both"/>
        <w:rPr>
          <w:rFonts w:ascii="Times New Roman" w:eastAsia="Calibri" w:hAnsi="Times New Roman" w:cs="Times New Roman"/>
          <w:sz w:val="24"/>
          <w:szCs w:val="24"/>
          <w:u w:val="single"/>
        </w:rPr>
      </w:pPr>
      <w:r w:rsidRPr="00E54C64">
        <w:rPr>
          <w:rFonts w:ascii="Times New Roman" w:eastAsia="Calibri" w:hAnsi="Times New Roman" w:cs="Times New Roman"/>
          <w:sz w:val="24"/>
          <w:szCs w:val="24"/>
          <w:u w:val="single"/>
        </w:rPr>
        <w:t>Лабораторные работы</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1. Лабораторная работа №3 "Определение показателя преломления среды"</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2. Лабораторная работа №4 "Измерение фокусного расстояния собирающей и рассеивающей линз"</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3. Лабораторная работа №5 "Определение длины световой волны"</w:t>
      </w:r>
    </w:p>
    <w:p w:rsidR="00275FA7" w:rsidRPr="00E54C64" w:rsidRDefault="00275FA7" w:rsidP="00E54C64">
      <w:pPr>
        <w:spacing w:after="0" w:line="240" w:lineRule="auto"/>
        <w:jc w:val="both"/>
        <w:rPr>
          <w:rFonts w:ascii="Times New Roman" w:eastAsia="Calibri" w:hAnsi="Times New Roman" w:cs="Times New Roman"/>
          <w:sz w:val="24"/>
          <w:szCs w:val="24"/>
          <w:u w:val="single"/>
        </w:rPr>
      </w:pPr>
      <w:r w:rsidRPr="00E54C64">
        <w:rPr>
          <w:rFonts w:ascii="Times New Roman" w:eastAsia="Calibri" w:hAnsi="Times New Roman" w:cs="Times New Roman"/>
          <w:sz w:val="24"/>
          <w:szCs w:val="24"/>
          <w:u w:val="single"/>
        </w:rPr>
        <w:t>Контрольные работы</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1. Контрольная работа №3 "Оптика"</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bCs/>
          <w:sz w:val="24"/>
          <w:szCs w:val="24"/>
        </w:rPr>
        <w:t>Основы специальной теории относительности (5ч)</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Инвариантность модуля скорости света в вакууме. Принцип относительности Эйнштейна. </w:t>
      </w:r>
      <w:r w:rsidRPr="00E54C64">
        <w:rPr>
          <w:rFonts w:ascii="Times New Roman" w:eastAsia="Calibri" w:hAnsi="Times New Roman" w:cs="Times New Roman"/>
          <w:i/>
          <w:iCs/>
          <w:sz w:val="24"/>
          <w:szCs w:val="24"/>
        </w:rPr>
        <w:t>Пространство и время в специальной теории относительности. Энергия и импульс свободной частицы.</w:t>
      </w:r>
      <w:r w:rsidRPr="00E54C64">
        <w:rPr>
          <w:rFonts w:ascii="Times New Roman" w:eastAsia="Calibri" w:hAnsi="Times New Roman" w:cs="Times New Roman"/>
          <w:sz w:val="24"/>
          <w:szCs w:val="24"/>
        </w:rPr>
        <w:t xml:space="preserve"> Связь массы и энергии свободной частицы. Энергия покоя.</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bCs/>
          <w:sz w:val="24"/>
          <w:szCs w:val="24"/>
        </w:rPr>
        <w:t>Квантовая физика. Физика атома и атомного ядра (47 ч)</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Световые кванты (10ч): Предмет и задачи квантовой физики. Гипотеза М. Планка о квантах. Фотоэффект. Опыты А.Г. Столетова, законы фотоэффекта. Уравнение А. Эйнштейна для фотоэффекта. Фотон. </w:t>
      </w:r>
      <w:r w:rsidRPr="00E54C64">
        <w:rPr>
          <w:rFonts w:ascii="Times New Roman" w:eastAsia="Calibri" w:hAnsi="Times New Roman" w:cs="Times New Roman"/>
          <w:i/>
          <w:iCs/>
          <w:sz w:val="24"/>
          <w:szCs w:val="24"/>
        </w:rPr>
        <w:t>Опыты П.Н. Лебедева и С.И. Вавилова.</w:t>
      </w:r>
      <w:r w:rsidRPr="00E54C64">
        <w:rPr>
          <w:rFonts w:ascii="Times New Roman" w:eastAsia="Calibri" w:hAnsi="Times New Roman" w:cs="Times New Roman"/>
          <w:sz w:val="24"/>
          <w:szCs w:val="24"/>
        </w:rPr>
        <w:t xml:space="preserve"> Гипотеза Л. де Бройля о волновых свойствах частиц. Корпускулярно-</w:t>
      </w:r>
      <w:r w:rsidRPr="00E54C64">
        <w:rPr>
          <w:rFonts w:ascii="Times New Roman" w:eastAsia="Calibri" w:hAnsi="Times New Roman" w:cs="Times New Roman"/>
          <w:sz w:val="24"/>
          <w:szCs w:val="24"/>
        </w:rPr>
        <w:softHyphen/>
        <w:t xml:space="preserve">волновой дуализм. </w:t>
      </w:r>
      <w:r w:rsidRPr="00E54C64">
        <w:rPr>
          <w:rFonts w:ascii="Times New Roman" w:eastAsia="Calibri" w:hAnsi="Times New Roman" w:cs="Times New Roman"/>
          <w:i/>
          <w:iCs/>
          <w:sz w:val="24"/>
          <w:szCs w:val="24"/>
        </w:rPr>
        <w:t>Дифракция электронов.</w:t>
      </w:r>
      <w:r w:rsidRPr="00E54C64">
        <w:rPr>
          <w:rFonts w:ascii="Times New Roman" w:eastAsia="Calibri" w:hAnsi="Times New Roman" w:cs="Times New Roman"/>
          <w:sz w:val="24"/>
          <w:szCs w:val="24"/>
        </w:rPr>
        <w:t xml:space="preserve"> Давление света. Соотношение неопределенностей Гейзенберга.</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Атомная физика (8ч): Модели строения атома. Объяснение линейчатого спектра водорода на основе квантовых постулатов Н. Бора. Спонтанное и вынужденное излучение света.</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Физика атомного ядра (10ч): Состав и строение атомного ядра. Изотопы. Ядерные силы. Дефект массы и энергия связи ядра. Закон радиоактивного распада. Ядерные реакции, реакции деления и синтеза. Цепная реакция деления ядер. Ядерная энергетика. Термоядерный синтез. </w:t>
      </w:r>
    </w:p>
    <w:p w:rsidR="00275FA7" w:rsidRPr="00E54C64" w:rsidRDefault="00275FA7" w:rsidP="00E54C64">
      <w:pPr>
        <w:spacing w:after="0" w:line="240" w:lineRule="auto"/>
        <w:jc w:val="both"/>
        <w:rPr>
          <w:rFonts w:ascii="Times New Roman" w:eastAsia="Calibri" w:hAnsi="Times New Roman" w:cs="Times New Roman"/>
          <w:i/>
          <w:iCs/>
          <w:sz w:val="24"/>
          <w:szCs w:val="24"/>
        </w:rPr>
      </w:pPr>
      <w:r w:rsidRPr="00E54C64">
        <w:rPr>
          <w:rFonts w:ascii="Times New Roman" w:eastAsia="Calibri" w:hAnsi="Times New Roman" w:cs="Times New Roman"/>
          <w:sz w:val="24"/>
          <w:szCs w:val="24"/>
        </w:rPr>
        <w:t xml:space="preserve">Элементарные частицы (4ч): Фундаментальные взаимодействия. </w:t>
      </w:r>
      <w:r w:rsidRPr="00E54C64">
        <w:rPr>
          <w:rFonts w:ascii="Times New Roman" w:eastAsia="Calibri" w:hAnsi="Times New Roman" w:cs="Times New Roman"/>
          <w:i/>
          <w:iCs/>
          <w:sz w:val="24"/>
          <w:szCs w:val="24"/>
        </w:rPr>
        <w:t xml:space="preserve">Ускорители элементарных частиц. </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u w:val="single"/>
        </w:rPr>
        <w:t>Практикум по решению задач</w:t>
      </w:r>
      <w:r w:rsidRPr="00E54C64">
        <w:rPr>
          <w:rFonts w:ascii="Times New Roman" w:eastAsia="Calibri" w:hAnsi="Times New Roman" w:cs="Times New Roman"/>
          <w:sz w:val="24"/>
          <w:szCs w:val="24"/>
        </w:rPr>
        <w:t xml:space="preserve"> (10ч)</w:t>
      </w:r>
    </w:p>
    <w:p w:rsidR="00275FA7" w:rsidRPr="00E54C64" w:rsidRDefault="00275FA7" w:rsidP="00E54C64">
      <w:pPr>
        <w:spacing w:after="0" w:line="240" w:lineRule="auto"/>
        <w:jc w:val="both"/>
        <w:rPr>
          <w:rFonts w:ascii="Times New Roman" w:eastAsia="Calibri" w:hAnsi="Times New Roman" w:cs="Times New Roman"/>
          <w:sz w:val="24"/>
          <w:szCs w:val="24"/>
          <w:u w:val="single"/>
        </w:rPr>
      </w:pPr>
      <w:r w:rsidRPr="00E54C64">
        <w:rPr>
          <w:rFonts w:ascii="Times New Roman" w:eastAsia="Calibri" w:hAnsi="Times New Roman" w:cs="Times New Roman"/>
          <w:sz w:val="24"/>
          <w:szCs w:val="24"/>
          <w:u w:val="single"/>
        </w:rPr>
        <w:t>Лабораторные работы</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1. Лабораторная работа №6 "Наблюдение сплошного и линейчатого спектров"</w:t>
      </w:r>
    </w:p>
    <w:p w:rsidR="00275FA7" w:rsidRPr="00E54C64" w:rsidRDefault="00275FA7" w:rsidP="00E54C64">
      <w:pPr>
        <w:spacing w:after="0" w:line="240" w:lineRule="auto"/>
        <w:jc w:val="both"/>
        <w:rPr>
          <w:rFonts w:ascii="Times New Roman" w:eastAsia="Calibri" w:hAnsi="Times New Roman" w:cs="Times New Roman"/>
          <w:sz w:val="24"/>
          <w:szCs w:val="24"/>
          <w:u w:val="single"/>
        </w:rPr>
      </w:pPr>
      <w:r w:rsidRPr="00E54C64">
        <w:rPr>
          <w:rFonts w:ascii="Times New Roman" w:eastAsia="Calibri" w:hAnsi="Times New Roman" w:cs="Times New Roman"/>
          <w:sz w:val="24"/>
          <w:szCs w:val="24"/>
          <w:u w:val="single"/>
        </w:rPr>
        <w:t>Контрольные работы</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1. Контрольная работа №4 "Законы фотоэффекта"</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2. Контрольная работа №5 "Физика атомного ядра"</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bCs/>
          <w:sz w:val="24"/>
          <w:szCs w:val="24"/>
        </w:rPr>
        <w:t>Строение Вселенной (9ч)</w:t>
      </w:r>
    </w:p>
    <w:p w:rsidR="00275FA7" w:rsidRPr="00E54C64" w:rsidRDefault="00275FA7" w:rsidP="00E54C64">
      <w:pPr>
        <w:spacing w:after="0" w:line="240" w:lineRule="auto"/>
        <w:jc w:val="both"/>
        <w:rPr>
          <w:rFonts w:ascii="Times New Roman" w:eastAsia="Calibri" w:hAnsi="Times New Roman" w:cs="Times New Roman"/>
          <w:i/>
          <w:iCs/>
          <w:sz w:val="24"/>
          <w:szCs w:val="24"/>
        </w:rPr>
      </w:pPr>
      <w:r w:rsidRPr="00E54C64">
        <w:rPr>
          <w:rFonts w:ascii="Times New Roman" w:eastAsia="Calibri" w:hAnsi="Times New Roman" w:cs="Times New Roman"/>
          <w:sz w:val="24"/>
          <w:szCs w:val="24"/>
        </w:rPr>
        <w:t>Применимость законов физики для объяснения природы космических объектов</w:t>
      </w:r>
      <w:r w:rsidRPr="00E54C64">
        <w:rPr>
          <w:rFonts w:ascii="Times New Roman" w:eastAsia="Calibri" w:hAnsi="Times New Roman" w:cs="Times New Roman"/>
          <w:i/>
          <w:iCs/>
          <w:sz w:val="24"/>
          <w:szCs w:val="24"/>
        </w:rPr>
        <w:t xml:space="preserve">. </w:t>
      </w:r>
      <w:r w:rsidRPr="00E54C64">
        <w:rPr>
          <w:rFonts w:ascii="Times New Roman" w:eastAsia="Calibri" w:hAnsi="Times New Roman" w:cs="Times New Roman"/>
          <w:sz w:val="24"/>
          <w:szCs w:val="24"/>
        </w:rPr>
        <w:t xml:space="preserve">Солнечная система. Звезды и источники их энергии. Классификация звезд. Эволюция Солнца и звезд. Галактика. Другие галактики. Пространственно-временные масштабы наблюдаемой Вселенной. Представление об эволюции Вселенной. </w:t>
      </w:r>
      <w:r w:rsidRPr="00E54C64">
        <w:rPr>
          <w:rFonts w:ascii="Times New Roman" w:eastAsia="Calibri" w:hAnsi="Times New Roman" w:cs="Times New Roman"/>
          <w:i/>
          <w:iCs/>
          <w:sz w:val="24"/>
          <w:szCs w:val="24"/>
        </w:rPr>
        <w:t xml:space="preserve">Темная материя и темная энергия.  </w:t>
      </w:r>
    </w:p>
    <w:p w:rsidR="00275FA7" w:rsidRPr="00E54C64" w:rsidRDefault="00275FA7" w:rsidP="00E54C64">
      <w:pPr>
        <w:spacing w:after="0" w:line="240" w:lineRule="auto"/>
        <w:jc w:val="both"/>
        <w:rPr>
          <w:rFonts w:ascii="Times New Roman" w:eastAsia="Calibri" w:hAnsi="Times New Roman" w:cs="Times New Roman"/>
          <w:b/>
          <w:bCs/>
          <w:sz w:val="24"/>
          <w:szCs w:val="24"/>
        </w:rPr>
      </w:pPr>
      <w:r w:rsidRPr="00E54C64">
        <w:rPr>
          <w:rFonts w:ascii="Times New Roman" w:eastAsia="Calibri" w:hAnsi="Times New Roman" w:cs="Times New Roman"/>
          <w:b/>
          <w:bCs/>
          <w:sz w:val="24"/>
          <w:szCs w:val="24"/>
        </w:rPr>
        <w:t>Итоговое повторение (6ч)</w:t>
      </w:r>
    </w:p>
    <w:p w:rsidR="00275FA7" w:rsidRPr="00E54C64" w:rsidRDefault="00275FA7" w:rsidP="00E54C64">
      <w:pPr>
        <w:spacing w:after="0" w:line="240" w:lineRule="auto"/>
        <w:jc w:val="both"/>
        <w:rPr>
          <w:rFonts w:ascii="Times New Roman" w:eastAsia="Calibri" w:hAnsi="Times New Roman" w:cs="Times New Roman"/>
          <w:sz w:val="24"/>
          <w:szCs w:val="24"/>
          <w:u w:val="single"/>
        </w:rPr>
      </w:pPr>
      <w:r w:rsidRPr="00E54C64">
        <w:rPr>
          <w:rFonts w:ascii="Times New Roman" w:eastAsia="Calibri" w:hAnsi="Times New Roman" w:cs="Times New Roman"/>
          <w:sz w:val="24"/>
          <w:szCs w:val="24"/>
          <w:u w:val="single"/>
        </w:rPr>
        <w:t>Контрольная работа</w:t>
      </w:r>
    </w:p>
    <w:p w:rsidR="00275FA7" w:rsidRPr="00E54C64" w:rsidRDefault="00275FA7"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1. Итоговая контрольная работа</w:t>
      </w:r>
    </w:p>
    <w:p w:rsidR="009E382E" w:rsidRPr="00E54C64" w:rsidRDefault="009E382E" w:rsidP="00E54C64">
      <w:pPr>
        <w:spacing w:after="0" w:line="240" w:lineRule="auto"/>
        <w:rPr>
          <w:rFonts w:ascii="Times New Roman" w:eastAsia="Calibri" w:hAnsi="Times New Roman" w:cs="Times New Roman"/>
          <w:b/>
          <w:sz w:val="24"/>
          <w:szCs w:val="24"/>
        </w:rPr>
      </w:pPr>
      <w:r w:rsidRPr="00E54C64">
        <w:rPr>
          <w:rFonts w:ascii="Times New Roman" w:eastAsia="Calibri" w:hAnsi="Times New Roman" w:cs="Times New Roman"/>
          <w:b/>
          <w:sz w:val="24"/>
          <w:szCs w:val="24"/>
        </w:rPr>
        <w:t>2.2.1</w:t>
      </w:r>
      <w:r w:rsidR="002D0E36">
        <w:rPr>
          <w:rFonts w:ascii="Times New Roman" w:eastAsia="Calibri" w:hAnsi="Times New Roman" w:cs="Times New Roman"/>
          <w:b/>
          <w:sz w:val="24"/>
          <w:szCs w:val="24"/>
        </w:rPr>
        <w:t>6</w:t>
      </w:r>
      <w:r w:rsidRPr="00E54C64">
        <w:rPr>
          <w:rFonts w:ascii="Times New Roman" w:eastAsia="Calibri" w:hAnsi="Times New Roman" w:cs="Times New Roman"/>
          <w:b/>
          <w:sz w:val="24"/>
          <w:szCs w:val="24"/>
        </w:rPr>
        <w:t>. Биология (базовый уровень)</w:t>
      </w:r>
    </w:p>
    <w:p w:rsidR="009E382E" w:rsidRPr="00E54C64" w:rsidRDefault="009E382E" w:rsidP="00E54C64">
      <w:pPr>
        <w:spacing w:after="0" w:line="240" w:lineRule="auto"/>
        <w:rPr>
          <w:rFonts w:ascii="Times New Roman" w:eastAsia="Calibri" w:hAnsi="Times New Roman" w:cs="Times New Roman"/>
          <w:sz w:val="24"/>
          <w:szCs w:val="24"/>
        </w:rPr>
      </w:pPr>
      <w:r w:rsidRPr="00E54C64">
        <w:rPr>
          <w:rFonts w:ascii="Times New Roman" w:eastAsia="Calibri" w:hAnsi="Times New Roman" w:cs="Times New Roman"/>
          <w:sz w:val="24"/>
          <w:szCs w:val="24"/>
        </w:rPr>
        <w:lastRenderedPageBreak/>
        <w:t>Цели и задачи учебного курса</w:t>
      </w:r>
    </w:p>
    <w:p w:rsidR="009E382E" w:rsidRPr="00E54C64" w:rsidRDefault="009E382E" w:rsidP="00E54C64">
      <w:pPr>
        <w:spacing w:after="0" w:line="240" w:lineRule="auto"/>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 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 </w:t>
      </w:r>
    </w:p>
    <w:p w:rsidR="009E382E" w:rsidRPr="00E54C64" w:rsidRDefault="009E382E" w:rsidP="00E54C64">
      <w:pPr>
        <w:spacing w:after="0" w:line="240" w:lineRule="auto"/>
        <w:rPr>
          <w:rFonts w:ascii="Times New Roman" w:eastAsia="Calibri" w:hAnsi="Times New Roman" w:cs="Times New Roman"/>
          <w:b/>
          <w:sz w:val="24"/>
          <w:szCs w:val="24"/>
        </w:rPr>
      </w:pPr>
      <w:r w:rsidRPr="00E54C64">
        <w:rPr>
          <w:rFonts w:ascii="Times New Roman" w:eastAsia="Calibri" w:hAnsi="Times New Roman" w:cs="Times New Roman"/>
          <w:b/>
          <w:sz w:val="24"/>
          <w:szCs w:val="24"/>
        </w:rPr>
        <w:t xml:space="preserve">Содержание учебного предмета «Биология» </w:t>
      </w:r>
    </w:p>
    <w:p w:rsidR="009E382E" w:rsidRPr="00E54C64" w:rsidRDefault="009E382E" w:rsidP="00E54C64">
      <w:pPr>
        <w:spacing w:after="0" w:line="240" w:lineRule="auto"/>
        <w:rPr>
          <w:rFonts w:ascii="Times New Roman" w:eastAsia="Calibri" w:hAnsi="Times New Roman" w:cs="Times New Roman"/>
          <w:b/>
          <w:i/>
          <w:sz w:val="24"/>
          <w:szCs w:val="24"/>
        </w:rPr>
      </w:pPr>
      <w:r w:rsidRPr="00E54C64">
        <w:rPr>
          <w:rFonts w:ascii="Times New Roman" w:eastAsia="Calibri" w:hAnsi="Times New Roman" w:cs="Times New Roman"/>
          <w:b/>
          <w:i/>
          <w:sz w:val="24"/>
          <w:szCs w:val="24"/>
        </w:rPr>
        <w:t>(Курсивом в содержании программы выделены  элементы  содержания,  относящиеся  к  результатам,  которым обучающиеся «получат возможность научиться»).</w:t>
      </w:r>
    </w:p>
    <w:p w:rsidR="009E382E" w:rsidRPr="00E54C64" w:rsidRDefault="009E382E" w:rsidP="00E54C64">
      <w:pPr>
        <w:spacing w:after="0" w:line="240" w:lineRule="auto"/>
        <w:rPr>
          <w:rFonts w:ascii="Times New Roman" w:eastAsia="Calibri" w:hAnsi="Times New Roman" w:cs="Times New Roman"/>
          <w:sz w:val="24"/>
          <w:szCs w:val="24"/>
        </w:rPr>
      </w:pPr>
      <w:r w:rsidRPr="00E54C64">
        <w:rPr>
          <w:rFonts w:ascii="Times New Roman" w:eastAsia="Calibri" w:hAnsi="Times New Roman" w:cs="Times New Roman"/>
          <w:b/>
          <w:sz w:val="24"/>
          <w:szCs w:val="24"/>
        </w:rPr>
        <w:t>Биология как комплекс наук о живой природе</w:t>
      </w:r>
    </w:p>
    <w:p w:rsidR="009E382E" w:rsidRPr="00E54C64" w:rsidRDefault="009E382E" w:rsidP="00E54C64">
      <w:pPr>
        <w:spacing w:after="0" w:line="240" w:lineRule="auto"/>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Биология как комплексная наука, методы научного познания, используемые в биологии. </w:t>
      </w:r>
      <w:r w:rsidRPr="00E54C64">
        <w:rPr>
          <w:rFonts w:ascii="Times New Roman" w:eastAsia="Calibri" w:hAnsi="Times New Roman" w:cs="Times New Roman"/>
          <w:i/>
          <w:sz w:val="24"/>
          <w:szCs w:val="24"/>
        </w:rPr>
        <w:t xml:space="preserve">Современные направления в биологии. </w:t>
      </w:r>
      <w:r w:rsidRPr="00E54C64">
        <w:rPr>
          <w:rFonts w:ascii="Times New Roman" w:eastAsia="Calibri" w:hAnsi="Times New Roman" w:cs="Times New Roman"/>
          <w:sz w:val="24"/>
          <w:szCs w:val="24"/>
        </w:rPr>
        <w:t>Роль биологии в формировании современной научной картины мира, практическое значение биологических знаний.</w:t>
      </w:r>
    </w:p>
    <w:p w:rsidR="009E382E" w:rsidRPr="00E54C64" w:rsidRDefault="009E382E" w:rsidP="00E54C64">
      <w:pPr>
        <w:spacing w:after="0" w:line="240" w:lineRule="auto"/>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Биологические системы как предмет изучения биологии. </w:t>
      </w:r>
    </w:p>
    <w:p w:rsidR="009E382E" w:rsidRPr="00E54C64" w:rsidRDefault="009E382E" w:rsidP="00E54C64">
      <w:pPr>
        <w:spacing w:after="0" w:line="240" w:lineRule="auto"/>
        <w:rPr>
          <w:rFonts w:ascii="Times New Roman" w:eastAsia="Calibri" w:hAnsi="Times New Roman" w:cs="Times New Roman"/>
          <w:sz w:val="24"/>
          <w:szCs w:val="24"/>
        </w:rPr>
      </w:pPr>
      <w:r w:rsidRPr="00E54C64">
        <w:rPr>
          <w:rFonts w:ascii="Times New Roman" w:eastAsia="Calibri" w:hAnsi="Times New Roman" w:cs="Times New Roman"/>
          <w:b/>
          <w:sz w:val="24"/>
          <w:szCs w:val="24"/>
        </w:rPr>
        <w:t>Структурные и функциональные основы жизни</w:t>
      </w:r>
    </w:p>
    <w:p w:rsidR="009E382E" w:rsidRPr="00E54C64" w:rsidRDefault="009E382E" w:rsidP="00E54C64">
      <w:pPr>
        <w:spacing w:after="0" w:line="240" w:lineRule="auto"/>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sidRPr="00E54C64">
        <w:rPr>
          <w:rFonts w:ascii="Times New Roman" w:eastAsia="Calibri" w:hAnsi="Times New Roman" w:cs="Times New Roman"/>
          <w:i/>
          <w:sz w:val="24"/>
          <w:szCs w:val="24"/>
        </w:rPr>
        <w:t>Другие органические вещества клетки. Нанотехнологии в биологии.</w:t>
      </w:r>
    </w:p>
    <w:p w:rsidR="009E382E" w:rsidRPr="00E54C64" w:rsidRDefault="009E382E" w:rsidP="00E54C64">
      <w:pPr>
        <w:spacing w:after="0" w:line="240" w:lineRule="auto"/>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rsidR="009E382E" w:rsidRPr="00E54C64" w:rsidRDefault="009E382E" w:rsidP="00E54C64">
      <w:pPr>
        <w:spacing w:after="0" w:line="240" w:lineRule="auto"/>
        <w:rPr>
          <w:rFonts w:ascii="Times New Roman" w:eastAsia="Calibri" w:hAnsi="Times New Roman" w:cs="Times New Roman"/>
          <w:sz w:val="24"/>
          <w:szCs w:val="24"/>
        </w:rPr>
      </w:pPr>
      <w:r w:rsidRPr="00E54C64">
        <w:rPr>
          <w:rFonts w:ascii="Times New Roman" w:eastAsia="Calibri" w:hAnsi="Times New Roman" w:cs="Times New Roman"/>
          <w:sz w:val="24"/>
          <w:szCs w:val="24"/>
        </w:rPr>
        <w:t>Вирусы – неклеточная форма жизни, меры профилактики вирусных заболеваний.</w:t>
      </w:r>
    </w:p>
    <w:p w:rsidR="009E382E" w:rsidRPr="00E54C64" w:rsidRDefault="009E382E" w:rsidP="00E54C64">
      <w:pPr>
        <w:spacing w:after="0" w:line="240" w:lineRule="auto"/>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sidRPr="00E54C64">
        <w:rPr>
          <w:rFonts w:ascii="Times New Roman" w:eastAsia="Calibri" w:hAnsi="Times New Roman" w:cs="Times New Roman"/>
          <w:i/>
          <w:sz w:val="24"/>
          <w:szCs w:val="24"/>
        </w:rPr>
        <w:t>Геномика. Влияние наркогенных веществ на процессы в клетке.</w:t>
      </w:r>
    </w:p>
    <w:p w:rsidR="009E382E" w:rsidRPr="00E54C64" w:rsidRDefault="009E382E" w:rsidP="00E54C64">
      <w:pPr>
        <w:spacing w:after="0" w:line="240" w:lineRule="auto"/>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Клеточный цикл: интерфаза и деление. Митоз и мейоз, их значение. Соматические и половые клетки. </w:t>
      </w:r>
    </w:p>
    <w:p w:rsidR="009E382E" w:rsidRPr="00E54C64" w:rsidRDefault="009E382E" w:rsidP="00E54C64">
      <w:pPr>
        <w:spacing w:after="0" w:line="240" w:lineRule="auto"/>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b/>
          <w:sz w:val="24"/>
          <w:szCs w:val="24"/>
        </w:rPr>
        <w:t>Организм</w:t>
      </w:r>
    </w:p>
    <w:p w:rsidR="009E382E" w:rsidRPr="00E54C64" w:rsidRDefault="009E382E" w:rsidP="00E54C64">
      <w:pPr>
        <w:spacing w:after="0" w:line="240" w:lineRule="auto"/>
        <w:rPr>
          <w:rFonts w:ascii="Times New Roman" w:eastAsia="Calibri" w:hAnsi="Times New Roman" w:cs="Times New Roman"/>
          <w:sz w:val="24"/>
          <w:szCs w:val="24"/>
        </w:rPr>
      </w:pPr>
      <w:r w:rsidRPr="00E54C64">
        <w:rPr>
          <w:rFonts w:ascii="Times New Roman" w:eastAsia="Calibri" w:hAnsi="Times New Roman" w:cs="Times New Roman"/>
          <w:sz w:val="24"/>
          <w:szCs w:val="24"/>
        </w:rPr>
        <w:t>Организм — единое целое.</w:t>
      </w:r>
    </w:p>
    <w:p w:rsidR="009E382E" w:rsidRPr="00E54C64" w:rsidRDefault="009E382E" w:rsidP="00E54C64">
      <w:pPr>
        <w:spacing w:after="0" w:line="240" w:lineRule="auto"/>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Жизнедеятельность организма. Регуляция функций организма, гомеостаз. </w:t>
      </w:r>
    </w:p>
    <w:p w:rsidR="009E382E" w:rsidRPr="00E54C64" w:rsidRDefault="009E382E" w:rsidP="00E54C64">
      <w:pPr>
        <w:spacing w:after="0" w:line="240" w:lineRule="auto"/>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Размножение организмов (бесполое и половое). </w:t>
      </w:r>
      <w:r w:rsidRPr="00E54C64">
        <w:rPr>
          <w:rFonts w:ascii="Times New Roman" w:eastAsia="Calibri" w:hAnsi="Times New Roman" w:cs="Times New Roman"/>
          <w:i/>
          <w:sz w:val="24"/>
          <w:szCs w:val="24"/>
        </w:rPr>
        <w:t xml:space="preserve">Способы размножения у растений и животных. </w:t>
      </w:r>
      <w:r w:rsidRPr="00E54C64">
        <w:rPr>
          <w:rFonts w:ascii="Times New Roman" w:eastAsia="Calibri" w:hAnsi="Times New Roman" w:cs="Times New Roman"/>
          <w:sz w:val="24"/>
          <w:szCs w:val="24"/>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sidRPr="00E54C64">
        <w:rPr>
          <w:rFonts w:ascii="Times New Roman" w:eastAsia="Calibri" w:hAnsi="Times New Roman" w:cs="Times New Roman"/>
          <w:i/>
          <w:sz w:val="24"/>
          <w:szCs w:val="24"/>
        </w:rPr>
        <w:t>Жизненные циклы разных групп организмов.</w:t>
      </w:r>
    </w:p>
    <w:p w:rsidR="009E382E" w:rsidRPr="00E54C64" w:rsidRDefault="009E382E" w:rsidP="00E54C64">
      <w:pPr>
        <w:spacing w:after="0" w:line="240" w:lineRule="auto"/>
        <w:rPr>
          <w:rFonts w:ascii="Times New Roman" w:eastAsia="Calibri" w:hAnsi="Times New Roman" w:cs="Times New Roman"/>
          <w:sz w:val="24"/>
          <w:szCs w:val="24"/>
        </w:rPr>
      </w:pPr>
      <w:r w:rsidRPr="00E54C64">
        <w:rPr>
          <w:rFonts w:ascii="Times New Roman" w:eastAsia="Calibri" w:hAnsi="Times New Roman" w:cs="Times New Roman"/>
          <w:sz w:val="24"/>
          <w:szCs w:val="24"/>
        </w:rPr>
        <w:t>Генетика, методы генетики</w:t>
      </w:r>
      <w:r w:rsidRPr="00E54C64">
        <w:rPr>
          <w:rFonts w:ascii="Times New Roman" w:eastAsia="Calibri" w:hAnsi="Times New Roman" w:cs="Times New Roman"/>
          <w:i/>
          <w:sz w:val="24"/>
          <w:szCs w:val="24"/>
        </w:rPr>
        <w:t>.</w:t>
      </w:r>
      <w:r w:rsidRPr="00E54C64">
        <w:rPr>
          <w:rFonts w:ascii="Times New Roman" w:eastAsia="Calibri" w:hAnsi="Times New Roman" w:cs="Times New Roman"/>
          <w:sz w:val="24"/>
          <w:szCs w:val="24"/>
        </w:rPr>
        <w:t xml:space="preserve">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rsidR="009E382E" w:rsidRPr="00E54C64" w:rsidRDefault="009E382E" w:rsidP="00E54C64">
      <w:pPr>
        <w:spacing w:after="0" w:line="240" w:lineRule="auto"/>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Генетика человека. Наследственные заболевания человека и их предупреждение. Этические аспекты в области медицинской генетики. </w:t>
      </w:r>
    </w:p>
    <w:p w:rsidR="009E382E" w:rsidRPr="00E54C64" w:rsidRDefault="009E382E" w:rsidP="00E54C64">
      <w:pPr>
        <w:spacing w:after="0" w:line="240" w:lineRule="auto"/>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Генотип и среда. Ненаследственная изменчивость. Наследственная изменчивость. Мутагены, их влияние на здоровье человека. </w:t>
      </w:r>
    </w:p>
    <w:p w:rsidR="009E382E" w:rsidRPr="00E54C64" w:rsidRDefault="009E382E" w:rsidP="00E54C64">
      <w:pPr>
        <w:spacing w:after="0" w:line="240" w:lineRule="auto"/>
        <w:rPr>
          <w:rFonts w:ascii="Times New Roman" w:eastAsia="Calibri" w:hAnsi="Times New Roman" w:cs="Times New Roman"/>
          <w:sz w:val="24"/>
          <w:szCs w:val="24"/>
        </w:rPr>
      </w:pPr>
      <w:r w:rsidRPr="00E54C64">
        <w:rPr>
          <w:rFonts w:ascii="Times New Roman" w:eastAsia="Calibri" w:hAnsi="Times New Roman" w:cs="Times New Roman"/>
          <w:sz w:val="24"/>
          <w:szCs w:val="24"/>
        </w:rPr>
        <w:t>Доместикация и селекция. Методы селекции. Биотехнология, ее направления и перспективы развития.</w:t>
      </w:r>
      <w:r w:rsidRPr="00E54C64">
        <w:rPr>
          <w:rFonts w:ascii="Times New Roman" w:eastAsia="Calibri" w:hAnsi="Times New Roman" w:cs="Times New Roman"/>
          <w:i/>
          <w:sz w:val="24"/>
          <w:szCs w:val="24"/>
        </w:rPr>
        <w:t xml:space="preserve"> Биобезопасность.</w:t>
      </w:r>
    </w:p>
    <w:p w:rsidR="009E382E" w:rsidRPr="00E54C64" w:rsidRDefault="009E382E" w:rsidP="00E54C64">
      <w:pPr>
        <w:spacing w:after="0" w:line="240" w:lineRule="auto"/>
        <w:rPr>
          <w:rFonts w:ascii="Times New Roman" w:eastAsia="Calibri" w:hAnsi="Times New Roman" w:cs="Times New Roman"/>
          <w:sz w:val="24"/>
          <w:szCs w:val="24"/>
        </w:rPr>
      </w:pPr>
      <w:r w:rsidRPr="00E54C64">
        <w:rPr>
          <w:rFonts w:ascii="Times New Roman" w:eastAsia="Calibri" w:hAnsi="Times New Roman" w:cs="Times New Roman"/>
          <w:b/>
          <w:sz w:val="24"/>
          <w:szCs w:val="24"/>
        </w:rPr>
        <w:lastRenderedPageBreak/>
        <w:t>Теория эволюции</w:t>
      </w:r>
    </w:p>
    <w:p w:rsidR="009E382E" w:rsidRPr="00E54C64" w:rsidRDefault="009E382E" w:rsidP="00E54C64">
      <w:pPr>
        <w:spacing w:after="0" w:line="240" w:lineRule="auto"/>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9E382E" w:rsidRPr="00E54C64" w:rsidRDefault="009E382E" w:rsidP="00E54C64">
      <w:pPr>
        <w:spacing w:after="0" w:line="240" w:lineRule="auto"/>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Многообразие организмов как результат эволюции. Принципы классификации, систематика. </w:t>
      </w:r>
    </w:p>
    <w:p w:rsidR="009E382E" w:rsidRPr="00E54C64" w:rsidRDefault="009E382E" w:rsidP="00E54C64">
      <w:pPr>
        <w:spacing w:after="0" w:line="240" w:lineRule="auto"/>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b/>
          <w:sz w:val="24"/>
          <w:szCs w:val="24"/>
        </w:rPr>
        <w:t>Развитие жизни на Земле</w:t>
      </w:r>
    </w:p>
    <w:p w:rsidR="009E382E" w:rsidRPr="00E54C64" w:rsidRDefault="009E382E" w:rsidP="00E54C64">
      <w:pPr>
        <w:spacing w:after="0" w:line="240" w:lineRule="auto"/>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Гипотезы происхождения жизни на Земле. Основные этапы эволюции органического мира на Земле. </w:t>
      </w:r>
    </w:p>
    <w:p w:rsidR="009E382E" w:rsidRPr="00E54C64" w:rsidRDefault="009E382E" w:rsidP="00E54C64">
      <w:pPr>
        <w:spacing w:after="0" w:line="240" w:lineRule="auto"/>
        <w:rPr>
          <w:rFonts w:ascii="Times New Roman" w:eastAsia="Calibri" w:hAnsi="Times New Roman" w:cs="Times New Roman"/>
          <w:sz w:val="24"/>
          <w:szCs w:val="24"/>
        </w:rPr>
      </w:pPr>
      <w:r w:rsidRPr="00E54C64">
        <w:rPr>
          <w:rFonts w:ascii="Times New Roman" w:eastAsia="Calibri" w:hAnsi="Times New Roman" w:cs="Times New Roman"/>
          <w:sz w:val="24"/>
          <w:szCs w:val="24"/>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9E382E" w:rsidRPr="00E54C64" w:rsidRDefault="009E382E" w:rsidP="00E54C64">
      <w:pPr>
        <w:spacing w:after="0" w:line="240" w:lineRule="auto"/>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b/>
          <w:sz w:val="24"/>
          <w:szCs w:val="24"/>
        </w:rPr>
        <w:t>Организмы и окружающая среда</w:t>
      </w:r>
    </w:p>
    <w:p w:rsidR="009E382E" w:rsidRPr="00E54C64" w:rsidRDefault="009E382E" w:rsidP="00E54C64">
      <w:pPr>
        <w:spacing w:after="0" w:line="240" w:lineRule="auto"/>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Приспособления организмов к действию экологических факторов. </w:t>
      </w:r>
    </w:p>
    <w:p w:rsidR="009E382E" w:rsidRPr="00E54C64" w:rsidRDefault="009E382E" w:rsidP="00E54C64">
      <w:pPr>
        <w:spacing w:after="0" w:line="240" w:lineRule="auto"/>
        <w:rPr>
          <w:rFonts w:ascii="Times New Roman" w:eastAsia="Calibri" w:hAnsi="Times New Roman" w:cs="Times New Roman"/>
          <w:sz w:val="24"/>
          <w:szCs w:val="24"/>
        </w:rPr>
      </w:pPr>
      <w:r w:rsidRPr="00E54C64">
        <w:rPr>
          <w:rFonts w:ascii="Times New Roman" w:eastAsia="Calibri" w:hAnsi="Times New Roman" w:cs="Times New Roman"/>
          <w:sz w:val="24"/>
          <w:szCs w:val="24"/>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9E382E" w:rsidRPr="00E54C64" w:rsidRDefault="009E382E" w:rsidP="00E54C64">
      <w:pPr>
        <w:spacing w:after="0" w:line="240" w:lineRule="auto"/>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Структура биосферы. Закономерности существования биосферы. </w:t>
      </w:r>
      <w:r w:rsidRPr="00E54C64">
        <w:rPr>
          <w:rFonts w:ascii="Times New Roman" w:eastAsia="Calibri" w:hAnsi="Times New Roman" w:cs="Times New Roman"/>
          <w:i/>
          <w:sz w:val="24"/>
          <w:szCs w:val="24"/>
        </w:rPr>
        <w:t>Круговороты веществ в биосфере.</w:t>
      </w:r>
    </w:p>
    <w:p w:rsidR="009E382E" w:rsidRPr="00E54C64" w:rsidRDefault="009E382E" w:rsidP="00E54C64">
      <w:pPr>
        <w:spacing w:after="0" w:line="240" w:lineRule="auto"/>
        <w:rPr>
          <w:rFonts w:ascii="Times New Roman" w:eastAsia="Calibri" w:hAnsi="Times New Roman" w:cs="Times New Roman"/>
          <w:sz w:val="24"/>
          <w:szCs w:val="24"/>
        </w:rPr>
      </w:pPr>
      <w:r w:rsidRPr="00E54C64">
        <w:rPr>
          <w:rFonts w:ascii="Times New Roman" w:eastAsia="Calibri" w:hAnsi="Times New Roman" w:cs="Times New Roman"/>
          <w:sz w:val="24"/>
          <w:szCs w:val="24"/>
        </w:rPr>
        <w:t>Глобальные антропогенные изменения в биосфере. Проблемы устойчивого развития.</w:t>
      </w:r>
    </w:p>
    <w:p w:rsidR="009E382E" w:rsidRPr="00E54C64" w:rsidRDefault="009E382E" w:rsidP="00E54C64">
      <w:pPr>
        <w:spacing w:after="0" w:line="240" w:lineRule="auto"/>
        <w:rPr>
          <w:rFonts w:ascii="Times New Roman" w:eastAsia="Calibri" w:hAnsi="Times New Roman" w:cs="Times New Roman"/>
          <w:sz w:val="24"/>
          <w:szCs w:val="24"/>
        </w:rPr>
      </w:pPr>
      <w:r w:rsidRPr="00E54C64">
        <w:rPr>
          <w:rFonts w:ascii="Times New Roman" w:eastAsia="Calibri" w:hAnsi="Times New Roman" w:cs="Times New Roman"/>
          <w:i/>
          <w:sz w:val="24"/>
          <w:szCs w:val="24"/>
        </w:rPr>
        <w:t>Перспективы развития биологических наук.</w:t>
      </w:r>
    </w:p>
    <w:p w:rsidR="009E382E" w:rsidRPr="00E54C64" w:rsidRDefault="009E382E" w:rsidP="00E54C64">
      <w:pPr>
        <w:spacing w:after="0" w:line="240" w:lineRule="auto"/>
        <w:rPr>
          <w:rFonts w:ascii="Times New Roman" w:eastAsia="Calibri" w:hAnsi="Times New Roman" w:cs="Times New Roman"/>
          <w:b/>
          <w:sz w:val="24"/>
          <w:szCs w:val="24"/>
        </w:rPr>
      </w:pPr>
      <w:r w:rsidRPr="00E54C64">
        <w:rPr>
          <w:rFonts w:ascii="Times New Roman" w:eastAsia="Calibri" w:hAnsi="Times New Roman" w:cs="Times New Roman"/>
          <w:b/>
          <w:sz w:val="24"/>
          <w:szCs w:val="24"/>
        </w:rPr>
        <w:t>2.2.1</w:t>
      </w:r>
      <w:r w:rsidR="002D0E36">
        <w:rPr>
          <w:rFonts w:ascii="Times New Roman" w:eastAsia="Calibri" w:hAnsi="Times New Roman" w:cs="Times New Roman"/>
          <w:b/>
          <w:sz w:val="24"/>
          <w:szCs w:val="24"/>
        </w:rPr>
        <w:t>7</w:t>
      </w:r>
      <w:r w:rsidRPr="00E54C64">
        <w:rPr>
          <w:rFonts w:ascii="Times New Roman" w:eastAsia="Calibri" w:hAnsi="Times New Roman" w:cs="Times New Roman"/>
          <w:b/>
          <w:sz w:val="24"/>
          <w:szCs w:val="24"/>
        </w:rPr>
        <w:t>.Биология (углубленный уровень)</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 xml:space="preserve"> </w:t>
      </w:r>
      <w:r w:rsidRPr="00E54C64">
        <w:rPr>
          <w:rFonts w:ascii="Times New Roman" w:eastAsia="Calibri" w:hAnsi="Times New Roman" w:cs="Times New Roman"/>
          <w:sz w:val="24"/>
          <w:szCs w:val="24"/>
        </w:rPr>
        <w:t>Содержание учебного предмета «Биология»</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ab/>
        <w:t xml:space="preserve">Биология как комплекс наук о живой природе </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ab/>
        <w:t>Биология как комплексная наука. Современные направления в биологии. Связь биологии с другими науками. Выполнение законов физики и химии в живой природе. Синтез естественнонаучного и социогуманитарного знания на современном этапе развития цивилизации.</w:t>
      </w:r>
      <w:r w:rsidRPr="00E54C64">
        <w:rPr>
          <w:rFonts w:ascii="Times New Roman" w:eastAsia="Calibri" w:hAnsi="Times New Roman" w:cs="Times New Roman"/>
          <w:i/>
          <w:sz w:val="24"/>
          <w:szCs w:val="24"/>
        </w:rPr>
        <w:t xml:space="preserve"> </w:t>
      </w:r>
      <w:r w:rsidRPr="00E54C64">
        <w:rPr>
          <w:rFonts w:ascii="Times New Roman" w:eastAsia="Calibri" w:hAnsi="Times New Roman" w:cs="Times New Roman"/>
          <w:sz w:val="24"/>
          <w:szCs w:val="24"/>
        </w:rPr>
        <w:t xml:space="preserve">Практическое значение биологических знаний. </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ab/>
        <w:t xml:space="preserve">Биологические системы как предмет изучения биологии. Основные принципы организации и функционирования биологических систем. </w:t>
      </w:r>
      <w:r w:rsidRPr="00E54C64">
        <w:rPr>
          <w:rFonts w:ascii="Times New Roman" w:eastAsia="Calibri" w:hAnsi="Times New Roman" w:cs="Times New Roman"/>
          <w:i/>
          <w:sz w:val="24"/>
          <w:szCs w:val="24"/>
        </w:rPr>
        <w:t xml:space="preserve">Биологические системы разных уровней организации. </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ab/>
        <w:t xml:space="preserve">Гипотезы и теории, их роль в формировании современной естественнонаучной картины мира. Методы научного познания органического мира. Экспериментальные методы в биологии, статистическая обработка данных. </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ab/>
        <w:t xml:space="preserve">Структурные и функциональные основы жизни </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ab/>
        <w:t xml:space="preserve">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Нанотехнологии в биологии. </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ab/>
        <w:t>Клетка – структурная и функциональная единица организма. Развитие цитологии. Современные методы изучения клетки. Клеточная теория в свете современных данных о строении и функциях клетки. Теория симбиогенеза.</w:t>
      </w:r>
      <w:r w:rsidRPr="00E54C64">
        <w:rPr>
          <w:rFonts w:ascii="Times New Roman" w:eastAsia="Calibri" w:hAnsi="Times New Roman" w:cs="Times New Roman"/>
          <w:i/>
          <w:sz w:val="24"/>
          <w:szCs w:val="24"/>
        </w:rPr>
        <w:t xml:space="preserve"> </w:t>
      </w:r>
      <w:r w:rsidRPr="00E54C64">
        <w:rPr>
          <w:rFonts w:ascii="Times New Roman" w:eastAsia="Calibri" w:hAnsi="Times New Roman" w:cs="Times New Roman"/>
          <w:sz w:val="24"/>
          <w:szCs w:val="24"/>
        </w:rPr>
        <w:t xml:space="preserve">Основные части и органоиды клетки. Строение и функции биологических мембран. Цитоплазма. Ядро. Строение и функции хромосом. Мембранные и немембранные органоиды. </w:t>
      </w:r>
      <w:r w:rsidRPr="00E54C64">
        <w:rPr>
          <w:rFonts w:ascii="Times New Roman" w:eastAsia="Calibri" w:hAnsi="Times New Roman" w:cs="Times New Roman"/>
          <w:sz w:val="24"/>
          <w:szCs w:val="24"/>
        </w:rPr>
        <w:lastRenderedPageBreak/>
        <w:t xml:space="preserve">Цитоскелет. Включения. Основные отличительные особенности клеток прокариот. Отличительные особенности клеток эукариот. </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Вирусы — неклеточная форма жизни. Способы передачи вирусных инфекций и меры профилактики вирусных заболеваний. Вирусология, ее практическое значение.</w:t>
      </w:r>
      <w:r w:rsidRPr="00E54C64">
        <w:rPr>
          <w:rFonts w:ascii="Times New Roman" w:eastAsia="Calibri" w:hAnsi="Times New Roman" w:cs="Times New Roman"/>
          <w:i/>
          <w:sz w:val="24"/>
          <w:szCs w:val="24"/>
        </w:rPr>
        <w:t xml:space="preserve"> </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ab/>
        <w:t xml:space="preserve">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 </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ab/>
        <w:t>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веществ в клетке. Генная инженерия, геномика, протеомика. Нарушение биохимических процессов в клетке под влиянием мутагенов и наркогенных веществ.</w:t>
      </w:r>
      <w:r w:rsidRPr="00E54C64">
        <w:rPr>
          <w:rFonts w:ascii="Times New Roman" w:eastAsia="Calibri" w:hAnsi="Times New Roman" w:cs="Times New Roman"/>
          <w:i/>
          <w:sz w:val="24"/>
          <w:szCs w:val="24"/>
        </w:rPr>
        <w:t xml:space="preserve"> </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ab/>
        <w:t>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Регуляция деления клеток, нарушения регуляции как причина заболеваний. Стволовые клетки.</w:t>
      </w:r>
      <w:r w:rsidRPr="00E54C64">
        <w:rPr>
          <w:rFonts w:ascii="Times New Roman" w:eastAsia="Calibri" w:hAnsi="Times New Roman" w:cs="Times New Roman"/>
          <w:i/>
          <w:sz w:val="24"/>
          <w:szCs w:val="24"/>
        </w:rPr>
        <w:t xml:space="preserve"> </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ab/>
        <w:t xml:space="preserve">Организм </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ab/>
        <w:t xml:space="preserve">Особенности одноклеточных, колониальных и многоклеточных организмов. Взаимосвязь тканей, органов, систем органов как основа целостности организма. </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ab/>
        <w:t xml:space="preserve">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 </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ab/>
        <w:t xml:space="preserve">Размножение организмов. Бесполое и половое размножение. 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 </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ab/>
        <w:t>История возникновения и развития генетики, методы генетики. Генетические терминология и символика. Генотип и фенотип. Вероятностный характер законов генетики. Законы наследственности Г. 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Генетическое картирование.</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ab/>
        <w:t xml:space="preserve">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 </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ab/>
        <w:t xml:space="preserve">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 Эпигенетика. </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ab/>
        <w:t xml:space="preserve">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 Гетерозис и его использование в </w:t>
      </w:r>
      <w:r w:rsidRPr="00E54C64">
        <w:rPr>
          <w:rFonts w:ascii="Times New Roman" w:eastAsia="Calibri" w:hAnsi="Times New Roman" w:cs="Times New Roman"/>
          <w:sz w:val="24"/>
          <w:szCs w:val="24"/>
        </w:rPr>
        <w:lastRenderedPageBreak/>
        <w:t xml:space="preserve">селекции. Расширение генетического разнообразия селекционного материала: полиплоидия, отдаленная гибридизация, экспериментальный мутагенез, клеточная инженерия, хромосомная инженерия, генная инженерия. Биобезопасность. </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ab/>
        <w:t xml:space="preserve">Теория эволюции </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ab/>
        <w:t xml:space="preserve">Развитие эволюционных идей. Научные взгляды К. Линнея и Ж.Б. Ламарка. Эволюционная теория Ч. Дарвина. Свидетельства эволюции живой природы: палеонтологические, сравнительно-анатомические, эмбриологические, биогеографические, молекулярно-генетические.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Микроэволюция и макроэволюция. Движущие силы эволюции, их влияние на генофонд популяции. Дрейф генов и случайные ненаправленные изменения генофонда популяции. Уравнение Харди–Вайнберга. Молекулярно-генетические механизмы эволюции. Формы естественного отбора: движущая, стабилизирующая, дизруптивная. Экологическое и географическое видообразование. Направления и пути эволюции. Формы эволюции: дивергенция, конвергенция, параллелизм. Механизмы адаптаций. Коэволюция. Роль эволюционной теории в формировании естественнонаучной картины мира. </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ab/>
        <w:t xml:space="preserve">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 </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ab/>
        <w:t xml:space="preserve">Развитие жизни на Земле </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ab/>
        <w:t xml:space="preserve">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Вымирание видов и его причины. </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 </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ab/>
        <w:t xml:space="preserve">Организмы и окружающая среда </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ab/>
        <w:t xml:space="preserve">Экологические факторы и закономерности их влияния на организмы (принцип толерантности, лимитирующие факторы). Приспособления организмов к действию экологических факторов. Биологические ритмы. Взаимодействие экологических факторов. Экологическая ниша. </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ab/>
        <w:t xml:space="preserve">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 деятельности человека на экосистемы. Необходимость сохранения биоразнообразия экосистемы. Агроценозы, их особенности. </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ab/>
        <w:t>Учение В.И. Вернадского о биосфере</w:t>
      </w:r>
      <w:r w:rsidRPr="00E54C64">
        <w:rPr>
          <w:rFonts w:ascii="Times New Roman" w:eastAsia="Calibri" w:hAnsi="Times New Roman" w:cs="Times New Roman"/>
          <w:i/>
          <w:sz w:val="24"/>
          <w:szCs w:val="24"/>
        </w:rPr>
        <w:t xml:space="preserve">, </w:t>
      </w:r>
      <w:r w:rsidRPr="00E54C64">
        <w:rPr>
          <w:rFonts w:ascii="Times New Roman" w:eastAsia="Calibri" w:hAnsi="Times New Roman" w:cs="Times New Roman"/>
          <w:sz w:val="24"/>
          <w:szCs w:val="24"/>
        </w:rPr>
        <w:t>ноосфера. Закономерности существования биосферы. Компоненты биосферы и их роль. Круговороты веществ в биосфере. Биогенная миграция атомов. Основные биомы Земли</w:t>
      </w:r>
      <w:r w:rsidRPr="00E54C64">
        <w:rPr>
          <w:rFonts w:ascii="Times New Roman" w:eastAsia="Calibri" w:hAnsi="Times New Roman" w:cs="Times New Roman"/>
          <w:i/>
          <w:sz w:val="24"/>
          <w:szCs w:val="24"/>
        </w:rPr>
        <w:t xml:space="preserve">. </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ab/>
        <w:t>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Восстановительная экология.</w:t>
      </w:r>
      <w:r w:rsidRPr="00E54C64">
        <w:rPr>
          <w:rFonts w:ascii="Times New Roman" w:eastAsia="Calibri" w:hAnsi="Times New Roman" w:cs="Times New Roman"/>
          <w:i/>
          <w:sz w:val="24"/>
          <w:szCs w:val="24"/>
        </w:rPr>
        <w:t xml:space="preserve"> </w:t>
      </w:r>
      <w:r w:rsidRPr="00E54C64">
        <w:rPr>
          <w:rFonts w:ascii="Times New Roman" w:eastAsia="Calibri" w:hAnsi="Times New Roman" w:cs="Times New Roman"/>
          <w:sz w:val="24"/>
          <w:szCs w:val="24"/>
        </w:rPr>
        <w:t xml:space="preserve">Проблемы устойчивого развития. </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ab/>
        <w:t xml:space="preserve">Перспективы развития биологических наук, актуальные проблемы биологии. </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ab/>
        <w:t xml:space="preserve">Лабораторные работы: </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Использование различных методов при изучении биологических объектов.</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Техника микроскопирования.</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lastRenderedPageBreak/>
        <w:t>Изучение клеток растений и животных под микроскопом на готовых микропрепаратах и их описание.</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Приготовление, рассматривание и описание микропрепаратов клеток растений.</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Сравнение строения клеток растений, животных, грибов и бактерий.</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Изучение движения цитоплазмы.</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Изучение плазмолиза и деплазмолиза в клетках кожицы лука.</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Изучение ферментативного расщепления пероксида водорода в растительных и животных клетках.</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Обнаружение белков, углеводов, липидов с помощью качественных реакций.</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Выделение ДНК.</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Изучение каталитической активности ферментов (на примере амилазы или каталазы).</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Наблюдение митоза в клетках кончика корешка лука на готовых микропрепаратах.</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Изучение хромосом на готовых микропрепаратах.</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Изучение стадий мейоза на готовых микропрепаратах.</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Изучение строения половых клеток на готовых микропрепаратах.</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Решение элементарных задач по молекулярной биологии.</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Выявление признаков сходства зародышей человека и других позвоночных животных как доказательство их родства.</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Составление элементарных схем скрещивания.</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Решение генетических задач.</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Изучение результатов моногибридного и дигибридного скрещивания у дрозофилы.</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Составление и анализ родословных человека.</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Изучение изменчивости, построение вариационного ряда и вариационной кривой.</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Описание фенотипа.</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Сравнение видов по морфологическому критерию.</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Описание приспособленности организма и ее относительного характера.</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Выявление приспособлений организмов к влиянию различных экологических факторов.</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Сравнение анатомического строения растений разных мест обитания.</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Методы измерения факторов среды обитания.</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Изучение экологических адаптаций человека.</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Составление пищевых цепей.</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Изучение и описание экосистем своей местности.</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Моделирование структур и процессов, происходящих в экосистемах.</w:t>
      </w:r>
    </w:p>
    <w:p w:rsidR="009E382E" w:rsidRPr="00E54C64" w:rsidRDefault="009E382E"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Оценка антропогенных изменений в природе.</w:t>
      </w:r>
    </w:p>
    <w:p w:rsidR="009E382E" w:rsidRPr="00E54C64" w:rsidRDefault="009E382E"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sz w:val="24"/>
          <w:szCs w:val="24"/>
        </w:rPr>
        <w:tab/>
      </w:r>
      <w:r w:rsidRPr="00E54C64">
        <w:rPr>
          <w:rFonts w:ascii="Times New Roman" w:eastAsia="Calibri" w:hAnsi="Times New Roman" w:cs="Times New Roman"/>
          <w:b/>
          <w:sz w:val="24"/>
          <w:szCs w:val="24"/>
        </w:rPr>
        <w:t>Практические работы</w:t>
      </w:r>
    </w:p>
    <w:p w:rsidR="009E382E" w:rsidRPr="00E54C64" w:rsidRDefault="009E382E" w:rsidP="00E54C64">
      <w:pPr>
        <w:numPr>
          <w:ilvl w:val="0"/>
          <w:numId w:val="25"/>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Решение задач по генетическому коду.</w:t>
      </w:r>
    </w:p>
    <w:p w:rsidR="009E382E" w:rsidRPr="00E54C64" w:rsidRDefault="009E382E" w:rsidP="00E54C64">
      <w:pPr>
        <w:numPr>
          <w:ilvl w:val="0"/>
          <w:numId w:val="25"/>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Решение задач по транскрипции.</w:t>
      </w:r>
    </w:p>
    <w:p w:rsidR="009E382E" w:rsidRPr="00E54C64" w:rsidRDefault="009E382E" w:rsidP="00E54C64">
      <w:pPr>
        <w:numPr>
          <w:ilvl w:val="0"/>
          <w:numId w:val="25"/>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Решение задач по молекулярной биологии.</w:t>
      </w:r>
    </w:p>
    <w:p w:rsidR="009E382E" w:rsidRPr="00E54C64" w:rsidRDefault="009E382E" w:rsidP="00E54C64">
      <w:pPr>
        <w:numPr>
          <w:ilvl w:val="0"/>
          <w:numId w:val="25"/>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Решение генетических задач на моногибридное скрещивание.</w:t>
      </w:r>
    </w:p>
    <w:p w:rsidR="009E382E" w:rsidRPr="00E54C64" w:rsidRDefault="009E382E" w:rsidP="00E54C64">
      <w:pPr>
        <w:numPr>
          <w:ilvl w:val="0"/>
          <w:numId w:val="25"/>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Решение генетических задач на дигибридное и полигибридное скрещивание.</w:t>
      </w:r>
    </w:p>
    <w:p w:rsidR="009E382E" w:rsidRPr="00E54C64" w:rsidRDefault="009E382E" w:rsidP="00E54C64">
      <w:pPr>
        <w:numPr>
          <w:ilvl w:val="0"/>
          <w:numId w:val="25"/>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Решение генетических задач на взаимодействие генов.</w:t>
      </w:r>
    </w:p>
    <w:p w:rsidR="009E382E" w:rsidRPr="00E54C64" w:rsidRDefault="009E382E" w:rsidP="00E54C64">
      <w:pPr>
        <w:numPr>
          <w:ilvl w:val="0"/>
          <w:numId w:val="25"/>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Решение генетических задач на теорию вероятностей в генетике.</w:t>
      </w:r>
    </w:p>
    <w:p w:rsidR="009E382E" w:rsidRPr="00E54C64" w:rsidRDefault="009E382E" w:rsidP="00E54C64">
      <w:pPr>
        <w:numPr>
          <w:ilvl w:val="0"/>
          <w:numId w:val="25"/>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Решение задач на сцепление.</w:t>
      </w:r>
    </w:p>
    <w:p w:rsidR="009E382E" w:rsidRPr="00E54C64" w:rsidRDefault="009E382E" w:rsidP="00E54C64">
      <w:pPr>
        <w:numPr>
          <w:ilvl w:val="0"/>
          <w:numId w:val="25"/>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Решение генетических задач на сцепление с полом.</w:t>
      </w:r>
    </w:p>
    <w:p w:rsidR="009E382E" w:rsidRPr="00E54C64" w:rsidRDefault="009E382E" w:rsidP="00E54C64">
      <w:pPr>
        <w:numPr>
          <w:ilvl w:val="0"/>
          <w:numId w:val="25"/>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Решение задач на пенетрантность.</w:t>
      </w:r>
    </w:p>
    <w:p w:rsidR="009E382E" w:rsidRPr="00E54C64" w:rsidRDefault="009E382E" w:rsidP="00E54C64">
      <w:pPr>
        <w:numPr>
          <w:ilvl w:val="0"/>
          <w:numId w:val="25"/>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Влияние температуры воздуха на самочувствие человека.</w:t>
      </w:r>
    </w:p>
    <w:p w:rsidR="009E382E" w:rsidRPr="00E54C64" w:rsidRDefault="009E382E" w:rsidP="00E54C64">
      <w:pPr>
        <w:numPr>
          <w:ilvl w:val="0"/>
          <w:numId w:val="25"/>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Изучение разнообразия мелких почвенных членистоногих в разных экосистемах.</w:t>
      </w:r>
    </w:p>
    <w:p w:rsidR="009E382E" w:rsidRPr="00E54C64" w:rsidRDefault="009E382E" w:rsidP="00E54C64">
      <w:pPr>
        <w:numPr>
          <w:ilvl w:val="0"/>
          <w:numId w:val="25"/>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Выделение признаков для отнесения выбранных растений или животных к K- и  r-стратегам.</w:t>
      </w:r>
    </w:p>
    <w:p w:rsidR="009E382E" w:rsidRPr="00E54C64" w:rsidRDefault="009E382E" w:rsidP="00E54C64">
      <w:pPr>
        <w:numPr>
          <w:ilvl w:val="0"/>
          <w:numId w:val="25"/>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Изучение и описание экосистемы своей местности.</w:t>
      </w:r>
    </w:p>
    <w:p w:rsidR="009E382E" w:rsidRPr="00E54C64" w:rsidRDefault="009E382E" w:rsidP="00E54C64">
      <w:pPr>
        <w:numPr>
          <w:ilvl w:val="0"/>
          <w:numId w:val="25"/>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lastRenderedPageBreak/>
        <w:t>Составление пищевых цепей.</w:t>
      </w:r>
    </w:p>
    <w:p w:rsidR="009E382E" w:rsidRPr="00E54C64" w:rsidRDefault="009E382E" w:rsidP="00E54C64">
      <w:pPr>
        <w:numPr>
          <w:ilvl w:val="0"/>
          <w:numId w:val="25"/>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Оценка влияния ярусной структуры на распределение лишайников.</w:t>
      </w:r>
    </w:p>
    <w:p w:rsidR="009E382E" w:rsidRPr="00E54C64" w:rsidRDefault="009E382E" w:rsidP="00E54C64">
      <w:pPr>
        <w:numPr>
          <w:ilvl w:val="0"/>
          <w:numId w:val="25"/>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Оценка антропогенных изменений в природе.</w:t>
      </w:r>
    </w:p>
    <w:p w:rsidR="009E382E" w:rsidRPr="00E54C64" w:rsidRDefault="009E382E" w:rsidP="00E54C64">
      <w:pPr>
        <w:numPr>
          <w:ilvl w:val="0"/>
          <w:numId w:val="25"/>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Воздействие человека на водную среду и берега водоемов.</w:t>
      </w:r>
    </w:p>
    <w:p w:rsidR="009E382E" w:rsidRPr="00E54C64" w:rsidRDefault="009E382E" w:rsidP="00E54C64">
      <w:pPr>
        <w:spacing w:after="0" w:line="240" w:lineRule="auto"/>
        <w:jc w:val="both"/>
        <w:rPr>
          <w:rFonts w:ascii="Times New Roman" w:eastAsia="Calibri" w:hAnsi="Times New Roman" w:cs="Times New Roman"/>
          <w:sz w:val="24"/>
          <w:szCs w:val="24"/>
        </w:rPr>
      </w:pPr>
    </w:p>
    <w:p w:rsidR="009E382E" w:rsidRPr="00E54C64" w:rsidRDefault="00F75E8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2.2.1</w:t>
      </w:r>
      <w:r w:rsidR="002D0E36">
        <w:rPr>
          <w:rFonts w:ascii="Times New Roman" w:eastAsia="Calibri" w:hAnsi="Times New Roman" w:cs="Times New Roman"/>
          <w:b/>
          <w:sz w:val="24"/>
          <w:szCs w:val="24"/>
        </w:rPr>
        <w:t>8</w:t>
      </w:r>
      <w:r w:rsidRPr="00E54C64">
        <w:rPr>
          <w:rFonts w:ascii="Times New Roman" w:eastAsia="Calibri" w:hAnsi="Times New Roman" w:cs="Times New Roman"/>
          <w:b/>
          <w:sz w:val="24"/>
          <w:szCs w:val="24"/>
        </w:rPr>
        <w:t>. Химия (базовый уровень)</w:t>
      </w:r>
    </w:p>
    <w:p w:rsidR="00F75E84" w:rsidRPr="00E54C64" w:rsidRDefault="00F75E8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Цели и задачи учебного курса</w:t>
      </w:r>
    </w:p>
    <w:p w:rsidR="00F75E84" w:rsidRPr="00E54C64" w:rsidRDefault="00F75E8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Рабочая  программа  учебного  предмета  «Химия»  на уровне  среднего  общего  образования  составлена  в  соответствии с требованиями к результатам среднего общего образования,  утвержденными  Федеральным  государственным  образовательным  стандартом  и  Примерной  основной  образовательной программы среднего общего образования.  Программа разработана с учетом актуальных задач обучения, воспитания и развития обучающихся. Программа учитывает  условия,  необходимые  для  развития  личностных  и  познавательных качеств обучающихся. 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не ограничивает возможность его изучения в том   или ином классе. Курсивом в содержании программы выделены  элементы  содержания,  относящиеся  к  результатам,  которым обучающиеся «получат возможность научиться». Предлагаемая   рабочая   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 </w:t>
      </w:r>
    </w:p>
    <w:p w:rsidR="00F75E84" w:rsidRPr="00E54C64" w:rsidRDefault="00F75E8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rsidR="00F75E84" w:rsidRPr="00E54C64" w:rsidRDefault="00F75E8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F75E84" w:rsidRPr="00E54C64" w:rsidRDefault="00F75E8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Изучение химии на базовом уровне ориентировано на обеспечение общеобразовательной и общекультурной подготовки выпускников.</w:t>
      </w:r>
    </w:p>
    <w:p w:rsidR="00F75E84" w:rsidRPr="00E54C64" w:rsidRDefault="00F75E8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F75E84" w:rsidRPr="00E54C64" w:rsidRDefault="00F75E84" w:rsidP="00E54C64">
      <w:pPr>
        <w:spacing w:after="0" w:line="240" w:lineRule="auto"/>
        <w:jc w:val="both"/>
        <w:rPr>
          <w:rFonts w:ascii="Times New Roman" w:eastAsia="Calibri" w:hAnsi="Times New Roman" w:cs="Times New Roman"/>
          <w:sz w:val="24"/>
          <w:szCs w:val="24"/>
        </w:rPr>
      </w:pPr>
      <w:bookmarkStart w:id="24" w:name="h.gjdgxs"/>
      <w:bookmarkEnd w:id="24"/>
      <w:r w:rsidRPr="00E54C64">
        <w:rPr>
          <w:rFonts w:ascii="Times New Roman" w:eastAsia="Calibri" w:hAnsi="Times New Roman" w:cs="Times New Roman"/>
          <w:sz w:val="24"/>
          <w:szCs w:val="24"/>
        </w:rP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0D73F4" w:rsidRPr="00E54C64" w:rsidRDefault="000D73F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 xml:space="preserve">Содержание учебного предмета «Химия» </w:t>
      </w:r>
    </w:p>
    <w:p w:rsidR="000D73F4" w:rsidRPr="00E54C64" w:rsidRDefault="000D73F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Основы органической химии.</w:t>
      </w:r>
    </w:p>
    <w:p w:rsidR="000D73F4" w:rsidRPr="00E54C64" w:rsidRDefault="000D73F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 xml:space="preserve"> 1. Теория химического строения органических соединений. Природа химических связей</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lastRenderedPageBreak/>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0D73F4" w:rsidRPr="00E54C64" w:rsidRDefault="000D73F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2. Углеводороды</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 xml:space="preserve">Алканы. </w:t>
      </w:r>
      <w:r w:rsidRPr="00E54C64">
        <w:rPr>
          <w:rFonts w:ascii="Times New Roman" w:eastAsia="Calibri" w:hAnsi="Times New Roman" w:cs="Times New Roman"/>
          <w:i/>
          <w:sz w:val="24"/>
          <w:szCs w:val="24"/>
        </w:rPr>
        <w:t>Строение молекулы метана</w:t>
      </w:r>
      <w:r w:rsidRPr="00E54C64">
        <w:rPr>
          <w:rFonts w:ascii="Times New Roman" w:eastAsia="Calibri" w:hAnsi="Times New Roman" w:cs="Times New Roman"/>
          <w:sz w:val="24"/>
          <w:szCs w:val="24"/>
        </w:rPr>
        <w:t xml:space="preserve">.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w:t>
      </w:r>
      <w:r w:rsidRPr="00E54C64">
        <w:rPr>
          <w:rFonts w:ascii="Times New Roman" w:eastAsia="Calibri" w:hAnsi="Times New Roman" w:cs="Times New Roman"/>
          <w:i/>
          <w:sz w:val="24"/>
          <w:szCs w:val="24"/>
        </w:rPr>
        <w:t>Понятие о циклоалканах.</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Алкены.</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 xml:space="preserve">Строение молекулы этилена. </w:t>
      </w:r>
      <w:r w:rsidRPr="00E54C64">
        <w:rPr>
          <w:rFonts w:ascii="Times New Roman" w:eastAsia="Calibri" w:hAnsi="Times New Roman" w:cs="Times New Roman"/>
          <w:sz w:val="24"/>
          <w:szCs w:val="24"/>
        </w:rPr>
        <w:t xml:space="preserve">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sidRPr="00E54C64">
        <w:rPr>
          <w:rFonts w:ascii="Times New Roman" w:eastAsia="Calibri" w:hAnsi="Times New Roman" w:cs="Times New Roman"/>
          <w:i/>
          <w:sz w:val="24"/>
          <w:szCs w:val="24"/>
        </w:rPr>
        <w:t>гидрирование</w:t>
      </w:r>
      <w:r w:rsidRPr="00E54C64">
        <w:rPr>
          <w:rFonts w:ascii="Times New Roman" w:eastAsia="Calibri" w:hAnsi="Times New Roman" w:cs="Times New Roman"/>
          <w:sz w:val="24"/>
          <w:szCs w:val="24"/>
        </w:rPr>
        <w:t xml:space="preserve">, гидратация, </w:t>
      </w:r>
      <w:r w:rsidRPr="00E54C64">
        <w:rPr>
          <w:rFonts w:ascii="Times New Roman" w:eastAsia="Calibri" w:hAnsi="Times New Roman" w:cs="Times New Roman"/>
          <w:i/>
          <w:sz w:val="24"/>
          <w:szCs w:val="24"/>
        </w:rPr>
        <w:t>гидрогалогенирование</w:t>
      </w:r>
      <w:r w:rsidRPr="00E54C64">
        <w:rPr>
          <w:rFonts w:ascii="Times New Roman" w:eastAsia="Calibri" w:hAnsi="Times New Roman" w:cs="Times New Roman"/>
          <w:sz w:val="24"/>
          <w:szCs w:val="24"/>
        </w:rPr>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Алкадиены и каучуки</w:t>
      </w:r>
      <w:r w:rsidRPr="00E54C64">
        <w:rPr>
          <w:rFonts w:ascii="Times New Roman" w:eastAsia="Calibri" w:hAnsi="Times New Roman" w:cs="Times New Roman"/>
          <w:sz w:val="24"/>
          <w:szCs w:val="24"/>
        </w:rPr>
        <w:t>.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Алкины.</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 xml:space="preserve">Строение молекулы ацетилена. </w:t>
      </w:r>
      <w:r w:rsidRPr="00E54C64">
        <w:rPr>
          <w:rFonts w:ascii="Times New Roman" w:eastAsia="Calibri" w:hAnsi="Times New Roman" w:cs="Times New Roman"/>
          <w:sz w:val="24"/>
          <w:szCs w:val="24"/>
        </w:rPr>
        <w:t xml:space="preserve">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sidRPr="00E54C64">
        <w:rPr>
          <w:rFonts w:ascii="Times New Roman" w:eastAsia="Calibri" w:hAnsi="Times New Roman" w:cs="Times New Roman"/>
          <w:i/>
          <w:sz w:val="24"/>
          <w:szCs w:val="24"/>
        </w:rPr>
        <w:t>гидрирование</w:t>
      </w:r>
      <w:r w:rsidRPr="00E54C64">
        <w:rPr>
          <w:rFonts w:ascii="Times New Roman" w:eastAsia="Calibri" w:hAnsi="Times New Roman" w:cs="Times New Roman"/>
          <w:sz w:val="24"/>
          <w:szCs w:val="24"/>
        </w:rPr>
        <w:t xml:space="preserve">, гидратация, </w:t>
      </w:r>
      <w:r w:rsidRPr="00E54C64">
        <w:rPr>
          <w:rFonts w:ascii="Times New Roman" w:eastAsia="Calibri" w:hAnsi="Times New Roman" w:cs="Times New Roman"/>
          <w:i/>
          <w:sz w:val="24"/>
          <w:szCs w:val="24"/>
        </w:rPr>
        <w:t>гидрогалогенирование</w:t>
      </w:r>
      <w:r w:rsidRPr="00E54C64">
        <w:rPr>
          <w:rFonts w:ascii="Times New Roman" w:eastAsia="Calibri" w:hAnsi="Times New Roman" w:cs="Times New Roman"/>
          <w:sz w:val="24"/>
          <w:szCs w:val="24"/>
        </w:rPr>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Арены</w:t>
      </w:r>
      <w:r w:rsidRPr="00E54C64">
        <w:rPr>
          <w:rFonts w:ascii="Times New Roman" w:eastAsia="Calibri" w:hAnsi="Times New Roman" w:cs="Times New Roman"/>
          <w:sz w:val="24"/>
          <w:szCs w:val="24"/>
        </w:rPr>
        <w:t xml:space="preserve">. Бензол как представитель ароматических углеводородов. </w:t>
      </w:r>
      <w:r w:rsidRPr="00E54C64">
        <w:rPr>
          <w:rFonts w:ascii="Times New Roman" w:eastAsia="Calibri" w:hAnsi="Times New Roman" w:cs="Times New Roman"/>
          <w:i/>
          <w:sz w:val="24"/>
          <w:szCs w:val="24"/>
        </w:rPr>
        <w:t>Строение молекулы бензола.</w:t>
      </w:r>
      <w:r w:rsidRPr="00E54C64">
        <w:rPr>
          <w:rFonts w:ascii="Times New Roman" w:eastAsia="Calibri" w:hAnsi="Times New Roman" w:cs="Times New Roman"/>
          <w:sz w:val="24"/>
          <w:szCs w:val="24"/>
        </w:rPr>
        <w:t xml:space="preserve">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3. Кислородсодержащие органические соединения.</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Спирты</w:t>
      </w:r>
      <w:r w:rsidRPr="00E54C64">
        <w:rPr>
          <w:rFonts w:ascii="Times New Roman" w:eastAsia="Calibri" w:hAnsi="Times New Roman" w:cs="Times New Roman"/>
          <w:sz w:val="24"/>
          <w:szCs w:val="24"/>
        </w:rPr>
        <w:t>.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Фенол.</w:t>
      </w:r>
      <w:r w:rsidRPr="00E54C64">
        <w:rPr>
          <w:rFonts w:ascii="Times New Roman" w:eastAsia="Calibri" w:hAnsi="Times New Roman" w:cs="Times New Roman"/>
          <w:sz w:val="24"/>
          <w:szCs w:val="24"/>
        </w:rPr>
        <w:t xml:space="preserve"> Строение молекулы фенола. </w:t>
      </w:r>
      <w:r w:rsidRPr="00E54C64">
        <w:rPr>
          <w:rFonts w:ascii="Times New Roman" w:eastAsia="Calibri" w:hAnsi="Times New Roman" w:cs="Times New Roman"/>
          <w:i/>
          <w:sz w:val="24"/>
          <w:szCs w:val="24"/>
        </w:rPr>
        <w:t>Взаимное влияние атомов в молекуле фенола. Химические свойства: взаимодействие с натрием, гидроксидом натрия, бромом.</w:t>
      </w:r>
      <w:r w:rsidRPr="00E54C64">
        <w:rPr>
          <w:rFonts w:ascii="Times New Roman" w:eastAsia="Calibri" w:hAnsi="Times New Roman" w:cs="Times New Roman"/>
          <w:sz w:val="24"/>
          <w:szCs w:val="24"/>
        </w:rPr>
        <w:t xml:space="preserve"> Применение фенола.</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lastRenderedPageBreak/>
        <w:t>Альдегиды</w:t>
      </w:r>
      <w:r w:rsidRPr="00E54C64">
        <w:rPr>
          <w:rFonts w:ascii="Times New Roman" w:eastAsia="Calibri" w:hAnsi="Times New Roman" w:cs="Times New Roman"/>
          <w:sz w:val="24"/>
          <w:szCs w:val="24"/>
        </w:rPr>
        <w:t>.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Карбоновые кислоты</w:t>
      </w:r>
      <w:r w:rsidRPr="00E54C64">
        <w:rPr>
          <w:rFonts w:ascii="Times New Roman" w:eastAsia="Calibri" w:hAnsi="Times New Roman" w:cs="Times New Roman"/>
          <w:sz w:val="24"/>
          <w:szCs w:val="24"/>
        </w:rPr>
        <w:t>.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Сложные эфиры и жиры</w:t>
      </w:r>
      <w:r w:rsidRPr="00E54C64">
        <w:rPr>
          <w:rFonts w:ascii="Times New Roman" w:eastAsia="Calibri" w:hAnsi="Times New Roman" w:cs="Times New Roman"/>
          <w:sz w:val="24"/>
          <w:szCs w:val="24"/>
        </w:rPr>
        <w:t>.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Углеводы.</w:t>
      </w:r>
      <w:r w:rsidRPr="00E54C64">
        <w:rPr>
          <w:rFonts w:ascii="Times New Roman" w:eastAsia="Calibri" w:hAnsi="Times New Roman" w:cs="Times New Roman"/>
          <w:sz w:val="24"/>
          <w:szCs w:val="24"/>
        </w:rPr>
        <w:t xml:space="preserve"> Классификация углеводов. Нахождение углеводов в природе. Глюкоза как альдегидоспирт. Брожение глюкозы. Сахароза. </w:t>
      </w:r>
      <w:r w:rsidRPr="00E54C64">
        <w:rPr>
          <w:rFonts w:ascii="Times New Roman" w:eastAsia="Calibri" w:hAnsi="Times New Roman" w:cs="Times New Roman"/>
          <w:i/>
          <w:sz w:val="24"/>
          <w:szCs w:val="24"/>
        </w:rPr>
        <w:t>Гидролиз сахарозы.</w:t>
      </w:r>
      <w:r w:rsidRPr="00E54C64">
        <w:rPr>
          <w:rFonts w:ascii="Times New Roman" w:eastAsia="Calibri" w:hAnsi="Times New Roman" w:cs="Times New Roman"/>
          <w:sz w:val="24"/>
          <w:szCs w:val="24"/>
        </w:rPr>
        <w:t xml:space="preserve">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Идентификация органических соединений.</w:t>
      </w:r>
      <w:r w:rsidRPr="00E54C64">
        <w:rPr>
          <w:rFonts w:ascii="Times New Roman" w:eastAsia="Calibri" w:hAnsi="Times New Roman" w:cs="Times New Roman"/>
          <w:i/>
          <w:sz w:val="24"/>
          <w:szCs w:val="24"/>
        </w:rPr>
        <w:t xml:space="preserve"> Генетическая связь между классами органических соединений. </w:t>
      </w:r>
      <w:r w:rsidRPr="00E54C64">
        <w:rPr>
          <w:rFonts w:ascii="Times New Roman" w:eastAsia="Calibri" w:hAnsi="Times New Roman" w:cs="Times New Roman"/>
          <w:sz w:val="24"/>
          <w:szCs w:val="24"/>
        </w:rPr>
        <w:t>Типы химических реакций в органической химии.</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4. Азотсодержащие органические соединения.</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Аминокислоты и белки</w:t>
      </w:r>
      <w:r w:rsidRPr="00E54C64">
        <w:rPr>
          <w:rFonts w:ascii="Times New Roman" w:eastAsia="Calibri" w:hAnsi="Times New Roman" w:cs="Times New Roman"/>
          <w:sz w:val="24"/>
          <w:szCs w:val="24"/>
        </w:rPr>
        <w:t>.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0D73F4" w:rsidRPr="00E54C64" w:rsidRDefault="000D73F4" w:rsidP="00E54C64">
      <w:pPr>
        <w:spacing w:after="0" w:line="240" w:lineRule="auto"/>
        <w:jc w:val="both"/>
        <w:rPr>
          <w:rFonts w:ascii="Times New Roman" w:eastAsia="Calibri" w:hAnsi="Times New Roman" w:cs="Times New Roman"/>
          <w:b/>
          <w:i/>
          <w:sz w:val="24"/>
          <w:szCs w:val="24"/>
        </w:rPr>
      </w:pPr>
      <w:r w:rsidRPr="00E54C64">
        <w:rPr>
          <w:rFonts w:ascii="Times New Roman" w:eastAsia="Calibri" w:hAnsi="Times New Roman" w:cs="Times New Roman"/>
          <w:b/>
          <w:sz w:val="24"/>
          <w:szCs w:val="24"/>
        </w:rPr>
        <w:t>5. Химия полимеров</w:t>
      </w:r>
    </w:p>
    <w:p w:rsidR="000D73F4" w:rsidRPr="00E54C64" w:rsidRDefault="000D73F4" w:rsidP="00E54C64">
      <w:pPr>
        <w:spacing w:after="0" w:line="240" w:lineRule="auto"/>
        <w:jc w:val="both"/>
        <w:rPr>
          <w:rFonts w:ascii="Times New Roman" w:eastAsia="Calibri" w:hAnsi="Times New Roman" w:cs="Times New Roman"/>
          <w:i/>
          <w:sz w:val="24"/>
          <w:szCs w:val="24"/>
        </w:rPr>
      </w:pPr>
      <w:r w:rsidRPr="00E54C64">
        <w:rPr>
          <w:rFonts w:ascii="Times New Roman" w:eastAsia="Calibri" w:hAnsi="Times New Roman" w:cs="Times New Roman"/>
          <w:i/>
          <w:sz w:val="24"/>
          <w:szCs w:val="24"/>
        </w:rPr>
        <w:t>Полимеры. Степень полимеризации. Мономер. Структурное звено. Термопластичные полимеры. Стереорегулярные полимеры. Полиэтилен. Полипропилен. Политетрафторэтилен. Термореактивные  полимеры.  Фенолоформальдегидные смолы. Пластмассы. Фенопласты. Аминопласты. Пенопласты. Природный каучук. Резина. Эбонит. Синтетические каучуки. Синтетические волокна. Капрон. Лавсан.</w:t>
      </w:r>
    </w:p>
    <w:p w:rsidR="000D73F4" w:rsidRPr="00E54C64" w:rsidRDefault="000D73F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11 класс (1 час в неделю)</w:t>
      </w:r>
    </w:p>
    <w:p w:rsidR="000D73F4" w:rsidRPr="00E54C64" w:rsidRDefault="000D73F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1. Повторение курса 10 класс</w:t>
      </w:r>
    </w:p>
    <w:p w:rsidR="000D73F4" w:rsidRPr="00E54C64" w:rsidRDefault="000D73F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2.Теоретические основы химии</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Строение вещества. Современная модель строения атома. Электронная конфигурация атома.</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sz w:val="24"/>
          <w:szCs w:val="24"/>
        </w:rPr>
        <w:t>Основное и возбужденные состояния атомов.</w:t>
      </w:r>
      <w:r w:rsidRPr="00E54C64">
        <w:rPr>
          <w:rFonts w:ascii="Times New Roman" w:eastAsia="Calibri" w:hAnsi="Times New Roman" w:cs="Times New Roman"/>
          <w:sz w:val="24"/>
          <w:szCs w:val="24"/>
        </w:rPr>
        <w:t xml:space="preserve">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w:t>
      </w:r>
      <w:r w:rsidRPr="00E54C64">
        <w:rPr>
          <w:rFonts w:ascii="Times New Roman" w:eastAsia="Calibri" w:hAnsi="Times New Roman" w:cs="Times New Roman"/>
          <w:i/>
          <w:sz w:val="24"/>
          <w:szCs w:val="24"/>
        </w:rPr>
        <w:t xml:space="preserve"> </w:t>
      </w:r>
      <w:r w:rsidRPr="00E54C64">
        <w:rPr>
          <w:rFonts w:ascii="Times New Roman" w:eastAsia="Calibri" w:hAnsi="Times New Roman" w:cs="Times New Roman"/>
          <w:sz w:val="24"/>
          <w:szCs w:val="24"/>
        </w:rPr>
        <w:t xml:space="preserve">Виды химической связи (ковалентная, ионная, металлическая, водородная) и механизмы ее образования. </w:t>
      </w:r>
      <w:r w:rsidRPr="00E54C64">
        <w:rPr>
          <w:rFonts w:ascii="Times New Roman" w:eastAsia="Calibri" w:hAnsi="Times New Roman" w:cs="Times New Roman"/>
          <w:i/>
          <w:sz w:val="24"/>
          <w:szCs w:val="24"/>
        </w:rPr>
        <w:t xml:space="preserve">Кристаллические и аморфные вещества. Типы кристаллических решеток (атомная, </w:t>
      </w:r>
      <w:r w:rsidRPr="00E54C64">
        <w:rPr>
          <w:rFonts w:ascii="Times New Roman" w:eastAsia="Calibri" w:hAnsi="Times New Roman" w:cs="Times New Roman"/>
          <w:i/>
          <w:sz w:val="24"/>
          <w:szCs w:val="24"/>
        </w:rPr>
        <w:lastRenderedPageBreak/>
        <w:t xml:space="preserve">молекулярная, ионная, металлическая). Зависимость физических свойств вещества от типа кристаллической решетки. </w:t>
      </w:r>
      <w:r w:rsidRPr="00E54C64">
        <w:rPr>
          <w:rFonts w:ascii="Times New Roman" w:eastAsia="Calibri" w:hAnsi="Times New Roman" w:cs="Times New Roman"/>
          <w:sz w:val="24"/>
          <w:szCs w:val="24"/>
        </w:rPr>
        <w:t>Причины многообразия веществ.</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3.Неорганическая химия. Химические реакции.</w:t>
      </w:r>
      <w:r w:rsidRPr="00E54C64">
        <w:rPr>
          <w:rFonts w:ascii="Times New Roman" w:eastAsia="Calibri" w:hAnsi="Times New Roman" w:cs="Times New Roman"/>
          <w:sz w:val="24"/>
          <w:szCs w:val="24"/>
        </w:rPr>
        <w:t xml:space="preserve">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sidRPr="00E54C64">
        <w:rPr>
          <w:rFonts w:ascii="Times New Roman" w:eastAsia="Calibri" w:hAnsi="Times New Roman" w:cs="Times New Roman"/>
          <w:i/>
          <w:sz w:val="24"/>
          <w:szCs w:val="24"/>
        </w:rPr>
        <w:t xml:space="preserve">Дисперсные системы. Понятие о коллоидах (золи, гели). Истинные растворы. </w:t>
      </w:r>
      <w:r w:rsidRPr="00E54C64">
        <w:rPr>
          <w:rFonts w:ascii="Times New Roman" w:eastAsia="Calibri" w:hAnsi="Times New Roman" w:cs="Times New Roman"/>
          <w:sz w:val="24"/>
          <w:szCs w:val="24"/>
        </w:rPr>
        <w:t xml:space="preserve">Реакции в растворах электролитов. </w:t>
      </w:r>
      <w:r w:rsidRPr="00E54C64">
        <w:rPr>
          <w:rFonts w:ascii="Times New Roman" w:eastAsia="Calibri" w:hAnsi="Times New Roman" w:cs="Times New Roman"/>
          <w:i/>
          <w:sz w:val="24"/>
          <w:szCs w:val="24"/>
        </w:rPr>
        <w:t>рH</w:t>
      </w:r>
      <w:r w:rsidRPr="00E54C64">
        <w:rPr>
          <w:rFonts w:ascii="Times New Roman" w:eastAsia="Calibri" w:hAnsi="Times New Roman" w:cs="Times New Roman"/>
          <w:sz w:val="24"/>
          <w:szCs w:val="24"/>
        </w:rPr>
        <w:t xml:space="preserve"> раствора как показатель кислотности среды. Гидролиз солей. Значение гидролиза в биологических обменных процессах.</w:t>
      </w:r>
      <w:r w:rsidRPr="00E54C64">
        <w:rPr>
          <w:rFonts w:ascii="Times New Roman" w:eastAsia="Calibri" w:hAnsi="Times New Roman" w:cs="Times New Roman"/>
          <w:i/>
          <w:sz w:val="24"/>
          <w:szCs w:val="24"/>
        </w:rPr>
        <w:t xml:space="preserve"> </w:t>
      </w:r>
      <w:r w:rsidRPr="00E54C64">
        <w:rPr>
          <w:rFonts w:ascii="Times New Roman" w:eastAsia="Calibri" w:hAnsi="Times New Roman" w:cs="Times New Roman"/>
          <w:sz w:val="24"/>
          <w:szCs w:val="24"/>
        </w:rPr>
        <w:t xml:space="preserve">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w:t>
      </w:r>
      <w:r w:rsidRPr="00E54C64">
        <w:rPr>
          <w:rFonts w:ascii="Times New Roman" w:eastAsia="Calibri" w:hAnsi="Times New Roman" w:cs="Times New Roman"/>
          <w:i/>
          <w:sz w:val="24"/>
          <w:szCs w:val="24"/>
        </w:rPr>
        <w:t>Электролиз растворов и расплавов. Применение электролиза в промышленности.</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4. Химия и жизнь</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sidRPr="00E54C64">
        <w:rPr>
          <w:rFonts w:ascii="Times New Roman" w:eastAsia="Calibri" w:hAnsi="Times New Roman" w:cs="Times New Roman"/>
          <w:i/>
          <w:sz w:val="24"/>
          <w:szCs w:val="24"/>
        </w:rPr>
        <w:t>химический анализ и синтез</w:t>
      </w:r>
      <w:r w:rsidRPr="00E54C64">
        <w:rPr>
          <w:rFonts w:ascii="Times New Roman" w:eastAsia="Calibri" w:hAnsi="Times New Roman" w:cs="Times New Roman"/>
          <w:sz w:val="24"/>
          <w:szCs w:val="24"/>
        </w:rPr>
        <w:t xml:space="preserve"> как методы научного познания.</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Химия и здоровье</w:t>
      </w:r>
      <w:r w:rsidRPr="00E54C64">
        <w:rPr>
          <w:rFonts w:ascii="Times New Roman" w:eastAsia="Calibri" w:hAnsi="Times New Roman" w:cs="Times New Roman"/>
          <w:sz w:val="24"/>
          <w:szCs w:val="24"/>
        </w:rPr>
        <w:t xml:space="preserve">.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sidRPr="00E54C64">
        <w:rPr>
          <w:rFonts w:ascii="Times New Roman" w:eastAsia="Calibri" w:hAnsi="Times New Roman" w:cs="Times New Roman"/>
          <w:i/>
          <w:sz w:val="24"/>
          <w:szCs w:val="24"/>
        </w:rPr>
        <w:t>Пищевые добавки. Основы пищевой химии.</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Химия в повседневной жизни</w:t>
      </w:r>
      <w:r w:rsidRPr="00E54C64">
        <w:rPr>
          <w:rFonts w:ascii="Times New Roman" w:eastAsia="Calibri" w:hAnsi="Times New Roman" w:cs="Times New Roman"/>
          <w:sz w:val="24"/>
          <w:szCs w:val="24"/>
        </w:rPr>
        <w:t xml:space="preserve">. Моющие и чистящие средства. </w:t>
      </w:r>
      <w:r w:rsidRPr="00E54C64">
        <w:rPr>
          <w:rFonts w:ascii="Times New Roman" w:eastAsia="Calibri" w:hAnsi="Times New Roman" w:cs="Times New Roman"/>
          <w:i/>
          <w:sz w:val="24"/>
          <w:szCs w:val="24"/>
        </w:rPr>
        <w:t xml:space="preserve">Средства борьбы с бытовыми насекомыми: репелленты, инсектициды. </w:t>
      </w:r>
      <w:r w:rsidRPr="00E54C64">
        <w:rPr>
          <w:rFonts w:ascii="Times New Roman" w:eastAsia="Calibri" w:hAnsi="Times New Roman" w:cs="Times New Roman"/>
          <w:sz w:val="24"/>
          <w:szCs w:val="24"/>
        </w:rPr>
        <w:t>Средства личной гигиены и косметики. Правила безопасной работы с едкими, горючими и токсичными веществами, средствами бытовой химии.</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Химия и сельское хозяйство</w:t>
      </w:r>
      <w:r w:rsidRPr="00E54C64">
        <w:rPr>
          <w:rFonts w:ascii="Times New Roman" w:eastAsia="Calibri" w:hAnsi="Times New Roman" w:cs="Times New Roman"/>
          <w:sz w:val="24"/>
          <w:szCs w:val="24"/>
        </w:rPr>
        <w:t>. Минеральные и органические удобрения. Средства защиты растений.</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Химия и энергетика</w:t>
      </w:r>
      <w:r w:rsidRPr="00E54C64">
        <w:rPr>
          <w:rFonts w:ascii="Times New Roman" w:eastAsia="Calibri" w:hAnsi="Times New Roman" w:cs="Times New Roman"/>
          <w:sz w:val="24"/>
          <w:szCs w:val="24"/>
        </w:rPr>
        <w:t>.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Химия в строительстве.</w:t>
      </w:r>
      <w:r w:rsidRPr="00E54C64">
        <w:rPr>
          <w:rFonts w:ascii="Times New Roman" w:eastAsia="Calibri" w:hAnsi="Times New Roman" w:cs="Times New Roman"/>
          <w:sz w:val="24"/>
          <w:szCs w:val="24"/>
        </w:rPr>
        <w:t xml:space="preserve"> Цемент. Бетон.</w:t>
      </w:r>
      <w:r w:rsidRPr="00E54C64">
        <w:rPr>
          <w:rFonts w:ascii="Times New Roman" w:eastAsia="Calibri" w:hAnsi="Times New Roman" w:cs="Times New Roman"/>
          <w:i/>
          <w:sz w:val="24"/>
          <w:szCs w:val="24"/>
        </w:rPr>
        <w:t xml:space="preserve"> </w:t>
      </w:r>
      <w:r w:rsidRPr="00E54C64">
        <w:rPr>
          <w:rFonts w:ascii="Times New Roman" w:eastAsia="Calibri" w:hAnsi="Times New Roman" w:cs="Times New Roman"/>
          <w:sz w:val="24"/>
          <w:szCs w:val="24"/>
        </w:rPr>
        <w:t>Подбор оптимальных строительных материалов в практической деятельности человека.</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Химия и экология</w:t>
      </w:r>
      <w:r w:rsidRPr="00E54C64">
        <w:rPr>
          <w:rFonts w:ascii="Times New Roman" w:eastAsia="Calibri" w:hAnsi="Times New Roman" w:cs="Times New Roman"/>
          <w:sz w:val="24"/>
          <w:szCs w:val="24"/>
        </w:rPr>
        <w:t>. Химическое загрязнение окружающей среды и его последствия. Охрана гидросферы, почвы, атмосферы, флоры и фауны от химического загрязнения.</w:t>
      </w:r>
    </w:p>
    <w:p w:rsidR="000D73F4" w:rsidRPr="00E54C64" w:rsidRDefault="000D73F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Примерные темы практических работ (на выбор учителя):</w:t>
      </w:r>
    </w:p>
    <w:p w:rsidR="000D73F4" w:rsidRPr="00E54C64" w:rsidRDefault="000D73F4" w:rsidP="00E54C64">
      <w:pPr>
        <w:numPr>
          <w:ilvl w:val="0"/>
          <w:numId w:val="26"/>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Качественное определение углерода, водорода и хлора в органических веществах.</w:t>
      </w:r>
    </w:p>
    <w:p w:rsidR="000D73F4" w:rsidRPr="00E54C64" w:rsidRDefault="000D73F4" w:rsidP="00E54C64">
      <w:pPr>
        <w:numPr>
          <w:ilvl w:val="0"/>
          <w:numId w:val="26"/>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Конструирование шаростержневых моделей молекул органических веществ.</w:t>
      </w:r>
    </w:p>
    <w:p w:rsidR="000D73F4" w:rsidRPr="00E54C64" w:rsidRDefault="000D73F4" w:rsidP="00E54C64">
      <w:pPr>
        <w:numPr>
          <w:ilvl w:val="0"/>
          <w:numId w:val="26"/>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Распознавание пластмасс и волокон.</w:t>
      </w:r>
    </w:p>
    <w:p w:rsidR="000D73F4" w:rsidRPr="00E54C64" w:rsidRDefault="000D73F4" w:rsidP="00E54C64">
      <w:pPr>
        <w:numPr>
          <w:ilvl w:val="0"/>
          <w:numId w:val="26"/>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Получение искусственного шелка.</w:t>
      </w:r>
    </w:p>
    <w:p w:rsidR="000D73F4" w:rsidRPr="00E54C64" w:rsidRDefault="000D73F4" w:rsidP="00E54C64">
      <w:pPr>
        <w:numPr>
          <w:ilvl w:val="0"/>
          <w:numId w:val="26"/>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Решение экспериментальных задач на получение органических веществ.</w:t>
      </w:r>
    </w:p>
    <w:p w:rsidR="000D73F4" w:rsidRPr="00E54C64" w:rsidRDefault="000D73F4" w:rsidP="00E54C64">
      <w:pPr>
        <w:numPr>
          <w:ilvl w:val="0"/>
          <w:numId w:val="26"/>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Решение экспериментальных задач на распознавание органических веществ.</w:t>
      </w:r>
    </w:p>
    <w:p w:rsidR="000D73F4" w:rsidRPr="00E54C64" w:rsidRDefault="000D73F4" w:rsidP="00E54C64">
      <w:pPr>
        <w:numPr>
          <w:ilvl w:val="0"/>
          <w:numId w:val="26"/>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Идентификация неорганических соединений.</w:t>
      </w:r>
    </w:p>
    <w:p w:rsidR="000D73F4" w:rsidRPr="00E54C64" w:rsidRDefault="000D73F4" w:rsidP="00E54C64">
      <w:pPr>
        <w:numPr>
          <w:ilvl w:val="0"/>
          <w:numId w:val="26"/>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Получение, собирание и распознавание газов.</w:t>
      </w:r>
    </w:p>
    <w:p w:rsidR="000D73F4" w:rsidRPr="00E54C64" w:rsidRDefault="000D73F4" w:rsidP="00E54C64">
      <w:pPr>
        <w:numPr>
          <w:ilvl w:val="0"/>
          <w:numId w:val="26"/>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lastRenderedPageBreak/>
        <w:t>Решение экспериментальных задач по теме «Металлы».</w:t>
      </w:r>
    </w:p>
    <w:p w:rsidR="000D73F4" w:rsidRPr="00E54C64" w:rsidRDefault="000D73F4" w:rsidP="00E54C64">
      <w:pPr>
        <w:numPr>
          <w:ilvl w:val="0"/>
          <w:numId w:val="26"/>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Решение экспериментальных задач по теме «Неметаллы».</w:t>
      </w:r>
    </w:p>
    <w:p w:rsidR="000D73F4" w:rsidRPr="00E54C64" w:rsidRDefault="000D73F4" w:rsidP="00E54C64">
      <w:pPr>
        <w:numPr>
          <w:ilvl w:val="0"/>
          <w:numId w:val="26"/>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Решение экспериментальных задач по теме «Генетическая связь между классами неорганических соединений».</w:t>
      </w:r>
    </w:p>
    <w:p w:rsidR="000D73F4" w:rsidRPr="00E54C64" w:rsidRDefault="000D73F4" w:rsidP="00E54C64">
      <w:pPr>
        <w:numPr>
          <w:ilvl w:val="0"/>
          <w:numId w:val="26"/>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Решение экспериментальных задач по теме «Генетическая связь между классами органических соединений».</w:t>
      </w:r>
    </w:p>
    <w:p w:rsidR="000D73F4" w:rsidRPr="00E54C64" w:rsidRDefault="000D73F4" w:rsidP="00E54C64">
      <w:pPr>
        <w:numPr>
          <w:ilvl w:val="0"/>
          <w:numId w:val="26"/>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Получение этилена и изучение его свойств.</w:t>
      </w:r>
    </w:p>
    <w:p w:rsidR="000D73F4" w:rsidRPr="00E54C64" w:rsidRDefault="000D73F4" w:rsidP="00E54C64">
      <w:pPr>
        <w:numPr>
          <w:ilvl w:val="0"/>
          <w:numId w:val="26"/>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Получение уксусной кислоты и изучение ее свойств.</w:t>
      </w:r>
    </w:p>
    <w:p w:rsidR="000D73F4" w:rsidRPr="00E54C64" w:rsidRDefault="000D73F4" w:rsidP="00E54C64">
      <w:pPr>
        <w:numPr>
          <w:ilvl w:val="0"/>
          <w:numId w:val="26"/>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Гидролиз жиров.</w:t>
      </w:r>
    </w:p>
    <w:p w:rsidR="000D73F4" w:rsidRPr="00E54C64" w:rsidRDefault="000D73F4" w:rsidP="00E54C64">
      <w:pPr>
        <w:numPr>
          <w:ilvl w:val="0"/>
          <w:numId w:val="26"/>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Изготовление мыла ручной работы.</w:t>
      </w:r>
    </w:p>
    <w:p w:rsidR="000D73F4" w:rsidRPr="00E54C64" w:rsidRDefault="000D73F4" w:rsidP="00E54C64">
      <w:pPr>
        <w:numPr>
          <w:ilvl w:val="0"/>
          <w:numId w:val="26"/>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Химия косметических средств.</w:t>
      </w:r>
    </w:p>
    <w:p w:rsidR="000D73F4" w:rsidRPr="00E54C64" w:rsidRDefault="000D73F4" w:rsidP="00E54C64">
      <w:pPr>
        <w:numPr>
          <w:ilvl w:val="0"/>
          <w:numId w:val="26"/>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Исследование свойств белков.</w:t>
      </w:r>
    </w:p>
    <w:p w:rsidR="000D73F4" w:rsidRPr="00E54C64" w:rsidRDefault="000D73F4" w:rsidP="00E54C64">
      <w:pPr>
        <w:numPr>
          <w:ilvl w:val="0"/>
          <w:numId w:val="26"/>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Основы пищевой химии.</w:t>
      </w:r>
    </w:p>
    <w:p w:rsidR="000D73F4" w:rsidRPr="00E54C64" w:rsidRDefault="000D73F4" w:rsidP="00E54C64">
      <w:pPr>
        <w:numPr>
          <w:ilvl w:val="0"/>
          <w:numId w:val="26"/>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Исследование пищевых добавок.</w:t>
      </w:r>
    </w:p>
    <w:p w:rsidR="000D73F4" w:rsidRPr="00E54C64" w:rsidRDefault="000D73F4" w:rsidP="00E54C64">
      <w:pPr>
        <w:numPr>
          <w:ilvl w:val="0"/>
          <w:numId w:val="26"/>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Свойства одноатомных и многоатомных спиртов.</w:t>
      </w:r>
    </w:p>
    <w:p w:rsidR="000D73F4" w:rsidRPr="00E54C64" w:rsidRDefault="000D73F4" w:rsidP="00E54C64">
      <w:pPr>
        <w:numPr>
          <w:ilvl w:val="0"/>
          <w:numId w:val="26"/>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Химические свойства альдегидов.</w:t>
      </w:r>
    </w:p>
    <w:p w:rsidR="000D73F4" w:rsidRPr="00E54C64" w:rsidRDefault="000D73F4" w:rsidP="00E54C64">
      <w:pPr>
        <w:numPr>
          <w:ilvl w:val="0"/>
          <w:numId w:val="26"/>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Синтез сложного эфира.</w:t>
      </w:r>
    </w:p>
    <w:p w:rsidR="000D73F4" w:rsidRPr="00E54C64" w:rsidRDefault="000D73F4" w:rsidP="00E54C64">
      <w:pPr>
        <w:numPr>
          <w:ilvl w:val="0"/>
          <w:numId w:val="26"/>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Гидролиз углеводов.</w:t>
      </w:r>
    </w:p>
    <w:p w:rsidR="000D73F4" w:rsidRPr="00E54C64" w:rsidRDefault="000D73F4" w:rsidP="00E54C64">
      <w:pPr>
        <w:numPr>
          <w:ilvl w:val="0"/>
          <w:numId w:val="26"/>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Устранение временной жесткости воды.</w:t>
      </w:r>
    </w:p>
    <w:p w:rsidR="000D73F4" w:rsidRPr="00E54C64" w:rsidRDefault="000D73F4" w:rsidP="00E54C64">
      <w:pPr>
        <w:numPr>
          <w:ilvl w:val="0"/>
          <w:numId w:val="26"/>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Качественные реакции на неорганические вещества и ионы.</w:t>
      </w:r>
    </w:p>
    <w:p w:rsidR="000D73F4" w:rsidRPr="00E54C64" w:rsidRDefault="000D73F4" w:rsidP="00E54C64">
      <w:pPr>
        <w:numPr>
          <w:ilvl w:val="0"/>
          <w:numId w:val="26"/>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Исследование влияния различных факторов на скорость химической реакции.</w:t>
      </w:r>
    </w:p>
    <w:p w:rsidR="000D73F4" w:rsidRPr="00E54C64" w:rsidRDefault="000D73F4" w:rsidP="00E54C64">
      <w:pPr>
        <w:numPr>
          <w:ilvl w:val="0"/>
          <w:numId w:val="26"/>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Определение концентрации раствора аскорбиновой кислоты методом титрования.</w:t>
      </w:r>
    </w:p>
    <w:p w:rsidR="000D73F4" w:rsidRPr="00E54C64" w:rsidRDefault="000D73F4" w:rsidP="00E54C64">
      <w:pPr>
        <w:spacing w:after="0" w:line="240" w:lineRule="auto"/>
        <w:jc w:val="both"/>
        <w:rPr>
          <w:rFonts w:ascii="Times New Roman" w:eastAsia="Calibri" w:hAnsi="Times New Roman" w:cs="Times New Roman"/>
          <w:i/>
          <w:sz w:val="24"/>
          <w:szCs w:val="24"/>
        </w:rPr>
      </w:pPr>
    </w:p>
    <w:p w:rsidR="009E382E" w:rsidRPr="00E54C64" w:rsidRDefault="000D73F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2.2.1</w:t>
      </w:r>
      <w:r w:rsidR="002D0E36">
        <w:rPr>
          <w:rFonts w:ascii="Times New Roman" w:eastAsia="Calibri" w:hAnsi="Times New Roman" w:cs="Times New Roman"/>
          <w:b/>
          <w:sz w:val="24"/>
          <w:szCs w:val="24"/>
        </w:rPr>
        <w:t>9</w:t>
      </w:r>
      <w:r w:rsidRPr="00E54C64">
        <w:rPr>
          <w:rFonts w:ascii="Times New Roman" w:eastAsia="Calibri" w:hAnsi="Times New Roman" w:cs="Times New Roman"/>
          <w:b/>
          <w:sz w:val="24"/>
          <w:szCs w:val="24"/>
        </w:rPr>
        <w:t>. Химия (углубленный уровень)</w:t>
      </w:r>
    </w:p>
    <w:p w:rsidR="000D73F4" w:rsidRPr="00E54C64" w:rsidRDefault="000D73F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Общая характеристика учебного предмета</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 Особенности содержания обучения химии в средней  школе обусловлены спецификой химии, как науки, и поставленными задачами. Основными проблемами химии являются изучение состава и строения веществ, зависимости их свойств от строения, получение веществ с заданными свойства- ми, исследование закономерностей химических реакций и путей управления ими в целях получения необходимых человеку веществ, материалов, энергии. Поэтому в программе по химии нашли отражение основные содержательные линии: </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 «Вещество» — знания о составе и строении веществ, их важнейших физических и химических свойствах, биологическом действии; </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 «Химическая реакция» — знания об условиях, в которых проявляются химические свойства веществ, способах управления химическими процессами; </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«Применение веществ» — знания и опыт практической деятельности с веществами, которые наиболее часто употребляются в повседневной жизни, широко используются в промышленности, сельском хозяйстве, на транспорте;</w:t>
      </w:r>
    </w:p>
    <w:p w:rsidR="00FB4881"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 • «Язык химии» — система важнейших понятий химии и терминов, в которых они описываются, номенклатура неорганических и органических веществ, т. е. их названия (в том числе и тривиальные), химические формулы и уравнения, а также правила перевода информации с родного или русского языка на язык химии и обратно.</w:t>
      </w:r>
    </w:p>
    <w:p w:rsidR="000D73F4" w:rsidRPr="00E54C64" w:rsidRDefault="000D73F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 xml:space="preserve">Содержание программы предмета «Химия». 10—11 классы. Углубленный уровень. </w:t>
      </w:r>
    </w:p>
    <w:p w:rsidR="000D73F4" w:rsidRPr="00E54C64" w:rsidRDefault="000D73F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 xml:space="preserve">Органическая химия. 10 класс </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(5 ч в неделю всего 175 ч, из них 15 ч — резервное время)</w:t>
      </w:r>
    </w:p>
    <w:p w:rsidR="000D73F4" w:rsidRPr="00E54C64" w:rsidRDefault="000D73F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Введение (9 ч)</w:t>
      </w:r>
    </w:p>
    <w:p w:rsidR="000D73F4" w:rsidRPr="00E54C64" w:rsidRDefault="000D73F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Предмет органической химии</w:t>
      </w:r>
      <w:r w:rsidRPr="00E54C64">
        <w:rPr>
          <w:rFonts w:ascii="Times New Roman" w:eastAsia="Calibri" w:hAnsi="Times New Roman" w:cs="Times New Roman"/>
          <w:sz w:val="24"/>
          <w:szCs w:val="24"/>
        </w:rPr>
        <w:t xml:space="preserve">. Особенности строения и свойств органических соединений. Значение и роль органической химии в системе естественных наук и в </w:t>
      </w:r>
      <w:r w:rsidRPr="00E54C64">
        <w:rPr>
          <w:rFonts w:ascii="Times New Roman" w:eastAsia="Calibri" w:hAnsi="Times New Roman" w:cs="Times New Roman"/>
          <w:sz w:val="24"/>
          <w:szCs w:val="24"/>
        </w:rPr>
        <w:lastRenderedPageBreak/>
        <w:t>жизни общества. Краткий очерк истории развития органической химии. Предпосылки создания теории строения: теория радикалов и теория типов, работы А. Кекуле, Э. Франкланда и А. М. Бутлерова, съезд врачей и естествоиспытателей в г. Шпейере. Основные положения теории строения органических соединений А. М. Бутлерова. Химическое строение и свойства органических веществ. Изомерия на примере н-бутана и изобутана. Электронное облако и орбиталь, их формы: s- и р-. Электронные и электронно-графические формулы атома углерода в нормальном и возбужденном состояниях. Ковалентная химическая связь и ее разновидности: σ- и π-. Образование молекул Н2, Сl2, N2, HCl, H2O, NH3, CH4, C2H4, C2H2. Водородная связь. Образование ионов NH и H3O+. Сравнение обменного и донорно-акцепторного механизмов образования ковалентной связи. Первое валентное состояние — sp3-гибридизация — на при- мере молекулы метана и других алканов. Второе валентное состояние — sp2-гибридизация — на примере молекулы этиле- на. Третье валентное состояние — sp-гибридизация — на при- мере молекулы ацетилена. Геометрия молекул этих веществ и характеристика видов ковалентной связи в них. Модель Гиллеспи для объяснения взаимного отталкивания гибридных орбиталей и их расположения в пространстве с минимумом энергии. Демонстрации. Коллекция органических веществ, материалов и изделий из них. Модели молекул CH4 и СН3ОН; C2H2, C2H4 и C6H6; н-бутана и изобутана. Взаимодействие натрия с этанолом и отсутствие взаимодействия с диэтиловым эфиром. Коллекция полимеров, природных и синтетических каучуков, лекарственных препаратов, красителей. Шаростержневые и объ- емные модели молекул Н2, Cl2, N2, H2O, CH4. Шаростержневые и объемные модели CH4, C2H4, C2H2. Модель отталкивания гибридных орбиталей, выполненная с помощью воздушных шаров.</w:t>
      </w:r>
    </w:p>
    <w:p w:rsidR="000D73F4" w:rsidRPr="00E54C64" w:rsidRDefault="000D73F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Тема 1. Строение и классификация органических соединений (15ч)</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Классификация органических соединений по строению «углеродного скелета»: ациклические (алканы, алкены, алкины, алкадиены), карбоциклические (циклоалканы и арены) и гетероциклические. Классификация органических соединений по функциональным группам: спирты, фенолы, простые эфиры, альдегиды, кетоны, карбоновые кислоты, сложные эфиры.</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Номенклатура тривиальная, рациональная и ИЮПАК. Рациональная номенклатура как предшественник номенклатуры ИЮПАК. Принципы образования названий органических соединений по ИЮПАК: замещения, родоначальной структуры, старшинства характеристических групп (алфавитный порядок).</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Структурная изомерия и ее виды: изомерия «углеродного скелета», изомерия положения (кратной связи и функциональной группы), межклассовая изомерия. Пространственная изомерия и ее виды: геометрическая и оптическая. Биологическое значение оптической изомерии. Отражение особенностей строения молекул геометрических и оптических изомеров в их названиях.</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Демонстрации</w:t>
      </w:r>
      <w:r w:rsidRPr="00E54C64">
        <w:rPr>
          <w:rFonts w:ascii="Times New Roman" w:eastAsia="Calibri" w:hAnsi="Times New Roman" w:cs="Times New Roman"/>
          <w:sz w:val="24"/>
          <w:szCs w:val="24"/>
        </w:rPr>
        <w:t>. Образцы представителей различных классов органических соединений и шаростержневые или объемные модели их молекул. Таблицы «Название алканов и алкильных заместителей» и «Основные классы органических соединений». Шаростержневые модели органических соединений различных классов. Модели молекул изомеров разных видов изомерии.</w:t>
      </w:r>
    </w:p>
    <w:p w:rsidR="000D73F4" w:rsidRPr="00E54C64" w:rsidRDefault="000D73F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 xml:space="preserve">Тема 2        Химические реакции в органической химии </w:t>
      </w:r>
      <w:r w:rsidRPr="00E54C64">
        <w:rPr>
          <w:rFonts w:ascii="Times New Roman" w:eastAsia="Calibri" w:hAnsi="Times New Roman" w:cs="Times New Roman"/>
          <w:b/>
          <w:i/>
          <w:sz w:val="24"/>
          <w:szCs w:val="24"/>
        </w:rPr>
        <w:t>(10 ч)</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Понятие о реакциях замещения. Галогенирование алканов и аренов, щелочной гидролиз галогеналканов.</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Понятие о реакциях присоединения. Гидрирование, гидрогалогенирование, галогенирование. Реакции полимеризации и поликонденсации.</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Понятие о реакциях отщепления (элиминирования). Дегидрирование алканов. Дегидратация спиртов. Дегидрохлорирование на примере галогеналканов. Понятие о крекинге алканов и деполимеризации полимеров.</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lastRenderedPageBreak/>
        <w:t>Реакции изомеризации.</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Гомолитический и гетеролитический разрыв ковалентной химической связи; образование ковалентной связи по донорно-акцепторному механизму. Понятие о нуклеофиле и электрофиле. Классификация реакций по типу реагирующих частиц (нуклеофильные и электрофильные) и принципу изменения состава молекулы. Взаимное влияние атомов в молекулах органических веществ. Индуктивный и мезомерный эффекты. Правило Марковникова.</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Расчетные задачи</w:t>
      </w:r>
      <w:r w:rsidRPr="00E54C64">
        <w:rPr>
          <w:rFonts w:ascii="Times New Roman" w:eastAsia="Calibri" w:hAnsi="Times New Roman" w:cs="Times New Roman"/>
          <w:sz w:val="24"/>
          <w:szCs w:val="24"/>
        </w:rPr>
        <w:t>. 1. Вычисление выхода продукта реакции от теоретически возможного. 2. Комбинированные задачи.</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Демонстрации</w:t>
      </w:r>
      <w:r w:rsidRPr="00E54C64">
        <w:rPr>
          <w:rFonts w:ascii="Times New Roman" w:eastAsia="Calibri" w:hAnsi="Times New Roman" w:cs="Times New Roman"/>
          <w:sz w:val="24"/>
          <w:szCs w:val="24"/>
        </w:rPr>
        <w:t>. Взрыв смеси метана с хлором. Обесцвечивание бромной воды этиленом и ацетиленом. Получение фенолоформальдегидной смолы. Деполимеризация полиэтилена. Получение этилена и этанола. Крекинг керосина. Взрыв гремучего газа. Горение метана или пропанобутановой смеси (из газовой зажигалки). Взрыв смеси метана или пропанобутановой смеси с кислородом (воздухом).</w:t>
      </w:r>
    </w:p>
    <w:p w:rsidR="000D73F4" w:rsidRPr="00E54C64" w:rsidRDefault="000D73F4" w:rsidP="00E54C64">
      <w:pPr>
        <w:spacing w:after="0" w:line="240" w:lineRule="auto"/>
        <w:jc w:val="both"/>
        <w:rPr>
          <w:rFonts w:ascii="Times New Roman" w:eastAsia="Calibri" w:hAnsi="Times New Roman" w:cs="Times New Roman"/>
          <w:b/>
          <w:i/>
          <w:sz w:val="24"/>
          <w:szCs w:val="24"/>
        </w:rPr>
      </w:pPr>
      <w:r w:rsidRPr="00E54C64">
        <w:rPr>
          <w:rFonts w:ascii="Times New Roman" w:eastAsia="Calibri" w:hAnsi="Times New Roman" w:cs="Times New Roman"/>
          <w:b/>
          <w:sz w:val="24"/>
          <w:szCs w:val="24"/>
        </w:rPr>
        <w:t xml:space="preserve">Тема 3. Углеводороды </w:t>
      </w:r>
      <w:r w:rsidRPr="00E54C64">
        <w:rPr>
          <w:rFonts w:ascii="Times New Roman" w:eastAsia="Calibri" w:hAnsi="Times New Roman" w:cs="Times New Roman"/>
          <w:b/>
          <w:i/>
          <w:sz w:val="24"/>
          <w:szCs w:val="24"/>
        </w:rPr>
        <w:t>(36 ч)</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Понятие об углеводородах.</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i/>
          <w:sz w:val="24"/>
          <w:szCs w:val="24"/>
        </w:rPr>
        <w:t>Природные источники углеводородов.</w:t>
      </w:r>
      <w:r w:rsidRPr="00E54C64">
        <w:rPr>
          <w:rFonts w:ascii="Times New Roman" w:eastAsia="Calibri" w:hAnsi="Times New Roman" w:cs="Times New Roman"/>
          <w:sz w:val="24"/>
          <w:szCs w:val="24"/>
        </w:rPr>
        <w:t xml:space="preserve"> Нефть и ее промышленная переработка. Фракционная перегонка, термический и каталитический крекинг. Природный газ, его состав и практическое использование. Каменный уголь. Коксование каменного угля. Происхождение природных источников углеводородов. Риформинг, алкилирование и ароматизация нефтепродуктов. Экологические аспекты добычи, переработки и использования полезных ископаемых.</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i/>
          <w:sz w:val="24"/>
          <w:szCs w:val="24"/>
        </w:rPr>
        <w:t>Алканы</w:t>
      </w:r>
      <w:r w:rsidRPr="00E54C64">
        <w:rPr>
          <w:rFonts w:ascii="Times New Roman" w:eastAsia="Calibri" w:hAnsi="Times New Roman" w:cs="Times New Roman"/>
          <w:sz w:val="24"/>
          <w:szCs w:val="24"/>
        </w:rPr>
        <w:t>. Гомологический ряд и общая формула алканов. Строение молекулы метана и других алканов. Изомерия алканов. Физические свойства алканов. Алканы в природе. Промышленные способы получения: крекинг алканов, фракционная перегонка нефти. Лабораторные способы получения алканов: синтез Вюрца, декарбоксилирование солей карбоновых кислот, гидролиз карбида алюминия. Реакции замещения. Горение алканов в различных условиях. Термическое разложение алканов. Изомеризация алканов. Применение алканов. Механизм реакции радикального замещения, его стадии. Практическое использование знаний о механизме (свободно-радикальном) реакций в правилах техники безопасности в быту и на производстве.</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i/>
          <w:sz w:val="24"/>
          <w:szCs w:val="24"/>
        </w:rPr>
        <w:t>Алкены</w:t>
      </w:r>
      <w:r w:rsidRPr="00E54C64">
        <w:rPr>
          <w:rFonts w:ascii="Times New Roman" w:eastAsia="Calibri" w:hAnsi="Times New Roman" w:cs="Times New Roman"/>
          <w:sz w:val="24"/>
          <w:szCs w:val="24"/>
        </w:rPr>
        <w:t>. Гомологический ряд и общая формула алкенов. Строение молекулы этилена и других алкенов. Изомерия алкенов: структурная и пространственная. Номенклатура и физические свойства алкенов. Получение этиленовых углеводородов из алканов, галогеналканов и спиртов. Поляризация π-связи в молекулах алкенов на примере пропена. Понятие об индуктивном (</w:t>
      </w:r>
      <w:r w:rsidRPr="00E54C64">
        <w:rPr>
          <w:rFonts w:ascii="Times New Roman" w:eastAsia="Calibri" w:hAnsi="Times New Roman" w:cs="Times New Roman"/>
          <w:i/>
          <w:sz w:val="24"/>
          <w:szCs w:val="24"/>
        </w:rPr>
        <w:t>+I</w:t>
      </w:r>
      <w:r w:rsidRPr="00E54C64">
        <w:rPr>
          <w:rFonts w:ascii="Times New Roman" w:eastAsia="Calibri" w:hAnsi="Times New Roman" w:cs="Times New Roman"/>
          <w:sz w:val="24"/>
          <w:szCs w:val="24"/>
        </w:rPr>
        <w:t>) эффекте на примере молекулы пропена. Реакции присоединения (галогенирование, гидрогалогенирование, гидратация, гидрирование). Реакции окисления и полимеризации алкенов. Применение алкенов на основе их свойств. Механизм реакции электрофильного присоединения к алкенам. Окисление алкенов в «мягких» и «жестких» условиях.</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i/>
          <w:sz w:val="24"/>
          <w:szCs w:val="24"/>
        </w:rPr>
        <w:t>Алкины</w:t>
      </w:r>
      <w:r w:rsidRPr="00E54C64">
        <w:rPr>
          <w:rFonts w:ascii="Times New Roman" w:eastAsia="Calibri" w:hAnsi="Times New Roman" w:cs="Times New Roman"/>
          <w:sz w:val="24"/>
          <w:szCs w:val="24"/>
        </w:rPr>
        <w:t>. Гомологический ряд алкинов. Общая формула. Строение молекулы ацетилена и других алкинов. Изомерия алкинов. Номенклатура ацетиленовых углеводородов. Получение алкинов: метановый и карбидный способы. Физические свойства алкинов. Реакции присоединения: галогенирование, гидрогалогенирование, гидратация (реакция Кучерова), гидрирование. Тримеризация ацетилена в бензол. Применение алкинов. Окисление алкинов. Особые свойства терминальных алкинов.</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i/>
          <w:sz w:val="24"/>
          <w:szCs w:val="24"/>
        </w:rPr>
        <w:t>Алкадиены</w:t>
      </w:r>
      <w:r w:rsidRPr="00E54C64">
        <w:rPr>
          <w:rFonts w:ascii="Times New Roman" w:eastAsia="Calibri" w:hAnsi="Times New Roman" w:cs="Times New Roman"/>
          <w:sz w:val="24"/>
          <w:szCs w:val="24"/>
        </w:rPr>
        <w:t xml:space="preserve">. Общая формула алкадиенов. Строение молекул. Изомерия и номенклатура алкадиенов. Физические свойства. Взаимное расположение π-связей в молекулах алкадиенов: кумулированное, сопряженное, изолированное. Особенности строения сопряженных алкадиенов, их получение. Аналогия в химических свойствах алкенов и алкадиенов. Полимеризация алкадиенов. Натуральный и синтетический каучуки. </w:t>
      </w:r>
      <w:r w:rsidRPr="00E54C64">
        <w:rPr>
          <w:rFonts w:ascii="Times New Roman" w:eastAsia="Calibri" w:hAnsi="Times New Roman" w:cs="Times New Roman"/>
          <w:sz w:val="24"/>
          <w:szCs w:val="24"/>
        </w:rPr>
        <w:lastRenderedPageBreak/>
        <w:t>Вулканизация каучука. Резина. Работы С.В. Лебедева. Особенности реакций присоединения к алкадиенам с сопряженными π-связями.</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i/>
          <w:sz w:val="24"/>
          <w:szCs w:val="24"/>
        </w:rPr>
        <w:t>Циклоалканы</w:t>
      </w:r>
      <w:r w:rsidRPr="00E54C64">
        <w:rPr>
          <w:rFonts w:ascii="Times New Roman" w:eastAsia="Calibri" w:hAnsi="Times New Roman" w:cs="Times New Roman"/>
          <w:sz w:val="24"/>
          <w:szCs w:val="24"/>
        </w:rPr>
        <w:t>. Понятие о циклоалканах и их свойствах. Гомологический ряд и общая формула циклоалканов. Напряжение цикла в С</w:t>
      </w:r>
      <w:r w:rsidRPr="00E54C64">
        <w:rPr>
          <w:rFonts w:ascii="Times New Roman" w:eastAsia="Calibri" w:hAnsi="Times New Roman" w:cs="Times New Roman"/>
          <w:sz w:val="24"/>
          <w:szCs w:val="24"/>
          <w:vertAlign w:val="subscript"/>
        </w:rPr>
        <w:t>3</w:t>
      </w:r>
      <w:r w:rsidRPr="00E54C64">
        <w:rPr>
          <w:rFonts w:ascii="Times New Roman" w:eastAsia="Calibri" w:hAnsi="Times New Roman" w:cs="Times New Roman"/>
          <w:sz w:val="24"/>
          <w:szCs w:val="24"/>
        </w:rPr>
        <w:t>Н</w:t>
      </w:r>
      <w:r w:rsidRPr="00E54C64">
        <w:rPr>
          <w:rFonts w:ascii="Times New Roman" w:eastAsia="Calibri" w:hAnsi="Times New Roman" w:cs="Times New Roman"/>
          <w:sz w:val="24"/>
          <w:szCs w:val="24"/>
          <w:vertAlign w:val="subscript"/>
        </w:rPr>
        <w:t>6</w:t>
      </w:r>
      <w:r w:rsidRPr="00E54C64">
        <w:rPr>
          <w:rFonts w:ascii="Times New Roman" w:eastAsia="Calibri" w:hAnsi="Times New Roman" w:cs="Times New Roman"/>
          <w:sz w:val="24"/>
          <w:szCs w:val="24"/>
        </w:rPr>
        <w:t>, С</w:t>
      </w:r>
      <w:r w:rsidRPr="00E54C64">
        <w:rPr>
          <w:rFonts w:ascii="Times New Roman" w:eastAsia="Calibri" w:hAnsi="Times New Roman" w:cs="Times New Roman"/>
          <w:sz w:val="24"/>
          <w:szCs w:val="24"/>
          <w:vertAlign w:val="subscript"/>
        </w:rPr>
        <w:t>4</w:t>
      </w:r>
      <w:r w:rsidRPr="00E54C64">
        <w:rPr>
          <w:rFonts w:ascii="Times New Roman" w:eastAsia="Calibri" w:hAnsi="Times New Roman" w:cs="Times New Roman"/>
          <w:sz w:val="24"/>
          <w:szCs w:val="24"/>
        </w:rPr>
        <w:t>Н</w:t>
      </w:r>
      <w:r w:rsidRPr="00E54C64">
        <w:rPr>
          <w:rFonts w:ascii="Times New Roman" w:eastAsia="Calibri" w:hAnsi="Times New Roman" w:cs="Times New Roman"/>
          <w:sz w:val="24"/>
          <w:szCs w:val="24"/>
          <w:vertAlign w:val="subscript"/>
        </w:rPr>
        <w:t>8</w:t>
      </w:r>
      <w:r w:rsidRPr="00E54C64">
        <w:rPr>
          <w:rFonts w:ascii="Times New Roman" w:eastAsia="Calibri" w:hAnsi="Times New Roman" w:cs="Times New Roman"/>
          <w:sz w:val="24"/>
          <w:szCs w:val="24"/>
        </w:rPr>
        <w:t xml:space="preserve"> и С</w:t>
      </w:r>
      <w:r w:rsidRPr="00E54C64">
        <w:rPr>
          <w:rFonts w:ascii="Times New Roman" w:eastAsia="Calibri" w:hAnsi="Times New Roman" w:cs="Times New Roman"/>
          <w:sz w:val="24"/>
          <w:szCs w:val="24"/>
          <w:vertAlign w:val="subscript"/>
        </w:rPr>
        <w:t>5</w:t>
      </w:r>
      <w:r w:rsidRPr="00E54C64">
        <w:rPr>
          <w:rFonts w:ascii="Times New Roman" w:eastAsia="Calibri" w:hAnsi="Times New Roman" w:cs="Times New Roman"/>
          <w:sz w:val="24"/>
          <w:szCs w:val="24"/>
        </w:rPr>
        <w:t>Н</w:t>
      </w:r>
      <w:r w:rsidRPr="00E54C64">
        <w:rPr>
          <w:rFonts w:ascii="Times New Roman" w:eastAsia="Calibri" w:hAnsi="Times New Roman" w:cs="Times New Roman"/>
          <w:sz w:val="24"/>
          <w:szCs w:val="24"/>
          <w:vertAlign w:val="subscript"/>
        </w:rPr>
        <w:t>10</w:t>
      </w:r>
      <w:r w:rsidRPr="00E54C64">
        <w:rPr>
          <w:rFonts w:ascii="Times New Roman" w:eastAsia="Calibri" w:hAnsi="Times New Roman" w:cs="Times New Roman"/>
          <w:sz w:val="24"/>
          <w:szCs w:val="24"/>
        </w:rPr>
        <w:t>, конформации С</w:t>
      </w:r>
      <w:r w:rsidRPr="00E54C64">
        <w:rPr>
          <w:rFonts w:ascii="Times New Roman" w:eastAsia="Calibri" w:hAnsi="Times New Roman" w:cs="Times New Roman"/>
          <w:sz w:val="24"/>
          <w:szCs w:val="24"/>
          <w:vertAlign w:val="subscript"/>
        </w:rPr>
        <w:t>6</w:t>
      </w:r>
      <w:r w:rsidRPr="00E54C64">
        <w:rPr>
          <w:rFonts w:ascii="Times New Roman" w:eastAsia="Calibri" w:hAnsi="Times New Roman" w:cs="Times New Roman"/>
          <w:sz w:val="24"/>
          <w:szCs w:val="24"/>
        </w:rPr>
        <w:t>Н</w:t>
      </w:r>
      <w:r w:rsidRPr="00E54C64">
        <w:rPr>
          <w:rFonts w:ascii="Times New Roman" w:eastAsia="Calibri" w:hAnsi="Times New Roman" w:cs="Times New Roman"/>
          <w:sz w:val="24"/>
          <w:szCs w:val="24"/>
          <w:vertAlign w:val="subscript"/>
        </w:rPr>
        <w:t>12</w:t>
      </w:r>
      <w:r w:rsidRPr="00E54C64">
        <w:rPr>
          <w:rFonts w:ascii="Times New Roman" w:eastAsia="Calibri" w:hAnsi="Times New Roman" w:cs="Times New Roman"/>
          <w:sz w:val="24"/>
          <w:szCs w:val="24"/>
        </w:rPr>
        <w:t xml:space="preserve">. Изомерия циклоалканов (по «углеродному скелету», </w:t>
      </w:r>
      <w:r w:rsidRPr="00E54C64">
        <w:rPr>
          <w:rFonts w:ascii="Times New Roman" w:eastAsia="Calibri" w:hAnsi="Times New Roman" w:cs="Times New Roman"/>
          <w:i/>
          <w:sz w:val="24"/>
          <w:szCs w:val="24"/>
        </w:rPr>
        <w:t xml:space="preserve">цис-, транс-, </w:t>
      </w:r>
      <w:r w:rsidRPr="00E54C64">
        <w:rPr>
          <w:rFonts w:ascii="Times New Roman" w:eastAsia="Calibri" w:hAnsi="Times New Roman" w:cs="Times New Roman"/>
          <w:sz w:val="24"/>
          <w:szCs w:val="24"/>
        </w:rPr>
        <w:t>межклассовая). Химические свойства циклоалканов: горение, разложение, радикальное замещение, изомеризация. Особые свойства циклопропана, циклобутана.</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i/>
          <w:sz w:val="24"/>
          <w:szCs w:val="24"/>
        </w:rPr>
        <w:t>Арены</w:t>
      </w:r>
      <w:r w:rsidRPr="00E54C64">
        <w:rPr>
          <w:rFonts w:ascii="Times New Roman" w:eastAsia="Calibri" w:hAnsi="Times New Roman" w:cs="Times New Roman"/>
          <w:sz w:val="24"/>
          <w:szCs w:val="24"/>
        </w:rPr>
        <w:t>. Бензол как представитель аренов. Строение молекулы бензола. Сопряжение π-связей. Изомерия и номенклатура аренов, их получение. Гомологи бензола. Влияние боковой цепи на электронную плотность сопряженного π-облака в молекулах гомологов бензола на примере толуола. Химические свойства бензола. Реакции замещения с участием бензола: галогенирование, нитрование и алкилирование. Применение бензола и его гомологов. Радикальное хлорирование бензола. Механизм и условия проведения реакции радикального хлорирования бензола. Каталитическое гидрирование бензола. Механизм реакций электрофильного замещения: галогенирования и нитрования бензола и его гомологов. Сравнение реакционной способности бензола и толуола в реакциях замещения. Ориентирующее действие группы атомов СН</w:t>
      </w:r>
      <w:r w:rsidRPr="00E54C64">
        <w:rPr>
          <w:rFonts w:ascii="Times New Roman" w:eastAsia="Calibri" w:hAnsi="Times New Roman" w:cs="Times New Roman"/>
          <w:sz w:val="24"/>
          <w:szCs w:val="24"/>
          <w:vertAlign w:val="subscript"/>
        </w:rPr>
        <w:t>3</w:t>
      </w:r>
      <w:r w:rsidRPr="00E54C64">
        <w:rPr>
          <w:rFonts w:ascii="Times New Roman" w:eastAsia="Calibri" w:hAnsi="Times New Roman" w:cs="Times New Roman"/>
          <w:sz w:val="24"/>
          <w:szCs w:val="24"/>
        </w:rPr>
        <w:t>— в реакциях замещения с участием толуола. Ориентанты I и II рода в реакциях замещения с участием аренов. Реакции боковых цепей алкилбензолов.</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Расчетные задачи.</w:t>
      </w:r>
      <w:r w:rsidRPr="00E54C64">
        <w:rPr>
          <w:rFonts w:ascii="Times New Roman" w:eastAsia="Calibri" w:hAnsi="Times New Roman" w:cs="Times New Roman"/>
          <w:sz w:val="24"/>
          <w:szCs w:val="24"/>
        </w:rPr>
        <w:t xml:space="preserve"> 1. Нахождение молекулярной формулы органического соединения по массе (объему) продуктов сгорания. 2. Нахождение молекулярной формулы вещества по его относительной плотности и массовой доле элементов в соединениях. 3. Комбинированные задачи.</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Демонстрации</w:t>
      </w:r>
      <w:r w:rsidRPr="00E54C64">
        <w:rPr>
          <w:rFonts w:ascii="Times New Roman" w:eastAsia="Calibri" w:hAnsi="Times New Roman" w:cs="Times New Roman"/>
          <w:sz w:val="24"/>
          <w:szCs w:val="24"/>
        </w:rPr>
        <w:t>. Коллекция «Природные источники углеводородов». Сравнение процессов горения нефти и природного газа. Образование нефтяной пленки на поверхности воды. Каталитический крекинг парафина. Растворение парафина в бензине и испарение растворителя из смеси. Плавление парафина и его отношение к воде (растворение, сравнение плотностей, смачивание). Разделение смеси бензин — вода с помощью делительной воронки.</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Получение метана из ацетата натрия и гидроксида натрия. Модели молекул алканов — шаростержневые и объемные. Горение метана, пропанобутановой смеси, парафина в условиях избытка и недостатка кислорода. Взрыв смеси метана с воздухом. Отношение метана, пропанобутановой смеси, бензина, парафина к бромной воде и раствору перманганата калия. Взрыв смеси метана и хлора, инициируемый освещением. Восстановление оксида меди (II) парафином.</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Шаростержневые и объемные модели молекул структурных и пространственных изомеров алкенов. Объемные модели молекул алкенов. Получение этена из этанола. Обесцвечивание этеном бромной воды. Обесцвечивание этеном раствора перманганата калия. Горение этена.</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Получение ацетилена из карбида кальция. Физические свойства. Взаимодействие ацетилена с бромной водой. Взаимодействие ацетилена с раствором перманганата калия. Горение ацетилена. Взаимодействие ацетилена с раствором соли меди или серебра.</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Модели (шаростержневые и объемные) молекул алкадиенов с различным взаимным расположением π-связей. Деполимеризация каучука. Модели (шаростержневые и объемные) молекул алкадиенов с различным взаимным расположением π-связей. Коагуляция млечного сока каучуконосов (молочая, одуванчиков или фикуса).</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Шаростержневые модели молекул циклоалканов и алкенов. Отношение циклогексана к раствору перманганата калия и бромной воде.</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Шаростержневые и объемные модели молекул бензола и его гомологов. Разделение с помощью делительной воронки смеси бензол — вода. Растворение в бензоле различных органических и неорганических (например, серы) веществ. Экстрагирование </w:t>
      </w:r>
      <w:r w:rsidRPr="00E54C64">
        <w:rPr>
          <w:rFonts w:ascii="Times New Roman" w:eastAsia="Calibri" w:hAnsi="Times New Roman" w:cs="Times New Roman"/>
          <w:sz w:val="24"/>
          <w:szCs w:val="24"/>
        </w:rPr>
        <w:lastRenderedPageBreak/>
        <w:t>красителей и других веществ (например, иода) бензолом из водных растворов. Горение бензола. Отношение бензола к бромной воде и раствору перманганата калия. Получение нитробензола. Обесцвечивание толуолом подкисленного раствора перманганата калия и бромной воды.</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Лабораторные</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b/>
          <w:sz w:val="24"/>
          <w:szCs w:val="24"/>
        </w:rPr>
        <w:t>опыты</w:t>
      </w:r>
      <w:r w:rsidRPr="00E54C64">
        <w:rPr>
          <w:rFonts w:ascii="Times New Roman" w:eastAsia="Calibri" w:hAnsi="Times New Roman" w:cs="Times New Roman"/>
          <w:sz w:val="24"/>
          <w:szCs w:val="24"/>
        </w:rPr>
        <w:t>. 1. Построение моделей молекул алканов. 2. Сравнение плотности и смешиваемости воды и углеводородов. 3. Построение моделей молекул алкенов. 4. Обнаружение алкенов в бензине. 5. Получение ацетилена и его реакции с бромной водой и раствором перманганата калия.</w:t>
      </w:r>
    </w:p>
    <w:p w:rsidR="000D73F4" w:rsidRPr="00E54C64" w:rsidRDefault="000D73F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Практические работы.</w:t>
      </w:r>
      <w:r w:rsidRPr="00E54C64">
        <w:rPr>
          <w:rFonts w:ascii="Times New Roman" w:eastAsia="Calibri" w:hAnsi="Times New Roman" w:cs="Times New Roman"/>
          <w:sz w:val="24"/>
          <w:szCs w:val="24"/>
        </w:rPr>
        <w:t xml:space="preserve"> 1. Качественный анализ органических соединений. 2. Углеводороды</w:t>
      </w:r>
    </w:p>
    <w:p w:rsidR="000D73F4" w:rsidRPr="00E54C64" w:rsidRDefault="000D73F4" w:rsidP="00E54C64">
      <w:pPr>
        <w:spacing w:after="0" w:line="240" w:lineRule="auto"/>
        <w:jc w:val="both"/>
        <w:rPr>
          <w:rFonts w:ascii="Times New Roman" w:eastAsia="Calibri" w:hAnsi="Times New Roman" w:cs="Times New Roman"/>
          <w:b/>
          <w:i/>
          <w:sz w:val="24"/>
          <w:szCs w:val="24"/>
        </w:rPr>
      </w:pPr>
      <w:r w:rsidRPr="00E54C64">
        <w:rPr>
          <w:rFonts w:ascii="Times New Roman" w:eastAsia="Calibri" w:hAnsi="Times New Roman" w:cs="Times New Roman"/>
          <w:b/>
          <w:sz w:val="24"/>
          <w:szCs w:val="24"/>
        </w:rPr>
        <w:t xml:space="preserve">Тема 4     Спирты и фенолы </w:t>
      </w:r>
      <w:r w:rsidRPr="00E54C64">
        <w:rPr>
          <w:rFonts w:ascii="Times New Roman" w:eastAsia="Calibri" w:hAnsi="Times New Roman" w:cs="Times New Roman"/>
          <w:b/>
          <w:i/>
          <w:sz w:val="24"/>
          <w:szCs w:val="24"/>
        </w:rPr>
        <w:t>(14ч)</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i/>
          <w:sz w:val="24"/>
          <w:szCs w:val="24"/>
        </w:rPr>
        <w:t>Спирты</w:t>
      </w:r>
      <w:r w:rsidRPr="00E54C64">
        <w:rPr>
          <w:rFonts w:ascii="Times New Roman" w:eastAsia="Calibri" w:hAnsi="Times New Roman" w:cs="Times New Roman"/>
          <w:sz w:val="24"/>
          <w:szCs w:val="24"/>
        </w:rPr>
        <w:t>. Состав и классификация спиртов. Изомерия спиртов (положение гидроксильных групп, межклассовая, «углеродного скелета»). Физические свойства спиртов, их получение. Межмолекулярная водородная связь. Особенности электронного строения молекул спиртов. Химические свойства спиртов, обусловленные наличием в молекулах гидроксильных групп: образование алкоголятов, взаимодействие с галогеноводородами, межмолекулярная и внутримолекулярная дегидратация, этерификация, окисление и дегидрирование спиртов. Особенности свойств многоатомных спиртов. Качественная реакция на многоатомные спирты. Важнейшие представители спиртов. Физиологическое действие метанола и этанола. Алкоголизм, его последствия. Профилактика алкоголизма.</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i/>
          <w:sz w:val="24"/>
          <w:szCs w:val="24"/>
        </w:rPr>
        <w:t>Фенолы</w:t>
      </w:r>
      <w:r w:rsidRPr="00E54C64">
        <w:rPr>
          <w:rFonts w:ascii="Times New Roman" w:eastAsia="Calibri" w:hAnsi="Times New Roman" w:cs="Times New Roman"/>
          <w:sz w:val="24"/>
          <w:szCs w:val="24"/>
        </w:rPr>
        <w:t>. Фенол, его физические свойства и получение. Химические свойства фенола как функция его строения. Кислотные свойства. Взаимное влияние атомов и групп в молекулах органических веществ на примере фенола. Поликонденсация фенола с формальдегидом. Качественная реакция на фенол. Применение фенола. Классификация фенолов. Сравнение кислотных свойств веществ, содержащих гидроксильную группу: воды, одно- и многоатомных спиртов, фенола. Электрофильное замещение в бензольном кольце. Применение производных фенола.</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Расчетные</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b/>
          <w:sz w:val="24"/>
          <w:szCs w:val="24"/>
        </w:rPr>
        <w:t>задачи</w:t>
      </w:r>
      <w:r w:rsidRPr="00E54C64">
        <w:rPr>
          <w:rFonts w:ascii="Times New Roman" w:eastAsia="Calibri" w:hAnsi="Times New Roman" w:cs="Times New Roman"/>
          <w:sz w:val="24"/>
          <w:szCs w:val="24"/>
        </w:rPr>
        <w:t>. Вычисления по термохимическим уравнениям.</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Демонстрации</w:t>
      </w:r>
      <w:r w:rsidRPr="00E54C64">
        <w:rPr>
          <w:rFonts w:ascii="Times New Roman" w:eastAsia="Calibri" w:hAnsi="Times New Roman" w:cs="Times New Roman"/>
          <w:sz w:val="24"/>
          <w:szCs w:val="24"/>
        </w:rPr>
        <w:t>. Физические свойства этанола, пропанола-1 и бутанола-1. Шаростержневые модели молекул изомеров с молекулярными формулами С</w:t>
      </w:r>
      <w:r w:rsidRPr="00E54C64">
        <w:rPr>
          <w:rFonts w:ascii="Times New Roman" w:eastAsia="Calibri" w:hAnsi="Times New Roman" w:cs="Times New Roman"/>
          <w:sz w:val="24"/>
          <w:szCs w:val="24"/>
          <w:vertAlign w:val="subscript"/>
        </w:rPr>
        <w:t>3</w:t>
      </w:r>
      <w:r w:rsidRPr="00E54C64">
        <w:rPr>
          <w:rFonts w:ascii="Times New Roman" w:eastAsia="Calibri" w:hAnsi="Times New Roman" w:cs="Times New Roman"/>
          <w:sz w:val="24"/>
          <w:szCs w:val="24"/>
        </w:rPr>
        <w:t>Н</w:t>
      </w:r>
      <w:r w:rsidRPr="00E54C64">
        <w:rPr>
          <w:rFonts w:ascii="Times New Roman" w:eastAsia="Calibri" w:hAnsi="Times New Roman" w:cs="Times New Roman"/>
          <w:sz w:val="24"/>
          <w:szCs w:val="24"/>
          <w:vertAlign w:val="subscript"/>
        </w:rPr>
        <w:t>8</w:t>
      </w:r>
      <w:r w:rsidRPr="00E54C64">
        <w:rPr>
          <w:rFonts w:ascii="Times New Roman" w:eastAsia="Calibri" w:hAnsi="Times New Roman" w:cs="Times New Roman"/>
          <w:sz w:val="24"/>
          <w:szCs w:val="24"/>
        </w:rPr>
        <w:t>О и С</w:t>
      </w:r>
      <w:r w:rsidRPr="00E54C64">
        <w:rPr>
          <w:rFonts w:ascii="Times New Roman" w:eastAsia="Calibri" w:hAnsi="Times New Roman" w:cs="Times New Roman"/>
          <w:sz w:val="24"/>
          <w:szCs w:val="24"/>
          <w:vertAlign w:val="subscript"/>
        </w:rPr>
        <w:t>4</w:t>
      </w:r>
      <w:r w:rsidRPr="00E54C64">
        <w:rPr>
          <w:rFonts w:ascii="Times New Roman" w:eastAsia="Calibri" w:hAnsi="Times New Roman" w:cs="Times New Roman"/>
          <w:sz w:val="24"/>
          <w:szCs w:val="24"/>
        </w:rPr>
        <w:t>Н</w:t>
      </w:r>
      <w:r w:rsidRPr="00E54C64">
        <w:rPr>
          <w:rFonts w:ascii="Times New Roman" w:eastAsia="Calibri" w:hAnsi="Times New Roman" w:cs="Times New Roman"/>
          <w:sz w:val="24"/>
          <w:szCs w:val="24"/>
          <w:vertAlign w:val="subscript"/>
        </w:rPr>
        <w:t>10</w:t>
      </w:r>
      <w:r w:rsidRPr="00E54C64">
        <w:rPr>
          <w:rFonts w:ascii="Times New Roman" w:eastAsia="Calibri" w:hAnsi="Times New Roman" w:cs="Times New Roman"/>
          <w:sz w:val="24"/>
          <w:szCs w:val="24"/>
        </w:rPr>
        <w:t>О. Количественное вытеснение водорода из спирта натрием. Сравнение реакций горения этилового и пропилового спиртов. Сравнение скоростей взаимодействия натрия с этанолом, пропанолом-2, глицерином. Получение простого эфира. Получение сложного эфира. Получение этена из этанола. Растворимость фенола в воде при обычной и повышенной температуре. Вытеснение фенола из фенолята натрия угольной кислотой. Реакция фенола с хлоридом железа (III). Реакция фенола с формальдегидом.</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Лабораторные опыты</w:t>
      </w:r>
      <w:r w:rsidRPr="00E54C64">
        <w:rPr>
          <w:rFonts w:ascii="Times New Roman" w:eastAsia="Calibri" w:hAnsi="Times New Roman" w:cs="Times New Roman"/>
          <w:sz w:val="24"/>
          <w:szCs w:val="24"/>
        </w:rPr>
        <w:t>. 6. Построение моделей молекул изомерных спиртов. 7. Растворимость спиртов с различным числом атомов углерода в воде. 8. Растворимость многоатомных спиртов в воде. 9. Взаимодействие многоатомных спиртов с гидроксидом меди (II). 10. Взаимодействие водного раствора фенола с бромной водой.</w:t>
      </w:r>
    </w:p>
    <w:p w:rsidR="000D73F4" w:rsidRPr="00E54C64" w:rsidRDefault="000D73F4" w:rsidP="00E54C64">
      <w:pPr>
        <w:spacing w:after="0" w:line="240" w:lineRule="auto"/>
        <w:jc w:val="both"/>
        <w:rPr>
          <w:rFonts w:ascii="Times New Roman" w:eastAsia="Calibri" w:hAnsi="Times New Roman" w:cs="Times New Roman"/>
          <w:b/>
          <w:i/>
          <w:sz w:val="24"/>
          <w:szCs w:val="24"/>
        </w:rPr>
      </w:pPr>
      <w:r w:rsidRPr="00E54C64">
        <w:rPr>
          <w:rFonts w:ascii="Times New Roman" w:eastAsia="Calibri" w:hAnsi="Times New Roman" w:cs="Times New Roman"/>
          <w:b/>
          <w:sz w:val="24"/>
          <w:szCs w:val="24"/>
        </w:rPr>
        <w:t xml:space="preserve">Практические работы. </w:t>
      </w:r>
      <w:r w:rsidRPr="00E54C64">
        <w:rPr>
          <w:rFonts w:ascii="Times New Roman" w:eastAsia="Calibri" w:hAnsi="Times New Roman" w:cs="Times New Roman"/>
          <w:sz w:val="24"/>
          <w:szCs w:val="24"/>
        </w:rPr>
        <w:t>3. Спирты и фенолы</w:t>
      </w:r>
    </w:p>
    <w:p w:rsidR="000D73F4" w:rsidRPr="00E54C64" w:rsidRDefault="000D73F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 xml:space="preserve">Тема 5       Альдегиды. Кетоны </w:t>
      </w:r>
      <w:r w:rsidRPr="00E54C64">
        <w:rPr>
          <w:rFonts w:ascii="Times New Roman" w:eastAsia="Calibri" w:hAnsi="Times New Roman" w:cs="Times New Roman"/>
          <w:b/>
          <w:i/>
          <w:sz w:val="24"/>
          <w:szCs w:val="24"/>
        </w:rPr>
        <w:t>(14ч)</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Строение молекул альдегидов и кетонов, их изомерия и номенклатура. Особенности строения карбонильной группы. Физические свойства формальдегида и его гомологов. Отдельные представители альдегидов и кетонов. Химические свойства альдегидов, обусловленные наличием в молекуле карбонильной группы атомов (гидрирование, окисление аммиачными растворами оксида серебра и гидроксида меди (II)). Качественные реакции на альдегиды. Реакция поликонденсации формальдегида с фенолом. Особенности строения и химических свойств кетонов. Нуклеофильное присоединение к карбонильным соединениям. Присоединение циановодорода и гидросульфита натрия. Взаимное влияние атомов в молекулах. Галогенирование </w:t>
      </w:r>
      <w:r w:rsidRPr="00E54C64">
        <w:rPr>
          <w:rFonts w:ascii="Times New Roman" w:eastAsia="Calibri" w:hAnsi="Times New Roman" w:cs="Times New Roman"/>
          <w:sz w:val="24"/>
          <w:szCs w:val="24"/>
        </w:rPr>
        <w:lastRenderedPageBreak/>
        <w:t>альдегидов и кетонов по ионному механизму на свету. Качественная реакция на метилкетоны.</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Демонстрации</w:t>
      </w:r>
      <w:r w:rsidRPr="00E54C64">
        <w:rPr>
          <w:rFonts w:ascii="Times New Roman" w:eastAsia="Calibri" w:hAnsi="Times New Roman" w:cs="Times New Roman"/>
          <w:sz w:val="24"/>
          <w:szCs w:val="24"/>
        </w:rPr>
        <w:t>. Шаростержневые модели молекул альдегидов и изомерных им кетонов. Окисление бензальдегида на воздухе. Реакция «серебряного зеркала». Окисление альдегидов гидроксидом меди (II).</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Лабораторные</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b/>
          <w:sz w:val="24"/>
          <w:szCs w:val="24"/>
        </w:rPr>
        <w:t>опыты</w:t>
      </w:r>
      <w:r w:rsidRPr="00E54C64">
        <w:rPr>
          <w:rFonts w:ascii="Times New Roman" w:eastAsia="Calibri" w:hAnsi="Times New Roman" w:cs="Times New Roman"/>
          <w:sz w:val="24"/>
          <w:szCs w:val="24"/>
        </w:rPr>
        <w:t>. 11. Построение моделей молекул изомерных альдегидов и кетонов. 12. Реакция «серебряного зеркала». 13. Окисление альдегидов гидроксидом меди (II). 14. Окисление бензальдегида кислородом воздуха.</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 xml:space="preserve">Практические работы. </w:t>
      </w:r>
      <w:r w:rsidRPr="00E54C64">
        <w:rPr>
          <w:rFonts w:ascii="Times New Roman" w:eastAsia="Calibri" w:hAnsi="Times New Roman" w:cs="Times New Roman"/>
          <w:sz w:val="24"/>
          <w:szCs w:val="24"/>
        </w:rPr>
        <w:t>4. Альдегиды и кетоны.</w:t>
      </w:r>
    </w:p>
    <w:p w:rsidR="000D73F4" w:rsidRPr="00E54C64" w:rsidRDefault="000D73F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 xml:space="preserve">Тема 6         Карбоновые кислоты, сложные эфиры и жиры </w:t>
      </w:r>
      <w:r w:rsidRPr="00E54C64">
        <w:rPr>
          <w:rFonts w:ascii="Times New Roman" w:eastAsia="Calibri" w:hAnsi="Times New Roman" w:cs="Times New Roman"/>
          <w:b/>
          <w:i/>
          <w:sz w:val="24"/>
          <w:szCs w:val="24"/>
        </w:rPr>
        <w:t>(18 ч)</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i/>
          <w:sz w:val="24"/>
          <w:szCs w:val="24"/>
        </w:rPr>
        <w:t>Карбоновые кислоты</w:t>
      </w:r>
      <w:r w:rsidRPr="00E54C64">
        <w:rPr>
          <w:rFonts w:ascii="Times New Roman" w:eastAsia="Calibri" w:hAnsi="Times New Roman" w:cs="Times New Roman"/>
          <w:sz w:val="24"/>
          <w:szCs w:val="24"/>
        </w:rPr>
        <w:t>. Строение молекул карбоновых кислот и карбоксильной группы. Классификация и номенклатура карбоновых кислот. Физические свойства карбоновых кислот и их зависимость от строения молекул. Карбоновые кислоты в природе. Биологическая роль карбоновых кислот. Общие свойства неорганических и органических кислот (взаимодействие с металлами, оксидами металлов, основаниями, солями). Влияние углеводородного радикала на силу карбоновой кислоты. Реакция этерификации, условия ее проведения. Химические свойства непредельных карбоновых кислот, обусловленные наличием π-связи в молекуле. Реакции электрофильного замещения с участием бензойной кислоты.</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i/>
          <w:sz w:val="24"/>
          <w:szCs w:val="24"/>
        </w:rPr>
        <w:t>Сложные эфиры</w:t>
      </w:r>
      <w:r w:rsidRPr="00E54C64">
        <w:rPr>
          <w:rFonts w:ascii="Times New Roman" w:eastAsia="Calibri" w:hAnsi="Times New Roman" w:cs="Times New Roman"/>
          <w:sz w:val="24"/>
          <w:szCs w:val="24"/>
        </w:rPr>
        <w:t>. Строение сложных эфиров. Изомерия сложных эфиров («углеродного скелета» и межклассовая). Номенклатура сложных эфиров. Обратимость реакции этерификации, гидролиз сложных эфиров. Равновесие реакции этерификации — гидролиза; факторы, влияющие на него. Решение расчетных задач на определение выхода продукта реакции (в %) от теоретически возможного, установление формулы и строения вещества по продуктам его сгорания (или гидролиза).</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i/>
          <w:sz w:val="24"/>
          <w:szCs w:val="24"/>
        </w:rPr>
        <w:t>Жиры</w:t>
      </w:r>
      <w:r w:rsidRPr="00E54C64">
        <w:rPr>
          <w:rFonts w:ascii="Times New Roman" w:eastAsia="Calibri" w:hAnsi="Times New Roman" w:cs="Times New Roman"/>
          <w:sz w:val="24"/>
          <w:szCs w:val="24"/>
        </w:rPr>
        <w:t>. Жиры — сложные эфиры глицерина и карбоновых кислот. Состав и строение жиров. Номенклатура и классификация жиров. Масла. Жиры в природе. Биологические функции жиров. Свойства жиров. Омыление жиров, получение мыла. Объяснение моющих свойств мыла. Гидрирование жидких жиров. Маргарин. Понятие о CMC. Объяснение моющих свойств мыла и CMC (в сравнении).</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Демонстрации</w:t>
      </w:r>
      <w:r w:rsidRPr="00E54C64">
        <w:rPr>
          <w:rFonts w:ascii="Times New Roman" w:eastAsia="Calibri" w:hAnsi="Times New Roman" w:cs="Times New Roman"/>
          <w:sz w:val="24"/>
          <w:szCs w:val="24"/>
        </w:rPr>
        <w:t>. Знакомство с физическими свойствами некоторых карбоновых кислот: муравьиной, уксусной, пропионовой, масляной, щавелевой, лимонной, олеиновой, стеариновой, бензойной. Возгонка бензойной кислоты. Отношение различных карбоновых кислот к воде. Сравнение кислотности среды водных растворов муравьиной и уксусной кислот одинаковой молярности. Получение приятно пахнущего сложного эфира. Отношение к бромной воде и раствору перманганата калия предельной и непредельной карбоновых кислот. Шаростержневые модели молекул сложных эфиров и изомерных им карбоновых кислот. Отношение сливочного, подсолнечного и машинного масла к водным растворам брома и перманганата калия.</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Лабораторные</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b/>
          <w:sz w:val="24"/>
          <w:szCs w:val="24"/>
        </w:rPr>
        <w:t>опыты</w:t>
      </w:r>
      <w:r w:rsidRPr="00E54C64">
        <w:rPr>
          <w:rFonts w:ascii="Times New Roman" w:eastAsia="Calibri" w:hAnsi="Times New Roman" w:cs="Times New Roman"/>
          <w:sz w:val="24"/>
          <w:szCs w:val="24"/>
        </w:rPr>
        <w:t>. 15. Построение моделей молекул изомерных карбоновых кислот и сложных эфиров. 16. Сравнение силы уксусной и соляной кислот в реакциях с цинком. 17. Сравнение растворимости в воде карбоновых кислот и их солей. 18. Взаимодействие карбоновых кислот с основными оксидами, основаниями, амфотерными гидроксидами и солями. 19. Растворимость жиров в воде и органических растворителях.</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Экспериментальные</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b/>
          <w:sz w:val="24"/>
          <w:szCs w:val="24"/>
        </w:rPr>
        <w:t>задачи</w:t>
      </w:r>
      <w:r w:rsidRPr="00E54C64">
        <w:rPr>
          <w:rFonts w:ascii="Times New Roman" w:eastAsia="Calibri" w:hAnsi="Times New Roman" w:cs="Times New Roman"/>
          <w:sz w:val="24"/>
          <w:szCs w:val="24"/>
        </w:rPr>
        <w:t>. 1. Распознавание растворов ацетата натрия, карбоната натрия, силиката натрия и стеарата натрия. 2. Распознавание образцов сливочного масла и маргарина. 3. Получение карбоновой кислоты из мыла. 4. Получение уксусной кислоты из ацетата натрия.</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 xml:space="preserve">Практические работы. </w:t>
      </w:r>
      <w:r w:rsidRPr="00E54C64">
        <w:rPr>
          <w:rFonts w:ascii="Times New Roman" w:eastAsia="Calibri" w:hAnsi="Times New Roman" w:cs="Times New Roman"/>
          <w:sz w:val="24"/>
          <w:szCs w:val="24"/>
        </w:rPr>
        <w:t>5. Карбоновые кислоты.</w:t>
      </w:r>
    </w:p>
    <w:p w:rsidR="000D73F4" w:rsidRPr="00E54C64" w:rsidRDefault="000D73F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 xml:space="preserve">Тема 7       Углеводы </w:t>
      </w:r>
      <w:r w:rsidRPr="00E54C64">
        <w:rPr>
          <w:rFonts w:ascii="Times New Roman" w:eastAsia="Calibri" w:hAnsi="Times New Roman" w:cs="Times New Roman"/>
          <w:b/>
          <w:i/>
          <w:sz w:val="24"/>
          <w:szCs w:val="24"/>
        </w:rPr>
        <w:t>(16 ч)</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Моно-, ди- и полисахариды. Представители каждой группы.</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lastRenderedPageBreak/>
        <w:t>Биологическая роль углеводов. Их значение в жизни человека и общества.</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i/>
          <w:sz w:val="24"/>
          <w:szCs w:val="24"/>
        </w:rPr>
        <w:t>Моносахариды</w:t>
      </w:r>
      <w:r w:rsidRPr="00E54C64">
        <w:rPr>
          <w:rFonts w:ascii="Times New Roman" w:eastAsia="Calibri" w:hAnsi="Times New Roman" w:cs="Times New Roman"/>
          <w:sz w:val="24"/>
          <w:szCs w:val="24"/>
        </w:rPr>
        <w:t>. Глюкоза, ее физические свойства. Строение молекулы. Равновесия в растворе глюкозы. Зависимость химических свойств глюкозы от строения молекулы. Взаимодействие с гидроксидом меди (II) при комнатной температуре и нагревании, этерификация, реакция «серебряного зеркала», гидрирование. Реакции брожения глюкозы: спиртового, молочнокислого. Глюкоза в природе. Биологическая роль глюкозы. Применение глюкозы на основе ее свойств. Фруктоза как изомер глюкозы. Сравнение строения молекул и химических свойств глюкозы и фруктозы. Фруктоза в природе и ее биологическая роль.</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i/>
          <w:sz w:val="24"/>
          <w:szCs w:val="24"/>
        </w:rPr>
        <w:t>Дисахариды</w:t>
      </w:r>
      <w:r w:rsidRPr="00E54C64">
        <w:rPr>
          <w:rFonts w:ascii="Times New Roman" w:eastAsia="Calibri" w:hAnsi="Times New Roman" w:cs="Times New Roman"/>
          <w:sz w:val="24"/>
          <w:szCs w:val="24"/>
        </w:rPr>
        <w:t>. Строение дисахаридов. Восстанавливающие и невосстанавливающие дисахариды. Сахароза, лактоза, мальтоза, их строение и биологическая роль. Гидролиз дисахаридов. Промышленное получение сахарозы из природного сырья.</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i/>
          <w:sz w:val="24"/>
          <w:szCs w:val="24"/>
        </w:rPr>
        <w:t>Полисахариды</w:t>
      </w:r>
      <w:r w:rsidRPr="00E54C64">
        <w:rPr>
          <w:rFonts w:ascii="Times New Roman" w:eastAsia="Calibri" w:hAnsi="Times New Roman" w:cs="Times New Roman"/>
          <w:sz w:val="24"/>
          <w:szCs w:val="24"/>
        </w:rPr>
        <w:t>. Крахмал и целлюлоза (сравнительная характеристика: строение, свойства, биологическая роль). Физические свойства полисахаридов. Химические свойства полисахаридов. Гидролиз полисахаридов. Качественная реакция на крахмал. Полисахариды в природе, их биологическая роль. Применение полисахаридов. Понятие об искусственных волокнах. Взаимодействие целлюлозы с неорганическими и карбоновыми кислотами — образование сложных эфиров.</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Демонстрации</w:t>
      </w:r>
      <w:r w:rsidRPr="00E54C64">
        <w:rPr>
          <w:rFonts w:ascii="Times New Roman" w:eastAsia="Calibri" w:hAnsi="Times New Roman" w:cs="Times New Roman"/>
          <w:sz w:val="24"/>
          <w:szCs w:val="24"/>
        </w:rPr>
        <w:t>. Образцы углеводов и изделий из них. Взаимодействие сахарозы с гидроксидом меди (II). Получение сахарата кальция и выделение сахарозы из раствора сахарата кальция. Реакция «серебряного зеркала» для глюкозы. Взаимодействие глюкозы с фуксинсернистой кислотой. Отношение растворов сахарозы и мальтозы (лактозы) к гидроксиду меди (II) при нагревании. Ознакомление с физическими свойствами целлюлозы и крахмала. Набухание целлюлозы и крахмала в воде. Получение нитрата целлюлозы.</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Лабораторные опыты.</w:t>
      </w:r>
      <w:r w:rsidRPr="00E54C64">
        <w:rPr>
          <w:rFonts w:ascii="Times New Roman" w:eastAsia="Calibri" w:hAnsi="Times New Roman" w:cs="Times New Roman"/>
          <w:sz w:val="24"/>
          <w:szCs w:val="24"/>
        </w:rPr>
        <w:t xml:space="preserve"> 20. Ознакомление с физическими свойствами глюкозы. 21. Взаимодействие глюкозы с гидроксидом меди (II) при обычных условиях и при нагревании. 22. Взаимодействие глюкозы и сахарозы с аммиачным раствором оксида серебра. 23. Кислотный гидролиз сахарозы. 24. Качественная реакция на крахмал. 25. Знакомство с коллекцией волокон.</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Экспериментальные задачи.</w:t>
      </w:r>
      <w:r w:rsidRPr="00E54C64">
        <w:rPr>
          <w:rFonts w:ascii="Times New Roman" w:eastAsia="Calibri" w:hAnsi="Times New Roman" w:cs="Times New Roman"/>
          <w:sz w:val="24"/>
          <w:szCs w:val="24"/>
        </w:rPr>
        <w:t xml:space="preserve"> 1. Распознавание растворов глюкозы и глицерина. 2. Определение наличия крахмала в меде, хлебе, маргарине.</w:t>
      </w:r>
    </w:p>
    <w:p w:rsidR="000D73F4" w:rsidRPr="00E54C64" w:rsidRDefault="000D73F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 xml:space="preserve">Тема 8        Азотсодержащие органические соединения </w:t>
      </w:r>
      <w:r w:rsidRPr="00E54C64">
        <w:rPr>
          <w:rFonts w:ascii="Times New Roman" w:eastAsia="Calibri" w:hAnsi="Times New Roman" w:cs="Times New Roman"/>
          <w:b/>
          <w:i/>
          <w:sz w:val="24"/>
          <w:szCs w:val="24"/>
        </w:rPr>
        <w:t>(17 ч)</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i/>
          <w:sz w:val="24"/>
          <w:szCs w:val="24"/>
        </w:rPr>
        <w:t>Амины</w:t>
      </w:r>
      <w:r w:rsidRPr="00E54C64">
        <w:rPr>
          <w:rFonts w:ascii="Times New Roman" w:eastAsia="Calibri" w:hAnsi="Times New Roman" w:cs="Times New Roman"/>
          <w:sz w:val="24"/>
          <w:szCs w:val="24"/>
        </w:rPr>
        <w:t>. Состав и строение аминов. Классификация, изомерия и номенклатура аминов. Алифатические амины. Анилин. Получение аминов: алкилирование аммиака, восстановление нитросоединений (реакция Зинина). Физические свойства аминов. Химические свойства аминов: взаимодействие с водой и кислотами. Гомологический ряд ароматических аминов. Алкилирование и ацилирование аминов. Взаимное влияние атомов в молекулах на примере аммиака, алифатических и ароматических аминов. Применение аминов.</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i/>
          <w:sz w:val="24"/>
          <w:szCs w:val="24"/>
        </w:rPr>
        <w:t>Аминокислоты и белки</w:t>
      </w:r>
      <w:r w:rsidRPr="00E54C64">
        <w:rPr>
          <w:rFonts w:ascii="Times New Roman" w:eastAsia="Calibri" w:hAnsi="Times New Roman" w:cs="Times New Roman"/>
          <w:sz w:val="24"/>
          <w:szCs w:val="24"/>
        </w:rPr>
        <w:t>. Состав и строение молекул аминокислот. Изомерия аминокислот. Двойственность кислотно-основных свойств аминокислот и ее причины. Взаимодействие аминокислот с основаниями. Взаимодействие аминокислот с кислотами, образование сложных эфиров. Образование внутримолекулярных солей (биполярного иона). Реакция поликонденсации аминокислот. Синтетические волокна (капрон, энант и др.). Биологическая роль аминокислот. Применение аминокислот.</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Белки как природные биополимеры. Пептидная группа атомов и пептидная связь. Пептиды. Белки. Первичная, вторичная и третичная структуры белков. Химические свойства белков: горение, денатурация, гидролиз, качественные (цветные) реакции. Биологические функции белков. Значение белков. Четвертичная структура белков как агрегация белковых и небелковых молекул. Глобальная проблема белкового голодания и пути ее решения.</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i/>
          <w:sz w:val="24"/>
          <w:szCs w:val="24"/>
        </w:rPr>
        <w:lastRenderedPageBreak/>
        <w:t>Нуклеиновые кислоты</w:t>
      </w:r>
      <w:r w:rsidRPr="00E54C64">
        <w:rPr>
          <w:rFonts w:ascii="Times New Roman" w:eastAsia="Calibri" w:hAnsi="Times New Roman" w:cs="Times New Roman"/>
          <w:sz w:val="24"/>
          <w:szCs w:val="24"/>
        </w:rPr>
        <w:t>. Общий план строения нуклеотидов. Понятие о пиримидиновых и пуриновых основаниях. Первичная, вторичная и третичная структуры молекулы ДНК. Биологическая роль ДНК и РНК. Генная инженерия и биотехнология. Трансгенные формы животных и растений.</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Демонстрации</w:t>
      </w:r>
      <w:r w:rsidRPr="00E54C64">
        <w:rPr>
          <w:rFonts w:ascii="Times New Roman" w:eastAsia="Calibri" w:hAnsi="Times New Roman" w:cs="Times New Roman"/>
          <w:sz w:val="24"/>
          <w:szCs w:val="24"/>
        </w:rPr>
        <w:t>. Физические свойства метиламина. Горение метиламина. Взаимодействие анилина и метиламина с водой и кислотами. Отношение бензола и анилина к бромной воде. Окрашивание тканей анилиновыми красителями. Обнаружение функциональных групп в молекулах аминокислот. Нейтрализация щелочи аминокислотой. Нейтрализация кислоты аминокислотой. Растворение и осаждение белков. Денатурация белков. Качественные реакции на белки. Модели молекулы ДНК и различных видов молекул РНК. Образцы продуктов питания из трансгенных форм растений и животных; лекарств и препаратов, изготовленных с помощью генной инженерии.</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Лабораторные опыты.</w:t>
      </w:r>
      <w:r w:rsidRPr="00E54C64">
        <w:rPr>
          <w:rFonts w:ascii="Times New Roman" w:eastAsia="Calibri" w:hAnsi="Times New Roman" w:cs="Times New Roman"/>
          <w:sz w:val="24"/>
          <w:szCs w:val="24"/>
        </w:rPr>
        <w:t xml:space="preserve"> 26. Построение моделей молекул изомерных аминов. 27. Смешиваемость анилина с водой. 28. Образование солей аминов с кислотами. 29. Качественные реакции на белки.</w:t>
      </w:r>
    </w:p>
    <w:p w:rsidR="000D73F4" w:rsidRPr="00E54C64" w:rsidRDefault="000D73F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 xml:space="preserve">Тема 9      Биологически активные вещества </w:t>
      </w:r>
      <w:r w:rsidRPr="00E54C64">
        <w:rPr>
          <w:rFonts w:ascii="Times New Roman" w:eastAsia="Calibri" w:hAnsi="Times New Roman" w:cs="Times New Roman"/>
          <w:b/>
          <w:i/>
          <w:sz w:val="24"/>
          <w:szCs w:val="24"/>
        </w:rPr>
        <w:t>(13ч)</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i/>
          <w:sz w:val="24"/>
          <w:szCs w:val="24"/>
        </w:rPr>
        <w:t>Витамины</w:t>
      </w:r>
      <w:r w:rsidRPr="00E54C64">
        <w:rPr>
          <w:rFonts w:ascii="Times New Roman" w:eastAsia="Calibri" w:hAnsi="Times New Roman" w:cs="Times New Roman"/>
          <w:sz w:val="24"/>
          <w:szCs w:val="24"/>
        </w:rPr>
        <w:t>. Понятие о витаминах. Их классификация и обозначение. Нормы потребления витаминов. Водорастворимые (на примере витамина С) и жирорастворимые (на примере витаминов А и D) витамины. Понятие об авитаминозах, гипер- и гиповитаминозах. Профилактика авитаминозов. Отдельные представители водорастворимых витаминов (С, РР, группы В) и жирорастворимых витаминов (A, D, E). Их биологическая роль.</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i/>
          <w:sz w:val="24"/>
          <w:szCs w:val="24"/>
        </w:rPr>
        <w:t>Ферменты</w:t>
      </w:r>
      <w:r w:rsidRPr="00E54C64">
        <w:rPr>
          <w:rFonts w:ascii="Times New Roman" w:eastAsia="Calibri" w:hAnsi="Times New Roman" w:cs="Times New Roman"/>
          <w:sz w:val="24"/>
          <w:szCs w:val="24"/>
        </w:rPr>
        <w:t>. Понятие о ферментах как о биологических катализаторах белковой природы. Значение в биологии и применение в промышленности. Классификация ферментов. Особенности строения и свойств ферментов: селективность и эффективность. Зависимость активности фермента от температуры и рН среды. Особенности строения и свойств в сравнении с неорганическими катализаторами.</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i/>
          <w:sz w:val="24"/>
          <w:szCs w:val="24"/>
        </w:rPr>
        <w:t>Гормоны</w:t>
      </w:r>
      <w:r w:rsidRPr="00E54C64">
        <w:rPr>
          <w:rFonts w:ascii="Times New Roman" w:eastAsia="Calibri" w:hAnsi="Times New Roman" w:cs="Times New Roman"/>
          <w:sz w:val="24"/>
          <w:szCs w:val="24"/>
        </w:rPr>
        <w:t>. Понятие о гормонах как биологически активных веществах, выполняющих эндокринную регуляцию жизнедеятельности организмов. Классификация гормонов: стероиды, производные аминокислот, полипептидные и белковые гормоны. Отдельные представители гормонов: эстрадиол, тестостерон, инсулин, адреналин.</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i/>
          <w:sz w:val="24"/>
          <w:szCs w:val="24"/>
        </w:rPr>
        <w:t>Лекарства</w:t>
      </w:r>
      <w:r w:rsidRPr="00E54C64">
        <w:rPr>
          <w:rFonts w:ascii="Times New Roman" w:eastAsia="Calibri" w:hAnsi="Times New Roman" w:cs="Times New Roman"/>
          <w:sz w:val="24"/>
          <w:szCs w:val="24"/>
        </w:rPr>
        <w:t>. Понятие о лекарствах как химиотерапевтических препаратах. Группы лекарств: сульфамиды (стрептоцид), антибиотики (пенициллин), аспирин. Безопасные способы применения, лекарственные формы. Краткие исторические сведения о возникновении и развитии химиотерапии. Механизм действия некоторых лекарственных препаратов, строение молекул, прогнозирование свойств на основе анализа химического строения. Антибиотики, их классификация по строению, типу и спектру действия. Дисбактериоз. Наркотики, наркомания и ее профилактика.</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Демонстрации</w:t>
      </w:r>
      <w:r w:rsidRPr="00E54C64">
        <w:rPr>
          <w:rFonts w:ascii="Times New Roman" w:eastAsia="Calibri" w:hAnsi="Times New Roman" w:cs="Times New Roman"/>
          <w:sz w:val="24"/>
          <w:szCs w:val="24"/>
        </w:rPr>
        <w:t>. Образцы витаминных препаратов. Поливитамины. Иллюстрации фотографий животных с различными формами авитаминозов. Сравнение скорости разложения Н</w:t>
      </w:r>
      <w:r w:rsidRPr="00E54C64">
        <w:rPr>
          <w:rFonts w:ascii="Times New Roman" w:eastAsia="Calibri" w:hAnsi="Times New Roman" w:cs="Times New Roman"/>
          <w:sz w:val="24"/>
          <w:szCs w:val="24"/>
          <w:vertAlign w:val="subscript"/>
        </w:rPr>
        <w:t>2</w:t>
      </w:r>
      <w:r w:rsidRPr="00E54C64">
        <w:rPr>
          <w:rFonts w:ascii="Times New Roman" w:eastAsia="Calibri" w:hAnsi="Times New Roman" w:cs="Times New Roman"/>
          <w:sz w:val="24"/>
          <w:szCs w:val="24"/>
        </w:rPr>
        <w:t>О</w:t>
      </w:r>
      <w:r w:rsidRPr="00E54C64">
        <w:rPr>
          <w:rFonts w:ascii="Times New Roman" w:eastAsia="Calibri" w:hAnsi="Times New Roman" w:cs="Times New Roman"/>
          <w:sz w:val="24"/>
          <w:szCs w:val="24"/>
          <w:vertAlign w:val="subscript"/>
        </w:rPr>
        <w:t>2</w:t>
      </w:r>
      <w:r w:rsidRPr="00E54C64">
        <w:rPr>
          <w:rFonts w:ascii="Times New Roman" w:eastAsia="Calibri" w:hAnsi="Times New Roman" w:cs="Times New Roman"/>
          <w:sz w:val="24"/>
          <w:szCs w:val="24"/>
        </w:rPr>
        <w:t xml:space="preserve"> под действием фермента (каталазы) и неорганических катализаторов (KI, FeCl</w:t>
      </w:r>
      <w:r w:rsidRPr="00E54C64">
        <w:rPr>
          <w:rFonts w:ascii="Times New Roman" w:eastAsia="Calibri" w:hAnsi="Times New Roman" w:cs="Times New Roman"/>
          <w:sz w:val="24"/>
          <w:szCs w:val="24"/>
          <w:vertAlign w:val="subscript"/>
        </w:rPr>
        <w:t>3</w:t>
      </w:r>
      <w:r w:rsidRPr="00E54C64">
        <w:rPr>
          <w:rFonts w:ascii="Times New Roman" w:eastAsia="Calibri" w:hAnsi="Times New Roman" w:cs="Times New Roman"/>
          <w:sz w:val="24"/>
          <w:szCs w:val="24"/>
        </w:rPr>
        <w:t>, MnO</w:t>
      </w:r>
      <w:r w:rsidRPr="00E54C64">
        <w:rPr>
          <w:rFonts w:ascii="Times New Roman" w:eastAsia="Calibri" w:hAnsi="Times New Roman" w:cs="Times New Roman"/>
          <w:sz w:val="24"/>
          <w:szCs w:val="24"/>
          <w:vertAlign w:val="subscript"/>
        </w:rPr>
        <w:t>2</w:t>
      </w:r>
      <w:r w:rsidRPr="00E54C64">
        <w:rPr>
          <w:rFonts w:ascii="Times New Roman" w:eastAsia="Calibri" w:hAnsi="Times New Roman" w:cs="Times New Roman"/>
          <w:sz w:val="24"/>
          <w:szCs w:val="24"/>
        </w:rPr>
        <w:t>). Плакат или кодограмма с изображением структурных формул эстрадиола, тестостерона, адреналина. Взаимодействие адреналина с раствором FeCl</w:t>
      </w:r>
      <w:r w:rsidRPr="00E54C64">
        <w:rPr>
          <w:rFonts w:ascii="Times New Roman" w:eastAsia="Calibri" w:hAnsi="Times New Roman" w:cs="Times New Roman"/>
          <w:sz w:val="24"/>
          <w:szCs w:val="24"/>
          <w:vertAlign w:val="subscript"/>
        </w:rPr>
        <w:t>3</w:t>
      </w:r>
      <w:r w:rsidRPr="00E54C64">
        <w:rPr>
          <w:rFonts w:ascii="Times New Roman" w:eastAsia="Calibri" w:hAnsi="Times New Roman" w:cs="Times New Roman"/>
          <w:sz w:val="24"/>
          <w:szCs w:val="24"/>
        </w:rPr>
        <w:t>. Белковая природа инсулина (цветные реакции на белки). Плакаты или кодограммы с формулами амида сульфаниловой кислоты, дигидрофолиевой и ложной дигидрофолиевой кислот, бензилпенициллина, тетрациклина, цефотаксима, аспирина.</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Лабораторные опыты.</w:t>
      </w:r>
      <w:r w:rsidRPr="00E54C64">
        <w:rPr>
          <w:rFonts w:ascii="Times New Roman" w:eastAsia="Calibri" w:hAnsi="Times New Roman" w:cs="Times New Roman"/>
          <w:sz w:val="24"/>
          <w:szCs w:val="24"/>
        </w:rPr>
        <w:t xml:space="preserve"> 30. Обнаружение витамина А в растительном масле. 31. Обнаружение витамина С в яблочном соке. 32. Обнаружение витамина D в желтке куриного яйца. 33. Ферментативный гидролиз крахмала под действием амилазы. 34. Разложение пероксида водорода под действием каталазы. 35. Действие дегидрогеназы на метиленовый синий. 36. Испытание растворимости адреналина в воде и соляной </w:t>
      </w:r>
      <w:r w:rsidRPr="00E54C64">
        <w:rPr>
          <w:rFonts w:ascii="Times New Roman" w:eastAsia="Calibri" w:hAnsi="Times New Roman" w:cs="Times New Roman"/>
          <w:sz w:val="24"/>
          <w:szCs w:val="24"/>
        </w:rPr>
        <w:lastRenderedPageBreak/>
        <w:t>кислоте. 37. Обнаружение аспирина в готовой лекарственной форме (реакцией гидролиза или цветной реакцией с сульфатом бериллия).</w:t>
      </w:r>
    </w:p>
    <w:p w:rsidR="000D73F4" w:rsidRPr="00E54C64" w:rsidRDefault="000D73F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 xml:space="preserve">Практикум </w:t>
      </w:r>
      <w:r w:rsidRPr="00E54C64">
        <w:rPr>
          <w:rFonts w:ascii="Times New Roman" w:eastAsia="Calibri" w:hAnsi="Times New Roman" w:cs="Times New Roman"/>
          <w:b/>
          <w:i/>
          <w:sz w:val="24"/>
          <w:szCs w:val="24"/>
        </w:rPr>
        <w:t>(7 ч)</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1. Качественный анализ органических соединений. 2. Углеводороды. 3. Спирты и фенолы. 4. Альдегиды и кетоны. 5. Карбоновые кислоты. 6. Углеводы. 7. Амины, аминокислоты, белки. 8. Идентификация органических соединений. 9. Действие ферментов на различные вещества. 10. Анализ некоторых лекарственных препаратов (аспирина, парацетамола).</w:t>
      </w:r>
    </w:p>
    <w:p w:rsidR="000D73F4" w:rsidRPr="00E54C64" w:rsidRDefault="000D73F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Проекты по химии (</w:t>
      </w:r>
      <w:r w:rsidRPr="00E54C64">
        <w:rPr>
          <w:rFonts w:ascii="Times New Roman" w:eastAsia="Calibri" w:hAnsi="Times New Roman" w:cs="Times New Roman"/>
          <w:sz w:val="24"/>
          <w:szCs w:val="24"/>
        </w:rPr>
        <w:t>примерные темы</w:t>
      </w:r>
      <w:r w:rsidRPr="00E54C64">
        <w:rPr>
          <w:rFonts w:ascii="Times New Roman" w:eastAsia="Calibri" w:hAnsi="Times New Roman" w:cs="Times New Roman"/>
          <w:b/>
          <w:sz w:val="24"/>
          <w:szCs w:val="24"/>
        </w:rPr>
        <w:t xml:space="preserve"> 10 ч)</w:t>
      </w:r>
    </w:p>
    <w:p w:rsidR="000D73F4" w:rsidRPr="00E54C64" w:rsidRDefault="000D73F4" w:rsidP="00E54C64">
      <w:pPr>
        <w:numPr>
          <w:ilvl w:val="0"/>
          <w:numId w:val="27"/>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Анализ белков на полноценность</w:t>
      </w:r>
    </w:p>
    <w:p w:rsidR="000D73F4" w:rsidRPr="00E54C64" w:rsidRDefault="000D73F4" w:rsidP="00E54C64">
      <w:pPr>
        <w:numPr>
          <w:ilvl w:val="0"/>
          <w:numId w:val="27"/>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Анализ качественного состава жевательных резинок основных производителей и их влияние на организм человека.</w:t>
      </w:r>
    </w:p>
    <w:p w:rsidR="000D73F4" w:rsidRPr="00E54C64" w:rsidRDefault="000D73F4" w:rsidP="00E54C64">
      <w:pPr>
        <w:numPr>
          <w:ilvl w:val="0"/>
          <w:numId w:val="27"/>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Буферные растворы в живых организмах.</w:t>
      </w:r>
    </w:p>
    <w:p w:rsidR="000D73F4" w:rsidRPr="00E54C64" w:rsidRDefault="000D73F4" w:rsidP="00E54C64">
      <w:pPr>
        <w:numPr>
          <w:ilvl w:val="0"/>
          <w:numId w:val="27"/>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Буферные системы в организме человека.</w:t>
      </w:r>
    </w:p>
    <w:p w:rsidR="000D73F4" w:rsidRPr="00E54C64" w:rsidRDefault="000D73F4" w:rsidP="00E54C64">
      <w:pPr>
        <w:numPr>
          <w:ilvl w:val="0"/>
          <w:numId w:val="27"/>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Вклад ученых – химиков в победу над фашизмом в Великой Отечественной войне.</w:t>
      </w:r>
    </w:p>
    <w:p w:rsidR="000D73F4" w:rsidRPr="00E54C64" w:rsidRDefault="000D73F4" w:rsidP="00E54C64">
      <w:pPr>
        <w:numPr>
          <w:ilvl w:val="0"/>
          <w:numId w:val="27"/>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Диффузия в тканях растений (окрашивание цветов).</w:t>
      </w:r>
    </w:p>
    <w:p w:rsidR="000D73F4" w:rsidRPr="00E54C64" w:rsidRDefault="000D73F4" w:rsidP="00E54C64">
      <w:pPr>
        <w:numPr>
          <w:ilvl w:val="0"/>
          <w:numId w:val="27"/>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Изучение секретов приготовления клея</w:t>
      </w:r>
    </w:p>
    <w:p w:rsidR="000D73F4" w:rsidRPr="00E54C64" w:rsidRDefault="000D73F4" w:rsidP="00E54C64">
      <w:pPr>
        <w:numPr>
          <w:ilvl w:val="0"/>
          <w:numId w:val="27"/>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Изучение ферментативной активности биологических жидкостей.</w:t>
      </w:r>
    </w:p>
    <w:p w:rsidR="000D73F4" w:rsidRPr="00E54C64" w:rsidRDefault="000D73F4" w:rsidP="00E54C64">
      <w:pPr>
        <w:numPr>
          <w:ilvl w:val="0"/>
          <w:numId w:val="27"/>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Именные реакции в органической химии.</w:t>
      </w:r>
    </w:p>
    <w:p w:rsidR="000D73F4" w:rsidRPr="00E54C64" w:rsidRDefault="000D73F4" w:rsidP="00E54C64">
      <w:pPr>
        <w:numPr>
          <w:ilvl w:val="0"/>
          <w:numId w:val="27"/>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Ферменты – что это?</w:t>
      </w:r>
    </w:p>
    <w:p w:rsidR="000D73F4" w:rsidRPr="00E54C64" w:rsidRDefault="000D73F4" w:rsidP="00E54C64">
      <w:pPr>
        <w:numPr>
          <w:ilvl w:val="0"/>
          <w:numId w:val="27"/>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Цветик-семицветик. Исследование цветовой реакции растительных пигментов группы антоцианов на изменение условий окружающей среды</w:t>
      </w:r>
    </w:p>
    <w:p w:rsidR="000D73F4" w:rsidRPr="00E54C64" w:rsidRDefault="000D73F4" w:rsidP="00E54C64">
      <w:pPr>
        <w:numPr>
          <w:ilvl w:val="0"/>
          <w:numId w:val="27"/>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Что содержится в чашке чая?</w:t>
      </w:r>
    </w:p>
    <w:p w:rsidR="000D73F4" w:rsidRPr="00E54C64" w:rsidRDefault="000D73F4" w:rsidP="00E54C64">
      <w:pPr>
        <w:numPr>
          <w:ilvl w:val="0"/>
          <w:numId w:val="27"/>
        </w:num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Яды и противоядия.</w:t>
      </w:r>
    </w:p>
    <w:p w:rsidR="000D73F4" w:rsidRPr="00E54C64" w:rsidRDefault="000D73F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Общая химия. 11 класс, всего 170 ч, 5 ч в неделю.</w:t>
      </w:r>
    </w:p>
    <w:p w:rsidR="000D73F4" w:rsidRPr="00E54C64" w:rsidRDefault="000D73F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Тема 1. Строение атома (16 ч)</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 xml:space="preserve"> Атом - сложная частица</w:t>
      </w:r>
      <w:r w:rsidRPr="00E54C64">
        <w:rPr>
          <w:rFonts w:ascii="Times New Roman" w:eastAsia="Calibri" w:hAnsi="Times New Roman" w:cs="Times New Roman"/>
          <w:sz w:val="24"/>
          <w:szCs w:val="24"/>
        </w:rPr>
        <w:t xml:space="preserve">. Атом — сложная частица. Доказательства сложности строения атома: катодные и рентгеновские лучи, фотоэффект, радиоактивность. Открытие электрона, протона и нейтрона. Модели строения атома (Томсона, Резерфорда, Бора). Макромир и микромир. Квантово-механические представления о строении атома. </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Состояние электронов в атоме</w:t>
      </w:r>
      <w:r w:rsidRPr="00E54C64">
        <w:rPr>
          <w:rFonts w:ascii="Times New Roman" w:eastAsia="Calibri" w:hAnsi="Times New Roman" w:cs="Times New Roman"/>
          <w:sz w:val="24"/>
          <w:szCs w:val="24"/>
        </w:rPr>
        <w:t>. Нуклоны: протоны и нейтроны. Нуклиды. Изобары и изотопы. Квантово-механические представления о природе электрона. Понятие об электронной орбитали и электронном облаке. Квантовые числа: главное, орбитальное (побочное), магнитное и спиновое. Правила заполнения энергетических уровней и орбиталей электронами. Принцип минимума энергии, запрет Паули, правило Хунда, правило Клечковского. Электронные конфигурации атомов и ионов. Особенности электронного строения атомов хрома, меди, серебра и др.</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Валентные возможности атомов химических элементов</w:t>
      </w:r>
      <w:r w:rsidRPr="00E54C64">
        <w:rPr>
          <w:rFonts w:ascii="Times New Roman" w:eastAsia="Calibri" w:hAnsi="Times New Roman" w:cs="Times New Roman"/>
          <w:sz w:val="24"/>
          <w:szCs w:val="24"/>
        </w:rPr>
        <w:t xml:space="preserve">. Валентные электроны. Валентные возможности атомов химических элементов, обусловленные различными факторами. Сравнение понятий «валентность» и «степень окисления». </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Периодический закон и Периодическая система химических элементов Д.И. Менделеева и строение атома</w:t>
      </w:r>
      <w:r w:rsidRPr="00E54C64">
        <w:rPr>
          <w:rFonts w:ascii="Times New Roman" w:eastAsia="Calibri" w:hAnsi="Times New Roman" w:cs="Times New Roman"/>
          <w:sz w:val="24"/>
          <w:szCs w:val="24"/>
        </w:rPr>
        <w:t xml:space="preserve">. Предпосылки открытия Периодического закона. Открытие закона. Первая формулировка Периодического закона. Структура Периодической системы элементов. Современные представления о химическом элементе. Вторая формулировка Периодического закона. Периодическая система и строение атома. Физический смысл порядкового номера элемента, номеров группы и периода. Периодическое изменение свойств элементов: радиуса атома, электроотрицательности. Причины изменения металлических и неметаллических свойств элементов в группах и периодах, в том числе и в больших и сверхбольших. Особенности строения атомов актиноидов и лантаноидов. Третья формулировка </w:t>
      </w:r>
      <w:r w:rsidRPr="00E54C64">
        <w:rPr>
          <w:rFonts w:ascii="Times New Roman" w:eastAsia="Calibri" w:hAnsi="Times New Roman" w:cs="Times New Roman"/>
          <w:sz w:val="24"/>
          <w:szCs w:val="24"/>
        </w:rPr>
        <w:lastRenderedPageBreak/>
        <w:t xml:space="preserve">Периодического закона. Значение Периодического закона и Периодической системы для развития науки и понимания химической картины мира </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Демонстрации</w:t>
      </w:r>
      <w:r w:rsidRPr="00E54C64">
        <w:rPr>
          <w:rFonts w:ascii="Times New Roman" w:eastAsia="Calibri" w:hAnsi="Times New Roman" w:cs="Times New Roman"/>
          <w:sz w:val="24"/>
          <w:szCs w:val="24"/>
        </w:rPr>
        <w:t>. Фотоэффект. Катодные лучи (электронно-лучевые трубки), модели электронных облаков (орбиталей) различной формы. Различные варианты таблиц периодической системы химических элементов Д. И. Менделеева. Образцы простых веществ, оксидов и гидроксидов элементов 3-го периода и демонстрация их свойств.</w:t>
      </w:r>
    </w:p>
    <w:p w:rsidR="000D73F4" w:rsidRPr="00E54C64" w:rsidRDefault="000D73F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Тема 2. Строение вещества. Дисперсные системы (24 ч)</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Химическая связь. Единая природа химической связи</w:t>
      </w:r>
      <w:r w:rsidRPr="00E54C64">
        <w:rPr>
          <w:rFonts w:ascii="Times New Roman" w:eastAsia="Calibri" w:hAnsi="Times New Roman" w:cs="Times New Roman"/>
          <w:sz w:val="24"/>
          <w:szCs w:val="24"/>
        </w:rPr>
        <w:t xml:space="preserve">. Понятие о химической связи как процессе взаимодействия атомов с образованием молекул, ионов и радикалов. Виды химической связи. Аморфные и кристаллические вещества. Ионная химическая связь. Дипольный момент связи. Свойства веществ с ионной кристаллической решеткой. Ковалентная связь. Метод валентных связей в образовании ковалентной связи. Электроотрицательность и разновидности ковалентной связи по этому признаку: полярная и неполярная. Способ перекрывания электронных орбиталей и классификация ковалентных связей по этому признаку: σ- и π- связи. Кратность ковалентных связей и их классификация по этому признаку: одинарная, двойная, и т. д. Механизмы образования ковалентной связи: обменный и донорно-акцепторный. Основные свойства ковалентной связи: насыщаемость, направленность, дипольный момент. Полярность связи и полярность молекулы. Кристаллическое строение веществ с этим типом связи, их физические свойства. Металлическая связь и ее особенности. Физические свойства металлов как функция металлической связи и металлической кристаллической решетки Водородная связь и механизм ее образования. Межмолекулярная и внутримолекулярная водородные связи. Физические свойства веществ с водородной связью. Биологическая роль во- дородной связи в организации структур биополимеров. Ван-дер-ваальсово взаимодействие. Ориентационное, индукционное и дисперсионное взаимодействие между молекулами. Условность разделения веществ по типам связи, единая природа химической связи. </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Гибридизация орбиталей. Геометрия молекул</w:t>
      </w:r>
      <w:r w:rsidRPr="00E54C64">
        <w:rPr>
          <w:rFonts w:ascii="Times New Roman" w:eastAsia="Calibri" w:hAnsi="Times New Roman" w:cs="Times New Roman"/>
          <w:sz w:val="24"/>
          <w:szCs w:val="24"/>
        </w:rPr>
        <w:t>. Теория гибридизации и отталкивания валентных пар. Типы гибридизации электронных орбиталей и геометрия органических и неорганических молекул.</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Теория строения химических соединений.</w:t>
      </w:r>
      <w:r w:rsidRPr="00E54C64">
        <w:rPr>
          <w:rFonts w:ascii="Times New Roman" w:eastAsia="Calibri" w:hAnsi="Times New Roman" w:cs="Times New Roman"/>
          <w:sz w:val="24"/>
          <w:szCs w:val="24"/>
        </w:rPr>
        <w:t xml:space="preserve">  Предпосылки создания теории строения химических соединений: работы предшественников А. М. Бутлерова (Ж. Б. Дюма, Ф. Велер, Ш. Ф. Жерар, Ф. А. Кекуле), съезд естествоиспытателей в г. Шпейере. Личностные качества А. М. Бутлерова. Основные положения теории химического строения органических соединений и современной теории строения. Изомерия в органической и неорганической химии. Взаимное влияние атомов в молекулах органических и неорганических веществ. Основные направления развития теории строения органических соединений (зависимость свойств веществ не только от химического, но и от их электронного и пространственного строения). Индукционный и мезомерный эффекты. Стереорегулярность. </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Диалектические основы общности двух ведущих теорий химии</w:t>
      </w:r>
      <w:r w:rsidRPr="00E54C64">
        <w:rPr>
          <w:rFonts w:ascii="Times New Roman" w:eastAsia="Calibri" w:hAnsi="Times New Roman" w:cs="Times New Roman"/>
          <w:sz w:val="24"/>
          <w:szCs w:val="24"/>
        </w:rPr>
        <w:t xml:space="preserve">. Диалектические основы общности периодического закона Д. И. Менделеева и теории строения А. М. Бутлерова в становлении (работы предшественников, накопление фактов, участие в съездах, русский менталитет), предсказании (новые элементы — Ga, Se, Ge и новые вещества — изомеры) и развитии (три формулировки). </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Полимеры органические и неорганические</w:t>
      </w:r>
      <w:r w:rsidRPr="00E54C64">
        <w:rPr>
          <w:rFonts w:ascii="Times New Roman" w:eastAsia="Calibri" w:hAnsi="Times New Roman" w:cs="Times New Roman"/>
          <w:sz w:val="24"/>
          <w:szCs w:val="24"/>
        </w:rPr>
        <w:t xml:space="preserve">. Полимеры. Основные понятия химии высокомолекулярных соединений: «мономер», «полимер», «макромолекула», «структурное звено», «степень полимеризации», «молекулярная масса». Способы получения полимеров: реакции полимеризации и поликонденсации. Строение полимеров: геометрическая форма макромолекул, кристалличность и аморфность, стереорегулярность. Полимеры органические и неорганические. Каучуки. Пластмассы. Волокна. Биополимеры: белки и нуклеиновые кислоты. Неорганические полимеры </w:t>
      </w:r>
      <w:r w:rsidRPr="00E54C64">
        <w:rPr>
          <w:rFonts w:ascii="Times New Roman" w:eastAsia="Calibri" w:hAnsi="Times New Roman" w:cs="Times New Roman"/>
          <w:sz w:val="24"/>
          <w:szCs w:val="24"/>
        </w:rPr>
        <w:lastRenderedPageBreak/>
        <w:t xml:space="preserve">атомного строения (аллотропные модификации углерода, кристаллический кремний, селен и теллур цепочечного строения, диоксид кремния и др.) и молекулярного строения (сера пластическая и др.). </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Дисперсные системы</w:t>
      </w:r>
      <w:r w:rsidRPr="00E54C64">
        <w:rPr>
          <w:rFonts w:ascii="Times New Roman" w:eastAsia="Calibri" w:hAnsi="Times New Roman" w:cs="Times New Roman"/>
          <w:sz w:val="24"/>
          <w:szCs w:val="24"/>
        </w:rPr>
        <w:t>. Чистые вещества и смеси. Классификация химических веществ по чистоте. Состав смесей. Растворы. Растворимость веществ. Классификация растворов в зависимости от состояния растворенного вещества (молекулярные, молекулярно-ионные, ионные). Типы растворов по содержанию растворенного вещества. Концентрация растворов. Понятие «дисперсная система». Классификация дисперсных систем в зависимости от агрегатного состояния дисперсионной среды и дисперсной фазы, а так же по размеру частиц. Грубодисперсные системы: эмульсии и суспензии. Тонкодисперсные коллоидные системы: золи и гели. Эффект Тиндаля. Коагуляция в коллоидных растворах. Синерезис в гелях.</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b/>
          <w:sz w:val="24"/>
          <w:szCs w:val="24"/>
        </w:rPr>
        <w:t>Расчетные задачи. 1</w:t>
      </w:r>
      <w:r w:rsidRPr="00E54C64">
        <w:rPr>
          <w:rFonts w:ascii="Times New Roman" w:eastAsia="Calibri" w:hAnsi="Times New Roman" w:cs="Times New Roman"/>
          <w:sz w:val="24"/>
          <w:szCs w:val="24"/>
        </w:rPr>
        <w:t xml:space="preserve">. Расчеты по химическим формулам. 2. Расчеты, связанные с понятиями «массовая доля» и «объемная доля» компонентов смеси. 3. Вычисление молярной концентрации растворов. </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Демонстрации</w:t>
      </w:r>
      <w:r w:rsidRPr="00E54C64">
        <w:rPr>
          <w:rFonts w:ascii="Times New Roman" w:eastAsia="Calibri" w:hAnsi="Times New Roman" w:cs="Times New Roman"/>
          <w:sz w:val="24"/>
          <w:szCs w:val="24"/>
        </w:rPr>
        <w:t>. Модели кристаллических решеток веществ с различным типом связей. Модели молекул различной геометрии. Модели кристаллических решеток алмаза и графита. Модели молекул изомеров структурной и пространственной изомерии. Модели кристаллических решеток металлов. Модели из воздушных шаров, отражающие пространственное расположение sp3-, sp2-, sp- гибридных орбиталей в молекулах органических и неорганических веществ.</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Коллекция пластмасс и волокон. Образцы неорганических полимеров: серы пластической, фосфора красного, кварца и др. Модели молекул белков и ДНК. Образцы различных систем с жидкой средой. Коагуляция. Синерезис. Эффект Тиндаля. </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Лабораторные опыты</w:t>
      </w:r>
      <w:r w:rsidRPr="00E54C64">
        <w:rPr>
          <w:rFonts w:ascii="Times New Roman" w:eastAsia="Calibri" w:hAnsi="Times New Roman" w:cs="Times New Roman"/>
          <w:sz w:val="24"/>
          <w:szCs w:val="24"/>
        </w:rPr>
        <w:t>. 1. Знакомство с коллекциями пищевых, медицинских и биологических гелей и золей. 2. Получение коллоидного раствора хлорида железа (ІІІ).</w:t>
      </w:r>
    </w:p>
    <w:p w:rsidR="000D73F4" w:rsidRPr="00E54C64" w:rsidRDefault="000D73F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Тема 3. Химические реакции (34 ч)</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Классификация химических реакций в органической и неорганической химии</w:t>
      </w:r>
      <w:r w:rsidRPr="00E54C64">
        <w:rPr>
          <w:rFonts w:ascii="Times New Roman" w:eastAsia="Calibri" w:hAnsi="Times New Roman" w:cs="Times New Roman"/>
          <w:sz w:val="24"/>
          <w:szCs w:val="24"/>
        </w:rPr>
        <w:t xml:space="preserve">. Понятие о химической реакции, отличие ее от ядерной реакции. Расщепление ядер, термоядерный синтез, ядерный обмен. Аллотропные и полиморфные превращения веществ. Классификация реакций в неорганической химии по числу и составу реагирующих веществ (разложения, соединения, замещения, обмена). Классификация химических реакций в органической химии (присоединения, замещения, отщепления, изомеризации). Классификация реакций по тепловому эффекту, по фазовому составу, по участию катализатора. Обратимые и необратимые реакции. Типы реагентов и понятие о механизмах химических реакций (ионном и свободнорадикальном). Окислительно-восстановительные реакции и реакции, идущие без изменения степеней окисления элементов. Межмолекулярные и внутримолекулярные окислительно-восстановительные реакции. Реакции диспропорционирования. Методы составления окислительно-восстановительных реакций: метод электронного баланса и метод полуреакций. Основные понятия химической термодинамики. Первое начало термодинамики. Тепловой эффект химической реакции. Закон Гесса и следствия из него. Теплота (энтальпия) образования вещества. Термохимические расчеты. Понятие энтропии. Второе начало термодинамики. Свободная энергия Гиббса. Расчеты самопроизвольного протекания химической реакции. </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Скорость химических реакций</w:t>
      </w:r>
      <w:r w:rsidRPr="00E54C64">
        <w:rPr>
          <w:rFonts w:ascii="Times New Roman" w:eastAsia="Calibri" w:hAnsi="Times New Roman" w:cs="Times New Roman"/>
          <w:sz w:val="24"/>
          <w:szCs w:val="24"/>
        </w:rPr>
        <w:t>. Предмет химической кинетики. Понятие скорости химической реакции. Кинетическое уравнение реакции и константа скорости химической реакции. Факторы, влияющие на скорость химической реакции (природа реагирующих веществ, концентрация, температура, поверхность соприкосновения веществ).</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lastRenderedPageBreak/>
        <w:t xml:space="preserve">Понятие о катализаторах и катализе. Гомогенный и гетеро- генный катализ. Ферменты. Ферментативный катализ и его механизм. Промоторы. Каталитические яды. Ингибиторы. Механизм действия катализаторов. </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Обратимость химических реакций</w:t>
      </w:r>
      <w:r w:rsidRPr="00E54C64">
        <w:rPr>
          <w:rFonts w:ascii="Times New Roman" w:eastAsia="Calibri" w:hAnsi="Times New Roman" w:cs="Times New Roman"/>
          <w:sz w:val="24"/>
          <w:szCs w:val="24"/>
        </w:rPr>
        <w:t xml:space="preserve">. Обратимые химические реакции, изменение энергии Гиббса в обратимом процессе. Химическое равновесие и его динамический характер. Константа химического равновесия. Принцип Ле Шателье. Смещение химического равновесия. </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 xml:space="preserve">Электролитическая диссоциация. </w:t>
      </w:r>
      <w:r w:rsidRPr="00E54C64">
        <w:rPr>
          <w:rFonts w:ascii="Times New Roman" w:eastAsia="Calibri" w:hAnsi="Times New Roman" w:cs="Times New Roman"/>
          <w:sz w:val="24"/>
          <w:szCs w:val="24"/>
        </w:rPr>
        <w:t xml:space="preserve">Электролиты и неэлектролиты. Электролитическая диссоциация, механизм диссоциации веществ с различными видами связи. Сильные и слабые электролиты. Степень диссоциации и ее зависимость от различных факторов. Константа диссоциации. Произведение растворимости. Ионное произведение воды. Понятие рН. Водородный показатель. </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Гидролиз</w:t>
      </w:r>
      <w:r w:rsidRPr="00E54C64">
        <w:rPr>
          <w:rFonts w:ascii="Times New Roman" w:eastAsia="Calibri" w:hAnsi="Times New Roman" w:cs="Times New Roman"/>
          <w:sz w:val="24"/>
          <w:szCs w:val="24"/>
        </w:rPr>
        <w:t xml:space="preserve">. Гидролиз как обменный процесс. Обратимый и необратимый гидролиз органических и неорганических веществ. Гидролиз солей. Гидролиз органических соединений, как химическая основа обмена веществ. Гидролиз АТФ, как основа энергетического обмена в живых организмах. Гидролиз органических соединений в промышленности (омыление жиров, по- лучение гидролизного спирта и т. д.). Усиление и подавление обратимого гидролиза. Значение гидролиза в промышленности и в быту. </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Расчетные задачи</w:t>
      </w:r>
      <w:r w:rsidRPr="00E54C64">
        <w:rPr>
          <w:rFonts w:ascii="Times New Roman" w:eastAsia="Calibri" w:hAnsi="Times New Roman" w:cs="Times New Roman"/>
          <w:sz w:val="24"/>
          <w:szCs w:val="24"/>
        </w:rPr>
        <w:t xml:space="preserve">. 1. Расчеты по термохимическим уравнениям. 2. Вычисление теплового эффекта реакции по теплоте образования реагирующих веществ и продуктов реакции. 3. Определение рН раствора заданной молярной концентрации. 4. Расчет средней скорости реакции по концентрациям реагирующих веществ. 5. Вычисления с использованием понятия «температурный коэффициент скорости реакции». 6. Нахождение константы равновесия реакции по равновесным концентрациям и определение исходных концентраций веществ. </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Демонстрации</w:t>
      </w:r>
      <w:r w:rsidRPr="00E54C64">
        <w:rPr>
          <w:rFonts w:ascii="Times New Roman" w:eastAsia="Calibri" w:hAnsi="Times New Roman" w:cs="Times New Roman"/>
          <w:sz w:val="24"/>
          <w:szCs w:val="24"/>
        </w:rPr>
        <w:t xml:space="preserve">. Аллотропные превращения серы и фосфора. Реакции, идущие с образованием газа, осадка или воды. Окислительно-восстановительные реакции в неорганической химии (взаимодействие цинка с растворами соляной кислоты и сульфата меди (ІІ). Окислительно-восстановительные реакции в органической химии (окисление альдегида в карбоновую кислоту — реакция «серебряного зеркала» или реакция с гидроксилом меди (ІІ), окисление этанола на медном катализаторе). Изучение зависимости скорости химической реакции от концентрации веществ, температуры (взаимодействие тиосульфата натрия с сер- ной кислотой), поверхности соприкосновения веществ (взаимодействие соляной кислоты с гранулами и порошками алюминия или цинка). Проведение каталитических реакций разложения пероксида водорода, горения сахара, взаимодействия йода и алюминия. Коррозия железа в водной среде с уротропином и без него. Наблюдение смещения химического равновесия в системе: FeCl3 + KSCN Fe(SCN)3 + 3KCl Сравнение электропроводности растворов электролитов. Смещение равновесия диссоциации слабых кислот. Индикаторы и изменение их окраски в разных средах. Ионные реакции и условия их протекания. Гидролиз карбонатов, сульфатов и силикатов щелочных металлов, нитрата свинца (ІІ) или цинка, хлорида аммония. Сернокислый и ферментативный гидролиз углеводов. </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Лабораторные опыты</w:t>
      </w:r>
      <w:r w:rsidRPr="00E54C64">
        <w:rPr>
          <w:rFonts w:ascii="Times New Roman" w:eastAsia="Calibri" w:hAnsi="Times New Roman" w:cs="Times New Roman"/>
          <w:sz w:val="24"/>
          <w:szCs w:val="24"/>
        </w:rPr>
        <w:t>. 3. Разложение пероксида водорода с помощью оксида меди (ІІ) и каталазы 4. Знакомство с коллекцией СМС, содержащих энзимы. 5. Реакции, идущие с образованием осадка, газа или воды для органических и неорганических электролитов 6. Различные случаи гидролиза солей. Исследование среды растворов с помощью индикаторной бумаги.</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 xml:space="preserve"> Практическая работа № 1.</w:t>
      </w:r>
      <w:r w:rsidRPr="00E54C64">
        <w:rPr>
          <w:rFonts w:ascii="Times New Roman" w:eastAsia="Calibri" w:hAnsi="Times New Roman" w:cs="Times New Roman"/>
          <w:sz w:val="24"/>
          <w:szCs w:val="24"/>
        </w:rPr>
        <w:t xml:space="preserve"> Скорость химических реакций. Химическое равновесие. </w:t>
      </w:r>
    </w:p>
    <w:p w:rsidR="000D73F4" w:rsidRPr="00E54C64" w:rsidRDefault="000D73F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Практическая работа № 2. Решение экспериментальных задач по теме "Гидролиз"</w:t>
      </w:r>
    </w:p>
    <w:p w:rsidR="000D73F4" w:rsidRPr="00E54C64" w:rsidRDefault="000D73F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Тема 4. Вещества и их свойства (64 ч)</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lastRenderedPageBreak/>
        <w:t>Классификация неорганических веществ</w:t>
      </w:r>
      <w:r w:rsidRPr="00E54C64">
        <w:rPr>
          <w:rFonts w:ascii="Times New Roman" w:eastAsia="Calibri" w:hAnsi="Times New Roman" w:cs="Times New Roman"/>
          <w:sz w:val="24"/>
          <w:szCs w:val="24"/>
        </w:rPr>
        <w:t>. Вещества простые и сложные. Благородные газы. Сравнительная характеристика простых веществ: металлов и неметаллов, относительность этой классификации. Сложные вещества: бинарные соединения (оксиды, галогениды, сульфиды и т. д.), гидроксиды, соли. Понятие о комплексном соединении. Основы координационной теории строения комплексных соединений А. Вернера. Донорно-акцепторное взаимодействие комплексообразователей и лигандов. Координационное число комплексообразователя. Внутренняя и внешняя сфера комплексов. Диссоциация комплексных соединений. Применение комплексных соединений в химическом анализе и в промышленности, их роль в природе.</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Классификация органических веществ</w:t>
      </w:r>
      <w:r w:rsidRPr="00E54C64">
        <w:rPr>
          <w:rFonts w:ascii="Times New Roman" w:eastAsia="Calibri" w:hAnsi="Times New Roman" w:cs="Times New Roman"/>
          <w:sz w:val="24"/>
          <w:szCs w:val="24"/>
        </w:rPr>
        <w:t xml:space="preserve">. Классификация органических веществ по строению углеродной цепи (ациклические и циклические, насыщенные и ненасыщенные, карбоциклические и гетероциклические, ароматические углеводороды). Углеводороды (алканы, алкены, алкины, циклоалканы, алкадиены, арены, галогенопроизводные углеводородов). Функциональные группы (гидроксильная, карбонильная, карбоксильная, нитрогруппа, аминогруппа) и классификация веществ по этому признаку. Гетерофункциональные соединения. Гетероциклические соединения. </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Металлы</w:t>
      </w:r>
      <w:r w:rsidRPr="00E54C64">
        <w:rPr>
          <w:rFonts w:ascii="Times New Roman" w:eastAsia="Calibri" w:hAnsi="Times New Roman" w:cs="Times New Roman"/>
          <w:sz w:val="24"/>
          <w:szCs w:val="24"/>
        </w:rPr>
        <w:t xml:space="preserve">. Положение металлов в Периодической системе Д. И. Менделеева. Особенности строения атомов и кристаллов. Полиморфизм. Общие физические свойства металлов. Ферромагнетики, парамагнетики и диамагнетики. Электрохимический ряд напряжений металлов. Стандартный водородный электрод. Стандартные электродные потенциалы. Общие химические свойства металлов: взаимодействие с неметаллами, водой, бинарными соединениями, кислотами, солями. Взаимодействие некоторых металлов с растворами щелочей. Взаимодействие активных металлов с органическими соединениями. Особенности реакций металлов с азотной и концентрированной серной кислотами. </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Коррозия металлов</w:t>
      </w:r>
      <w:r w:rsidRPr="00E54C64">
        <w:rPr>
          <w:rFonts w:ascii="Times New Roman" w:eastAsia="Calibri" w:hAnsi="Times New Roman" w:cs="Times New Roman"/>
          <w:sz w:val="24"/>
          <w:szCs w:val="24"/>
        </w:rPr>
        <w:t xml:space="preserve">. Понятие коррозии. Химическая и электрохимическая коррозия и способы защиты металлов от коррозии </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Общие способы получения металлов</w:t>
      </w:r>
      <w:r w:rsidRPr="00E54C64">
        <w:rPr>
          <w:rFonts w:ascii="Times New Roman" w:eastAsia="Calibri" w:hAnsi="Times New Roman" w:cs="Times New Roman"/>
          <w:sz w:val="24"/>
          <w:szCs w:val="24"/>
        </w:rPr>
        <w:t xml:space="preserve">. Металлы в природе. Основные способы получения металлов (пирометаллургия, гидрометаллургия, электрометаллургия). Электролиз, как окислительно-восстановительный процесс. Электролиз расплавов электролитов. Электролиз растворов электролитов с инертными и активными электродами. Использование электролиза в промышленности. Гальванические элементы. Процессы на электродах в гальваническом элементе. Аккумулятор. Топливные элементы. </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 xml:space="preserve">Металлы главных подгрупп. </w:t>
      </w:r>
      <w:r w:rsidRPr="00E54C64">
        <w:rPr>
          <w:rFonts w:ascii="Times New Roman" w:eastAsia="Calibri" w:hAnsi="Times New Roman" w:cs="Times New Roman"/>
          <w:sz w:val="24"/>
          <w:szCs w:val="24"/>
        </w:rPr>
        <w:t xml:space="preserve">Щелочные металлы, общая характеристика на основе положения в Периодической системе элементов Д. И. Менделеева и строения атомов. Получение, физические и химические свойства, применение щелочных металлов и их соединений. Бериллий, магний, щелочноземельные металлы, их общая характеристика на основе положения в Периодической системе элементов Д. И. Менделеева и строения атомов. Получение, физические и химические свойства, применение щелочноземельных металлов и их соединений. Алюминий, строение атома, физические и химические свойства, получение и применение. </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Металлы побочных подгрупп</w:t>
      </w:r>
      <w:r w:rsidRPr="00E54C64">
        <w:rPr>
          <w:rFonts w:ascii="Times New Roman" w:eastAsia="Calibri" w:hAnsi="Times New Roman" w:cs="Times New Roman"/>
          <w:sz w:val="24"/>
          <w:szCs w:val="24"/>
        </w:rPr>
        <w:t xml:space="preserve">. Характеристика металлов побочных подгрупп по их положению в Периодической системе элементов Д. И. Менделеева и строению атомов. Медь: физические и химические свойства, получение и применение. Важнейшие соединения меди. Физические и химические свойства, получение и применение цинка. Характеристика важнейших соединений (оксида и гидроксида цинка) Физические и химические свойства, получение и применение хрома. Характеристика важнейших соединений (оксида и гидроксида хрома (ІІІ), дихроматов и хроматов щелочных метал- лов). Особенности восстановления дихроматов в зависимости от среды растворов. Физические и химические свойства, получение и применение марганца. </w:t>
      </w:r>
      <w:r w:rsidRPr="00E54C64">
        <w:rPr>
          <w:rFonts w:ascii="Times New Roman" w:eastAsia="Calibri" w:hAnsi="Times New Roman" w:cs="Times New Roman"/>
          <w:sz w:val="24"/>
          <w:szCs w:val="24"/>
        </w:rPr>
        <w:lastRenderedPageBreak/>
        <w:t xml:space="preserve">Характеристика важнейших соединений: оксидов, гидроксидов, солей. Особенности восстановления перманганатов в зависимости от среды растворов. </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Неметаллы</w:t>
      </w:r>
      <w:r w:rsidRPr="00E54C64">
        <w:rPr>
          <w:rFonts w:ascii="Times New Roman" w:eastAsia="Calibri" w:hAnsi="Times New Roman" w:cs="Times New Roman"/>
          <w:sz w:val="24"/>
          <w:szCs w:val="24"/>
        </w:rPr>
        <w:t xml:space="preserve">. Положение неметаллов в Периодической системе Д. И. Менделеева. Особенности строения атомов и кристаллов. Аллотропия. Благородные газы. Окислительные и восстановительные свойства неметаллов. Общая характеристика водородных соединений неметаллов. Общая характеристика оксидов и гидроксидов неметаллов. </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Галогены. Строение атомов галогенов, их сравнительная характеристика. Свойства простых веществ образованных галогенами. Окислительные свойства галогенов. Галогеноводороды, их свойства, сравнительная характеристика. Хлор и его соединения, нахождение в природе, получение, свойства, применение. Хлороводород и соляная кислота. Хлориды. Кислородные соединения хлора. </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Халькогены. Нахождение кислорода и серы в природе, получение их в промышленности и лаборатории. Свойства кислорода и серы: аллотропия и физические свойства аллотропных модификаций; окислительные свойства кислорода и серы в реакциях с простыми веществами. Восстановительные свойства серы. Окисление кислородом сложных веществ. Окислительные свойства озона. Применение кислорода и озона. Применение серы. Сероводород, нахождение в природе, получение, строение молекулы и свойства: физические и химические. Сероводородная кислота и сульфиды. Оксид серы (ІV), его свойства. Сернистая кислота и ее соли. Серная кислота: промышленное производство, физические и химические свойства (окислительные и обменные). Применение серной кислоты. Соли серной кислоты. </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Азот. Нахождение в природе, получение. Строение молекулы. Окислительные и восстановительные свойства азота. Применение азота. Аммиак: получение, строение молекулы, свойства (основные, реакции комплексообразования, восстановительные, окислительные, реакции с органическими веществами и с углекислым газом). Соли аммония и их применение. Оксиды азота, их строение и свойства. Азотная кислота: получение, строение молекулы и свойства. Нитраты, их термическое раз- ложение. Распознавание нитратов и их применение. </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Фосфор. Нахождение в природе, получение. Аллотропия и физические свойства модификаций. Окислительные свойства (реакции с металлами) и восстановительные свойства фосфора (реакции с галогенами, кислородом, концентрированной серной и азотной кислотами). Оксид фосфора (V). Фосфорные кислоты и их соли. </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Углерод. Нахождение в природе. Аллотропия и физические свойства модификаций (повторение). Химические свойства углерода: восстановительные (взаимодействие с галогенами, кислородом, серой, азотом, водой, оксидом меди (ІІ), концентрированной серной и азотной кислотами) и окислительные (взаимодействие с металлами, водородом, кремнием, бором). Получение, свойства и применение оксидов углерода. Угольная кислота и ее соли. </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Кремний. Нахождение кремния в природе и его получение. Аллотропия и свойства аллотропных модификаций кремния. Восстановительные (реакции с галогенами, кислородом, растворами щелочей) и окислительные свойства кремния (реакции с металлами). Применение кремния. Оксид кремния, кремниевая кислота и ее соли. Силикатная промышленность. </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Кислоты органические и неорганические</w:t>
      </w:r>
      <w:r w:rsidRPr="00E54C64">
        <w:rPr>
          <w:rFonts w:ascii="Times New Roman" w:eastAsia="Calibri" w:hAnsi="Times New Roman" w:cs="Times New Roman"/>
          <w:sz w:val="24"/>
          <w:szCs w:val="24"/>
        </w:rPr>
        <w:t>. Состав, классификация и номенклатура неорганических и органических кислот. Получение важнейших органических и неорганических кислот. Химические свойства (реакции с металлами, с оксидами металлов, с основаниями, с солями, со спиртами). Окислительно-восстановительные свойства кислот. Особенности свойств серной и азотной кислот, муравьиной и щавелевой кислоты.</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 xml:space="preserve">Основание органические и неорганические. </w:t>
      </w:r>
      <w:r w:rsidRPr="00E54C64">
        <w:rPr>
          <w:rFonts w:ascii="Times New Roman" w:eastAsia="Calibri" w:hAnsi="Times New Roman" w:cs="Times New Roman"/>
          <w:sz w:val="24"/>
          <w:szCs w:val="24"/>
        </w:rPr>
        <w:t xml:space="preserve">Состав, классификация, номенклатура неорганических и органических оснований. Основные способы получения гидроксидов </w:t>
      </w:r>
      <w:r w:rsidRPr="00E54C64">
        <w:rPr>
          <w:rFonts w:ascii="Times New Roman" w:eastAsia="Calibri" w:hAnsi="Times New Roman" w:cs="Times New Roman"/>
          <w:sz w:val="24"/>
          <w:szCs w:val="24"/>
        </w:rPr>
        <w:lastRenderedPageBreak/>
        <w:t>металлов (щелочей — реакциями металлов и их оксидов с водой, нерастворимых оснований — реакцией обмена). Получение аммиака и аминов. Химические свойства оснований: щелочей (реакции с кислотами, кислотными оксидами, растворами солей, с простыми веществами, с галоидопроизводными углеводородов, фенолом, жирами); нерастворимых оснований (реакции с кислотами, реакции разложения).</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Амфотерные органические и неорганические соединения</w:t>
      </w:r>
      <w:r w:rsidRPr="00E54C64">
        <w:rPr>
          <w:rFonts w:ascii="Times New Roman" w:eastAsia="Calibri" w:hAnsi="Times New Roman" w:cs="Times New Roman"/>
          <w:sz w:val="24"/>
          <w:szCs w:val="24"/>
        </w:rPr>
        <w:t xml:space="preserve">. Способы получения амфотерных соединений (амфотерных оснований и аминокислот), их химические свойства. Относительность деления соединений на кислоты и основания. </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Генетическая связь между классами органических и неорганических соединений</w:t>
      </w:r>
      <w:r w:rsidRPr="00E54C64">
        <w:rPr>
          <w:rFonts w:ascii="Times New Roman" w:eastAsia="Calibri" w:hAnsi="Times New Roman" w:cs="Times New Roman"/>
          <w:sz w:val="24"/>
          <w:szCs w:val="24"/>
        </w:rPr>
        <w:t>. Понятия «генетической связи» и «генетического ряда». Основные признаки генетического ряда. Генетические ряды металлов (на примере кальция и железа) и неметаллов (на примере серы и кремния) и переходного элемента (на примере алюминия). Генетические ряды и генетическая связь в органической химии. Единство мира веществ.</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b/>
          <w:sz w:val="24"/>
          <w:szCs w:val="24"/>
        </w:rPr>
        <w:t>Расчетные задачи.</w:t>
      </w:r>
      <w:r w:rsidRPr="00E54C64">
        <w:rPr>
          <w:rFonts w:ascii="Times New Roman" w:eastAsia="Calibri" w:hAnsi="Times New Roman" w:cs="Times New Roman"/>
          <w:sz w:val="24"/>
          <w:szCs w:val="24"/>
        </w:rPr>
        <w:t xml:space="preserve"> 1. Вычисление массы или объема продуктов реакции по известной массе или объему исходного вещества, содержащего примеси. 2. Вычисление массы исходного вещества, если известен практический выход и массовая его доля от теоретически возможного. 3. Вычисления по химическим уравнениям реакций, если одно из реагирующих веществ дано в избытке. 4. Определение молекулярной формулы вещества по массовым долям элементов. 5. Определение молекулярной формулы газообразного вещества по известной относительной плотности и массовым долям элементов. 6. Нахождение молекулярной формулы вещества по массе (объему) продуктов сгорания. 7. Комбинированные задачи. </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Демонстрации</w:t>
      </w:r>
      <w:r w:rsidRPr="00E54C64">
        <w:rPr>
          <w:rFonts w:ascii="Times New Roman" w:eastAsia="Calibri" w:hAnsi="Times New Roman" w:cs="Times New Roman"/>
          <w:sz w:val="24"/>
          <w:szCs w:val="24"/>
        </w:rPr>
        <w:t xml:space="preserve">. Коллекция «Классификация неорганических веществ». Получение комплексных органических и неорганических соединений. Демонстрация сухих кристаллогидратов. Коллекция «Классификация органических веществ». Модели кристаллических решеток металлов. Коллекция металлов с разными физическими свойствами. Взаимодействие металлов с неметаллами (цинка с серой, алюминия с йодом), с растворами кислот и щелочей. Горение металлов (цинка, железа, магния в кислороде). Взаимодействие азотной и концентрированной серной кис- лот с медью. Коррозия металлов в различных условиях и методы защиты от нее. Коллекция руд. Восстановление меди из оксида меди (ІІ) углем и водородом. Алюминотермия. Взаимодействия сульфата меди (ІІ) с железом. Составление гальванических элементов. Электролиз раствора сульфата меди (ІІ). Образцы щелочных металлов. Реакция окрашивания пламени солями щелочных металлов. Взаимодействие лития и натрия с водой и этиловым спиртом. Взаимодействие натрия с серой. Образцы металлов IIA группы. Взаимодействие кальция с водой. Горение магния в воде и твердом углекислом газе. Качественные реакции на катионы магния, кальция, бария. Реакции окрашивания пламени солями металлов IIА группы. Использование гидроксида меди (II) в качественных реакциях органических соединений. Переход хромата в дихромат и обратно. Получение и исследование свойств гидроксида хрома (ІІІ). Окислительные свойства дихромата калия. Окислительные свойства перманганата калия в реакциях с органическими и неорганическими соединениями. Модели кристаллических решеток иода, алмаза, графита. Взрыв смеси водорода с кислородом (гремучего газа). Горение серы, фосфора и угля в кислороде. Обесцвечивание бромной (иодной) воды этиленом. Галогены (простые вещества). Окислительные свойства хлорной воды. Получение соляной кислоты и ее свойства. Получение кислорода. Получение оксидов горением простых и сложных веществ. Взаимодействие серы с металлами (алюминием, цинком, железом). Получение сероводорода и сероводородной кислоты, доказательство наличия сульфидиона в растворе. Свойства серной кислоты. Схема промышленной установки фракционной перегонки воздуха. Получение и разложение хлорида аммония. Получение оксида азота (ІV) реакцией взаимодействия меди с концентрированной </w:t>
      </w:r>
      <w:r w:rsidRPr="00E54C64">
        <w:rPr>
          <w:rFonts w:ascii="Times New Roman" w:eastAsia="Calibri" w:hAnsi="Times New Roman" w:cs="Times New Roman"/>
          <w:sz w:val="24"/>
          <w:szCs w:val="24"/>
        </w:rPr>
        <w:lastRenderedPageBreak/>
        <w:t>азотной кислотой. Взаимодействие оксида азота (ІV) с водой. Разложение нитрата натрия, горение черного пороха. Горение фосфора, растворение оксида фосфора (V) в воде и исследование полученного раствора индикатором. Коллекция природных со- единений углерода. Кристаллические решетки алмаза и графита. Адсорбция оксида азота (ІV) активированным углем. Переход карбоната в гидрокарбонат и обратно. Коллекции природных силикатов и продукции силикатной промышленности. Взаимо- действие концентрированных азотной и серной кислот, а также разбавленной азотной кислоты с медью. Реакция «серебряного зеркала» для муравьиной кислоты. Взаимодействие аммиака и метиламина с хлороводородом и водой. Взаимодействие рас- твора гидроксида натрия с амфотерным гидроксидом цинка или алюминия. Осуществление превращений</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noProof/>
          <w:sz w:val="24"/>
          <w:szCs w:val="24"/>
          <w:lang w:eastAsia="ru-RU"/>
        </w:rPr>
        <w:drawing>
          <wp:inline distT="0" distB="0" distL="0" distR="0">
            <wp:extent cx="2647950" cy="1219200"/>
            <wp:effectExtent l="0" t="0" r="0" b="0"/>
            <wp:docPr id="2"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0" cstate="print"/>
                    <a:stretch>
                      <a:fillRect/>
                    </a:stretch>
                  </pic:blipFill>
                  <pic:spPr>
                    <a:xfrm>
                      <a:off x="0" y="0"/>
                      <a:ext cx="2647950" cy="1219200"/>
                    </a:xfrm>
                    <a:prstGeom prst="rect">
                      <a:avLst/>
                    </a:prstGeom>
                    <a:noFill/>
                  </pic:spPr>
                </pic:pic>
              </a:graphicData>
            </a:graphic>
          </wp:inline>
        </w:drawing>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Лабораторные опыты</w:t>
      </w:r>
      <w:r w:rsidRPr="00E54C64">
        <w:rPr>
          <w:rFonts w:ascii="Times New Roman" w:eastAsia="Calibri" w:hAnsi="Times New Roman" w:cs="Times New Roman"/>
          <w:sz w:val="24"/>
          <w:szCs w:val="24"/>
        </w:rPr>
        <w:t xml:space="preserve">. 7. Ознакомление с образцами представителей разных классов неорганических веществ. 8. Взаимодействие многоатомных спиртов и глюкозы с фелинговой жидкостью. 9. Качественные реакции на ионы Fe2+ и Fe3+. 10. Ознакомление с образцами представителей разных классов органических веществ. 11. Взаимодействие металлов с растворами кислот и солей. 12. Ознакомление с коллекцией руд. 13. Ознакомление с коллекцией химических источников тока (батарейки, свинцовые аккумуляторы и т. д.). 14. Взаимодействие алюминия с растворами кислот и щелочей. 15. Получение и изучение свойств гидроксида алюминия. 16. Качественные реакции на катионы меди. 17. Разложение гидроксида меди (II). 18. Получение и исследование свойств гидроксида цинка. 19. Качественные реакции на галогенид-ионы. 20. Ознакомление с коллекцией природных соединений серы. 21. Качественные реакции на сульфид-, сульфит- и сульфат-анионы. 22. Качественная реакция на ион аммония. 23. Распознавание нитратов. 24. Качественная реакция на фосфат- анион. 25. Получение углекислого газа взаимодействием мрамора с соляной кислотой и исследование его свойств. 26. Качественная реакция на карбонат-анион. 27. Получение кремниевой кислоты взаимодействием раствора силиката натрия с сильной кислотой. 28. Растворение кремниевой кислоты в щелочи. </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Практическая работа</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b/>
          <w:sz w:val="24"/>
          <w:szCs w:val="24"/>
        </w:rPr>
        <w:t>№ 3</w:t>
      </w:r>
      <w:r w:rsidRPr="00E54C64">
        <w:rPr>
          <w:rFonts w:ascii="Times New Roman" w:eastAsia="Calibri" w:hAnsi="Times New Roman" w:cs="Times New Roman"/>
          <w:sz w:val="24"/>
          <w:szCs w:val="24"/>
        </w:rPr>
        <w:t xml:space="preserve">. Получение газов и изучение их свойств. </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Практическая работа</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b/>
          <w:sz w:val="24"/>
          <w:szCs w:val="24"/>
        </w:rPr>
        <w:t>№ 4.</w:t>
      </w:r>
      <w:r w:rsidRPr="00E54C64">
        <w:rPr>
          <w:rFonts w:ascii="Times New Roman" w:eastAsia="Calibri" w:hAnsi="Times New Roman" w:cs="Times New Roman"/>
          <w:sz w:val="24"/>
          <w:szCs w:val="24"/>
        </w:rPr>
        <w:t xml:space="preserve"> Решение экспериментальных задач по органической химии.</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Практическая работа</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b/>
          <w:sz w:val="24"/>
          <w:szCs w:val="24"/>
        </w:rPr>
        <w:t>№ 5</w:t>
      </w:r>
      <w:r w:rsidRPr="00E54C64">
        <w:rPr>
          <w:rFonts w:ascii="Times New Roman" w:eastAsia="Calibri" w:hAnsi="Times New Roman" w:cs="Times New Roman"/>
          <w:sz w:val="24"/>
          <w:szCs w:val="24"/>
        </w:rPr>
        <w:t>. Решение экспериментальных задач по неорганической химии.</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 xml:space="preserve">        Практическая работа № 6 </w:t>
      </w:r>
      <w:r w:rsidRPr="00E54C64">
        <w:rPr>
          <w:rFonts w:ascii="Times New Roman" w:eastAsia="Calibri" w:hAnsi="Times New Roman" w:cs="Times New Roman"/>
          <w:sz w:val="24"/>
          <w:szCs w:val="24"/>
        </w:rPr>
        <w:t>Сравнение свойств неорганических и органических соединений</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 xml:space="preserve">Практическая работа № 7  </w:t>
      </w:r>
      <w:r w:rsidRPr="00E54C64">
        <w:rPr>
          <w:rFonts w:ascii="Times New Roman" w:eastAsia="Calibri" w:hAnsi="Times New Roman" w:cs="Times New Roman"/>
          <w:sz w:val="24"/>
          <w:szCs w:val="24"/>
        </w:rPr>
        <w:t>Генетическая связь между классами неорганических и органических соединений</w:t>
      </w:r>
    </w:p>
    <w:p w:rsidR="000D73F4" w:rsidRPr="00E54C64" w:rsidRDefault="000D73F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Тема 5. Химия и общество (15 ч)</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 xml:space="preserve">Химия и производство. </w:t>
      </w:r>
      <w:r w:rsidRPr="00E54C64">
        <w:rPr>
          <w:rFonts w:ascii="Times New Roman" w:eastAsia="Calibri" w:hAnsi="Times New Roman" w:cs="Times New Roman"/>
          <w:sz w:val="24"/>
          <w:szCs w:val="24"/>
        </w:rPr>
        <w:t>Химическая промышленность. Химическая технология. Сырье для химической промышленности. Вода в химической промышленности. Энергия для химического производства. Научные принципы химического производства. Защита окружающей среды и охрана труда при химическом производстве. Производство аммиака и метанола в сравнении. Биотехнология. Нанотехнология.</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lastRenderedPageBreak/>
        <w:t xml:space="preserve">Химия и сельской хозяйство. </w:t>
      </w:r>
      <w:r w:rsidRPr="00E54C64">
        <w:rPr>
          <w:rFonts w:ascii="Times New Roman" w:eastAsia="Calibri" w:hAnsi="Times New Roman" w:cs="Times New Roman"/>
          <w:sz w:val="24"/>
          <w:szCs w:val="24"/>
        </w:rPr>
        <w:t xml:space="preserve"> Основные направления химизации сельского хозяйства. Удобрения и их классификация. Химическая мелиорация почв. Пестициды и их классификация. Химизация животноводства. </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 xml:space="preserve">Химия и проблемы окружающей среды. </w:t>
      </w:r>
      <w:r w:rsidRPr="00E54C64">
        <w:rPr>
          <w:rFonts w:ascii="Times New Roman" w:eastAsia="Calibri" w:hAnsi="Times New Roman" w:cs="Times New Roman"/>
          <w:sz w:val="24"/>
          <w:szCs w:val="24"/>
        </w:rPr>
        <w:t xml:space="preserve">Основные факторы химического загрязнения окружающей среды. Охрана атмосферы, водных ресурсов, земельных ресурсов от химического загрязнения. </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Химия и повседневная жизнь</w:t>
      </w:r>
      <w:r w:rsidRPr="00E54C64">
        <w:rPr>
          <w:rFonts w:ascii="Times New Roman" w:eastAsia="Calibri" w:hAnsi="Times New Roman" w:cs="Times New Roman"/>
          <w:sz w:val="24"/>
          <w:szCs w:val="24"/>
        </w:rPr>
        <w:t xml:space="preserve">. Лекарства. Моющие и чистящие средства. Химические средства гигиены и косметики. Международная символика по уходу за текстильными изделиями. Маркировка на упаковках пищевых продуктов и информация, которую она символизирует. Демонстрации. Видеофрагменты по производству аммиака и метанола. Слайды и другие видеоматериалы, иллюстрирующие био- и нанотехнологии. Коллекция «Минеральные удобрения». Коллекция пестицидов. Видеофрагменты по химической мелиорации почв и химизации животноводства. Видеофрагменты и слайды экологической тематики. Домашняя, автомобильная аптечки и аптечка химического кабинета. Коллекция моющих и чистящих средств. </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Лабораторные опыты.</w:t>
      </w:r>
      <w:r w:rsidRPr="00E54C64">
        <w:rPr>
          <w:rFonts w:ascii="Times New Roman" w:eastAsia="Calibri" w:hAnsi="Times New Roman" w:cs="Times New Roman"/>
          <w:sz w:val="24"/>
          <w:szCs w:val="24"/>
        </w:rPr>
        <w:t xml:space="preserve"> 29. Ознакомление с образцами средств бытовой химии и лекарственных препаратов, изучение инструкций к ним по правильному и безопасному применению. 30. Изучение международной символики по уходу за текстильными изделиями и маркировки на упаковках пищевых продуктов.</w:t>
      </w:r>
    </w:p>
    <w:p w:rsidR="000D73F4" w:rsidRPr="00E54C64" w:rsidRDefault="000D73F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 xml:space="preserve">Проекты (16 ч) </w:t>
      </w:r>
      <w:r w:rsidRPr="00E54C64">
        <w:rPr>
          <w:rFonts w:ascii="Times New Roman" w:eastAsia="Calibri" w:hAnsi="Times New Roman" w:cs="Times New Roman"/>
          <w:sz w:val="24"/>
          <w:szCs w:val="24"/>
        </w:rPr>
        <w:t>Примерные темы.</w:t>
      </w:r>
    </w:p>
    <w:p w:rsidR="000D73F4" w:rsidRPr="00E54C64" w:rsidRDefault="000D73F4" w:rsidP="00E54C64">
      <w:pPr>
        <w:numPr>
          <w:ilvl w:val="0"/>
          <w:numId w:val="28"/>
        </w:numPr>
        <w:tabs>
          <w:tab w:val="clear" w:pos="720"/>
        </w:tabs>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Вредна ли губная помада?</w:t>
      </w:r>
    </w:p>
    <w:p w:rsidR="000D73F4" w:rsidRPr="00E54C64" w:rsidRDefault="000D73F4" w:rsidP="00E54C64">
      <w:pPr>
        <w:numPr>
          <w:ilvl w:val="0"/>
          <w:numId w:val="28"/>
        </w:numPr>
        <w:tabs>
          <w:tab w:val="clear" w:pos="720"/>
        </w:tabs>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Гальванопластика и гальваностегия.</w:t>
      </w:r>
    </w:p>
    <w:p w:rsidR="000D73F4" w:rsidRPr="00E54C64" w:rsidRDefault="000D73F4" w:rsidP="00E54C64">
      <w:pPr>
        <w:numPr>
          <w:ilvl w:val="0"/>
          <w:numId w:val="28"/>
        </w:numPr>
        <w:tabs>
          <w:tab w:val="clear" w:pos="720"/>
        </w:tabs>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Где можно использовать отработавшие автомобильные шины?</w:t>
      </w:r>
    </w:p>
    <w:p w:rsidR="000D73F4" w:rsidRPr="00E54C64" w:rsidRDefault="000D73F4" w:rsidP="00E54C64">
      <w:pPr>
        <w:numPr>
          <w:ilvl w:val="0"/>
          <w:numId w:val="28"/>
        </w:numPr>
        <w:tabs>
          <w:tab w:val="clear" w:pos="720"/>
        </w:tabs>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География химических названий.</w:t>
      </w:r>
    </w:p>
    <w:p w:rsidR="000D73F4" w:rsidRPr="00E54C64" w:rsidRDefault="000D73F4" w:rsidP="00E54C64">
      <w:pPr>
        <w:numPr>
          <w:ilvl w:val="0"/>
          <w:numId w:val="28"/>
        </w:numPr>
        <w:tabs>
          <w:tab w:val="clear" w:pos="720"/>
        </w:tabs>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Значение растворов для биологии и медицины</w:t>
      </w:r>
    </w:p>
    <w:p w:rsidR="000D73F4" w:rsidRPr="00E54C64" w:rsidRDefault="000D73F4" w:rsidP="00E54C64">
      <w:pPr>
        <w:numPr>
          <w:ilvl w:val="0"/>
          <w:numId w:val="28"/>
        </w:numPr>
        <w:tabs>
          <w:tab w:val="clear" w:pos="720"/>
        </w:tabs>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Искусство фотографии и химия</w:t>
      </w:r>
    </w:p>
    <w:p w:rsidR="000D73F4" w:rsidRPr="00E54C64" w:rsidRDefault="000D73F4" w:rsidP="00E54C64">
      <w:pPr>
        <w:numPr>
          <w:ilvl w:val="0"/>
          <w:numId w:val="28"/>
        </w:numPr>
        <w:tabs>
          <w:tab w:val="clear" w:pos="720"/>
        </w:tabs>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Как выделяют эфирные масла из растений</w:t>
      </w:r>
    </w:p>
    <w:p w:rsidR="000D73F4" w:rsidRPr="00E54C64" w:rsidRDefault="000D73F4" w:rsidP="00E54C64">
      <w:pPr>
        <w:numPr>
          <w:ilvl w:val="0"/>
          <w:numId w:val="28"/>
        </w:numPr>
        <w:tabs>
          <w:tab w:val="clear" w:pos="720"/>
        </w:tabs>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Какие вещества называют душистыми?</w:t>
      </w:r>
    </w:p>
    <w:p w:rsidR="000D73F4" w:rsidRPr="00E54C64" w:rsidRDefault="000D73F4" w:rsidP="00E54C64">
      <w:pPr>
        <w:numPr>
          <w:ilvl w:val="0"/>
          <w:numId w:val="28"/>
        </w:numPr>
        <w:tabs>
          <w:tab w:val="clear" w:pos="720"/>
        </w:tabs>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Какие волокна можно получить из целлюлозы?</w:t>
      </w:r>
    </w:p>
    <w:p w:rsidR="000D73F4" w:rsidRPr="00E54C64" w:rsidRDefault="000D73F4" w:rsidP="00E54C64">
      <w:pPr>
        <w:numPr>
          <w:ilvl w:val="0"/>
          <w:numId w:val="28"/>
        </w:numPr>
        <w:tabs>
          <w:tab w:val="clear" w:pos="720"/>
        </w:tabs>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Какие масла называют эфирными?</w:t>
      </w:r>
    </w:p>
    <w:p w:rsidR="000D73F4" w:rsidRPr="00E54C64" w:rsidRDefault="000D73F4" w:rsidP="00E54C64">
      <w:pPr>
        <w:numPr>
          <w:ilvl w:val="0"/>
          <w:numId w:val="28"/>
        </w:numPr>
        <w:tabs>
          <w:tab w:val="clear" w:pos="720"/>
        </w:tabs>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Какие молекулы можно назвать гигантами?</w:t>
      </w:r>
    </w:p>
    <w:p w:rsidR="000D73F4" w:rsidRPr="00E54C64" w:rsidRDefault="000D73F4" w:rsidP="00E54C64">
      <w:pPr>
        <w:numPr>
          <w:ilvl w:val="0"/>
          <w:numId w:val="28"/>
        </w:numPr>
        <w:tabs>
          <w:tab w:val="clear" w:pos="720"/>
        </w:tabs>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Токсиканты и аллергены в окружающей среде.</w:t>
      </w:r>
    </w:p>
    <w:p w:rsidR="000D73F4" w:rsidRPr="00E54C64" w:rsidRDefault="000D73F4" w:rsidP="00E54C64">
      <w:pPr>
        <w:numPr>
          <w:ilvl w:val="0"/>
          <w:numId w:val="28"/>
        </w:numPr>
        <w:tabs>
          <w:tab w:val="clear" w:pos="720"/>
        </w:tabs>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Уникальный мед.</w:t>
      </w:r>
    </w:p>
    <w:p w:rsidR="000D73F4" w:rsidRPr="00E54C64" w:rsidRDefault="000D73F4" w:rsidP="00E54C64">
      <w:pPr>
        <w:numPr>
          <w:ilvl w:val="0"/>
          <w:numId w:val="28"/>
        </w:numPr>
        <w:tabs>
          <w:tab w:val="clear" w:pos="720"/>
        </w:tabs>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Химические вещества вокруг нас.</w:t>
      </w:r>
    </w:p>
    <w:p w:rsidR="000D73F4" w:rsidRPr="00E54C64" w:rsidRDefault="000D73F4" w:rsidP="00E54C64">
      <w:pPr>
        <w:numPr>
          <w:ilvl w:val="0"/>
          <w:numId w:val="28"/>
        </w:numPr>
        <w:tabs>
          <w:tab w:val="clear" w:pos="720"/>
        </w:tabs>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Чем дамы пудрят носик?</w:t>
      </w:r>
    </w:p>
    <w:p w:rsidR="000D73F4" w:rsidRPr="00E54C64" w:rsidRDefault="000D73F4" w:rsidP="00E54C64">
      <w:pPr>
        <w:numPr>
          <w:ilvl w:val="0"/>
          <w:numId w:val="28"/>
        </w:numPr>
        <w:tabs>
          <w:tab w:val="clear" w:pos="720"/>
        </w:tabs>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Чем можно заменить натуральный каучук?</w:t>
      </w:r>
    </w:p>
    <w:p w:rsidR="00563CF6" w:rsidRPr="00E54C64" w:rsidRDefault="00563CF6" w:rsidP="00E54C64">
      <w:pPr>
        <w:spacing w:after="0" w:line="240" w:lineRule="auto"/>
        <w:jc w:val="both"/>
        <w:rPr>
          <w:rFonts w:ascii="Times New Roman" w:eastAsia="Calibri" w:hAnsi="Times New Roman" w:cs="Times New Roman"/>
          <w:b/>
          <w:sz w:val="24"/>
          <w:szCs w:val="24"/>
        </w:rPr>
      </w:pPr>
    </w:p>
    <w:p w:rsidR="000D73F4" w:rsidRPr="00E54C64" w:rsidRDefault="00563CF6"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2.2.</w:t>
      </w:r>
      <w:r w:rsidR="002D0E36">
        <w:rPr>
          <w:rFonts w:ascii="Times New Roman" w:eastAsia="Calibri" w:hAnsi="Times New Roman" w:cs="Times New Roman"/>
          <w:b/>
          <w:sz w:val="24"/>
          <w:szCs w:val="24"/>
        </w:rPr>
        <w:t>20</w:t>
      </w:r>
      <w:r w:rsidRPr="00E54C64">
        <w:rPr>
          <w:rFonts w:ascii="Times New Roman" w:eastAsia="Calibri" w:hAnsi="Times New Roman" w:cs="Times New Roman"/>
          <w:b/>
          <w:sz w:val="24"/>
          <w:szCs w:val="24"/>
        </w:rPr>
        <w:t>. Физическая культура</w:t>
      </w:r>
    </w:p>
    <w:p w:rsidR="00563CF6" w:rsidRPr="00E54C64" w:rsidRDefault="00563CF6"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 xml:space="preserve">Общей целью образования в области физической культуры является </w:t>
      </w:r>
      <w:r w:rsidRPr="00E54C64">
        <w:rPr>
          <w:rFonts w:ascii="Times New Roman" w:eastAsia="Calibri" w:hAnsi="Times New Roman" w:cs="Times New Roman"/>
          <w:bCs/>
          <w:sz w:val="24"/>
          <w:szCs w:val="24"/>
        </w:rPr>
        <w:t>формирование у обучающихся устойчивых мотивов и потребностей в бережном</w:t>
      </w:r>
      <w:r w:rsidRPr="00E54C64">
        <w:rPr>
          <w:rFonts w:ascii="Times New Roman" w:eastAsia="Calibri" w:hAnsi="Times New Roman" w:cs="Times New Roman"/>
          <w:b/>
          <w:sz w:val="24"/>
          <w:szCs w:val="24"/>
        </w:rPr>
        <w:t xml:space="preserve"> </w:t>
      </w:r>
      <w:r w:rsidRPr="00E54C64">
        <w:rPr>
          <w:rFonts w:ascii="Times New Roman" w:eastAsia="Calibri" w:hAnsi="Times New Roman" w:cs="Times New Roman"/>
          <w:bCs/>
          <w:sz w:val="24"/>
          <w:szCs w:val="24"/>
        </w:rPr>
        <w:t>отношении к своему здоровью, целостном развитии физических и психических</w:t>
      </w:r>
      <w:r w:rsidRPr="00E54C64">
        <w:rPr>
          <w:rFonts w:ascii="Times New Roman" w:eastAsia="Calibri" w:hAnsi="Times New Roman" w:cs="Times New Roman"/>
          <w:b/>
          <w:sz w:val="24"/>
          <w:szCs w:val="24"/>
        </w:rPr>
        <w:t xml:space="preserve"> </w:t>
      </w:r>
      <w:r w:rsidRPr="00E54C64">
        <w:rPr>
          <w:rFonts w:ascii="Times New Roman" w:eastAsia="Calibri" w:hAnsi="Times New Roman" w:cs="Times New Roman"/>
          <w:bCs/>
          <w:sz w:val="24"/>
          <w:szCs w:val="24"/>
        </w:rPr>
        <w:t>качеств, творческом использовании средств физической культуры в</w:t>
      </w:r>
      <w:r w:rsidRPr="00E54C64">
        <w:rPr>
          <w:rFonts w:ascii="Times New Roman" w:eastAsia="Calibri" w:hAnsi="Times New Roman" w:cs="Times New Roman"/>
          <w:b/>
          <w:sz w:val="24"/>
          <w:szCs w:val="24"/>
        </w:rPr>
        <w:t xml:space="preserve"> </w:t>
      </w:r>
      <w:r w:rsidRPr="00E54C64">
        <w:rPr>
          <w:rFonts w:ascii="Times New Roman" w:eastAsia="Calibri" w:hAnsi="Times New Roman" w:cs="Times New Roman"/>
          <w:bCs/>
          <w:sz w:val="24"/>
          <w:szCs w:val="24"/>
        </w:rPr>
        <w:t>организации здорового образа жизни. Освоение учебного предмета направлено</w:t>
      </w:r>
      <w:r w:rsidRPr="00E54C64">
        <w:rPr>
          <w:rFonts w:ascii="Times New Roman" w:eastAsia="Calibri" w:hAnsi="Times New Roman" w:cs="Times New Roman"/>
          <w:b/>
          <w:sz w:val="24"/>
          <w:szCs w:val="24"/>
        </w:rPr>
        <w:t xml:space="preserve"> </w:t>
      </w:r>
      <w:r w:rsidRPr="00E54C64">
        <w:rPr>
          <w:rFonts w:ascii="Times New Roman" w:eastAsia="Calibri" w:hAnsi="Times New Roman" w:cs="Times New Roman"/>
          <w:bCs/>
          <w:sz w:val="24"/>
          <w:szCs w:val="24"/>
        </w:rPr>
        <w:t>на приобретение компетентности в физкультурно-оздоровительной и</w:t>
      </w:r>
      <w:r w:rsidRPr="00E54C64">
        <w:rPr>
          <w:rFonts w:ascii="Times New Roman" w:eastAsia="Calibri" w:hAnsi="Times New Roman" w:cs="Times New Roman"/>
          <w:b/>
          <w:sz w:val="24"/>
          <w:szCs w:val="24"/>
        </w:rPr>
        <w:t xml:space="preserve"> </w:t>
      </w:r>
      <w:r w:rsidRPr="00E54C64">
        <w:rPr>
          <w:rFonts w:ascii="Times New Roman" w:eastAsia="Calibri" w:hAnsi="Times New Roman" w:cs="Times New Roman"/>
          <w:bCs/>
          <w:sz w:val="24"/>
          <w:szCs w:val="24"/>
        </w:rPr>
        <w:t>спортивной деятельности, овладение навыками творческого сотрудничества в</w:t>
      </w:r>
      <w:r w:rsidRPr="00E54C64">
        <w:rPr>
          <w:rFonts w:ascii="Times New Roman" w:eastAsia="Calibri" w:hAnsi="Times New Roman" w:cs="Times New Roman"/>
          <w:b/>
          <w:sz w:val="24"/>
          <w:szCs w:val="24"/>
        </w:rPr>
        <w:t xml:space="preserve"> </w:t>
      </w:r>
      <w:r w:rsidRPr="00E54C64">
        <w:rPr>
          <w:rFonts w:ascii="Times New Roman" w:eastAsia="Calibri" w:hAnsi="Times New Roman" w:cs="Times New Roman"/>
          <w:bCs/>
          <w:sz w:val="24"/>
          <w:szCs w:val="24"/>
        </w:rPr>
        <w:t>коллективных формах занятий физическими упражнениями.</w:t>
      </w:r>
    </w:p>
    <w:p w:rsidR="00563CF6" w:rsidRPr="00E54C64" w:rsidRDefault="00563CF6"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 xml:space="preserve"> Содержание учебного предмета</w:t>
      </w:r>
      <w:bookmarkStart w:id="25" w:name="100253"/>
      <w:bookmarkEnd w:id="25"/>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b/>
          <w:sz w:val="24"/>
          <w:szCs w:val="24"/>
        </w:rPr>
        <w:t>Базовый уровень</w:t>
      </w:r>
    </w:p>
    <w:p w:rsidR="00563CF6" w:rsidRPr="00E54C64" w:rsidRDefault="00563CF6"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Физическая культура и здоровый образ жизни</w:t>
      </w:r>
    </w:p>
    <w:p w:rsidR="00563CF6" w:rsidRPr="00E54C64" w:rsidRDefault="00563CF6" w:rsidP="00E54C64">
      <w:pPr>
        <w:spacing w:after="0" w:line="240" w:lineRule="auto"/>
        <w:jc w:val="both"/>
        <w:rPr>
          <w:rFonts w:ascii="Times New Roman" w:eastAsia="Calibri" w:hAnsi="Times New Roman" w:cs="Times New Roman"/>
          <w:bCs/>
          <w:sz w:val="24"/>
          <w:szCs w:val="24"/>
        </w:rPr>
      </w:pPr>
      <w:r w:rsidRPr="00E54C64">
        <w:rPr>
          <w:rFonts w:ascii="Times New Roman" w:eastAsia="Calibri" w:hAnsi="Times New Roman" w:cs="Times New Roman"/>
          <w:bCs/>
          <w:sz w:val="24"/>
          <w:szCs w:val="24"/>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563CF6" w:rsidRPr="00E54C64" w:rsidRDefault="00563CF6" w:rsidP="00E54C64">
      <w:pPr>
        <w:spacing w:after="0" w:line="240" w:lineRule="auto"/>
        <w:jc w:val="both"/>
        <w:rPr>
          <w:rFonts w:ascii="Times New Roman" w:eastAsia="Calibri" w:hAnsi="Times New Roman" w:cs="Times New Roman"/>
          <w:bCs/>
          <w:sz w:val="24"/>
          <w:szCs w:val="24"/>
        </w:rPr>
      </w:pPr>
      <w:r w:rsidRPr="00E54C64">
        <w:rPr>
          <w:rFonts w:ascii="Times New Roman" w:eastAsia="Calibri" w:hAnsi="Times New Roman" w:cs="Times New Roman"/>
          <w:bCs/>
          <w:sz w:val="24"/>
          <w:szCs w:val="24"/>
        </w:rPr>
        <w:lastRenderedPageBreak/>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563CF6" w:rsidRPr="00E54C64" w:rsidRDefault="00563CF6" w:rsidP="00E54C64">
      <w:pPr>
        <w:spacing w:after="0" w:line="240" w:lineRule="auto"/>
        <w:jc w:val="both"/>
        <w:rPr>
          <w:rFonts w:ascii="Times New Roman" w:eastAsia="Calibri" w:hAnsi="Times New Roman" w:cs="Times New Roman"/>
          <w:bCs/>
          <w:sz w:val="24"/>
          <w:szCs w:val="24"/>
        </w:rPr>
      </w:pPr>
      <w:r w:rsidRPr="00E54C64">
        <w:rPr>
          <w:rFonts w:ascii="Times New Roman" w:eastAsia="Calibri" w:hAnsi="Times New Roman" w:cs="Times New Roman"/>
          <w:bCs/>
          <w:sz w:val="24"/>
          <w:szCs w:val="24"/>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563CF6" w:rsidRPr="00E54C64" w:rsidRDefault="00563CF6" w:rsidP="00E54C64">
      <w:pPr>
        <w:spacing w:after="0" w:line="240" w:lineRule="auto"/>
        <w:jc w:val="both"/>
        <w:rPr>
          <w:rFonts w:ascii="Times New Roman" w:eastAsia="Calibri" w:hAnsi="Times New Roman" w:cs="Times New Roman"/>
          <w:bCs/>
          <w:sz w:val="24"/>
          <w:szCs w:val="24"/>
        </w:rPr>
      </w:pPr>
      <w:r w:rsidRPr="00E54C64">
        <w:rPr>
          <w:rFonts w:ascii="Times New Roman" w:eastAsia="Calibri" w:hAnsi="Times New Roman" w:cs="Times New Roman"/>
          <w:bCs/>
          <w:sz w:val="24"/>
          <w:szCs w:val="24"/>
        </w:rPr>
        <w:t>Особенности соревновательной деятельности в массовых видах спорта; правила организации и проведения соревнований, обеспечение безопасности, судейство.</w:t>
      </w:r>
    </w:p>
    <w:p w:rsidR="00563CF6" w:rsidRPr="00E54C64" w:rsidRDefault="00563CF6" w:rsidP="00E54C64">
      <w:pPr>
        <w:spacing w:after="0" w:line="240" w:lineRule="auto"/>
        <w:jc w:val="both"/>
        <w:rPr>
          <w:rFonts w:ascii="Times New Roman" w:eastAsia="Calibri" w:hAnsi="Times New Roman" w:cs="Times New Roman"/>
          <w:bCs/>
          <w:sz w:val="24"/>
          <w:szCs w:val="24"/>
        </w:rPr>
      </w:pPr>
      <w:r w:rsidRPr="00E54C64">
        <w:rPr>
          <w:rFonts w:ascii="Times New Roman" w:eastAsia="Calibri" w:hAnsi="Times New Roman" w:cs="Times New Roman"/>
          <w:bCs/>
          <w:sz w:val="24"/>
          <w:szCs w:val="24"/>
        </w:rPr>
        <w:t>Формы организации занятий физической культурой.</w:t>
      </w:r>
    </w:p>
    <w:p w:rsidR="00563CF6" w:rsidRPr="00E54C64" w:rsidRDefault="00563CF6" w:rsidP="00E54C64">
      <w:pPr>
        <w:spacing w:after="0" w:line="240" w:lineRule="auto"/>
        <w:jc w:val="both"/>
        <w:rPr>
          <w:rFonts w:ascii="Times New Roman" w:eastAsia="Calibri" w:hAnsi="Times New Roman" w:cs="Times New Roman"/>
          <w:bCs/>
          <w:sz w:val="24"/>
          <w:szCs w:val="24"/>
        </w:rPr>
      </w:pPr>
      <w:r w:rsidRPr="00E54C64">
        <w:rPr>
          <w:rFonts w:ascii="Times New Roman" w:eastAsia="Calibri" w:hAnsi="Times New Roman" w:cs="Times New Roman"/>
          <w:bCs/>
          <w:sz w:val="24"/>
          <w:szCs w:val="24"/>
        </w:rPr>
        <w:t>Государственные требования к уровню физической подготовленности</w:t>
      </w:r>
    </w:p>
    <w:p w:rsidR="00563CF6" w:rsidRPr="00E54C64" w:rsidRDefault="00563CF6" w:rsidP="00E54C64">
      <w:pPr>
        <w:spacing w:after="0" w:line="240" w:lineRule="auto"/>
        <w:jc w:val="both"/>
        <w:rPr>
          <w:rFonts w:ascii="Times New Roman" w:eastAsia="Calibri" w:hAnsi="Times New Roman" w:cs="Times New Roman"/>
          <w:bCs/>
          <w:sz w:val="24"/>
          <w:szCs w:val="24"/>
        </w:rPr>
      </w:pPr>
      <w:r w:rsidRPr="00E54C64">
        <w:rPr>
          <w:rFonts w:ascii="Times New Roman" w:eastAsia="Calibri" w:hAnsi="Times New Roman" w:cs="Times New Roman"/>
          <w:bCs/>
          <w:sz w:val="24"/>
          <w:szCs w:val="24"/>
        </w:rPr>
        <w:t xml:space="preserve"> населения при выполнении нормативов Всероссийского физкультурно-спортивного комплекса «Готов к труду и обороне» (ГТО).</w:t>
      </w:r>
    </w:p>
    <w:p w:rsidR="00563CF6" w:rsidRPr="00E54C64" w:rsidRDefault="00563CF6" w:rsidP="00E54C64">
      <w:pPr>
        <w:spacing w:after="0" w:line="240" w:lineRule="auto"/>
        <w:jc w:val="both"/>
        <w:rPr>
          <w:rFonts w:ascii="Times New Roman" w:eastAsia="Calibri" w:hAnsi="Times New Roman" w:cs="Times New Roman"/>
          <w:bCs/>
          <w:sz w:val="24"/>
          <w:szCs w:val="24"/>
        </w:rPr>
      </w:pPr>
      <w:r w:rsidRPr="00E54C64">
        <w:rPr>
          <w:rFonts w:ascii="Times New Roman" w:eastAsia="Calibri" w:hAnsi="Times New Roman" w:cs="Times New Roman"/>
          <w:bCs/>
          <w:sz w:val="24"/>
          <w:szCs w:val="24"/>
        </w:rPr>
        <w:t>Современное состояние физической культуры и спорта в России.</w:t>
      </w:r>
    </w:p>
    <w:p w:rsidR="00563CF6" w:rsidRPr="00E54C64" w:rsidRDefault="00563CF6" w:rsidP="00E54C64">
      <w:pPr>
        <w:spacing w:after="0" w:line="240" w:lineRule="auto"/>
        <w:jc w:val="both"/>
        <w:rPr>
          <w:rFonts w:ascii="Times New Roman" w:eastAsia="Calibri" w:hAnsi="Times New Roman" w:cs="Times New Roman"/>
          <w:bCs/>
          <w:sz w:val="24"/>
          <w:szCs w:val="24"/>
        </w:rPr>
      </w:pPr>
      <w:r w:rsidRPr="00E54C64">
        <w:rPr>
          <w:rFonts w:ascii="Times New Roman" w:eastAsia="Calibri" w:hAnsi="Times New Roman" w:cs="Times New Roman"/>
          <w:bCs/>
          <w:sz w:val="24"/>
          <w:szCs w:val="24"/>
        </w:rPr>
        <w:t xml:space="preserve">Основы законодательства Российской Федерации в области физической культуры, спорта, туризма, охраны здоровья. </w:t>
      </w:r>
    </w:p>
    <w:p w:rsidR="00563CF6" w:rsidRPr="00E54C64" w:rsidRDefault="00563CF6"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Физкультурно-оздоровительная деятельность</w:t>
      </w:r>
    </w:p>
    <w:p w:rsidR="00563CF6" w:rsidRPr="00E54C64" w:rsidRDefault="00563CF6" w:rsidP="00E54C64">
      <w:pPr>
        <w:spacing w:after="0" w:line="240" w:lineRule="auto"/>
        <w:jc w:val="both"/>
        <w:rPr>
          <w:rFonts w:ascii="Times New Roman" w:eastAsia="Calibri" w:hAnsi="Times New Roman" w:cs="Times New Roman"/>
          <w:bCs/>
          <w:sz w:val="24"/>
          <w:szCs w:val="24"/>
        </w:rPr>
      </w:pPr>
      <w:r w:rsidRPr="00E54C64">
        <w:rPr>
          <w:rFonts w:ascii="Times New Roman" w:eastAsia="Calibri" w:hAnsi="Times New Roman" w:cs="Times New Roman"/>
          <w:bCs/>
          <w:sz w:val="24"/>
          <w:szCs w:val="24"/>
        </w:rPr>
        <w:t>Оздоровительные системы физического воспитания.</w:t>
      </w:r>
    </w:p>
    <w:p w:rsidR="00563CF6" w:rsidRPr="00E54C64" w:rsidRDefault="00563CF6" w:rsidP="00E54C64">
      <w:pPr>
        <w:spacing w:after="0" w:line="240" w:lineRule="auto"/>
        <w:jc w:val="both"/>
        <w:rPr>
          <w:rFonts w:ascii="Times New Roman" w:eastAsia="Calibri" w:hAnsi="Times New Roman" w:cs="Times New Roman"/>
          <w:bCs/>
          <w:sz w:val="24"/>
          <w:szCs w:val="24"/>
        </w:rPr>
      </w:pPr>
      <w:r w:rsidRPr="00E54C64">
        <w:rPr>
          <w:rFonts w:ascii="Times New Roman" w:eastAsia="Calibri" w:hAnsi="Times New Roman" w:cs="Times New Roman"/>
          <w:bCs/>
          <w:sz w:val="24"/>
          <w:szCs w:val="24"/>
        </w:rPr>
        <w:t xml:space="preserve"> 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563CF6" w:rsidRPr="00E54C64" w:rsidRDefault="00563CF6" w:rsidP="00E54C64">
      <w:pPr>
        <w:spacing w:after="0" w:line="240" w:lineRule="auto"/>
        <w:jc w:val="both"/>
        <w:rPr>
          <w:rFonts w:ascii="Times New Roman" w:eastAsia="Calibri" w:hAnsi="Times New Roman" w:cs="Times New Roman"/>
          <w:bCs/>
          <w:sz w:val="24"/>
          <w:szCs w:val="24"/>
        </w:rPr>
      </w:pPr>
      <w:r w:rsidRPr="00E54C64">
        <w:rPr>
          <w:rFonts w:ascii="Times New Roman" w:eastAsia="Calibri" w:hAnsi="Times New Roman" w:cs="Times New Roman"/>
          <w:bCs/>
          <w:sz w:val="24"/>
          <w:szCs w:val="24"/>
        </w:rPr>
        <w:t>Индивидуально ориентированные здоровье 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563CF6" w:rsidRPr="00E54C64" w:rsidRDefault="00563CF6"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Физическое совершенствование.</w:t>
      </w:r>
    </w:p>
    <w:p w:rsidR="00563CF6" w:rsidRPr="00E54C64" w:rsidRDefault="00563CF6" w:rsidP="00E54C64">
      <w:pPr>
        <w:spacing w:after="0" w:line="240" w:lineRule="auto"/>
        <w:jc w:val="both"/>
        <w:rPr>
          <w:rFonts w:ascii="Times New Roman" w:eastAsia="Calibri" w:hAnsi="Times New Roman" w:cs="Times New Roman"/>
          <w:bCs/>
          <w:sz w:val="24"/>
          <w:szCs w:val="24"/>
        </w:rPr>
      </w:pPr>
      <w:r w:rsidRPr="00E54C64">
        <w:rPr>
          <w:rFonts w:ascii="Times New Roman" w:eastAsia="Calibri" w:hAnsi="Times New Roman" w:cs="Times New Roman"/>
          <w:bCs/>
          <w:sz w:val="24"/>
          <w:szCs w:val="24"/>
        </w:rPr>
        <w:t>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техническая и тактическая подготовка в национальных видах спорта.</w:t>
      </w:r>
    </w:p>
    <w:p w:rsidR="00563CF6" w:rsidRPr="00E54C64" w:rsidRDefault="00563CF6" w:rsidP="00E54C64">
      <w:pPr>
        <w:spacing w:after="0" w:line="240" w:lineRule="auto"/>
        <w:jc w:val="both"/>
        <w:rPr>
          <w:rFonts w:ascii="Times New Roman" w:eastAsia="Calibri" w:hAnsi="Times New Roman" w:cs="Times New Roman"/>
          <w:bCs/>
          <w:sz w:val="24"/>
          <w:szCs w:val="24"/>
        </w:rPr>
      </w:pPr>
      <w:r w:rsidRPr="00E54C64">
        <w:rPr>
          <w:rFonts w:ascii="Times New Roman" w:eastAsia="Calibri" w:hAnsi="Times New Roman" w:cs="Times New Roman"/>
          <w:bCs/>
          <w:sz w:val="24"/>
          <w:szCs w:val="24"/>
        </w:rPr>
        <w:t>Спортивные единоборства: технико-тактические действия самообороны; приемы страховки и самостраховки.</w:t>
      </w:r>
    </w:p>
    <w:p w:rsidR="00563CF6" w:rsidRPr="00E54C64" w:rsidRDefault="00563CF6" w:rsidP="00E54C64">
      <w:pPr>
        <w:spacing w:after="0" w:line="240" w:lineRule="auto"/>
        <w:jc w:val="both"/>
        <w:rPr>
          <w:rFonts w:ascii="Times New Roman" w:eastAsia="Calibri" w:hAnsi="Times New Roman" w:cs="Times New Roman"/>
          <w:bCs/>
          <w:sz w:val="24"/>
          <w:szCs w:val="24"/>
        </w:rPr>
      </w:pPr>
      <w:r w:rsidRPr="00E54C64">
        <w:rPr>
          <w:rFonts w:ascii="Times New Roman" w:eastAsia="Calibri" w:hAnsi="Times New Roman" w:cs="Times New Roman"/>
          <w:bCs/>
          <w:sz w:val="24"/>
          <w:szCs w:val="24"/>
        </w:rPr>
        <w:t>Прикладная физическая подготовка: полосы препятствий; кросс по пересеченной местности с элементами спортивного ориентирования; прикладное плавание.</w:t>
      </w:r>
    </w:p>
    <w:p w:rsidR="00563CF6" w:rsidRPr="00E54C64" w:rsidRDefault="00563CF6" w:rsidP="00E54C64">
      <w:pPr>
        <w:spacing w:after="0" w:line="240" w:lineRule="auto"/>
        <w:jc w:val="both"/>
        <w:rPr>
          <w:rFonts w:ascii="Times New Roman" w:eastAsia="Calibri" w:hAnsi="Times New Roman" w:cs="Times New Roman"/>
          <w:b/>
          <w:sz w:val="24"/>
          <w:szCs w:val="24"/>
        </w:rPr>
      </w:pPr>
    </w:p>
    <w:p w:rsidR="000D73F4" w:rsidRPr="00E54C64" w:rsidRDefault="00563CF6"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2.2.2</w:t>
      </w:r>
      <w:r w:rsidR="002D0E36">
        <w:rPr>
          <w:rFonts w:ascii="Times New Roman" w:eastAsia="Calibri" w:hAnsi="Times New Roman" w:cs="Times New Roman"/>
          <w:b/>
          <w:sz w:val="24"/>
          <w:szCs w:val="24"/>
        </w:rPr>
        <w:t>1</w:t>
      </w:r>
      <w:r w:rsidRPr="00E54C64">
        <w:rPr>
          <w:rFonts w:ascii="Times New Roman" w:eastAsia="Calibri" w:hAnsi="Times New Roman" w:cs="Times New Roman"/>
          <w:b/>
          <w:sz w:val="24"/>
          <w:szCs w:val="24"/>
        </w:rPr>
        <w:t>.Обеспечение безопасности жизнедеятельности</w:t>
      </w:r>
    </w:p>
    <w:p w:rsidR="00A36064" w:rsidRPr="00E54C64" w:rsidRDefault="00A3606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 xml:space="preserve"> Содержание курса «Основы безопасности жизнедеятельности»</w:t>
      </w:r>
    </w:p>
    <w:p w:rsidR="00A36064" w:rsidRPr="00E54C64" w:rsidRDefault="00A3606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Модуль 1. «Основы безопасности личности, общества и государства».</w:t>
      </w:r>
    </w:p>
    <w:p w:rsidR="00A36064" w:rsidRPr="00E54C64" w:rsidRDefault="00A3606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Раздел 1. «Основы комплексной безопасности».</w:t>
      </w:r>
    </w:p>
    <w:p w:rsidR="00A36064" w:rsidRPr="00E54C64" w:rsidRDefault="00A36064" w:rsidP="00E54C64">
      <w:pPr>
        <w:spacing w:after="0" w:line="240" w:lineRule="auto"/>
        <w:jc w:val="both"/>
        <w:rPr>
          <w:rFonts w:ascii="Times New Roman" w:eastAsia="Calibri" w:hAnsi="Times New Roman" w:cs="Times New Roman"/>
          <w:b/>
          <w:i/>
          <w:sz w:val="24"/>
          <w:szCs w:val="24"/>
        </w:rPr>
      </w:pPr>
      <w:r w:rsidRPr="00E54C64">
        <w:rPr>
          <w:rFonts w:ascii="Times New Roman" w:eastAsia="Calibri" w:hAnsi="Times New Roman" w:cs="Times New Roman"/>
          <w:b/>
          <w:i/>
          <w:sz w:val="24"/>
          <w:szCs w:val="24"/>
        </w:rPr>
        <w:t>Обеспечение личной безопасности в повседневной жизни.</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 Автономное пребывание человека в природной среде.</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Обеспечение личной безопасности на дорогах.</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Пожарная безопасность.</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Обеспечение личной безопасности на водоемах.</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Обеспечение личной безопасности в различных бытовых условиях.</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Обеспечение личной безопасности в криминогенных ситуациях.</w:t>
      </w:r>
    </w:p>
    <w:p w:rsidR="00A36064" w:rsidRPr="00E54C64" w:rsidRDefault="00A36064" w:rsidP="00E54C64">
      <w:pPr>
        <w:spacing w:after="0" w:line="240" w:lineRule="auto"/>
        <w:jc w:val="both"/>
        <w:rPr>
          <w:rFonts w:ascii="Times New Roman" w:eastAsia="Calibri" w:hAnsi="Times New Roman" w:cs="Times New Roman"/>
          <w:b/>
          <w:i/>
          <w:sz w:val="24"/>
          <w:szCs w:val="24"/>
        </w:rPr>
      </w:pPr>
      <w:r w:rsidRPr="00E54C64">
        <w:rPr>
          <w:rFonts w:ascii="Times New Roman" w:eastAsia="Calibri" w:hAnsi="Times New Roman" w:cs="Times New Roman"/>
          <w:b/>
          <w:i/>
          <w:sz w:val="24"/>
          <w:szCs w:val="24"/>
        </w:rPr>
        <w:t>Личная безопасность в условиях чрезвычайных ситуаций</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 ЧС природного и техногенного характера.</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Рекомендации населению по правилам безопасного поведения в ЧС природного и техногенного характера.</w:t>
      </w:r>
    </w:p>
    <w:p w:rsidR="00A36064" w:rsidRPr="00E54C64" w:rsidRDefault="00A36064" w:rsidP="00E54C64">
      <w:pPr>
        <w:spacing w:after="0" w:line="240" w:lineRule="auto"/>
        <w:jc w:val="both"/>
        <w:rPr>
          <w:rFonts w:ascii="Times New Roman" w:eastAsia="Calibri" w:hAnsi="Times New Roman" w:cs="Times New Roman"/>
          <w:b/>
          <w:i/>
          <w:sz w:val="24"/>
          <w:szCs w:val="24"/>
        </w:rPr>
      </w:pPr>
      <w:r w:rsidRPr="00E54C64">
        <w:rPr>
          <w:rFonts w:ascii="Times New Roman" w:eastAsia="Calibri" w:hAnsi="Times New Roman" w:cs="Times New Roman"/>
          <w:b/>
          <w:i/>
          <w:sz w:val="24"/>
          <w:szCs w:val="24"/>
        </w:rPr>
        <w:t>Современный комплекс проблем безопасности военного характера</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Военные угрозы национальной безопасности России.</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lastRenderedPageBreak/>
        <w:t>Характер современных войн и вооруженных конфликтов.</w:t>
      </w:r>
    </w:p>
    <w:p w:rsidR="00A36064" w:rsidRPr="00E54C64" w:rsidRDefault="00A3606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Раздел  2. Защита населения Российской Федерации от чрезвычайных ситуаций природного и техногенного характера</w:t>
      </w:r>
    </w:p>
    <w:p w:rsidR="00A36064" w:rsidRPr="00E54C64" w:rsidRDefault="00A36064" w:rsidP="00E54C64">
      <w:pPr>
        <w:spacing w:after="0" w:line="240" w:lineRule="auto"/>
        <w:jc w:val="both"/>
        <w:rPr>
          <w:rFonts w:ascii="Times New Roman" w:eastAsia="Calibri" w:hAnsi="Times New Roman" w:cs="Times New Roman"/>
          <w:b/>
          <w:i/>
          <w:sz w:val="24"/>
          <w:szCs w:val="24"/>
        </w:rPr>
      </w:pPr>
      <w:r w:rsidRPr="00E54C64">
        <w:rPr>
          <w:rFonts w:ascii="Times New Roman" w:eastAsia="Calibri" w:hAnsi="Times New Roman" w:cs="Times New Roman"/>
          <w:b/>
          <w:i/>
          <w:sz w:val="24"/>
          <w:szCs w:val="24"/>
        </w:rPr>
        <w:t>Нормативно-правовая база  и организационные основы по защите населения в ЧС.</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Нормативно-правовая база РФ в области обеспечения населения в ЧС.</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Единая государственная система предупреждения и ликвидации чрезвычайных ситуаций (РСЧС), ее структура.</w:t>
      </w:r>
    </w:p>
    <w:p w:rsidR="00A36064" w:rsidRPr="00E54C64" w:rsidRDefault="00A3606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Раздел 3. Основы противодействия терроризму и экстремизму в Российской Федерации.</w:t>
      </w:r>
    </w:p>
    <w:p w:rsidR="00A36064" w:rsidRPr="00E54C64" w:rsidRDefault="00A36064" w:rsidP="00E54C64">
      <w:pPr>
        <w:spacing w:after="0" w:line="240" w:lineRule="auto"/>
        <w:jc w:val="both"/>
        <w:rPr>
          <w:rFonts w:ascii="Times New Roman" w:eastAsia="Calibri" w:hAnsi="Times New Roman" w:cs="Times New Roman"/>
          <w:b/>
          <w:i/>
          <w:sz w:val="24"/>
          <w:szCs w:val="24"/>
        </w:rPr>
      </w:pPr>
      <w:r w:rsidRPr="00E54C64">
        <w:rPr>
          <w:rFonts w:ascii="Times New Roman" w:eastAsia="Calibri" w:hAnsi="Times New Roman" w:cs="Times New Roman"/>
          <w:b/>
          <w:i/>
          <w:sz w:val="24"/>
          <w:szCs w:val="24"/>
        </w:rPr>
        <w:t>Экстремизм и терроризм -  чрезвычайные опасности для общества и государства.</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 Терроризм и террористическая деятельность.</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Экстремизм и экстремистская деятельность.</w:t>
      </w:r>
    </w:p>
    <w:p w:rsidR="00A36064" w:rsidRPr="00E54C64" w:rsidRDefault="00A36064" w:rsidP="00E54C64">
      <w:pPr>
        <w:spacing w:after="0" w:line="240" w:lineRule="auto"/>
        <w:jc w:val="both"/>
        <w:rPr>
          <w:rFonts w:ascii="Times New Roman" w:eastAsia="Calibri" w:hAnsi="Times New Roman" w:cs="Times New Roman"/>
          <w:b/>
          <w:i/>
          <w:sz w:val="24"/>
          <w:szCs w:val="24"/>
        </w:rPr>
      </w:pPr>
      <w:r w:rsidRPr="00E54C64">
        <w:rPr>
          <w:rFonts w:ascii="Times New Roman" w:eastAsia="Calibri" w:hAnsi="Times New Roman" w:cs="Times New Roman"/>
          <w:b/>
          <w:i/>
          <w:sz w:val="24"/>
          <w:szCs w:val="24"/>
        </w:rPr>
        <w:t>Нормативно-правовая база борьбы с экстремизмом и терроризмом в Российской Федерации.</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 Основные положения конституции РФ «О противодействии терроризму» О противодействии экстремисткой деятельности».</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Роль государства в обеспечении защиты населения страны от террористической и экстремисткой деятельности и обеспечении национальной безопасности РФ.</w:t>
      </w:r>
    </w:p>
    <w:p w:rsidR="00A36064" w:rsidRPr="00E54C64" w:rsidRDefault="00A36064" w:rsidP="00E54C64">
      <w:pPr>
        <w:spacing w:after="0" w:line="240" w:lineRule="auto"/>
        <w:jc w:val="both"/>
        <w:rPr>
          <w:rFonts w:ascii="Times New Roman" w:eastAsia="Calibri" w:hAnsi="Times New Roman" w:cs="Times New Roman"/>
          <w:b/>
          <w:i/>
          <w:sz w:val="24"/>
          <w:szCs w:val="24"/>
        </w:rPr>
      </w:pPr>
      <w:r w:rsidRPr="00E54C64">
        <w:rPr>
          <w:rFonts w:ascii="Times New Roman" w:eastAsia="Calibri" w:hAnsi="Times New Roman" w:cs="Times New Roman"/>
          <w:b/>
          <w:i/>
          <w:sz w:val="24"/>
          <w:szCs w:val="24"/>
        </w:rPr>
        <w:t>Организационные основы системы противодействия терроризму и экстремизму в Российской Федерации.</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 Национальный антитеррористический комитет (НАК).</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Контртеррористическая операция и условия ее проведения.</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Роль и место гражданской обороны в противодействии терроризму.</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Участие ВС РФ в борьбе с терроризмом.</w:t>
      </w:r>
    </w:p>
    <w:p w:rsidR="00A36064" w:rsidRPr="00E54C64" w:rsidRDefault="00A36064" w:rsidP="00E54C64">
      <w:pPr>
        <w:spacing w:after="0" w:line="240" w:lineRule="auto"/>
        <w:jc w:val="both"/>
        <w:rPr>
          <w:rFonts w:ascii="Times New Roman" w:eastAsia="Calibri" w:hAnsi="Times New Roman" w:cs="Times New Roman"/>
          <w:b/>
          <w:i/>
          <w:sz w:val="24"/>
          <w:szCs w:val="24"/>
        </w:rPr>
      </w:pPr>
      <w:r w:rsidRPr="00E54C64">
        <w:rPr>
          <w:rFonts w:ascii="Times New Roman" w:eastAsia="Calibri" w:hAnsi="Times New Roman" w:cs="Times New Roman"/>
          <w:b/>
          <w:i/>
          <w:sz w:val="24"/>
          <w:szCs w:val="24"/>
        </w:rPr>
        <w:t>Духовно-нравственные основы противодействия терроризму и экстремизму.</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 Значение нравственных позиций и личных качеств в формировании антитеррористического поведения.</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 Роль культуры безопасности жизнедеятельности на формирование антитеррористического поведения.</w:t>
      </w:r>
    </w:p>
    <w:p w:rsidR="00A36064" w:rsidRPr="00E54C64" w:rsidRDefault="00A36064" w:rsidP="00E54C64">
      <w:pPr>
        <w:spacing w:after="0" w:line="240" w:lineRule="auto"/>
        <w:jc w:val="both"/>
        <w:rPr>
          <w:rFonts w:ascii="Times New Roman" w:eastAsia="Calibri" w:hAnsi="Times New Roman" w:cs="Times New Roman"/>
          <w:b/>
          <w:i/>
          <w:sz w:val="24"/>
          <w:szCs w:val="24"/>
        </w:rPr>
      </w:pPr>
      <w:r w:rsidRPr="00E54C64">
        <w:rPr>
          <w:rFonts w:ascii="Times New Roman" w:eastAsia="Calibri" w:hAnsi="Times New Roman" w:cs="Times New Roman"/>
          <w:b/>
          <w:i/>
          <w:sz w:val="24"/>
          <w:szCs w:val="24"/>
        </w:rPr>
        <w:t>Уголовная ответственность за участие в террористической и экстремистской деятельности.</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Уголовная   ответственность  за    террористическую  деятельность.</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 Уголовный кодекс РФ об ответственности за участие в террористической деятельности.</w:t>
      </w:r>
    </w:p>
    <w:p w:rsidR="00A36064" w:rsidRPr="00E54C64" w:rsidRDefault="00A36064" w:rsidP="00E54C64">
      <w:pPr>
        <w:spacing w:after="0" w:line="240" w:lineRule="auto"/>
        <w:jc w:val="both"/>
        <w:rPr>
          <w:rFonts w:ascii="Times New Roman" w:eastAsia="Calibri" w:hAnsi="Times New Roman" w:cs="Times New Roman"/>
          <w:b/>
          <w:i/>
          <w:sz w:val="24"/>
          <w:szCs w:val="24"/>
        </w:rPr>
      </w:pPr>
      <w:r w:rsidRPr="00E54C64">
        <w:rPr>
          <w:rFonts w:ascii="Times New Roman" w:eastAsia="Calibri" w:hAnsi="Times New Roman" w:cs="Times New Roman"/>
          <w:b/>
          <w:i/>
          <w:sz w:val="24"/>
          <w:szCs w:val="24"/>
        </w:rPr>
        <w:t>Обеспечение личной безопасности при угрозе террористического акта.</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 Правила безопасного поведения при угрозе террористического акта.</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Правила оказания само - и взаимопомощи пострадавшим от теракта.</w:t>
      </w:r>
    </w:p>
    <w:p w:rsidR="00A36064" w:rsidRPr="00E54C64" w:rsidRDefault="00A3606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Модуль 2. Основы медицинских знаний и здорового образа жизни.</w:t>
      </w:r>
    </w:p>
    <w:p w:rsidR="00A36064" w:rsidRPr="00E54C64" w:rsidRDefault="00A3606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Раздел 4. Основы здорового образа жизни.</w:t>
      </w:r>
    </w:p>
    <w:p w:rsidR="00A36064" w:rsidRPr="00E54C64" w:rsidRDefault="00A36064" w:rsidP="00E54C64">
      <w:pPr>
        <w:spacing w:after="0" w:line="240" w:lineRule="auto"/>
        <w:jc w:val="both"/>
        <w:rPr>
          <w:rFonts w:ascii="Times New Roman" w:eastAsia="Calibri" w:hAnsi="Times New Roman" w:cs="Times New Roman"/>
          <w:b/>
          <w:i/>
          <w:sz w:val="24"/>
          <w:szCs w:val="24"/>
        </w:rPr>
      </w:pPr>
      <w:r w:rsidRPr="00E54C64">
        <w:rPr>
          <w:rFonts w:ascii="Times New Roman" w:eastAsia="Calibri" w:hAnsi="Times New Roman" w:cs="Times New Roman"/>
          <w:b/>
          <w:i/>
          <w:sz w:val="24"/>
          <w:szCs w:val="24"/>
        </w:rPr>
        <w:t>Основы медицинских знаний и профилактика инфекционных заболеваний.</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 Сохранение и укрепление здоровья – важнейшая часть подготовки молодежи к военной службе и трудовой деятельности.</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Основные инфекционные заболевания, их классификация и профилактика.</w:t>
      </w:r>
    </w:p>
    <w:p w:rsidR="00A36064" w:rsidRPr="00E54C64" w:rsidRDefault="00A36064" w:rsidP="00E54C64">
      <w:pPr>
        <w:spacing w:after="0" w:line="240" w:lineRule="auto"/>
        <w:jc w:val="both"/>
        <w:rPr>
          <w:rFonts w:ascii="Times New Roman" w:eastAsia="Calibri" w:hAnsi="Times New Roman" w:cs="Times New Roman"/>
          <w:b/>
          <w:i/>
          <w:sz w:val="24"/>
          <w:szCs w:val="24"/>
        </w:rPr>
      </w:pPr>
      <w:r w:rsidRPr="00E54C64">
        <w:rPr>
          <w:rFonts w:ascii="Times New Roman" w:eastAsia="Calibri" w:hAnsi="Times New Roman" w:cs="Times New Roman"/>
          <w:b/>
          <w:i/>
          <w:sz w:val="24"/>
          <w:szCs w:val="24"/>
        </w:rPr>
        <w:t xml:space="preserve"> Здоровый образ жизни и его составляющие.</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 Здоровый образ жизни как индивидуальная система поведения человека, направленная на сохранение и укрепление здоровья.</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Биологические ритмы и их влияние на работоспособность.</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Значение двигательной активности и физической культуры для здоровья человека.</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Вредные привычки и их социальные последствия. </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Правила личной гигиены.</w:t>
      </w:r>
    </w:p>
    <w:p w:rsidR="00A36064" w:rsidRPr="00E54C64" w:rsidRDefault="00A36064" w:rsidP="00E54C64">
      <w:pPr>
        <w:spacing w:after="0" w:line="240" w:lineRule="auto"/>
        <w:jc w:val="both"/>
        <w:rPr>
          <w:rFonts w:ascii="Times New Roman" w:eastAsia="Calibri" w:hAnsi="Times New Roman" w:cs="Times New Roman"/>
          <w:b/>
          <w:i/>
          <w:sz w:val="24"/>
          <w:szCs w:val="24"/>
        </w:rPr>
      </w:pPr>
      <w:r w:rsidRPr="00E54C64">
        <w:rPr>
          <w:rFonts w:ascii="Times New Roman" w:eastAsia="Calibri" w:hAnsi="Times New Roman" w:cs="Times New Roman"/>
          <w:b/>
          <w:i/>
          <w:sz w:val="24"/>
          <w:szCs w:val="24"/>
        </w:rPr>
        <w:t xml:space="preserve"> Нравственность и здоровье</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 Формирование правильного взаимоотношения полов.</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lastRenderedPageBreak/>
        <w:t>Семья и ее значение в жизни человека.</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Инфекции, передаваемые половым путем (ИППП).</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ВИЧ- инфекции и СПИД.</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Семья в современном обществе.</w:t>
      </w:r>
    </w:p>
    <w:p w:rsidR="00A36064" w:rsidRPr="00E54C64" w:rsidRDefault="00A3606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Раздел 5. Основы медицинских знаний и оказание первой помощи.</w:t>
      </w:r>
    </w:p>
    <w:p w:rsidR="00A36064" w:rsidRPr="00E54C64" w:rsidRDefault="00A36064" w:rsidP="00E54C64">
      <w:pPr>
        <w:spacing w:after="0" w:line="240" w:lineRule="auto"/>
        <w:jc w:val="both"/>
        <w:rPr>
          <w:rFonts w:ascii="Times New Roman" w:eastAsia="Calibri" w:hAnsi="Times New Roman" w:cs="Times New Roman"/>
          <w:b/>
          <w:i/>
          <w:sz w:val="24"/>
          <w:szCs w:val="24"/>
        </w:rPr>
      </w:pPr>
      <w:r w:rsidRPr="00E54C64">
        <w:rPr>
          <w:rFonts w:ascii="Times New Roman" w:eastAsia="Calibri" w:hAnsi="Times New Roman" w:cs="Times New Roman"/>
          <w:b/>
          <w:i/>
          <w:sz w:val="24"/>
          <w:szCs w:val="24"/>
        </w:rPr>
        <w:t xml:space="preserve"> Первая помощь при неотложных состояниях</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 Сердечная недостаточность и причины ее возникновения.</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Первая помощь при ранениях.</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Основные правила оказания первой помощи.</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Правила остановки артериального кровотечения.</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Способы иммобилизации и переноски раненых.</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Первая помощь при травмах.</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Первая помощь при остановке сердца.</w:t>
      </w:r>
    </w:p>
    <w:p w:rsidR="00A36064" w:rsidRPr="00E54C64" w:rsidRDefault="00A3606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Модуль 3. Обеспечение  военной безопасности государства</w:t>
      </w:r>
    </w:p>
    <w:p w:rsidR="00A36064" w:rsidRPr="00E54C64" w:rsidRDefault="00A36064" w:rsidP="00E54C64">
      <w:pPr>
        <w:spacing w:after="0" w:line="240" w:lineRule="auto"/>
        <w:jc w:val="both"/>
        <w:rPr>
          <w:rFonts w:ascii="Times New Roman" w:eastAsia="Calibri" w:hAnsi="Times New Roman" w:cs="Times New Roman"/>
          <w:b/>
          <w:i/>
          <w:sz w:val="24"/>
          <w:szCs w:val="24"/>
        </w:rPr>
      </w:pPr>
      <w:r w:rsidRPr="00E54C64">
        <w:rPr>
          <w:rFonts w:ascii="Times New Roman" w:eastAsia="Calibri" w:hAnsi="Times New Roman" w:cs="Times New Roman"/>
          <w:b/>
          <w:i/>
          <w:sz w:val="24"/>
          <w:szCs w:val="24"/>
        </w:rPr>
        <w:t>Раздел 6. Основы обороны государства</w:t>
      </w:r>
    </w:p>
    <w:p w:rsidR="00A36064" w:rsidRPr="00E54C64" w:rsidRDefault="00A3606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Гражданская оборона- составляющая часть обороноспособности страны.</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Гражданская оборона как составляющая обороны государства.</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Основные виды оружия и их поражающие свойства.</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Оповещение и информирование населения о ЧС мирного и военного времени.</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Инженерная защита населения от ЧС мирного и военного времени.</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Средства индивидуальной защиты.</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Организация проведения аварийно – спасательных работ и других неотложных работ в зоне ЧС.</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Организация ГО в общеобразовательной организации, ее предназначение и задачи.</w:t>
      </w:r>
    </w:p>
    <w:p w:rsidR="00A36064" w:rsidRPr="00E54C64" w:rsidRDefault="00A3606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Вооруженные Силы Российской Федерации – защитники нашего Отечества.</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История создания ВС РФ. </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Памяти поколений – дни воинской славы России. Дни славных побед.</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Состав ВС РФ и управление ВС РФ.</w:t>
      </w:r>
    </w:p>
    <w:p w:rsidR="00A36064" w:rsidRPr="00E54C64" w:rsidRDefault="00A3606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Виды и рода войск ВС РФ.</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Сухопутные войска (СВ).</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Военно-воздушные силы (ВВС).</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Военно-морской флот (ВМФ).</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Ракетные войска стратегического назначения (РВСН).</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Воздушно- десантные войска (ВДВ).</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Войска воздушно космической обороны.</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Войска и воинские формирования, не входящие в состав  ВС РФ.</w:t>
      </w:r>
    </w:p>
    <w:p w:rsidR="00A36064" w:rsidRPr="00E54C64" w:rsidRDefault="00A3606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Боевые традиции ВС России.</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Патриотизм и верность воинскому долгу – качества защитника Отечества.</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Дружба и войсковое товарищества – основа боевой готовности частей и подразделений.</w:t>
      </w:r>
    </w:p>
    <w:p w:rsidR="00A36064" w:rsidRPr="00E54C64" w:rsidRDefault="00A3606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ВС РФ –основа обороны государства.</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Основные задачи ВС России.</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Международная (миротворческая) деятельность ВС РФ.</w:t>
      </w:r>
    </w:p>
    <w:p w:rsidR="00A36064" w:rsidRPr="00E54C64" w:rsidRDefault="00A3606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Символы воинской чести.</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Боевое знамя части – официальный символ и воинская реликвия воинской части, олицетворяющая ее честь, доблесть, славу и боевые традиции.</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Ордена – почетные награды за воинские отличия и заслуги в бою и военной службе.</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Военная форма одежды и знаки различия, их воспитательное значение.</w:t>
      </w:r>
    </w:p>
    <w:p w:rsidR="00A36064" w:rsidRPr="00E54C64" w:rsidRDefault="00A3606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 xml:space="preserve"> Воинская обязанность.</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Основные понятия о воинской обязанности.</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 Воинский учет. Организация воинского учета.</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Первоначальная постановка граждан на воинский учет.</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Обязательная подготовка граждан к воинской службе.</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lastRenderedPageBreak/>
        <w:t>Требования к индивидуальным качествам военнослужащих.</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Подготовка граждан по военно- учетным специальностям.</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Добровольная подготовка граждан к военной службе.</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Организация медицинского освидетельствования граждан при постановке их на воинский учет.</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Профессионально-психологический отбор.</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Увольнение с военной службы и пребывание в запасе.</w:t>
      </w:r>
    </w:p>
    <w:p w:rsidR="00A36064" w:rsidRPr="00E54C64" w:rsidRDefault="00A36064" w:rsidP="00E54C64">
      <w:pPr>
        <w:spacing w:after="0" w:line="240" w:lineRule="auto"/>
        <w:jc w:val="both"/>
        <w:rPr>
          <w:rFonts w:ascii="Times New Roman" w:eastAsia="Calibri" w:hAnsi="Times New Roman" w:cs="Times New Roman"/>
          <w:b/>
          <w:i/>
          <w:sz w:val="24"/>
          <w:szCs w:val="24"/>
        </w:rPr>
      </w:pPr>
      <w:r w:rsidRPr="00E54C64">
        <w:rPr>
          <w:rFonts w:ascii="Times New Roman" w:eastAsia="Calibri" w:hAnsi="Times New Roman" w:cs="Times New Roman"/>
          <w:b/>
          <w:i/>
          <w:sz w:val="24"/>
          <w:szCs w:val="24"/>
        </w:rPr>
        <w:t>Раздел 7. Основы военной службы.</w:t>
      </w:r>
    </w:p>
    <w:p w:rsidR="00A36064" w:rsidRPr="00E54C64" w:rsidRDefault="00A3606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Размещение и быт военнослужащих.</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Размещение военнослужащих.</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Распределение времени и внутренний порядок в повседневной деятельности военнослужащих, распорядок дня.</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Сохранение и укрепление здоровья военнослужащих, обеспечение безопасности воинской службы.</w:t>
      </w:r>
    </w:p>
    <w:p w:rsidR="00A36064" w:rsidRPr="00E54C64" w:rsidRDefault="00A3606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 xml:space="preserve">Суточный наряд, обязанности лиц суточного наряда. </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Суточный наряд, его предназначение, состав суточного наряда. Обязанности дежурного и дневального по роте.</w:t>
      </w:r>
    </w:p>
    <w:p w:rsidR="00A36064" w:rsidRPr="00E54C64" w:rsidRDefault="00A3606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Организация караульной службы.</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Организация караульной службы. Общие положения.</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Часовой и его неприкосновенность. Обязанности часового.</w:t>
      </w:r>
    </w:p>
    <w:p w:rsidR="00A36064" w:rsidRPr="00E54C64" w:rsidRDefault="00A3606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Строевая подготовка.</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Строи и управление ими.</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Строи отделения.</w:t>
      </w:r>
    </w:p>
    <w:p w:rsidR="00A36064" w:rsidRPr="00E54C64" w:rsidRDefault="00A3606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Огневая подготовка.</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Назначение и боевые свойства АК.</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Порядок неполной разборки и сборки АК.</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Приемы и правила стрельбы из АК.</w:t>
      </w:r>
    </w:p>
    <w:p w:rsidR="00A36064" w:rsidRPr="00E54C64" w:rsidRDefault="00A3606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Тактическая подготовка.</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Современный бой.</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Обязанности солдата в бою.</w:t>
      </w:r>
    </w:p>
    <w:p w:rsidR="00A36064" w:rsidRPr="00E54C64" w:rsidRDefault="00A3606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Особенности военной службы.</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Правовые основы военной службы.</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Уставы ВС РВ.</w:t>
      </w:r>
    </w:p>
    <w:p w:rsidR="00A36064" w:rsidRPr="00E54C64" w:rsidRDefault="00A3606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Военнослужащий – вооруженный защитник Отечества.</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Основные виды воинской деятельности.</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Военнослужащий-патриот.</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Военнослужащий –специалист своего дела.</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Основные обязанности военнослужащего.</w:t>
      </w:r>
    </w:p>
    <w:p w:rsidR="00A36064" w:rsidRPr="00E54C64" w:rsidRDefault="00A3606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Ритуалы ВС РФ.</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Порядок вручения Боевого знамени воинской части.</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Порядок приведения к Военной присяге.</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Порядок вручения личному составу вооружения, военной техники и стрелкового оружия.</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Ритуал подъема и спуска Государственного флага РФ.</w:t>
      </w:r>
    </w:p>
    <w:p w:rsidR="00A36064" w:rsidRPr="00E54C64" w:rsidRDefault="00A3606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Прохождение военной службы по призыву.</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Призыв на военную службу.</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Порядок прохождения военной службы.</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Размещение и быт военнослужащих.</w:t>
      </w:r>
    </w:p>
    <w:p w:rsidR="00A36064" w:rsidRPr="00E54C64" w:rsidRDefault="00A3606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Прохождение военной службы по контракту.</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Особенности военной службы по контракту.</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Альтернативная гражданская служба.</w:t>
      </w:r>
    </w:p>
    <w:p w:rsidR="00A36064" w:rsidRPr="00E54C64" w:rsidRDefault="00A36064" w:rsidP="00E54C64">
      <w:pPr>
        <w:spacing w:after="0" w:line="240" w:lineRule="auto"/>
        <w:jc w:val="both"/>
        <w:rPr>
          <w:rFonts w:ascii="Times New Roman" w:eastAsia="Calibri" w:hAnsi="Times New Roman" w:cs="Times New Roman"/>
          <w:b/>
          <w:sz w:val="24"/>
          <w:szCs w:val="24"/>
        </w:rPr>
      </w:pPr>
    </w:p>
    <w:p w:rsidR="00A36064" w:rsidRPr="00E54C64" w:rsidRDefault="00A3606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lastRenderedPageBreak/>
        <w:t>2.2.2</w:t>
      </w:r>
      <w:r w:rsidR="00745CA7">
        <w:rPr>
          <w:rFonts w:ascii="Times New Roman" w:eastAsia="Calibri" w:hAnsi="Times New Roman" w:cs="Times New Roman"/>
          <w:b/>
          <w:sz w:val="24"/>
          <w:szCs w:val="24"/>
        </w:rPr>
        <w:t>2</w:t>
      </w:r>
      <w:r w:rsidRPr="00E54C64">
        <w:rPr>
          <w:rFonts w:ascii="Times New Roman" w:eastAsia="Calibri" w:hAnsi="Times New Roman" w:cs="Times New Roman"/>
          <w:b/>
          <w:sz w:val="24"/>
          <w:szCs w:val="24"/>
        </w:rPr>
        <w:t>.Астрономия</w:t>
      </w:r>
    </w:p>
    <w:p w:rsidR="00A36064" w:rsidRPr="00E54C64" w:rsidRDefault="00A3606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bCs/>
          <w:sz w:val="24"/>
          <w:szCs w:val="24"/>
        </w:rPr>
        <w:t xml:space="preserve"> </w:t>
      </w:r>
      <w:r w:rsidRPr="00E54C64">
        <w:rPr>
          <w:rFonts w:ascii="Times New Roman" w:eastAsia="Calibri" w:hAnsi="Times New Roman" w:cs="Times New Roman"/>
          <w:b/>
          <w:sz w:val="24"/>
          <w:szCs w:val="24"/>
        </w:rPr>
        <w:t>Содержание учебного предмета «Астрономия» на уровне среднего общего образования</w:t>
      </w:r>
    </w:p>
    <w:p w:rsidR="00A36064" w:rsidRPr="00E54C64" w:rsidRDefault="00A36064" w:rsidP="00E54C64">
      <w:pPr>
        <w:spacing w:after="0" w:line="240" w:lineRule="auto"/>
        <w:jc w:val="both"/>
        <w:rPr>
          <w:rFonts w:ascii="Times New Roman" w:eastAsia="Calibri" w:hAnsi="Times New Roman" w:cs="Times New Roman"/>
          <w:bCs/>
          <w:sz w:val="24"/>
          <w:szCs w:val="24"/>
        </w:rPr>
      </w:pPr>
      <w:r w:rsidRPr="00E54C64">
        <w:rPr>
          <w:rFonts w:ascii="Times New Roman" w:eastAsia="Calibri" w:hAnsi="Times New Roman" w:cs="Times New Roman"/>
          <w:bCs/>
          <w:sz w:val="24"/>
          <w:szCs w:val="24"/>
        </w:rPr>
        <w:t>Количество учебных часов составляет 35 часов (по 1 ч в неделю) в 10 классе.</w:t>
      </w:r>
    </w:p>
    <w:p w:rsidR="00A36064" w:rsidRPr="00E54C64" w:rsidRDefault="00A36064" w:rsidP="00E54C64">
      <w:pPr>
        <w:spacing w:after="0" w:line="240" w:lineRule="auto"/>
        <w:jc w:val="both"/>
        <w:rPr>
          <w:rFonts w:ascii="Times New Roman" w:eastAsia="Calibri" w:hAnsi="Times New Roman" w:cs="Times New Roman"/>
          <w:bCs/>
          <w:sz w:val="24"/>
          <w:szCs w:val="24"/>
          <w:lang w:bidi="ru-RU"/>
        </w:rPr>
      </w:pPr>
      <w:r w:rsidRPr="00E54C64">
        <w:rPr>
          <w:rFonts w:ascii="Times New Roman" w:eastAsia="Calibri" w:hAnsi="Times New Roman" w:cs="Times New Roman"/>
          <w:b/>
          <w:bCs/>
          <w:sz w:val="24"/>
          <w:szCs w:val="24"/>
          <w:lang w:bidi="ru-RU"/>
        </w:rPr>
        <w:t>Предмет астрономии (2 ч)</w:t>
      </w:r>
    </w:p>
    <w:p w:rsidR="00A36064" w:rsidRPr="00E54C64" w:rsidRDefault="00A36064" w:rsidP="00E54C64">
      <w:pPr>
        <w:spacing w:after="0" w:line="240" w:lineRule="auto"/>
        <w:jc w:val="both"/>
        <w:rPr>
          <w:rFonts w:ascii="Times New Roman" w:eastAsia="Calibri" w:hAnsi="Times New Roman" w:cs="Times New Roman"/>
          <w:bCs/>
          <w:sz w:val="24"/>
          <w:szCs w:val="24"/>
          <w:lang w:bidi="ru-RU"/>
        </w:rPr>
      </w:pPr>
      <w:r w:rsidRPr="00E54C64">
        <w:rPr>
          <w:rFonts w:ascii="Times New Roman" w:eastAsia="Calibri" w:hAnsi="Times New Roman" w:cs="Times New Roman"/>
          <w:bCs/>
          <w:sz w:val="24"/>
          <w:szCs w:val="24"/>
          <w:lang w:bidi="ru-RU"/>
        </w:rPr>
        <w:t>Астрономия, ее связь с другими науками. Роль астрономии в развитии цивилизации. Структура и масштабы Вселенной. Особенности астрономических методов исследования. Наземные и космические телескопы, принцип их работы. Всеволновая астрономия: электромагнитное излучение как источник информации о небесных телах. Практическое применение астрономических исследований. История развития отечественной космонавтики. Первый искусственный спутник Земли, полет Ю. А. Гагарина.  Достижения современной космонавтики.</w:t>
      </w:r>
    </w:p>
    <w:p w:rsidR="00A36064" w:rsidRPr="00E54C64" w:rsidRDefault="00A36064" w:rsidP="00E54C64">
      <w:pPr>
        <w:spacing w:after="0" w:line="240" w:lineRule="auto"/>
        <w:jc w:val="both"/>
        <w:rPr>
          <w:rFonts w:ascii="Times New Roman" w:eastAsia="Calibri" w:hAnsi="Times New Roman" w:cs="Times New Roman"/>
          <w:bCs/>
          <w:sz w:val="24"/>
          <w:szCs w:val="24"/>
          <w:lang w:bidi="ru-RU"/>
        </w:rPr>
      </w:pPr>
      <w:r w:rsidRPr="00E54C64">
        <w:rPr>
          <w:rFonts w:ascii="Times New Roman" w:eastAsia="Calibri" w:hAnsi="Times New Roman" w:cs="Times New Roman"/>
          <w:b/>
          <w:bCs/>
          <w:sz w:val="24"/>
          <w:szCs w:val="24"/>
          <w:lang w:bidi="ru-RU"/>
        </w:rPr>
        <w:t>Практические основы астрономии (5 ч)</w:t>
      </w:r>
    </w:p>
    <w:p w:rsidR="00A36064" w:rsidRPr="00E54C64" w:rsidRDefault="00A36064" w:rsidP="00E54C64">
      <w:pPr>
        <w:spacing w:after="0" w:line="240" w:lineRule="auto"/>
        <w:jc w:val="both"/>
        <w:rPr>
          <w:rFonts w:ascii="Times New Roman" w:eastAsia="Calibri" w:hAnsi="Times New Roman" w:cs="Times New Roman"/>
          <w:bCs/>
          <w:sz w:val="24"/>
          <w:szCs w:val="24"/>
          <w:lang w:bidi="ru-RU"/>
        </w:rPr>
      </w:pPr>
      <w:r w:rsidRPr="00E54C64">
        <w:rPr>
          <w:rFonts w:ascii="Times New Roman" w:eastAsia="Calibri" w:hAnsi="Times New Roman" w:cs="Times New Roman"/>
          <w:bCs/>
          <w:sz w:val="24"/>
          <w:szCs w:val="24"/>
          <w:lang w:bidi="ru-RU"/>
        </w:rPr>
        <w:t>Звезды и созвездия. Видимая звездная величина. Небесная сфера. Особые точки небесной сферы. Небесные координаты. Звездные карты. Видимое движение звезд на различных географических широтах. Связь видимого расположения объектов на небе и географических координат наблюдателя.  Кульминация светил. Видимое годичное движение Солнца. Эклиптика. Видимое движение и фазы Луны. Затмения Солнца и Луны. Время и календарь.</w:t>
      </w:r>
    </w:p>
    <w:p w:rsidR="00A36064" w:rsidRPr="00E54C64" w:rsidRDefault="00A36064" w:rsidP="00E54C64">
      <w:pPr>
        <w:spacing w:after="0" w:line="240" w:lineRule="auto"/>
        <w:jc w:val="both"/>
        <w:rPr>
          <w:rFonts w:ascii="Times New Roman" w:eastAsia="Calibri" w:hAnsi="Times New Roman" w:cs="Times New Roman"/>
          <w:bCs/>
          <w:sz w:val="24"/>
          <w:szCs w:val="24"/>
          <w:lang w:bidi="ru-RU"/>
        </w:rPr>
      </w:pPr>
      <w:r w:rsidRPr="00E54C64">
        <w:rPr>
          <w:rFonts w:ascii="Times New Roman" w:eastAsia="Calibri" w:hAnsi="Times New Roman" w:cs="Times New Roman"/>
          <w:b/>
          <w:bCs/>
          <w:sz w:val="24"/>
          <w:szCs w:val="24"/>
          <w:lang w:bidi="ru-RU"/>
        </w:rPr>
        <w:t>Строение Солнечной системы (2 ч)</w:t>
      </w:r>
    </w:p>
    <w:p w:rsidR="00A36064" w:rsidRPr="00E54C64" w:rsidRDefault="00A36064" w:rsidP="00E54C64">
      <w:pPr>
        <w:spacing w:after="0" w:line="240" w:lineRule="auto"/>
        <w:jc w:val="both"/>
        <w:rPr>
          <w:rFonts w:ascii="Times New Roman" w:eastAsia="Calibri" w:hAnsi="Times New Roman" w:cs="Times New Roman"/>
          <w:bCs/>
          <w:sz w:val="24"/>
          <w:szCs w:val="24"/>
          <w:lang w:bidi="ru-RU"/>
        </w:rPr>
      </w:pPr>
      <w:r w:rsidRPr="00E54C64">
        <w:rPr>
          <w:rFonts w:ascii="Times New Roman" w:eastAsia="Calibri" w:hAnsi="Times New Roman" w:cs="Times New Roman"/>
          <w:bCs/>
          <w:sz w:val="24"/>
          <w:szCs w:val="24"/>
          <w:lang w:bidi="ru-RU"/>
        </w:rPr>
        <w:t>Развитие представлений о строении мира. Геоцентрическая система мира. Становление гелио-центрической системы мира. Конфигурации планет и условия их видимости. Синодический и сидерический (звездный) периоды обращения планет.</w:t>
      </w:r>
    </w:p>
    <w:p w:rsidR="00A36064" w:rsidRPr="00E54C64" w:rsidRDefault="00A36064" w:rsidP="00E54C64">
      <w:pPr>
        <w:spacing w:after="0" w:line="240" w:lineRule="auto"/>
        <w:jc w:val="both"/>
        <w:rPr>
          <w:rFonts w:ascii="Times New Roman" w:eastAsia="Calibri" w:hAnsi="Times New Roman" w:cs="Times New Roman"/>
          <w:bCs/>
          <w:sz w:val="24"/>
          <w:szCs w:val="24"/>
          <w:lang w:bidi="ru-RU"/>
        </w:rPr>
      </w:pPr>
      <w:r w:rsidRPr="00E54C64">
        <w:rPr>
          <w:rFonts w:ascii="Times New Roman" w:eastAsia="Calibri" w:hAnsi="Times New Roman" w:cs="Times New Roman"/>
          <w:b/>
          <w:bCs/>
          <w:sz w:val="24"/>
          <w:szCs w:val="24"/>
          <w:lang w:bidi="ru-RU"/>
        </w:rPr>
        <w:t>Законы движения небесных тел (5 ч)</w:t>
      </w:r>
    </w:p>
    <w:p w:rsidR="00A36064" w:rsidRPr="00E54C64" w:rsidRDefault="00A36064" w:rsidP="00E54C64">
      <w:pPr>
        <w:spacing w:after="0" w:line="240" w:lineRule="auto"/>
        <w:jc w:val="both"/>
        <w:rPr>
          <w:rFonts w:ascii="Times New Roman" w:eastAsia="Calibri" w:hAnsi="Times New Roman" w:cs="Times New Roman"/>
          <w:bCs/>
          <w:sz w:val="24"/>
          <w:szCs w:val="24"/>
          <w:lang w:bidi="ru-RU"/>
        </w:rPr>
      </w:pPr>
      <w:r w:rsidRPr="00E54C64">
        <w:rPr>
          <w:rFonts w:ascii="Times New Roman" w:eastAsia="Calibri" w:hAnsi="Times New Roman" w:cs="Times New Roman"/>
          <w:bCs/>
          <w:sz w:val="24"/>
          <w:szCs w:val="24"/>
          <w:lang w:bidi="ru-RU"/>
        </w:rPr>
        <w:t>Законы Кеплера. Определение расстояний и размеров тел в Солнечной системе. Горизонтальный параллакс. Движение небесных тел под действием сил тяготения. Определение массы небесных тел. Движение искусственных спутников Земли и космических аппаратов в Солнечной системе.</w:t>
      </w:r>
    </w:p>
    <w:p w:rsidR="00A36064" w:rsidRPr="00E54C64" w:rsidRDefault="00A36064" w:rsidP="00E54C64">
      <w:pPr>
        <w:spacing w:after="0" w:line="240" w:lineRule="auto"/>
        <w:jc w:val="both"/>
        <w:rPr>
          <w:rFonts w:ascii="Times New Roman" w:eastAsia="Calibri" w:hAnsi="Times New Roman" w:cs="Times New Roman"/>
          <w:bCs/>
          <w:sz w:val="24"/>
          <w:szCs w:val="24"/>
          <w:lang w:bidi="ru-RU"/>
        </w:rPr>
      </w:pPr>
      <w:r w:rsidRPr="00E54C64">
        <w:rPr>
          <w:rFonts w:ascii="Times New Roman" w:eastAsia="Calibri" w:hAnsi="Times New Roman" w:cs="Times New Roman"/>
          <w:b/>
          <w:bCs/>
          <w:sz w:val="24"/>
          <w:szCs w:val="24"/>
          <w:lang w:bidi="ru-RU"/>
        </w:rPr>
        <w:t>Природа тел Солнечной системы (8 ч)</w:t>
      </w:r>
    </w:p>
    <w:p w:rsidR="00A36064" w:rsidRPr="00E54C64" w:rsidRDefault="00A36064" w:rsidP="00E54C64">
      <w:pPr>
        <w:spacing w:after="0" w:line="240" w:lineRule="auto"/>
        <w:jc w:val="both"/>
        <w:rPr>
          <w:rFonts w:ascii="Times New Roman" w:eastAsia="Calibri" w:hAnsi="Times New Roman" w:cs="Times New Roman"/>
          <w:bCs/>
          <w:sz w:val="24"/>
          <w:szCs w:val="24"/>
          <w:lang w:bidi="ru-RU"/>
        </w:rPr>
      </w:pPr>
      <w:r w:rsidRPr="00E54C64">
        <w:rPr>
          <w:rFonts w:ascii="Times New Roman" w:eastAsia="Calibri" w:hAnsi="Times New Roman" w:cs="Times New Roman"/>
          <w:bCs/>
          <w:sz w:val="24"/>
          <w:szCs w:val="24"/>
          <w:lang w:bidi="ru-RU"/>
        </w:rPr>
        <w:t>Солнечная система как комплекс тел, имеющих общее происхождение. Земля и Луна — двойная планета. Космические лучи. Исследования Луны космическими аппаратами. Пилотируемые полеты на Луну. Планеты земной группы. Природа Меркурия, Венеры и Марса. Планеты-гиганты, их спутники и кольца. Малые тела Солнечной системы: астероиды, планеты-карлики, кометы, метеороиды. Метеоры, болиды и метеориты. Астероидная опасность.</w:t>
      </w:r>
    </w:p>
    <w:p w:rsidR="00A36064" w:rsidRPr="00E54C64" w:rsidRDefault="00A36064" w:rsidP="00E54C64">
      <w:pPr>
        <w:spacing w:after="0" w:line="240" w:lineRule="auto"/>
        <w:jc w:val="both"/>
        <w:rPr>
          <w:rFonts w:ascii="Times New Roman" w:eastAsia="Calibri" w:hAnsi="Times New Roman" w:cs="Times New Roman"/>
          <w:bCs/>
          <w:sz w:val="24"/>
          <w:szCs w:val="24"/>
          <w:lang w:bidi="ru-RU"/>
        </w:rPr>
      </w:pPr>
      <w:r w:rsidRPr="00E54C64">
        <w:rPr>
          <w:rFonts w:ascii="Times New Roman" w:eastAsia="Calibri" w:hAnsi="Times New Roman" w:cs="Times New Roman"/>
          <w:b/>
          <w:bCs/>
          <w:sz w:val="24"/>
          <w:szCs w:val="24"/>
          <w:lang w:bidi="ru-RU"/>
        </w:rPr>
        <w:t>Солнце и звезды (6 ч)</w:t>
      </w:r>
    </w:p>
    <w:p w:rsidR="00A36064" w:rsidRPr="00E54C64" w:rsidRDefault="00A36064" w:rsidP="00E54C64">
      <w:pPr>
        <w:spacing w:after="0" w:line="240" w:lineRule="auto"/>
        <w:jc w:val="both"/>
        <w:rPr>
          <w:rFonts w:ascii="Times New Roman" w:eastAsia="Calibri" w:hAnsi="Times New Roman" w:cs="Times New Roman"/>
          <w:bCs/>
          <w:sz w:val="24"/>
          <w:szCs w:val="24"/>
          <w:lang w:bidi="ru-RU"/>
        </w:rPr>
      </w:pPr>
      <w:r w:rsidRPr="00E54C64">
        <w:rPr>
          <w:rFonts w:ascii="Times New Roman" w:eastAsia="Calibri" w:hAnsi="Times New Roman" w:cs="Times New Roman"/>
          <w:bCs/>
          <w:sz w:val="24"/>
          <w:szCs w:val="24"/>
          <w:lang w:bidi="ru-RU"/>
        </w:rPr>
        <w:t xml:space="preserve">Излучение и температура Солнца. Состав и строение Солнца. Методы астрономических исследований; спектральный анализ. Физические методы теоретического исследования. Закон Стефана— Больцмана. Источник энергии Солнца. Атмосфера Солнца. Солнечная активность и ее влияние на Землю. Роль магнитных полей на Солнце. Солнечно-земные связи. </w:t>
      </w:r>
    </w:p>
    <w:p w:rsidR="00A36064" w:rsidRPr="00E54C64" w:rsidRDefault="00A36064" w:rsidP="00E54C64">
      <w:pPr>
        <w:spacing w:after="0" w:line="240" w:lineRule="auto"/>
        <w:jc w:val="both"/>
        <w:rPr>
          <w:rFonts w:ascii="Times New Roman" w:eastAsia="Calibri" w:hAnsi="Times New Roman" w:cs="Times New Roman"/>
          <w:bCs/>
          <w:sz w:val="24"/>
          <w:szCs w:val="24"/>
        </w:rPr>
      </w:pPr>
      <w:r w:rsidRPr="00E54C64">
        <w:rPr>
          <w:rFonts w:ascii="Times New Roman" w:eastAsia="Calibri" w:hAnsi="Times New Roman" w:cs="Times New Roman"/>
          <w:bCs/>
          <w:sz w:val="24"/>
          <w:szCs w:val="24"/>
          <w:lang w:bidi="ru-RU"/>
        </w:rPr>
        <w:t xml:space="preserve">Звезды: основные физико-химические характеристики­ и их взаимосвязь. Годичный параллакс и расстояния до звезд. Светимость, спектр, цвет и температура различных классов звезд. Эффект Доплера. Диаграмма «спектр — светимость» («цвет — светимость»). Массы и размеры звезд. Двойные и кратные звезды. Гравитационные волны. Модели звезд. Переменные и нестационарные звезды. Цефеиды — маяки Вселенной. </w:t>
      </w:r>
      <w:r w:rsidRPr="00E54C64">
        <w:rPr>
          <w:rFonts w:ascii="Times New Roman" w:eastAsia="Calibri" w:hAnsi="Times New Roman" w:cs="Times New Roman"/>
          <w:bCs/>
          <w:sz w:val="24"/>
          <w:szCs w:val="24"/>
        </w:rPr>
        <w:t xml:space="preserve">Эволюция звезд различной массы. Закон смещения Вина. </w:t>
      </w:r>
    </w:p>
    <w:p w:rsidR="00A36064" w:rsidRPr="00E54C64" w:rsidRDefault="00A36064" w:rsidP="00E54C64">
      <w:pPr>
        <w:spacing w:after="0" w:line="240" w:lineRule="auto"/>
        <w:jc w:val="both"/>
        <w:rPr>
          <w:rFonts w:ascii="Times New Roman" w:eastAsia="Calibri" w:hAnsi="Times New Roman" w:cs="Times New Roman"/>
          <w:bCs/>
          <w:sz w:val="24"/>
          <w:szCs w:val="24"/>
          <w:lang w:bidi="ru-RU"/>
        </w:rPr>
      </w:pPr>
      <w:r w:rsidRPr="00E54C64">
        <w:rPr>
          <w:rFonts w:ascii="Times New Roman" w:eastAsia="Calibri" w:hAnsi="Times New Roman" w:cs="Times New Roman"/>
          <w:b/>
          <w:bCs/>
          <w:sz w:val="24"/>
          <w:szCs w:val="24"/>
          <w:lang w:bidi="ru-RU"/>
        </w:rPr>
        <w:t>Наша Галактика — Млечный Путь (2 ч)</w:t>
      </w:r>
    </w:p>
    <w:p w:rsidR="00A36064" w:rsidRPr="00E54C64" w:rsidRDefault="00A36064" w:rsidP="00E54C64">
      <w:pPr>
        <w:spacing w:after="0" w:line="240" w:lineRule="auto"/>
        <w:jc w:val="both"/>
        <w:rPr>
          <w:rFonts w:ascii="Times New Roman" w:eastAsia="Calibri" w:hAnsi="Times New Roman" w:cs="Times New Roman"/>
          <w:bCs/>
          <w:sz w:val="24"/>
          <w:szCs w:val="24"/>
          <w:lang w:bidi="ru-RU"/>
        </w:rPr>
      </w:pPr>
      <w:r w:rsidRPr="00E54C64">
        <w:rPr>
          <w:rFonts w:ascii="Times New Roman" w:eastAsia="Calibri" w:hAnsi="Times New Roman" w:cs="Times New Roman"/>
          <w:bCs/>
          <w:sz w:val="24"/>
          <w:szCs w:val="24"/>
          <w:lang w:bidi="ru-RU"/>
        </w:rPr>
        <w:t>Наша Галактика. Ее размеры и структура. Звездные скопления. Спиральные рукава. Ядро Галактики. Области звездообразования. Вращение Галактики. Проблема «скрытой» массы (темная материя).</w:t>
      </w:r>
    </w:p>
    <w:p w:rsidR="00A36064" w:rsidRPr="00E54C64" w:rsidRDefault="00A36064" w:rsidP="00E54C64">
      <w:pPr>
        <w:spacing w:after="0" w:line="240" w:lineRule="auto"/>
        <w:jc w:val="both"/>
        <w:rPr>
          <w:rFonts w:ascii="Times New Roman" w:eastAsia="Calibri" w:hAnsi="Times New Roman" w:cs="Times New Roman"/>
          <w:bCs/>
          <w:sz w:val="24"/>
          <w:szCs w:val="24"/>
          <w:lang w:bidi="ru-RU"/>
        </w:rPr>
      </w:pPr>
      <w:r w:rsidRPr="00E54C64">
        <w:rPr>
          <w:rFonts w:ascii="Times New Roman" w:eastAsia="Calibri" w:hAnsi="Times New Roman" w:cs="Times New Roman"/>
          <w:b/>
          <w:bCs/>
          <w:sz w:val="24"/>
          <w:szCs w:val="24"/>
          <w:lang w:bidi="ru-RU"/>
        </w:rPr>
        <w:t>Строение и эволюция Вселенной (3 ч)</w:t>
      </w:r>
    </w:p>
    <w:p w:rsidR="00A36064" w:rsidRPr="00E54C64" w:rsidRDefault="00A36064" w:rsidP="00E54C64">
      <w:pPr>
        <w:spacing w:after="0" w:line="240" w:lineRule="auto"/>
        <w:jc w:val="both"/>
        <w:rPr>
          <w:rFonts w:ascii="Times New Roman" w:eastAsia="Calibri" w:hAnsi="Times New Roman" w:cs="Times New Roman"/>
          <w:bCs/>
          <w:sz w:val="24"/>
          <w:szCs w:val="24"/>
          <w:lang w:bidi="ru-RU"/>
        </w:rPr>
      </w:pPr>
      <w:r w:rsidRPr="00E54C64">
        <w:rPr>
          <w:rFonts w:ascii="Times New Roman" w:eastAsia="Calibri" w:hAnsi="Times New Roman" w:cs="Times New Roman"/>
          <w:bCs/>
          <w:sz w:val="24"/>
          <w:szCs w:val="24"/>
          <w:lang w:bidi="ru-RU"/>
        </w:rPr>
        <w:lastRenderedPageBreak/>
        <w:t>Разнообразие мира галактик. Квазары. Скопления и сверхскопления галактик. Основы современной космологии. «Красное смещение» и закон Хаббла. Эволюция Вселенной. Нестационарная Вселенная А. А. Фридмана. Большой взрыв. Реликтовое излучение. Ускорение расширения Вселенной. «Темная энергия» и антитяготение.</w:t>
      </w:r>
    </w:p>
    <w:p w:rsidR="00A36064" w:rsidRPr="00E54C64" w:rsidRDefault="00A36064" w:rsidP="00E54C64">
      <w:pPr>
        <w:spacing w:after="0" w:line="240" w:lineRule="auto"/>
        <w:jc w:val="both"/>
        <w:rPr>
          <w:rFonts w:ascii="Times New Roman" w:eastAsia="Calibri" w:hAnsi="Times New Roman" w:cs="Times New Roman"/>
          <w:bCs/>
          <w:sz w:val="24"/>
          <w:szCs w:val="24"/>
          <w:lang w:bidi="ru-RU"/>
        </w:rPr>
      </w:pPr>
      <w:r w:rsidRPr="00E54C64">
        <w:rPr>
          <w:rFonts w:ascii="Times New Roman" w:eastAsia="Calibri" w:hAnsi="Times New Roman" w:cs="Times New Roman"/>
          <w:b/>
          <w:bCs/>
          <w:sz w:val="24"/>
          <w:szCs w:val="24"/>
          <w:lang w:bidi="ru-RU"/>
        </w:rPr>
        <w:t>Жизнь и разум во Вселенной (1 ч)</w:t>
      </w:r>
    </w:p>
    <w:p w:rsidR="00A36064" w:rsidRPr="00E54C64" w:rsidRDefault="00A36064" w:rsidP="00E54C64">
      <w:pPr>
        <w:spacing w:after="0" w:line="240" w:lineRule="auto"/>
        <w:jc w:val="both"/>
        <w:rPr>
          <w:rFonts w:ascii="Times New Roman" w:eastAsia="Calibri" w:hAnsi="Times New Roman" w:cs="Times New Roman"/>
          <w:bCs/>
          <w:sz w:val="24"/>
          <w:szCs w:val="24"/>
          <w:lang w:bidi="ru-RU"/>
        </w:rPr>
      </w:pPr>
      <w:r w:rsidRPr="00E54C64">
        <w:rPr>
          <w:rFonts w:ascii="Times New Roman" w:eastAsia="Calibri" w:hAnsi="Times New Roman" w:cs="Times New Roman"/>
          <w:bCs/>
          <w:sz w:val="24"/>
          <w:szCs w:val="24"/>
          <w:lang w:bidi="ru-RU"/>
        </w:rPr>
        <w:t>Проблема существования жизни вне Земли. Условия, необходимые для развития жизни. Поиски жизни на планетах Солнечной системы. Сложные органические соединения в космосе. Современные возможности космонавтики и радиоастрономии для связи с другими цивилизациями. Планетные системы у других звезд. Человечество заявляет о своем существовании.</w:t>
      </w:r>
    </w:p>
    <w:p w:rsidR="00A36064" w:rsidRPr="00E54C64" w:rsidRDefault="00A36064" w:rsidP="00E54C64">
      <w:pPr>
        <w:spacing w:after="0" w:line="240" w:lineRule="auto"/>
        <w:jc w:val="both"/>
        <w:rPr>
          <w:rFonts w:ascii="Times New Roman" w:eastAsia="Calibri" w:hAnsi="Times New Roman" w:cs="Times New Roman"/>
          <w:bCs/>
          <w:sz w:val="24"/>
          <w:szCs w:val="24"/>
          <w:lang w:bidi="ru-RU"/>
        </w:rPr>
      </w:pPr>
      <w:r w:rsidRPr="00E54C64">
        <w:rPr>
          <w:rFonts w:ascii="Times New Roman" w:eastAsia="Calibri" w:hAnsi="Times New Roman" w:cs="Times New Roman"/>
          <w:b/>
          <w:bCs/>
          <w:sz w:val="24"/>
          <w:szCs w:val="24"/>
          <w:lang w:bidi="ru-RU"/>
        </w:rPr>
        <w:t>Примерный перечень наблюдений</w:t>
      </w:r>
    </w:p>
    <w:p w:rsidR="00A36064" w:rsidRPr="00E54C64" w:rsidRDefault="00A36064" w:rsidP="00E54C64">
      <w:pPr>
        <w:spacing w:after="0" w:line="240" w:lineRule="auto"/>
        <w:jc w:val="both"/>
        <w:rPr>
          <w:rFonts w:ascii="Times New Roman" w:eastAsia="Calibri" w:hAnsi="Times New Roman" w:cs="Times New Roman"/>
          <w:bCs/>
          <w:sz w:val="24"/>
          <w:szCs w:val="24"/>
          <w:lang w:bidi="ru-RU"/>
        </w:rPr>
      </w:pPr>
      <w:r w:rsidRPr="00E54C64">
        <w:rPr>
          <w:rFonts w:ascii="Times New Roman" w:eastAsia="Calibri" w:hAnsi="Times New Roman" w:cs="Times New Roman"/>
          <w:b/>
          <w:bCs/>
          <w:sz w:val="24"/>
          <w:szCs w:val="24"/>
          <w:lang w:bidi="ru-RU"/>
        </w:rPr>
        <w:t>Наблюдения невооруженным глазом</w:t>
      </w:r>
    </w:p>
    <w:p w:rsidR="00A36064" w:rsidRPr="00E54C64" w:rsidRDefault="00A36064" w:rsidP="00E54C64">
      <w:pPr>
        <w:numPr>
          <w:ilvl w:val="0"/>
          <w:numId w:val="29"/>
        </w:numPr>
        <w:tabs>
          <w:tab w:val="num" w:pos="576"/>
        </w:tabs>
        <w:spacing w:after="0" w:line="240" w:lineRule="auto"/>
        <w:jc w:val="both"/>
        <w:rPr>
          <w:rFonts w:ascii="Times New Roman" w:eastAsia="Calibri" w:hAnsi="Times New Roman" w:cs="Times New Roman"/>
          <w:bCs/>
          <w:sz w:val="24"/>
          <w:szCs w:val="24"/>
          <w:lang w:bidi="ru-RU"/>
        </w:rPr>
      </w:pPr>
      <w:r w:rsidRPr="00E54C64">
        <w:rPr>
          <w:rFonts w:ascii="Times New Roman" w:eastAsia="Calibri" w:hAnsi="Times New Roman" w:cs="Times New Roman"/>
          <w:bCs/>
          <w:sz w:val="24"/>
          <w:szCs w:val="24"/>
          <w:lang w:bidi="ru-RU"/>
        </w:rPr>
        <w:t>Основные созвездия и наиболее яркие звезды осеннего, зимнего и весеннего неба. Изменение их положения с течением времени.</w:t>
      </w:r>
    </w:p>
    <w:p w:rsidR="00A36064" w:rsidRPr="00E54C64" w:rsidRDefault="00A36064" w:rsidP="00E54C64">
      <w:pPr>
        <w:numPr>
          <w:ilvl w:val="0"/>
          <w:numId w:val="29"/>
        </w:numPr>
        <w:tabs>
          <w:tab w:val="num" w:pos="540"/>
        </w:tabs>
        <w:spacing w:after="0" w:line="240" w:lineRule="auto"/>
        <w:jc w:val="both"/>
        <w:rPr>
          <w:rFonts w:ascii="Times New Roman" w:eastAsia="Calibri" w:hAnsi="Times New Roman" w:cs="Times New Roman"/>
          <w:bCs/>
          <w:sz w:val="24"/>
          <w:szCs w:val="24"/>
          <w:lang w:bidi="ru-RU"/>
        </w:rPr>
      </w:pPr>
      <w:r w:rsidRPr="00E54C64">
        <w:rPr>
          <w:rFonts w:ascii="Times New Roman" w:eastAsia="Calibri" w:hAnsi="Times New Roman" w:cs="Times New Roman"/>
          <w:bCs/>
          <w:sz w:val="24"/>
          <w:szCs w:val="24"/>
          <w:lang w:bidi="ru-RU"/>
        </w:rPr>
        <w:t xml:space="preserve">Движение Луны и смена ее фаз. </w:t>
      </w:r>
    </w:p>
    <w:p w:rsidR="00A36064" w:rsidRPr="00E54C64" w:rsidRDefault="00A36064" w:rsidP="00E54C64">
      <w:pPr>
        <w:spacing w:after="0" w:line="240" w:lineRule="auto"/>
        <w:jc w:val="both"/>
        <w:rPr>
          <w:rFonts w:ascii="Times New Roman" w:eastAsia="Calibri" w:hAnsi="Times New Roman" w:cs="Times New Roman"/>
          <w:bCs/>
          <w:sz w:val="24"/>
          <w:szCs w:val="24"/>
          <w:lang w:val="en-US"/>
        </w:rPr>
      </w:pPr>
      <w:r w:rsidRPr="00E54C64">
        <w:rPr>
          <w:rFonts w:ascii="Times New Roman" w:eastAsia="Calibri" w:hAnsi="Times New Roman" w:cs="Times New Roman"/>
          <w:b/>
          <w:bCs/>
          <w:sz w:val="24"/>
          <w:szCs w:val="24"/>
          <w:lang w:val="en-US"/>
        </w:rPr>
        <w:t>Наблюдения в телескоп</w:t>
      </w:r>
    </w:p>
    <w:p w:rsidR="00A36064" w:rsidRPr="00E54C64" w:rsidRDefault="00A36064" w:rsidP="00E54C64">
      <w:pPr>
        <w:numPr>
          <w:ilvl w:val="0"/>
          <w:numId w:val="30"/>
        </w:numPr>
        <w:tabs>
          <w:tab w:val="num" w:pos="540"/>
        </w:tabs>
        <w:spacing w:after="0" w:line="240" w:lineRule="auto"/>
        <w:jc w:val="both"/>
        <w:rPr>
          <w:rFonts w:ascii="Times New Roman" w:eastAsia="Calibri" w:hAnsi="Times New Roman" w:cs="Times New Roman"/>
          <w:bCs/>
          <w:sz w:val="24"/>
          <w:szCs w:val="24"/>
          <w:lang w:val="en-US"/>
        </w:rPr>
      </w:pPr>
      <w:r w:rsidRPr="00E54C64">
        <w:rPr>
          <w:rFonts w:ascii="Times New Roman" w:eastAsia="Calibri" w:hAnsi="Times New Roman" w:cs="Times New Roman"/>
          <w:bCs/>
          <w:sz w:val="24"/>
          <w:szCs w:val="24"/>
          <w:lang w:val="en-US"/>
        </w:rPr>
        <w:t xml:space="preserve">Рельеф Луны. </w:t>
      </w:r>
    </w:p>
    <w:p w:rsidR="00A36064" w:rsidRPr="00E54C64" w:rsidRDefault="00A36064" w:rsidP="00E54C64">
      <w:pPr>
        <w:numPr>
          <w:ilvl w:val="0"/>
          <w:numId w:val="30"/>
        </w:numPr>
        <w:tabs>
          <w:tab w:val="num" w:pos="540"/>
        </w:tabs>
        <w:spacing w:after="0" w:line="240" w:lineRule="auto"/>
        <w:jc w:val="both"/>
        <w:rPr>
          <w:rFonts w:ascii="Times New Roman" w:eastAsia="Calibri" w:hAnsi="Times New Roman" w:cs="Times New Roman"/>
          <w:bCs/>
          <w:sz w:val="24"/>
          <w:szCs w:val="24"/>
          <w:lang w:val="en-US"/>
        </w:rPr>
      </w:pPr>
      <w:r w:rsidRPr="00E54C64">
        <w:rPr>
          <w:rFonts w:ascii="Times New Roman" w:eastAsia="Calibri" w:hAnsi="Times New Roman" w:cs="Times New Roman"/>
          <w:bCs/>
          <w:sz w:val="24"/>
          <w:szCs w:val="24"/>
          <w:lang w:val="en-US"/>
        </w:rPr>
        <w:t xml:space="preserve">Фазы Венеры. </w:t>
      </w:r>
    </w:p>
    <w:p w:rsidR="00A36064" w:rsidRPr="00E54C64" w:rsidRDefault="00A36064" w:rsidP="00E54C64">
      <w:pPr>
        <w:numPr>
          <w:ilvl w:val="0"/>
          <w:numId w:val="30"/>
        </w:numPr>
        <w:tabs>
          <w:tab w:val="num" w:pos="540"/>
        </w:tabs>
        <w:spacing w:after="0" w:line="240" w:lineRule="auto"/>
        <w:jc w:val="both"/>
        <w:rPr>
          <w:rFonts w:ascii="Times New Roman" w:eastAsia="Calibri" w:hAnsi="Times New Roman" w:cs="Times New Roman"/>
          <w:bCs/>
          <w:sz w:val="24"/>
          <w:szCs w:val="24"/>
          <w:lang w:val="en-US"/>
        </w:rPr>
      </w:pPr>
      <w:r w:rsidRPr="00E54C64">
        <w:rPr>
          <w:rFonts w:ascii="Times New Roman" w:eastAsia="Calibri" w:hAnsi="Times New Roman" w:cs="Times New Roman"/>
          <w:bCs/>
          <w:sz w:val="24"/>
          <w:szCs w:val="24"/>
          <w:lang w:val="en-US"/>
        </w:rPr>
        <w:t xml:space="preserve">Марс. </w:t>
      </w:r>
    </w:p>
    <w:p w:rsidR="00A36064" w:rsidRPr="00E54C64" w:rsidRDefault="00A36064" w:rsidP="00E54C64">
      <w:pPr>
        <w:numPr>
          <w:ilvl w:val="0"/>
          <w:numId w:val="30"/>
        </w:numPr>
        <w:tabs>
          <w:tab w:val="num" w:pos="540"/>
        </w:tabs>
        <w:spacing w:after="0" w:line="240" w:lineRule="auto"/>
        <w:jc w:val="both"/>
        <w:rPr>
          <w:rFonts w:ascii="Times New Roman" w:eastAsia="Calibri" w:hAnsi="Times New Roman" w:cs="Times New Roman"/>
          <w:bCs/>
          <w:sz w:val="24"/>
          <w:szCs w:val="24"/>
          <w:lang w:val="en-US"/>
        </w:rPr>
      </w:pPr>
      <w:r w:rsidRPr="00E54C64">
        <w:rPr>
          <w:rFonts w:ascii="Times New Roman" w:eastAsia="Calibri" w:hAnsi="Times New Roman" w:cs="Times New Roman"/>
          <w:bCs/>
          <w:sz w:val="24"/>
          <w:szCs w:val="24"/>
          <w:lang w:val="en-US"/>
        </w:rPr>
        <w:t xml:space="preserve">Юпитер и его спутники. </w:t>
      </w:r>
    </w:p>
    <w:p w:rsidR="00A36064" w:rsidRPr="00E54C64" w:rsidRDefault="00A36064" w:rsidP="00E54C64">
      <w:pPr>
        <w:numPr>
          <w:ilvl w:val="0"/>
          <w:numId w:val="30"/>
        </w:numPr>
        <w:tabs>
          <w:tab w:val="num" w:pos="540"/>
        </w:tabs>
        <w:spacing w:after="0" w:line="240" w:lineRule="auto"/>
        <w:jc w:val="both"/>
        <w:rPr>
          <w:rFonts w:ascii="Times New Roman" w:eastAsia="Calibri" w:hAnsi="Times New Roman" w:cs="Times New Roman"/>
          <w:bCs/>
          <w:sz w:val="24"/>
          <w:szCs w:val="24"/>
          <w:lang w:bidi="ru-RU"/>
        </w:rPr>
      </w:pPr>
      <w:r w:rsidRPr="00E54C64">
        <w:rPr>
          <w:rFonts w:ascii="Times New Roman" w:eastAsia="Calibri" w:hAnsi="Times New Roman" w:cs="Times New Roman"/>
          <w:bCs/>
          <w:sz w:val="24"/>
          <w:szCs w:val="24"/>
          <w:lang w:bidi="ru-RU"/>
        </w:rPr>
        <w:t xml:space="preserve">Сатурн, его кольца и спутники. </w:t>
      </w:r>
    </w:p>
    <w:p w:rsidR="00A36064" w:rsidRPr="00E54C64" w:rsidRDefault="00A36064" w:rsidP="00E54C64">
      <w:pPr>
        <w:numPr>
          <w:ilvl w:val="0"/>
          <w:numId w:val="30"/>
        </w:numPr>
        <w:tabs>
          <w:tab w:val="num" w:pos="540"/>
        </w:tabs>
        <w:spacing w:after="0" w:line="240" w:lineRule="auto"/>
        <w:jc w:val="both"/>
        <w:rPr>
          <w:rFonts w:ascii="Times New Roman" w:eastAsia="Calibri" w:hAnsi="Times New Roman" w:cs="Times New Roman"/>
          <w:bCs/>
          <w:sz w:val="24"/>
          <w:szCs w:val="24"/>
          <w:lang w:val="en-US"/>
        </w:rPr>
      </w:pPr>
      <w:r w:rsidRPr="00E54C64">
        <w:rPr>
          <w:rFonts w:ascii="Times New Roman" w:eastAsia="Calibri" w:hAnsi="Times New Roman" w:cs="Times New Roman"/>
          <w:bCs/>
          <w:sz w:val="24"/>
          <w:szCs w:val="24"/>
          <w:lang w:val="en-US"/>
        </w:rPr>
        <w:t xml:space="preserve">Солнечные пятна (на экране). </w:t>
      </w:r>
    </w:p>
    <w:p w:rsidR="00A36064" w:rsidRPr="00E54C64" w:rsidRDefault="00A36064" w:rsidP="00E54C64">
      <w:pPr>
        <w:numPr>
          <w:ilvl w:val="0"/>
          <w:numId w:val="30"/>
        </w:numPr>
        <w:tabs>
          <w:tab w:val="num" w:pos="540"/>
        </w:tabs>
        <w:spacing w:after="0" w:line="240" w:lineRule="auto"/>
        <w:jc w:val="both"/>
        <w:rPr>
          <w:rFonts w:ascii="Times New Roman" w:eastAsia="Calibri" w:hAnsi="Times New Roman" w:cs="Times New Roman"/>
          <w:bCs/>
          <w:sz w:val="24"/>
          <w:szCs w:val="24"/>
          <w:lang w:val="en-US"/>
        </w:rPr>
      </w:pPr>
      <w:r w:rsidRPr="00E54C64">
        <w:rPr>
          <w:rFonts w:ascii="Times New Roman" w:eastAsia="Calibri" w:hAnsi="Times New Roman" w:cs="Times New Roman"/>
          <w:bCs/>
          <w:sz w:val="24"/>
          <w:szCs w:val="24"/>
          <w:lang w:val="en-US"/>
        </w:rPr>
        <w:t xml:space="preserve">Двойные звезды. </w:t>
      </w:r>
    </w:p>
    <w:p w:rsidR="00A36064" w:rsidRPr="00E54C64" w:rsidRDefault="00A36064" w:rsidP="00E54C64">
      <w:pPr>
        <w:numPr>
          <w:ilvl w:val="0"/>
          <w:numId w:val="30"/>
        </w:numPr>
        <w:tabs>
          <w:tab w:val="num" w:pos="540"/>
        </w:tabs>
        <w:spacing w:after="0" w:line="240" w:lineRule="auto"/>
        <w:jc w:val="both"/>
        <w:rPr>
          <w:rFonts w:ascii="Times New Roman" w:eastAsia="Calibri" w:hAnsi="Times New Roman" w:cs="Times New Roman"/>
          <w:bCs/>
          <w:sz w:val="24"/>
          <w:szCs w:val="24"/>
          <w:lang w:val="en-US"/>
        </w:rPr>
      </w:pPr>
      <w:r w:rsidRPr="00E54C64">
        <w:rPr>
          <w:rFonts w:ascii="Times New Roman" w:eastAsia="Calibri" w:hAnsi="Times New Roman" w:cs="Times New Roman"/>
          <w:bCs/>
          <w:sz w:val="24"/>
          <w:szCs w:val="24"/>
          <w:lang w:val="en-US"/>
        </w:rPr>
        <w:t xml:space="preserve">Звездные скопления (Плеяды, Гиады). </w:t>
      </w:r>
    </w:p>
    <w:p w:rsidR="00A36064" w:rsidRPr="00E54C64" w:rsidRDefault="00A36064" w:rsidP="00E54C64">
      <w:pPr>
        <w:numPr>
          <w:ilvl w:val="0"/>
          <w:numId w:val="30"/>
        </w:numPr>
        <w:tabs>
          <w:tab w:val="num" w:pos="540"/>
        </w:tabs>
        <w:spacing w:after="0" w:line="240" w:lineRule="auto"/>
        <w:jc w:val="both"/>
        <w:rPr>
          <w:rFonts w:ascii="Times New Roman" w:eastAsia="Calibri" w:hAnsi="Times New Roman" w:cs="Times New Roman"/>
          <w:bCs/>
          <w:sz w:val="24"/>
          <w:szCs w:val="24"/>
          <w:lang w:val="en-US"/>
        </w:rPr>
      </w:pPr>
      <w:r w:rsidRPr="00E54C64">
        <w:rPr>
          <w:rFonts w:ascii="Times New Roman" w:eastAsia="Calibri" w:hAnsi="Times New Roman" w:cs="Times New Roman"/>
          <w:bCs/>
          <w:sz w:val="24"/>
          <w:szCs w:val="24"/>
          <w:lang w:val="en-US"/>
        </w:rPr>
        <w:t xml:space="preserve">Большая туманность Ориона. </w:t>
      </w:r>
    </w:p>
    <w:p w:rsidR="00A36064" w:rsidRPr="00E54C64" w:rsidRDefault="00A36064" w:rsidP="00E54C64">
      <w:pPr>
        <w:numPr>
          <w:ilvl w:val="0"/>
          <w:numId w:val="30"/>
        </w:numPr>
        <w:tabs>
          <w:tab w:val="num" w:pos="660"/>
        </w:tabs>
        <w:spacing w:after="0" w:line="240" w:lineRule="auto"/>
        <w:jc w:val="both"/>
        <w:rPr>
          <w:rFonts w:ascii="Times New Roman" w:eastAsia="Calibri" w:hAnsi="Times New Roman" w:cs="Times New Roman"/>
          <w:bCs/>
          <w:sz w:val="24"/>
          <w:szCs w:val="24"/>
          <w:lang w:bidi="ru-RU"/>
        </w:rPr>
      </w:pPr>
      <w:r w:rsidRPr="00E54C64">
        <w:rPr>
          <w:rFonts w:ascii="Times New Roman" w:eastAsia="Calibri" w:hAnsi="Times New Roman" w:cs="Times New Roman"/>
          <w:bCs/>
          <w:sz w:val="24"/>
          <w:szCs w:val="24"/>
          <w:lang w:val="en-US"/>
        </w:rPr>
        <w:t xml:space="preserve">Туманность Андромеды. </w:t>
      </w:r>
    </w:p>
    <w:p w:rsidR="00A36064" w:rsidRPr="00E54C64" w:rsidRDefault="00A36064" w:rsidP="00E54C64">
      <w:pPr>
        <w:spacing w:after="0" w:line="240" w:lineRule="auto"/>
        <w:jc w:val="both"/>
        <w:rPr>
          <w:rFonts w:ascii="Times New Roman" w:eastAsia="Calibri" w:hAnsi="Times New Roman" w:cs="Times New Roman"/>
          <w:b/>
          <w:sz w:val="24"/>
          <w:szCs w:val="24"/>
        </w:rPr>
      </w:pPr>
    </w:p>
    <w:p w:rsidR="00A36064" w:rsidRPr="00E54C64" w:rsidRDefault="00A3606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2.2.2</w:t>
      </w:r>
      <w:r w:rsidR="00745CA7">
        <w:rPr>
          <w:rFonts w:ascii="Times New Roman" w:eastAsia="Calibri" w:hAnsi="Times New Roman" w:cs="Times New Roman"/>
          <w:b/>
          <w:sz w:val="24"/>
          <w:szCs w:val="24"/>
        </w:rPr>
        <w:t>3</w:t>
      </w:r>
      <w:r w:rsidRPr="00E54C64">
        <w:rPr>
          <w:rFonts w:ascii="Times New Roman" w:eastAsia="Calibri" w:hAnsi="Times New Roman" w:cs="Times New Roman"/>
          <w:b/>
          <w:sz w:val="24"/>
          <w:szCs w:val="24"/>
        </w:rPr>
        <w:t>.Экономика</w:t>
      </w:r>
    </w:p>
    <w:p w:rsidR="00A36064" w:rsidRPr="00E54C64" w:rsidRDefault="00A36064" w:rsidP="00E54C64">
      <w:pPr>
        <w:keepNext/>
        <w:keepLines/>
        <w:suppressAutoHyphens/>
        <w:spacing w:after="0" w:line="240" w:lineRule="auto"/>
        <w:contextualSpacing/>
        <w:jc w:val="both"/>
        <w:outlineLvl w:val="2"/>
        <w:rPr>
          <w:rFonts w:ascii="Times New Roman" w:eastAsia="Calibri" w:hAnsi="Times New Roman" w:cs="Times New Roman"/>
          <w:b/>
          <w:sz w:val="24"/>
          <w:szCs w:val="24"/>
        </w:rPr>
      </w:pPr>
      <w:r w:rsidRPr="00E54C64">
        <w:rPr>
          <w:rFonts w:ascii="Times New Roman" w:eastAsia="Calibri" w:hAnsi="Times New Roman" w:cs="Times New Roman"/>
          <w:b/>
          <w:sz w:val="24"/>
          <w:szCs w:val="24"/>
        </w:rPr>
        <w:t>Содержание учебного предмета «Экономика».</w:t>
      </w:r>
    </w:p>
    <w:p w:rsidR="00A36064" w:rsidRPr="00E54C64" w:rsidRDefault="00A36064" w:rsidP="00E54C64">
      <w:pPr>
        <w:suppressAutoHyphens/>
        <w:spacing w:after="0" w:line="240" w:lineRule="auto"/>
        <w:ind w:firstLine="709"/>
        <w:contextualSpacing/>
        <w:jc w:val="both"/>
        <w:rPr>
          <w:rFonts w:ascii="Times New Roman" w:eastAsia="Calibri" w:hAnsi="Times New Roman" w:cs="Times New Roman"/>
          <w:sz w:val="24"/>
          <w:szCs w:val="24"/>
        </w:rPr>
      </w:pPr>
      <w:r w:rsidRPr="00E54C64">
        <w:rPr>
          <w:rFonts w:ascii="Times New Roman" w:hAnsi="Times New Roman" w:cs="Times New Roman"/>
          <w:sz w:val="24"/>
          <w:szCs w:val="24"/>
        </w:rPr>
        <w:t>Учебный предмет «Экономика» знакомит обучающихся с экономическими понятиями, с комплексом знаний по экономике, минимально необходимых современному человеку России. Учебный предмет «Экономика» является интегрированным, включает достижения различных наук (обществознания, математики, истории, правоведения, социологии), что позволяет обучающимся освоить ключевые компетенции, необходимые для социализации в экономической сфере.</w:t>
      </w:r>
    </w:p>
    <w:p w:rsidR="00A36064" w:rsidRPr="00E54C64" w:rsidRDefault="00A36064" w:rsidP="00E54C64">
      <w:pPr>
        <w:suppressAutoHyphens/>
        <w:spacing w:after="0" w:line="240" w:lineRule="auto"/>
        <w:ind w:firstLine="709"/>
        <w:contextualSpacing/>
        <w:jc w:val="both"/>
        <w:rPr>
          <w:rFonts w:ascii="Times New Roman" w:hAnsi="Times New Roman" w:cs="Times New Roman"/>
          <w:sz w:val="24"/>
          <w:szCs w:val="24"/>
        </w:rPr>
      </w:pPr>
      <w:r w:rsidRPr="00E54C64">
        <w:rPr>
          <w:rFonts w:ascii="Times New Roman" w:hAnsi="Times New Roman" w:cs="Times New Roman"/>
          <w:sz w:val="24"/>
          <w:szCs w:val="24"/>
        </w:rPr>
        <w:t>Экономическое образование помогает понимать исторические и современные социально-экономические процессы и вносит вклад в формирование компетенций, необходимых современному человеку для продолжения образования, а также в освоение навыков для будущей работы в экономической сфере (при изучении предмета на углубленном уровне).</w:t>
      </w:r>
    </w:p>
    <w:p w:rsidR="00A36064" w:rsidRPr="00E54C64" w:rsidRDefault="00A36064" w:rsidP="00E54C64">
      <w:pPr>
        <w:suppressAutoHyphens/>
        <w:spacing w:after="0" w:line="240" w:lineRule="auto"/>
        <w:ind w:firstLine="709"/>
        <w:contextualSpacing/>
        <w:jc w:val="both"/>
        <w:rPr>
          <w:rFonts w:ascii="Times New Roman" w:eastAsia="Calibri" w:hAnsi="Times New Roman" w:cs="Times New Roman"/>
          <w:sz w:val="24"/>
          <w:szCs w:val="24"/>
        </w:rPr>
      </w:pPr>
      <w:r w:rsidRPr="00E54C64">
        <w:rPr>
          <w:rFonts w:ascii="Times New Roman" w:hAnsi="Times New Roman" w:cs="Times New Roman"/>
          <w:b/>
          <w:sz w:val="24"/>
          <w:szCs w:val="24"/>
        </w:rPr>
        <w:t>Задачами</w:t>
      </w:r>
      <w:r w:rsidRPr="00E54C64">
        <w:rPr>
          <w:rFonts w:ascii="Times New Roman" w:hAnsi="Times New Roman" w:cs="Times New Roman"/>
          <w:sz w:val="24"/>
          <w:szCs w:val="24"/>
        </w:rPr>
        <w:t xml:space="preserve"> реализации учебного предмета «Экономика» на базовом уровне среднего общего образования являются:</w:t>
      </w:r>
    </w:p>
    <w:p w:rsidR="00A36064" w:rsidRPr="00E54C64" w:rsidRDefault="00A36064" w:rsidP="00E54C64">
      <w:pPr>
        <w:numPr>
          <w:ilvl w:val="1"/>
          <w:numId w:val="31"/>
        </w:numPr>
        <w:suppressAutoHyphens/>
        <w:spacing w:after="0" w:line="240" w:lineRule="auto"/>
        <w:ind w:left="0" w:firstLine="0"/>
        <w:contextualSpacing/>
        <w:jc w:val="both"/>
        <w:rPr>
          <w:rFonts w:ascii="Times New Roman" w:hAnsi="Times New Roman" w:cs="Times New Roman"/>
          <w:sz w:val="24"/>
          <w:szCs w:val="24"/>
        </w:rPr>
      </w:pPr>
      <w:r w:rsidRPr="00E54C64">
        <w:rPr>
          <w:rFonts w:ascii="Times New Roman" w:hAnsi="Times New Roman" w:cs="Times New Roman"/>
          <w:sz w:val="24"/>
          <w:szCs w:val="24"/>
        </w:rPr>
        <w:t>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формирование уважительного отношения к чужой собственности;</w:t>
      </w:r>
    </w:p>
    <w:p w:rsidR="00A36064" w:rsidRPr="00E54C64" w:rsidRDefault="00A36064" w:rsidP="00E54C64">
      <w:pPr>
        <w:numPr>
          <w:ilvl w:val="1"/>
          <w:numId w:val="31"/>
        </w:numPr>
        <w:suppressAutoHyphens/>
        <w:spacing w:after="0" w:line="240" w:lineRule="auto"/>
        <w:ind w:left="0" w:firstLine="0"/>
        <w:contextualSpacing/>
        <w:jc w:val="both"/>
        <w:rPr>
          <w:rFonts w:ascii="Times New Roman" w:eastAsia="Calibri" w:hAnsi="Times New Roman" w:cs="Times New Roman"/>
          <w:sz w:val="24"/>
          <w:szCs w:val="24"/>
        </w:rPr>
      </w:pPr>
      <w:r w:rsidRPr="00E54C64">
        <w:rPr>
          <w:rFonts w:ascii="Times New Roman" w:hAnsi="Times New Roman" w:cs="Times New Roman"/>
          <w:sz w:val="24"/>
          <w:szCs w:val="24"/>
        </w:rPr>
        <w:t>формирование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A36064" w:rsidRPr="00E54C64" w:rsidRDefault="00A36064" w:rsidP="00E54C64">
      <w:pPr>
        <w:numPr>
          <w:ilvl w:val="1"/>
          <w:numId w:val="31"/>
        </w:numPr>
        <w:suppressAutoHyphens/>
        <w:spacing w:after="0" w:line="240" w:lineRule="auto"/>
        <w:ind w:left="0" w:firstLine="0"/>
        <w:contextualSpacing/>
        <w:jc w:val="both"/>
        <w:rPr>
          <w:rFonts w:ascii="Times New Roman" w:eastAsia="Calibri" w:hAnsi="Times New Roman" w:cs="Times New Roman"/>
          <w:sz w:val="24"/>
          <w:szCs w:val="24"/>
        </w:rPr>
      </w:pPr>
      <w:r w:rsidRPr="00E54C64">
        <w:rPr>
          <w:rFonts w:ascii="Times New Roman" w:hAnsi="Times New Roman" w:cs="Times New Roman"/>
          <w:sz w:val="24"/>
          <w:szCs w:val="24"/>
        </w:rPr>
        <w:t xml:space="preserve">формирование экономического мышления: умения принимать рациональные решения в условиях относительной ограниченности доступных ресурсов, оценивать и </w:t>
      </w:r>
      <w:r w:rsidRPr="00E54C64">
        <w:rPr>
          <w:rFonts w:ascii="Times New Roman" w:hAnsi="Times New Roman" w:cs="Times New Roman"/>
          <w:sz w:val="24"/>
          <w:szCs w:val="24"/>
        </w:rPr>
        <w:lastRenderedPageBreak/>
        <w:t>принимать ответственность за их возможные последствия для себя, своего окружения и общества в целом;</w:t>
      </w:r>
    </w:p>
    <w:p w:rsidR="00A36064" w:rsidRPr="00E54C64" w:rsidRDefault="00A36064" w:rsidP="00E54C64">
      <w:pPr>
        <w:numPr>
          <w:ilvl w:val="1"/>
          <w:numId w:val="31"/>
        </w:numPr>
        <w:suppressAutoHyphens/>
        <w:spacing w:after="0" w:line="240" w:lineRule="auto"/>
        <w:ind w:left="0" w:firstLine="0"/>
        <w:contextualSpacing/>
        <w:jc w:val="both"/>
        <w:rPr>
          <w:rFonts w:ascii="Times New Roman" w:eastAsia="Calibri" w:hAnsi="Times New Roman" w:cs="Times New Roman"/>
          <w:sz w:val="24"/>
          <w:szCs w:val="24"/>
        </w:rPr>
      </w:pPr>
      <w:r w:rsidRPr="00E54C64">
        <w:rPr>
          <w:rFonts w:ascii="Times New Roman" w:hAnsi="Times New Roman" w:cs="Times New Roman"/>
          <w:sz w:val="24"/>
          <w:szCs w:val="24"/>
        </w:rPr>
        <w:t>овладение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rsidR="00A36064" w:rsidRPr="00E54C64" w:rsidRDefault="00A36064" w:rsidP="00E54C64">
      <w:pPr>
        <w:numPr>
          <w:ilvl w:val="1"/>
          <w:numId w:val="31"/>
        </w:numPr>
        <w:suppressAutoHyphens/>
        <w:spacing w:after="0" w:line="240" w:lineRule="auto"/>
        <w:ind w:left="0" w:firstLine="0"/>
        <w:contextualSpacing/>
        <w:jc w:val="both"/>
        <w:rPr>
          <w:rFonts w:ascii="Times New Roman" w:eastAsia="Calibri" w:hAnsi="Times New Roman" w:cs="Times New Roman"/>
          <w:sz w:val="24"/>
          <w:szCs w:val="24"/>
        </w:rPr>
      </w:pPr>
      <w:r w:rsidRPr="00E54C64">
        <w:rPr>
          <w:rFonts w:ascii="Times New Roman" w:hAnsi="Times New Roman" w:cs="Times New Roman"/>
          <w:sz w:val="24"/>
          <w:szCs w:val="24"/>
        </w:rPr>
        <w:t>формирование навыков проектной деятельности: умения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w:t>
      </w:r>
    </w:p>
    <w:p w:rsidR="00A36064" w:rsidRPr="00E54C64" w:rsidRDefault="00A36064" w:rsidP="00E54C64">
      <w:pPr>
        <w:numPr>
          <w:ilvl w:val="1"/>
          <w:numId w:val="31"/>
        </w:numPr>
        <w:suppressAutoHyphens/>
        <w:spacing w:after="0" w:line="240" w:lineRule="auto"/>
        <w:ind w:left="0" w:firstLine="0"/>
        <w:contextualSpacing/>
        <w:jc w:val="both"/>
        <w:rPr>
          <w:rFonts w:ascii="Times New Roman" w:eastAsia="Calibri" w:hAnsi="Times New Roman" w:cs="Times New Roman"/>
          <w:sz w:val="24"/>
          <w:szCs w:val="24"/>
        </w:rPr>
      </w:pPr>
      <w:r w:rsidRPr="00E54C64">
        <w:rPr>
          <w:rFonts w:ascii="Times New Roman" w:hAnsi="Times New Roman" w:cs="Times New Roman"/>
          <w:sz w:val="24"/>
          <w:szCs w:val="24"/>
        </w:rPr>
        <w:t>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w:t>
      </w:r>
    </w:p>
    <w:p w:rsidR="00A36064" w:rsidRPr="00E54C64" w:rsidRDefault="00A36064" w:rsidP="00E54C64">
      <w:pPr>
        <w:numPr>
          <w:ilvl w:val="1"/>
          <w:numId w:val="31"/>
        </w:numPr>
        <w:suppressAutoHyphens/>
        <w:spacing w:after="0" w:line="240" w:lineRule="auto"/>
        <w:ind w:left="0" w:firstLine="0"/>
        <w:contextualSpacing/>
        <w:jc w:val="both"/>
        <w:rPr>
          <w:rFonts w:ascii="Times New Roman" w:eastAsia="Calibri" w:hAnsi="Times New Roman" w:cs="Times New Roman"/>
          <w:sz w:val="24"/>
          <w:szCs w:val="24"/>
        </w:rPr>
      </w:pPr>
      <w:r w:rsidRPr="00E54C64">
        <w:rPr>
          <w:rFonts w:ascii="Times New Roman" w:hAnsi="Times New Roman" w:cs="Times New Roman"/>
          <w:sz w:val="24"/>
          <w:szCs w:val="24"/>
        </w:rPr>
        <w:t>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A36064" w:rsidRPr="00E54C64" w:rsidRDefault="00A36064" w:rsidP="00E54C64">
      <w:pPr>
        <w:numPr>
          <w:ilvl w:val="1"/>
          <w:numId w:val="31"/>
        </w:numPr>
        <w:suppressAutoHyphens/>
        <w:spacing w:after="0" w:line="240" w:lineRule="auto"/>
        <w:ind w:left="0" w:firstLine="0"/>
        <w:contextualSpacing/>
        <w:jc w:val="both"/>
        <w:rPr>
          <w:rFonts w:ascii="Times New Roman" w:eastAsia="Calibri" w:hAnsi="Times New Roman" w:cs="Times New Roman"/>
          <w:sz w:val="24"/>
          <w:szCs w:val="24"/>
        </w:rPr>
      </w:pPr>
      <w:r w:rsidRPr="00E54C64">
        <w:rPr>
          <w:rFonts w:ascii="Times New Roman" w:hAnsi="Times New Roman" w:cs="Times New Roman"/>
          <w:sz w:val="24"/>
          <w:szCs w:val="24"/>
        </w:rPr>
        <w:t>понимание места и роли России в современной мировой экономике; умение ориентироваться в текущих экономических событиях в России и мире.</w:t>
      </w:r>
    </w:p>
    <w:p w:rsidR="00A36064" w:rsidRPr="00E54C64" w:rsidRDefault="00A36064" w:rsidP="00E54C64">
      <w:pPr>
        <w:suppressAutoHyphens/>
        <w:spacing w:after="0" w:line="240" w:lineRule="auto"/>
        <w:ind w:firstLine="709"/>
        <w:contextualSpacing/>
        <w:jc w:val="both"/>
        <w:rPr>
          <w:rFonts w:ascii="Times New Roman" w:eastAsia="Calibri" w:hAnsi="Times New Roman" w:cs="Times New Roman"/>
          <w:b/>
          <w:bCs/>
          <w:color w:val="000000"/>
          <w:sz w:val="24"/>
          <w:szCs w:val="24"/>
        </w:rPr>
      </w:pPr>
      <w:r w:rsidRPr="00E54C64">
        <w:rPr>
          <w:rFonts w:ascii="Times New Roman" w:eastAsia="Calibri" w:hAnsi="Times New Roman" w:cs="Times New Roman"/>
          <w:b/>
          <w:bCs/>
          <w:color w:val="000000"/>
          <w:sz w:val="24"/>
          <w:szCs w:val="24"/>
        </w:rPr>
        <w:t>Базовый уровень</w:t>
      </w:r>
    </w:p>
    <w:p w:rsidR="00A36064" w:rsidRPr="00E54C64" w:rsidRDefault="00A36064" w:rsidP="00E54C64">
      <w:pPr>
        <w:suppressAutoHyphens/>
        <w:spacing w:after="0" w:line="240" w:lineRule="auto"/>
        <w:ind w:firstLine="709"/>
        <w:contextualSpacing/>
        <w:jc w:val="both"/>
        <w:rPr>
          <w:rFonts w:ascii="Times New Roman" w:eastAsia="Calibri" w:hAnsi="Times New Roman" w:cs="Times New Roman"/>
          <w:sz w:val="24"/>
          <w:szCs w:val="24"/>
        </w:rPr>
      </w:pPr>
      <w:r w:rsidRPr="00E54C64">
        <w:rPr>
          <w:rFonts w:ascii="Times New Roman" w:eastAsia="Calibri" w:hAnsi="Times New Roman" w:cs="Times New Roman"/>
          <w:b/>
          <w:bCs/>
          <w:color w:val="000000"/>
          <w:sz w:val="24"/>
          <w:szCs w:val="24"/>
        </w:rPr>
        <w:t>Основные концепции экономики</w:t>
      </w:r>
    </w:p>
    <w:p w:rsidR="00A36064" w:rsidRPr="00E54C64" w:rsidRDefault="00A36064" w:rsidP="00E54C64">
      <w:pPr>
        <w:spacing w:after="0" w:line="240" w:lineRule="auto"/>
        <w:ind w:firstLine="709"/>
        <w:contextualSpacing/>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Экономика как наука и сфера деятельности человека. Свободные и экономические блага. Ограниченность ресурсов. Альтернативная стоимость. Кривая производственных возможностей. Факторы производства. Главные вопросы экономики. Типы экономических систем. Собственность.</w:t>
      </w:r>
    </w:p>
    <w:p w:rsidR="00A36064" w:rsidRPr="00E54C64" w:rsidRDefault="00A36064" w:rsidP="00E54C64">
      <w:pPr>
        <w:suppressAutoHyphens/>
        <w:spacing w:after="0" w:line="240" w:lineRule="auto"/>
        <w:ind w:firstLine="709"/>
        <w:contextualSpacing/>
        <w:jc w:val="both"/>
        <w:rPr>
          <w:rFonts w:ascii="Times New Roman" w:eastAsia="Calibri" w:hAnsi="Times New Roman" w:cs="Times New Roman"/>
          <w:sz w:val="24"/>
          <w:szCs w:val="24"/>
        </w:rPr>
      </w:pPr>
      <w:r w:rsidRPr="00E54C64">
        <w:rPr>
          <w:rFonts w:ascii="Times New Roman" w:eastAsia="Calibri" w:hAnsi="Times New Roman" w:cs="Times New Roman"/>
          <w:b/>
          <w:bCs/>
          <w:color w:val="000000"/>
          <w:sz w:val="24"/>
          <w:szCs w:val="24"/>
        </w:rPr>
        <w:t>Микроэкономика</w:t>
      </w:r>
    </w:p>
    <w:p w:rsidR="00A36064" w:rsidRPr="00E54C64" w:rsidRDefault="00A36064" w:rsidP="00E54C64">
      <w:pPr>
        <w:spacing w:after="0" w:line="240" w:lineRule="auto"/>
        <w:ind w:firstLine="709"/>
        <w:contextualSpacing/>
        <w:jc w:val="both"/>
        <w:rPr>
          <w:rFonts w:ascii="Times New Roman" w:hAnsi="Times New Roman" w:cs="Times New Roman"/>
          <w:sz w:val="24"/>
          <w:szCs w:val="24"/>
        </w:rPr>
      </w:pPr>
      <w:r w:rsidRPr="00E54C64">
        <w:rPr>
          <w:rFonts w:ascii="Times New Roman" w:hAnsi="Times New Roman" w:cs="Times New Roman"/>
          <w:color w:val="000000"/>
          <w:sz w:val="24"/>
          <w:szCs w:val="24"/>
        </w:rPr>
        <w:t xml:space="preserve">Рациональный потребитель.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w:t>
      </w:r>
      <w:r w:rsidRPr="00E54C64">
        <w:rPr>
          <w:rFonts w:ascii="Times New Roman" w:hAnsi="Times New Roman" w:cs="Times New Roman"/>
          <w:i/>
          <w:iCs/>
          <w:color w:val="000000"/>
          <w:sz w:val="24"/>
          <w:szCs w:val="24"/>
        </w:rPr>
        <w:t>Ипотечный кредит.</w:t>
      </w:r>
      <w:r w:rsidRPr="00E54C64">
        <w:rPr>
          <w:rFonts w:ascii="Times New Roman" w:hAnsi="Times New Roman" w:cs="Times New Roman"/>
          <w:color w:val="000000"/>
          <w:sz w:val="24"/>
          <w:szCs w:val="24"/>
        </w:rPr>
        <w:t xml:space="preserve"> Страхование</w:t>
      </w:r>
    </w:p>
    <w:p w:rsidR="00A36064" w:rsidRPr="00E54C64" w:rsidRDefault="00A36064" w:rsidP="00E54C64">
      <w:pPr>
        <w:spacing w:after="0" w:line="240" w:lineRule="auto"/>
        <w:ind w:firstLine="709"/>
        <w:contextualSpacing/>
        <w:jc w:val="both"/>
        <w:rPr>
          <w:rFonts w:ascii="Times New Roman" w:hAnsi="Times New Roman" w:cs="Times New Roman"/>
          <w:sz w:val="24"/>
          <w:szCs w:val="24"/>
        </w:rPr>
      </w:pPr>
      <w:r w:rsidRPr="00E54C64">
        <w:rPr>
          <w:rFonts w:ascii="Times New Roman" w:hAnsi="Times New Roman" w:cs="Times New Roman"/>
          <w:color w:val="000000"/>
          <w:sz w:val="24"/>
          <w:szCs w:val="24"/>
        </w:rPr>
        <w:t xml:space="preserve">Рыночный спрос. Рыночное предложение. Рыночное равновесие. Последствия введения фиксированных цен. Равновесная цена. </w:t>
      </w:r>
      <w:r w:rsidRPr="00E54C64">
        <w:rPr>
          <w:rFonts w:ascii="Times New Roman" w:hAnsi="Times New Roman" w:cs="Times New Roman"/>
          <w:i/>
          <w:iCs/>
          <w:color w:val="000000"/>
          <w:sz w:val="24"/>
          <w:szCs w:val="24"/>
        </w:rPr>
        <w:t>Эластичность спроса. Эластичность предложения</w:t>
      </w:r>
      <w:r w:rsidRPr="00E54C64">
        <w:rPr>
          <w:rFonts w:ascii="Times New Roman" w:hAnsi="Times New Roman" w:cs="Times New Roman"/>
          <w:color w:val="000000"/>
          <w:sz w:val="24"/>
          <w:szCs w:val="24"/>
        </w:rPr>
        <w:t>.</w:t>
      </w:r>
    </w:p>
    <w:p w:rsidR="00A36064" w:rsidRPr="00E54C64" w:rsidRDefault="00A36064" w:rsidP="00E54C64">
      <w:pPr>
        <w:spacing w:after="0" w:line="240" w:lineRule="auto"/>
        <w:ind w:firstLine="709"/>
        <w:contextualSpacing/>
        <w:jc w:val="both"/>
        <w:rPr>
          <w:rFonts w:ascii="Times New Roman" w:hAnsi="Times New Roman" w:cs="Times New Roman"/>
          <w:sz w:val="24"/>
          <w:szCs w:val="24"/>
        </w:rPr>
      </w:pPr>
      <w:r w:rsidRPr="00E54C64">
        <w:rPr>
          <w:rFonts w:ascii="Times New Roman" w:hAnsi="Times New Roman" w:cs="Times New Roman"/>
          <w:color w:val="000000"/>
          <w:sz w:val="24"/>
          <w:szCs w:val="24"/>
        </w:rPr>
        <w:t xml:space="preserve">Фирма и ее цели. Экономические цели фирмы. Организационно-правовые формы предприятий. Акции, облигации и другие ценные бумаги. Фондовый рынок. </w:t>
      </w:r>
      <w:r w:rsidRPr="00E54C64">
        <w:rPr>
          <w:rFonts w:ascii="Times New Roman" w:hAnsi="Times New Roman" w:cs="Times New Roman"/>
          <w:i/>
          <w:iCs/>
          <w:color w:val="000000"/>
          <w:sz w:val="24"/>
          <w:szCs w:val="24"/>
        </w:rPr>
        <w:t>Франчайзинг.</w:t>
      </w:r>
      <w:r w:rsidRPr="00E54C64">
        <w:rPr>
          <w:rFonts w:ascii="Times New Roman" w:hAnsi="Times New Roman" w:cs="Times New Roman"/>
          <w:color w:val="000000"/>
          <w:sz w:val="24"/>
          <w:szCs w:val="24"/>
        </w:rPr>
        <w:t xml:space="preserve"> Предпринимательство. Источники финансирования бизнеса. Факторы производства. Издержки, выручка, прибыль. Производство, производительность труда. Факторы, влияющие на производительность труда. </w:t>
      </w:r>
      <w:r w:rsidRPr="00E54C64">
        <w:rPr>
          <w:rFonts w:ascii="Times New Roman" w:hAnsi="Times New Roman" w:cs="Times New Roman"/>
          <w:i/>
          <w:color w:val="000000"/>
          <w:sz w:val="24"/>
          <w:szCs w:val="24"/>
        </w:rPr>
        <w:t xml:space="preserve">Основные принципы менеджмента. Основные элементы маркетинга. </w:t>
      </w:r>
      <w:r w:rsidRPr="00E54C64">
        <w:rPr>
          <w:rFonts w:ascii="Times New Roman" w:hAnsi="Times New Roman" w:cs="Times New Roman"/>
          <w:i/>
          <w:iCs/>
          <w:color w:val="000000"/>
          <w:sz w:val="24"/>
          <w:szCs w:val="24"/>
        </w:rPr>
        <w:t>Бизнес-план.</w:t>
      </w:r>
      <w:r w:rsidRPr="00E54C64">
        <w:rPr>
          <w:rFonts w:ascii="Times New Roman" w:hAnsi="Times New Roman" w:cs="Times New Roman"/>
          <w:color w:val="000000"/>
          <w:sz w:val="24"/>
          <w:szCs w:val="24"/>
        </w:rPr>
        <w:t xml:space="preserve"> </w:t>
      </w:r>
      <w:r w:rsidRPr="00E54C64">
        <w:rPr>
          <w:rFonts w:ascii="Times New Roman" w:hAnsi="Times New Roman" w:cs="Times New Roman"/>
          <w:i/>
          <w:color w:val="000000"/>
          <w:sz w:val="24"/>
          <w:szCs w:val="24"/>
        </w:rPr>
        <w:t>Реклама.</w:t>
      </w:r>
      <w:r w:rsidRPr="00E54C64">
        <w:rPr>
          <w:rFonts w:ascii="Times New Roman" w:hAnsi="Times New Roman" w:cs="Times New Roman"/>
          <w:color w:val="000000"/>
          <w:sz w:val="24"/>
          <w:szCs w:val="24"/>
        </w:rPr>
        <w:t xml:space="preserve"> Конкуренция. </w:t>
      </w:r>
      <w:r w:rsidRPr="00E54C64">
        <w:rPr>
          <w:rFonts w:ascii="Times New Roman" w:hAnsi="Times New Roman" w:cs="Times New Roman"/>
          <w:i/>
          <w:iCs/>
          <w:color w:val="000000"/>
          <w:sz w:val="24"/>
          <w:szCs w:val="24"/>
        </w:rPr>
        <w:t>Рынки с интенсивной конкуренцией. Рынки с ослабленной конкуренцией.</w:t>
      </w:r>
    </w:p>
    <w:p w:rsidR="00A36064" w:rsidRPr="00E54C64" w:rsidRDefault="00A36064" w:rsidP="00E54C64">
      <w:pPr>
        <w:spacing w:after="0" w:line="240" w:lineRule="auto"/>
        <w:ind w:firstLine="709"/>
        <w:contextualSpacing/>
        <w:jc w:val="both"/>
        <w:rPr>
          <w:rFonts w:ascii="Times New Roman" w:hAnsi="Times New Roman" w:cs="Times New Roman"/>
          <w:i/>
          <w:color w:val="000000"/>
          <w:sz w:val="24"/>
          <w:szCs w:val="24"/>
        </w:rPr>
      </w:pPr>
      <w:r w:rsidRPr="00E54C64">
        <w:rPr>
          <w:rFonts w:ascii="Times New Roman" w:hAnsi="Times New Roman" w:cs="Times New Roman"/>
          <w:color w:val="000000"/>
          <w:sz w:val="24"/>
          <w:szCs w:val="24"/>
        </w:rPr>
        <w:t xml:space="preserve">Рынок капитала. Рынок земли. Рынок труда. Заработная плата и стимулирование труда. Прожиточный минимум. Занятость. Безработица. Виды безработицы. Государственная политика в области занятости. </w:t>
      </w:r>
      <w:r w:rsidRPr="00E54C64">
        <w:rPr>
          <w:rFonts w:ascii="Times New Roman" w:hAnsi="Times New Roman" w:cs="Times New Roman"/>
          <w:i/>
          <w:color w:val="000000"/>
          <w:sz w:val="24"/>
          <w:szCs w:val="24"/>
        </w:rPr>
        <w:t>Профсоюзы.</w:t>
      </w:r>
    </w:p>
    <w:p w:rsidR="00A36064" w:rsidRPr="00E54C64" w:rsidRDefault="00A36064" w:rsidP="00E54C64">
      <w:pPr>
        <w:suppressAutoHyphens/>
        <w:spacing w:after="0" w:line="240" w:lineRule="auto"/>
        <w:ind w:firstLine="709"/>
        <w:contextualSpacing/>
        <w:jc w:val="both"/>
        <w:rPr>
          <w:rFonts w:ascii="Times New Roman" w:eastAsia="Calibri" w:hAnsi="Times New Roman" w:cs="Times New Roman"/>
          <w:sz w:val="24"/>
          <w:szCs w:val="24"/>
        </w:rPr>
      </w:pPr>
      <w:r w:rsidRPr="00E54C64">
        <w:rPr>
          <w:rFonts w:ascii="Times New Roman" w:eastAsia="Calibri" w:hAnsi="Times New Roman" w:cs="Times New Roman"/>
          <w:b/>
          <w:bCs/>
          <w:color w:val="000000"/>
          <w:sz w:val="24"/>
          <w:szCs w:val="24"/>
        </w:rPr>
        <w:t>Макроэкономика</w:t>
      </w:r>
    </w:p>
    <w:p w:rsidR="00A36064" w:rsidRPr="00E54C64" w:rsidRDefault="00A36064" w:rsidP="00E54C64">
      <w:pPr>
        <w:spacing w:after="0" w:line="240" w:lineRule="auto"/>
        <w:ind w:firstLine="709"/>
        <w:contextualSpacing/>
        <w:jc w:val="both"/>
        <w:rPr>
          <w:rFonts w:ascii="Times New Roman" w:hAnsi="Times New Roman" w:cs="Times New Roman"/>
          <w:sz w:val="24"/>
          <w:szCs w:val="24"/>
        </w:rPr>
      </w:pPr>
      <w:r w:rsidRPr="00E54C64">
        <w:rPr>
          <w:rFonts w:ascii="Times New Roman" w:hAnsi="Times New Roman" w:cs="Times New Roman"/>
          <w:color w:val="000000"/>
          <w:sz w:val="24"/>
          <w:szCs w:val="24"/>
        </w:rPr>
        <w:t xml:space="preserve">Роль государства в экономике. Общественные блага. </w:t>
      </w:r>
      <w:r w:rsidRPr="00E54C64">
        <w:rPr>
          <w:rFonts w:ascii="Times New Roman" w:hAnsi="Times New Roman" w:cs="Times New Roman"/>
          <w:i/>
          <w:iCs/>
          <w:color w:val="000000"/>
          <w:sz w:val="24"/>
          <w:szCs w:val="24"/>
        </w:rPr>
        <w:t>Необходимость регулирования степени социального неравенства.</w:t>
      </w:r>
      <w:r w:rsidRPr="00E54C64">
        <w:rPr>
          <w:rFonts w:ascii="Times New Roman" w:hAnsi="Times New Roman" w:cs="Times New Roman"/>
          <w:color w:val="000000"/>
          <w:sz w:val="24"/>
          <w:szCs w:val="24"/>
        </w:rPr>
        <w:t xml:space="preserve"> Государственный бюджет. Государственный долг. Налоги. Виды налогов. </w:t>
      </w:r>
      <w:r w:rsidRPr="00E54C64">
        <w:rPr>
          <w:rFonts w:ascii="Times New Roman" w:hAnsi="Times New Roman" w:cs="Times New Roman"/>
          <w:i/>
          <w:iCs/>
          <w:color w:val="000000"/>
          <w:sz w:val="24"/>
          <w:szCs w:val="24"/>
        </w:rPr>
        <w:t>Фискальная политика государства.</w:t>
      </w:r>
    </w:p>
    <w:p w:rsidR="00A36064" w:rsidRPr="00E54C64" w:rsidRDefault="00A36064" w:rsidP="00E54C64">
      <w:pPr>
        <w:spacing w:after="0" w:line="240" w:lineRule="auto"/>
        <w:ind w:firstLine="709"/>
        <w:contextualSpacing/>
        <w:jc w:val="both"/>
        <w:rPr>
          <w:rFonts w:ascii="Times New Roman" w:hAnsi="Times New Roman" w:cs="Times New Roman"/>
          <w:i/>
          <w:color w:val="000000"/>
          <w:sz w:val="24"/>
          <w:szCs w:val="24"/>
        </w:rPr>
      </w:pPr>
      <w:r w:rsidRPr="00E54C64">
        <w:rPr>
          <w:rFonts w:ascii="Times New Roman" w:hAnsi="Times New Roman" w:cs="Times New Roman"/>
          <w:i/>
          <w:iCs/>
          <w:color w:val="000000"/>
          <w:sz w:val="24"/>
          <w:szCs w:val="24"/>
        </w:rPr>
        <w:t>Основные макроэкономические проблемы.</w:t>
      </w:r>
      <w:r w:rsidRPr="00E54C64">
        <w:rPr>
          <w:rFonts w:ascii="Times New Roman" w:hAnsi="Times New Roman" w:cs="Times New Roman"/>
          <w:color w:val="000000"/>
          <w:sz w:val="24"/>
          <w:szCs w:val="24"/>
        </w:rPr>
        <w:t xml:space="preserve"> Валовой внутренний продукт. </w:t>
      </w:r>
    </w:p>
    <w:p w:rsidR="00A36064" w:rsidRPr="00E54C64" w:rsidRDefault="00A36064" w:rsidP="00E54C64">
      <w:pPr>
        <w:spacing w:after="0" w:line="240" w:lineRule="auto"/>
        <w:ind w:firstLine="709"/>
        <w:contextualSpacing/>
        <w:jc w:val="both"/>
        <w:rPr>
          <w:rFonts w:ascii="Times New Roman" w:hAnsi="Times New Roman" w:cs="Times New Roman"/>
          <w:sz w:val="24"/>
          <w:szCs w:val="24"/>
        </w:rPr>
      </w:pPr>
      <w:r w:rsidRPr="00E54C64">
        <w:rPr>
          <w:rFonts w:ascii="Times New Roman" w:hAnsi="Times New Roman" w:cs="Times New Roman"/>
          <w:i/>
          <w:iCs/>
          <w:color w:val="000000"/>
          <w:sz w:val="24"/>
          <w:szCs w:val="24"/>
        </w:rPr>
        <w:t>Макроэкономическое равновесие</w:t>
      </w:r>
      <w:r w:rsidRPr="00E54C64">
        <w:rPr>
          <w:rFonts w:ascii="Times New Roman" w:hAnsi="Times New Roman" w:cs="Times New Roman"/>
          <w:color w:val="000000"/>
          <w:sz w:val="24"/>
          <w:szCs w:val="24"/>
        </w:rPr>
        <w:t>. Экономический рост. Экстенсивный и интенсивный рост. Факторы экономического роста. Экономические циклы.</w:t>
      </w:r>
    </w:p>
    <w:p w:rsidR="00A36064" w:rsidRPr="00E54C64" w:rsidRDefault="00A36064" w:rsidP="00E54C64">
      <w:pPr>
        <w:spacing w:after="0" w:line="240" w:lineRule="auto"/>
        <w:ind w:firstLine="709"/>
        <w:contextualSpacing/>
        <w:jc w:val="both"/>
        <w:rPr>
          <w:rFonts w:ascii="Times New Roman" w:hAnsi="Times New Roman" w:cs="Times New Roman"/>
          <w:color w:val="000000"/>
          <w:sz w:val="24"/>
          <w:szCs w:val="24"/>
        </w:rPr>
      </w:pPr>
      <w:r w:rsidRPr="00E54C64">
        <w:rPr>
          <w:rFonts w:ascii="Times New Roman" w:hAnsi="Times New Roman" w:cs="Times New Roman"/>
          <w:color w:val="000000"/>
          <w:sz w:val="24"/>
          <w:szCs w:val="24"/>
        </w:rPr>
        <w:t xml:space="preserve">Деньги. Функции денег. Банки. Банковская система. Финансовые институты. </w:t>
      </w:r>
      <w:r w:rsidRPr="00E54C64">
        <w:rPr>
          <w:rFonts w:ascii="Times New Roman" w:hAnsi="Times New Roman" w:cs="Times New Roman"/>
          <w:i/>
          <w:iCs/>
          <w:color w:val="000000"/>
          <w:sz w:val="24"/>
          <w:szCs w:val="24"/>
        </w:rPr>
        <w:t>Вклады.</w:t>
      </w:r>
      <w:r w:rsidRPr="00E54C64">
        <w:rPr>
          <w:rFonts w:ascii="Times New Roman" w:hAnsi="Times New Roman" w:cs="Times New Roman"/>
          <w:color w:val="000000"/>
          <w:sz w:val="24"/>
          <w:szCs w:val="24"/>
        </w:rPr>
        <w:t xml:space="preserve"> Денежные агрегаты. </w:t>
      </w:r>
      <w:r w:rsidRPr="00E54C64">
        <w:rPr>
          <w:rFonts w:ascii="Times New Roman" w:hAnsi="Times New Roman" w:cs="Times New Roman"/>
          <w:i/>
          <w:iCs/>
          <w:color w:val="000000"/>
          <w:sz w:val="24"/>
          <w:szCs w:val="24"/>
        </w:rPr>
        <w:t>Монетарная политика Банка России</w:t>
      </w:r>
      <w:r w:rsidRPr="00E54C64">
        <w:rPr>
          <w:rFonts w:ascii="Times New Roman" w:hAnsi="Times New Roman" w:cs="Times New Roman"/>
          <w:color w:val="000000"/>
          <w:sz w:val="24"/>
          <w:szCs w:val="24"/>
        </w:rPr>
        <w:t>. Инфляция. Социальные последствия инфляции.</w:t>
      </w:r>
    </w:p>
    <w:p w:rsidR="00A36064" w:rsidRPr="00E54C64" w:rsidRDefault="00A36064" w:rsidP="00E54C64">
      <w:pPr>
        <w:suppressAutoHyphens/>
        <w:spacing w:after="0" w:line="240" w:lineRule="auto"/>
        <w:ind w:firstLine="709"/>
        <w:contextualSpacing/>
        <w:jc w:val="both"/>
        <w:rPr>
          <w:rFonts w:ascii="Times New Roman" w:eastAsia="Calibri" w:hAnsi="Times New Roman" w:cs="Times New Roman"/>
          <w:sz w:val="24"/>
          <w:szCs w:val="24"/>
        </w:rPr>
      </w:pPr>
      <w:r w:rsidRPr="00E54C64">
        <w:rPr>
          <w:rFonts w:ascii="Times New Roman" w:eastAsia="Calibri" w:hAnsi="Times New Roman" w:cs="Times New Roman"/>
          <w:b/>
          <w:bCs/>
          <w:color w:val="000000"/>
          <w:sz w:val="24"/>
          <w:szCs w:val="24"/>
        </w:rPr>
        <w:lastRenderedPageBreak/>
        <w:t>Международная экономика</w:t>
      </w:r>
    </w:p>
    <w:p w:rsidR="00A36064" w:rsidRPr="00E54C64" w:rsidRDefault="00A36064" w:rsidP="00E54C64">
      <w:pPr>
        <w:spacing w:after="0" w:line="240" w:lineRule="auto"/>
        <w:ind w:firstLine="709"/>
        <w:contextualSpacing/>
        <w:jc w:val="both"/>
        <w:rPr>
          <w:rFonts w:ascii="Times New Roman" w:hAnsi="Times New Roman" w:cs="Times New Roman"/>
          <w:sz w:val="24"/>
          <w:szCs w:val="24"/>
        </w:rPr>
      </w:pPr>
      <w:r w:rsidRPr="00E54C64">
        <w:rPr>
          <w:rFonts w:ascii="Times New Roman" w:hAnsi="Times New Roman" w:cs="Times New Roman"/>
          <w:color w:val="000000"/>
          <w:sz w:val="24"/>
          <w:szCs w:val="24"/>
        </w:rPr>
        <w:t xml:space="preserve">Международная торговля. </w:t>
      </w:r>
      <w:r w:rsidRPr="00E54C64">
        <w:rPr>
          <w:rFonts w:ascii="Times New Roman" w:hAnsi="Times New Roman" w:cs="Times New Roman"/>
          <w:i/>
          <w:iCs/>
          <w:color w:val="000000"/>
          <w:sz w:val="24"/>
          <w:szCs w:val="24"/>
        </w:rPr>
        <w:t>Внешнеторговая политика.</w:t>
      </w:r>
      <w:r w:rsidRPr="00E54C64">
        <w:rPr>
          <w:rFonts w:ascii="Times New Roman" w:hAnsi="Times New Roman" w:cs="Times New Roman"/>
          <w:color w:val="000000"/>
          <w:sz w:val="24"/>
          <w:szCs w:val="24"/>
        </w:rPr>
        <w:t xml:space="preserve"> Международное разделение руда. Валютный рынок. Обменные курсы валют. </w:t>
      </w:r>
      <w:r w:rsidRPr="00E54C64">
        <w:rPr>
          <w:rFonts w:ascii="Times New Roman" w:hAnsi="Times New Roman" w:cs="Times New Roman"/>
          <w:i/>
          <w:iCs/>
          <w:color w:val="000000"/>
          <w:sz w:val="24"/>
          <w:szCs w:val="24"/>
        </w:rPr>
        <w:t xml:space="preserve">Международные. расчеты. </w:t>
      </w:r>
      <w:r w:rsidRPr="00E54C64">
        <w:rPr>
          <w:rFonts w:ascii="Times New Roman" w:hAnsi="Times New Roman" w:cs="Times New Roman"/>
          <w:color w:val="000000"/>
          <w:sz w:val="24"/>
          <w:szCs w:val="24"/>
        </w:rPr>
        <w:t>Государственная политика в области международной торговли.</w:t>
      </w:r>
      <w:r w:rsidRPr="00E54C64">
        <w:rPr>
          <w:rFonts w:ascii="Times New Roman" w:hAnsi="Times New Roman" w:cs="Times New Roman"/>
          <w:i/>
          <w:iCs/>
          <w:color w:val="000000"/>
          <w:sz w:val="24"/>
          <w:szCs w:val="24"/>
        </w:rPr>
        <w:t xml:space="preserve"> </w:t>
      </w:r>
      <w:r w:rsidRPr="00E54C64">
        <w:rPr>
          <w:rFonts w:ascii="Times New Roman" w:hAnsi="Times New Roman" w:cs="Times New Roman"/>
          <w:color w:val="000000"/>
          <w:sz w:val="24"/>
          <w:szCs w:val="24"/>
        </w:rPr>
        <w:t>Международные экономические организации. Глобальные экономические проблемы. Особенности современной экономики России.</w:t>
      </w:r>
    </w:p>
    <w:p w:rsidR="00A36064" w:rsidRPr="00E54C64" w:rsidRDefault="00A36064" w:rsidP="00E54C64">
      <w:pPr>
        <w:spacing w:after="0" w:line="240" w:lineRule="auto"/>
        <w:rPr>
          <w:rFonts w:ascii="Times New Roman" w:eastAsia="Calibri" w:hAnsi="Times New Roman" w:cs="Times New Roman"/>
          <w:b/>
          <w:sz w:val="24"/>
          <w:szCs w:val="24"/>
        </w:rPr>
      </w:pPr>
      <w:r w:rsidRPr="00E54C64">
        <w:rPr>
          <w:rFonts w:ascii="Times New Roman" w:eastAsia="Calibri" w:hAnsi="Times New Roman" w:cs="Times New Roman"/>
          <w:b/>
          <w:sz w:val="24"/>
          <w:szCs w:val="24"/>
        </w:rPr>
        <w:t>2.2.2</w:t>
      </w:r>
      <w:r w:rsidR="00745CA7">
        <w:rPr>
          <w:rFonts w:ascii="Times New Roman" w:eastAsia="Calibri" w:hAnsi="Times New Roman" w:cs="Times New Roman"/>
          <w:b/>
          <w:sz w:val="24"/>
          <w:szCs w:val="24"/>
        </w:rPr>
        <w:t>4</w:t>
      </w:r>
      <w:r w:rsidRPr="00E54C64">
        <w:rPr>
          <w:rFonts w:ascii="Times New Roman" w:eastAsia="Calibri" w:hAnsi="Times New Roman" w:cs="Times New Roman"/>
          <w:b/>
          <w:sz w:val="24"/>
          <w:szCs w:val="24"/>
        </w:rPr>
        <w:t>. Право  (углубленный уровень)</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Изучение курса направлено на достижение следующих целей:</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Формирование правосознания и правовой культуры, социально-правовой активности,  внутренней  убеждённости  в необходимости соблюдения норм права, на осознание себя полноправным членом общества, имеющим гарантированные законом права и свободы; содействие развитию профессиональных склонностей;</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воспитание гражданской ответственности и чувства собственного достоинства,  дисциплинированности,  уважения к правам и свободам другого человека, демократическим правовым ценностям и институтам, правопорядку;</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освоение системы знаний о праве как  науке, о принципах, норма института права, необходимых для ориентации в российском и мировом нормативно-правовом содержанием профессиональной юридической деятельности и основными юридическими профессиями;</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овладение умениями, необходимыми для применения приобретённых знаний для решения практических задач в социально-правовой сфере, продолжения обучения в системе профессионального образования;</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формирование способности и готовности к сознательному и ответственному действию в сфере отношений, урегулированных правом, в том числе к оценке явлений  событий с точки зрения их соответствия закону, к самостоятельному принятию решений, правомерной реализации гражданской позиции и несению ответственности материале.</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Ведущей задачей курса является формирование правовой компетентности современного подростка, предполагающей не только правовую грамотность, но и правовую активность, умение быстро находить правильное решение возникающих проблем, ориентироваться в правовом пространстве. Правовая компетенция, формируемая в процессе правовой подготовки обучающихся, представляет собой комплексную характеристику, интегрирующую не только знания, ценностные установки, навыки правового поведения учащихся, но и приобретение  опыта деятельности ,необходимого каждому в повседневной жизни, в процессе социальной практики, в рамках выполнения различных социальных ролей.</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Содержание предмета «Право» Углубленный уровень</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Теория государства и права</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Теории происхождения государства и права. Признаки государства. </w:t>
      </w:r>
      <w:r w:rsidRPr="00E54C64">
        <w:rPr>
          <w:rFonts w:ascii="Times New Roman" w:eastAsia="Calibri" w:hAnsi="Times New Roman" w:cs="Times New Roman"/>
          <w:i/>
          <w:iCs/>
          <w:sz w:val="24"/>
          <w:szCs w:val="24"/>
        </w:rPr>
        <w:t>Теории сущности государства.</w:t>
      </w:r>
      <w:r w:rsidRPr="00E54C64">
        <w:rPr>
          <w:rFonts w:ascii="Times New Roman" w:eastAsia="Calibri" w:hAnsi="Times New Roman" w:cs="Times New Roman"/>
          <w:sz w:val="24"/>
          <w:szCs w:val="24"/>
        </w:rPr>
        <w:t xml:space="preserve"> Внутренние и внешние функции государства. Формы государств. Форма правления: монархия и республика. Формы государственного устройства: унитарные и федеративные государства. Конфедерация. Политический режим: демократический, антидемократический. Государственный механизм: структура и принципы. Гражданское общество. Правовое государство. Право в объективном и субъективном смысле. Признаки права. Функции права. Система права. Предмет правового регулирования. Метод правового регулирования. Источники права. Правовые системы (семьи). Нормативно-правовой акт. Виды нормативно-правовых актов. Действие нормативно-правовых актов. Социальные нормы. Структура и классификация правовых норм. Система российского права. </w:t>
      </w:r>
      <w:r w:rsidRPr="00E54C64">
        <w:rPr>
          <w:rFonts w:ascii="Times New Roman" w:eastAsia="Calibri" w:hAnsi="Times New Roman" w:cs="Times New Roman"/>
          <w:i/>
          <w:sz w:val="24"/>
          <w:szCs w:val="24"/>
        </w:rPr>
        <w:t>Юридическая техника.</w:t>
      </w:r>
      <w:r w:rsidRPr="00E54C64">
        <w:rPr>
          <w:rFonts w:ascii="Times New Roman" w:eastAsia="Calibri" w:hAnsi="Times New Roman" w:cs="Times New Roman"/>
          <w:sz w:val="24"/>
          <w:szCs w:val="24"/>
        </w:rPr>
        <w:t xml:space="preserve"> Формы реализации права. </w:t>
      </w:r>
      <w:r w:rsidRPr="00E54C64">
        <w:rPr>
          <w:rFonts w:ascii="Times New Roman" w:eastAsia="Calibri" w:hAnsi="Times New Roman" w:cs="Times New Roman"/>
          <w:i/>
          <w:iCs/>
          <w:sz w:val="24"/>
          <w:szCs w:val="24"/>
        </w:rPr>
        <w:t>Виды и способы толкования права.</w:t>
      </w:r>
      <w:r w:rsidRPr="00E54C64">
        <w:rPr>
          <w:rFonts w:ascii="Times New Roman" w:eastAsia="Calibri" w:hAnsi="Times New Roman" w:cs="Times New Roman"/>
          <w:sz w:val="24"/>
          <w:szCs w:val="24"/>
        </w:rPr>
        <w:t xml:space="preserve"> Субъекты и объекты правоотношения. Правоспособность, дееспособность и деликтоспособность. </w:t>
      </w:r>
      <w:r w:rsidRPr="00E54C64">
        <w:rPr>
          <w:rFonts w:ascii="Times New Roman" w:eastAsia="Calibri" w:hAnsi="Times New Roman" w:cs="Times New Roman"/>
          <w:i/>
          <w:iCs/>
          <w:sz w:val="24"/>
          <w:szCs w:val="24"/>
        </w:rPr>
        <w:t>Юридические факты.</w:t>
      </w:r>
      <w:r w:rsidRPr="00E54C64">
        <w:rPr>
          <w:rFonts w:ascii="Times New Roman" w:eastAsia="Calibri" w:hAnsi="Times New Roman" w:cs="Times New Roman"/>
          <w:sz w:val="24"/>
          <w:szCs w:val="24"/>
        </w:rPr>
        <w:t xml:space="preserve"> Гарантии законности и правопорядка. Правосознание. Правовая культура</w:t>
      </w:r>
      <w:r w:rsidRPr="00E54C64">
        <w:rPr>
          <w:rFonts w:ascii="Times New Roman" w:eastAsia="Calibri" w:hAnsi="Times New Roman" w:cs="Times New Roman"/>
          <w:i/>
          <w:iCs/>
          <w:sz w:val="24"/>
          <w:szCs w:val="24"/>
        </w:rPr>
        <w:t>. Правовой нигилизм. Правовое воспитание</w:t>
      </w:r>
      <w:r w:rsidRPr="00E54C64">
        <w:rPr>
          <w:rFonts w:ascii="Times New Roman" w:eastAsia="Calibri" w:hAnsi="Times New Roman" w:cs="Times New Roman"/>
          <w:sz w:val="24"/>
          <w:szCs w:val="24"/>
        </w:rPr>
        <w:t xml:space="preserve">. Понятие коррупции и коррупционных </w:t>
      </w:r>
      <w:r w:rsidRPr="00E54C64">
        <w:rPr>
          <w:rFonts w:ascii="Times New Roman" w:eastAsia="Calibri" w:hAnsi="Times New Roman" w:cs="Times New Roman"/>
          <w:sz w:val="24"/>
          <w:szCs w:val="24"/>
        </w:rPr>
        <w:lastRenderedPageBreak/>
        <w:t>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b/>
          <w:sz w:val="24"/>
          <w:szCs w:val="24"/>
        </w:rPr>
        <w:t>Конституционное право</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Конституционное право. </w:t>
      </w:r>
      <w:r w:rsidRPr="00E54C64">
        <w:rPr>
          <w:rFonts w:ascii="Times New Roman" w:eastAsia="Calibri" w:hAnsi="Times New Roman" w:cs="Times New Roman"/>
          <w:i/>
          <w:sz w:val="24"/>
          <w:szCs w:val="24"/>
        </w:rPr>
        <w:t>Виды конституций.</w:t>
      </w:r>
      <w:r w:rsidRPr="00E54C64">
        <w:rPr>
          <w:rFonts w:ascii="Times New Roman" w:eastAsia="Calibri" w:hAnsi="Times New Roman" w:cs="Times New Roman"/>
          <w:sz w:val="24"/>
          <w:szCs w:val="24"/>
        </w:rPr>
        <w:t xml:space="preserve"> 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Уполномоченный по правам человека. Конституционные обязанности гражданина РФ. Воинская обязанность и альтернативная гражданская служба. Система органов государственной власти Российской Федерации. Президент Российской Федерации: правовой статус, функции и полномочия. </w:t>
      </w:r>
      <w:r w:rsidRPr="00E54C64">
        <w:rPr>
          <w:rFonts w:ascii="Times New Roman" w:eastAsia="Calibri" w:hAnsi="Times New Roman" w:cs="Times New Roman"/>
          <w:i/>
          <w:sz w:val="24"/>
          <w:szCs w:val="24"/>
        </w:rPr>
        <w:t>Виды парламентов.</w:t>
      </w:r>
      <w:r w:rsidRPr="00E54C64">
        <w:rPr>
          <w:rFonts w:ascii="Times New Roman" w:eastAsia="Calibri" w:hAnsi="Times New Roman" w:cs="Times New Roman"/>
          <w:sz w:val="24"/>
          <w:szCs w:val="24"/>
        </w:rPr>
        <w:t xml:space="preserve"> 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Федерации. </w:t>
      </w:r>
      <w:r w:rsidRPr="00E54C64">
        <w:rPr>
          <w:rFonts w:ascii="Times New Roman" w:eastAsia="Calibri" w:hAnsi="Times New Roman" w:cs="Times New Roman"/>
          <w:i/>
          <w:iCs/>
          <w:sz w:val="24"/>
          <w:szCs w:val="24"/>
        </w:rPr>
        <w:t xml:space="preserve">Принципы и виды правотворчества. </w:t>
      </w:r>
      <w:r w:rsidRPr="00E54C64">
        <w:rPr>
          <w:rFonts w:ascii="Times New Roman" w:eastAsia="Calibri" w:hAnsi="Times New Roman" w:cs="Times New Roman"/>
          <w:sz w:val="24"/>
          <w:szCs w:val="24"/>
        </w:rPr>
        <w:t xml:space="preserve">Законодательный процесс: субъекты законодательной инициативы, стадии законодательного процесса в Российской Федерации. Избирательное право и избирательный процесс в Российской Федерации. </w:t>
      </w:r>
      <w:r w:rsidRPr="00E54C64">
        <w:rPr>
          <w:rFonts w:ascii="Times New Roman" w:eastAsia="Calibri" w:hAnsi="Times New Roman" w:cs="Times New Roman"/>
          <w:i/>
          <w:iCs/>
          <w:sz w:val="24"/>
          <w:szCs w:val="24"/>
        </w:rPr>
        <w:t>Виды и особенности избирательных систем.</w:t>
      </w:r>
      <w:r w:rsidRPr="00E54C64">
        <w:rPr>
          <w:rFonts w:ascii="Times New Roman" w:eastAsia="Calibri" w:hAnsi="Times New Roman" w:cs="Times New Roman"/>
          <w:sz w:val="24"/>
          <w:szCs w:val="24"/>
        </w:rPr>
        <w:t xml:space="preserve"> Стадии избирательного процесса. Выборы. Референдум. Система органов местного самоуправления. Принципы местного самоуправления. </w:t>
      </w:r>
      <w:r w:rsidRPr="00E54C64">
        <w:rPr>
          <w:rFonts w:ascii="Times New Roman" w:eastAsia="Calibri" w:hAnsi="Times New Roman" w:cs="Times New Roman"/>
          <w:i/>
          <w:iCs/>
          <w:sz w:val="24"/>
          <w:szCs w:val="24"/>
        </w:rPr>
        <w:t>Сферы деятельности органов местного самоуправления.</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b/>
          <w:sz w:val="24"/>
          <w:szCs w:val="24"/>
        </w:rPr>
        <w:t>Международное право</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Основные принципы и источники международного права. Субъекты международного права. </w:t>
      </w:r>
      <w:r w:rsidRPr="00E54C64">
        <w:rPr>
          <w:rFonts w:ascii="Times New Roman" w:eastAsia="Calibri" w:hAnsi="Times New Roman" w:cs="Times New Roman"/>
          <w:i/>
          <w:iCs/>
          <w:sz w:val="24"/>
          <w:szCs w:val="24"/>
        </w:rPr>
        <w:t>Международно-правовое признание.</w:t>
      </w:r>
      <w:r w:rsidRPr="00E54C64">
        <w:rPr>
          <w:rFonts w:ascii="Times New Roman" w:eastAsia="Calibri" w:hAnsi="Times New Roman" w:cs="Times New Roman"/>
          <w:sz w:val="24"/>
          <w:szCs w:val="24"/>
        </w:rPr>
        <w:t xml:space="preserve"> Мирное разрешение международных споров. </w:t>
      </w:r>
      <w:r w:rsidRPr="00E54C64">
        <w:rPr>
          <w:rFonts w:ascii="Times New Roman" w:eastAsia="Calibri" w:hAnsi="Times New Roman" w:cs="Times New Roman"/>
          <w:i/>
          <w:iCs/>
          <w:sz w:val="24"/>
          <w:szCs w:val="24"/>
        </w:rPr>
        <w:t>Источники и основания международно-правовой ответственности.</w:t>
      </w:r>
      <w:r w:rsidRPr="00E54C64">
        <w:rPr>
          <w:rFonts w:ascii="Times New Roman" w:eastAsia="Calibri" w:hAnsi="Times New Roman" w:cs="Times New Roman"/>
          <w:sz w:val="24"/>
          <w:szCs w:val="24"/>
        </w:rPr>
        <w:t xml:space="preserve"> Права человека: сущность, структура, история. Классификация прав человека. Право на благоприятную окружающую среду. Права ребенка.  Нарушения прав 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w:t>
      </w:r>
      <w:r w:rsidRPr="00E54C64">
        <w:rPr>
          <w:rFonts w:ascii="Times New Roman" w:eastAsia="Calibri" w:hAnsi="Times New Roman" w:cs="Times New Roman"/>
          <w:i/>
          <w:iCs/>
          <w:sz w:val="24"/>
          <w:szCs w:val="24"/>
        </w:rPr>
        <w:t xml:space="preserve">Международный Комитет Красного Креста. </w:t>
      </w:r>
      <w:r w:rsidRPr="00E54C64">
        <w:rPr>
          <w:rFonts w:ascii="Times New Roman" w:eastAsia="Calibri" w:hAnsi="Times New Roman" w:cs="Times New Roman"/>
          <w:sz w:val="24"/>
          <w:szCs w:val="24"/>
        </w:rPr>
        <w:t>Участники вооруженных конфликтов: комбатанты и некомбатанты.</w:t>
      </w:r>
      <w:r w:rsidRPr="00E54C64">
        <w:rPr>
          <w:rFonts w:ascii="Times New Roman" w:eastAsia="Calibri" w:hAnsi="Times New Roman" w:cs="Times New Roman"/>
          <w:i/>
          <w:iCs/>
          <w:sz w:val="24"/>
          <w:szCs w:val="24"/>
        </w:rPr>
        <w:t xml:space="preserve"> </w:t>
      </w:r>
      <w:r w:rsidRPr="00E54C64">
        <w:rPr>
          <w:rFonts w:ascii="Times New Roman" w:eastAsia="Calibri" w:hAnsi="Times New Roman" w:cs="Times New Roman"/>
          <w:sz w:val="24"/>
          <w:szCs w:val="24"/>
        </w:rPr>
        <w:t>Защита жертв войны. Защита гражданских объектов и культурных ценностей. Запрещенные средства и методы ведения военных действий.</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Основные отрасли российского права</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Гражданское право: предмет, метод, источники, принципы. Виды гражданско-правовых отношений. Субъекты гражданских правоотношений. Физические лица.  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w:t>
      </w:r>
      <w:r w:rsidRPr="00E54C64">
        <w:rPr>
          <w:rFonts w:ascii="Times New Roman" w:eastAsia="Calibri" w:hAnsi="Times New Roman" w:cs="Times New Roman"/>
          <w:i/>
          <w:iCs/>
          <w:sz w:val="24"/>
          <w:szCs w:val="24"/>
        </w:rPr>
        <w:t>Реституция.</w:t>
      </w:r>
      <w:r w:rsidRPr="00E54C64">
        <w:rPr>
          <w:rFonts w:ascii="Times New Roman" w:eastAsia="Calibri" w:hAnsi="Times New Roman" w:cs="Times New Roman"/>
          <w:sz w:val="24"/>
          <w:szCs w:val="24"/>
        </w:rPr>
        <w:t xml:space="preserve"> Гражданско-правовой договор. Порядок заключения договора: оферта и акцепт. Наследование. Завещание. </w:t>
      </w:r>
      <w:r w:rsidRPr="00E54C64">
        <w:rPr>
          <w:rFonts w:ascii="Times New Roman" w:eastAsia="Calibri" w:hAnsi="Times New Roman" w:cs="Times New Roman"/>
          <w:i/>
          <w:iCs/>
          <w:sz w:val="24"/>
          <w:szCs w:val="24"/>
        </w:rPr>
        <w:t>Страхование и его виды</w:t>
      </w:r>
      <w:r w:rsidRPr="00E54C64">
        <w:rPr>
          <w:rFonts w:ascii="Times New Roman" w:eastAsia="Calibri" w:hAnsi="Times New Roman" w:cs="Times New Roman"/>
          <w:sz w:val="24"/>
          <w:szCs w:val="24"/>
        </w:rPr>
        <w:t xml:space="preserve">. Формы защиты гражданских прав. Гражданско-правовая ответственность. Защита прав потребителей. </w:t>
      </w:r>
      <w:r w:rsidRPr="00E54C64">
        <w:rPr>
          <w:rFonts w:ascii="Times New Roman" w:eastAsia="Calibri" w:hAnsi="Times New Roman" w:cs="Times New Roman"/>
          <w:i/>
          <w:iCs/>
          <w:sz w:val="24"/>
          <w:szCs w:val="24"/>
        </w:rPr>
        <w:t>Непреодолимая сила.</w:t>
      </w:r>
      <w:r w:rsidRPr="00E54C64">
        <w:rPr>
          <w:rFonts w:ascii="Times New Roman" w:eastAsia="Calibri" w:hAnsi="Times New Roman" w:cs="Times New Roman"/>
          <w:sz w:val="24"/>
          <w:szCs w:val="24"/>
        </w:rPr>
        <w:t xml:space="preserve"> Право на результаты интеллектуальной деятельности: авторские и смежные права, патентное право, ноу-хау. Предмет, метод, источники и принципы семейного права. Семья и брак. Правовое регулирование отношений супругов. Брачный договор. Условия вступления в брак. Порядок регистрации и расторжения брака.  Права и обязанности членов семьи. </w:t>
      </w:r>
      <w:r w:rsidRPr="00E54C64">
        <w:rPr>
          <w:rFonts w:ascii="Times New Roman" w:eastAsia="Calibri" w:hAnsi="Times New Roman" w:cs="Times New Roman"/>
          <w:sz w:val="24"/>
          <w:szCs w:val="24"/>
        </w:rPr>
        <w:lastRenderedPageBreak/>
        <w:t>Лишение родительских прав.</w:t>
      </w:r>
      <w:r w:rsidRPr="00E54C64">
        <w:rPr>
          <w:rFonts w:ascii="Times New Roman" w:eastAsia="Calibri" w:hAnsi="Times New Roman" w:cs="Times New Roman"/>
          <w:i/>
          <w:iCs/>
          <w:sz w:val="24"/>
          <w:szCs w:val="24"/>
        </w:rPr>
        <w:t xml:space="preserve"> </w:t>
      </w:r>
      <w:r w:rsidRPr="00E54C64">
        <w:rPr>
          <w:rFonts w:ascii="Times New Roman" w:eastAsia="Calibri" w:hAnsi="Times New Roman" w:cs="Times New Roman"/>
          <w:sz w:val="24"/>
          <w:szCs w:val="24"/>
        </w:rPr>
        <w:t>Ответственность родителей по воспитанию детей. Формы воспитания детей, оставшихся без попечения родителей.</w:t>
      </w:r>
      <w:r w:rsidRPr="00E54C64">
        <w:rPr>
          <w:rFonts w:ascii="Times New Roman" w:eastAsia="Calibri" w:hAnsi="Times New Roman" w:cs="Times New Roman"/>
          <w:i/>
          <w:iCs/>
          <w:sz w:val="24"/>
          <w:szCs w:val="24"/>
        </w:rPr>
        <w:t xml:space="preserve"> Усыновление. Опека и попечительство.</w:t>
      </w:r>
      <w:r w:rsidRPr="00E54C64">
        <w:rPr>
          <w:rFonts w:ascii="Times New Roman" w:eastAsia="Calibri" w:hAnsi="Times New Roman" w:cs="Times New Roman"/>
          <w:sz w:val="24"/>
          <w:szCs w:val="24"/>
        </w:rPr>
        <w:t xml:space="preserve"> </w:t>
      </w:r>
      <w:r w:rsidRPr="00E54C64">
        <w:rPr>
          <w:rFonts w:ascii="Times New Roman" w:eastAsia="Calibri" w:hAnsi="Times New Roman" w:cs="Times New Roman"/>
          <w:i/>
          <w:iCs/>
          <w:sz w:val="24"/>
          <w:szCs w:val="24"/>
        </w:rPr>
        <w:t>Приемная семья.</w:t>
      </w:r>
      <w:r w:rsidRPr="00E54C64">
        <w:rPr>
          <w:rFonts w:ascii="Times New Roman" w:eastAsia="Calibri" w:hAnsi="Times New Roman" w:cs="Times New Roman"/>
          <w:sz w:val="24"/>
          <w:szCs w:val="24"/>
        </w:rPr>
        <w:t xml:space="preserve"> 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w:t>
      </w:r>
      <w:r w:rsidRPr="00E54C64">
        <w:rPr>
          <w:rFonts w:ascii="Times New Roman" w:eastAsia="Calibri" w:hAnsi="Times New Roman" w:cs="Times New Roman"/>
          <w:i/>
          <w:iCs/>
          <w:sz w:val="24"/>
          <w:szCs w:val="24"/>
        </w:rPr>
        <w:t>Виды времени отдыха.</w:t>
      </w:r>
      <w:r w:rsidRPr="00E54C64">
        <w:rPr>
          <w:rFonts w:ascii="Times New Roman" w:eastAsia="Calibri" w:hAnsi="Times New Roman" w:cs="Times New Roman"/>
          <w:sz w:val="24"/>
          <w:szCs w:val="24"/>
        </w:rPr>
        <w:t xml:space="preserve"> Заработная плата. Особенности правового регулирования труда несовершеннолетних. Трудовые споры. Дисциплинарная ответственности. 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 Признаки, виды и состав преступления. Уголовная ответственность. Виды наказаний в уголовном праве. Уголовная ответственность несовершеннолетних. </w:t>
      </w:r>
      <w:r w:rsidRPr="00E54C64">
        <w:rPr>
          <w:rFonts w:ascii="Times New Roman" w:eastAsia="Calibri" w:hAnsi="Times New Roman" w:cs="Times New Roman"/>
          <w:i/>
          <w:iCs/>
          <w:sz w:val="24"/>
          <w:szCs w:val="24"/>
        </w:rPr>
        <w:t>Финансовое право.</w:t>
      </w:r>
      <w:r w:rsidRPr="00E54C64">
        <w:rPr>
          <w:rFonts w:ascii="Times New Roman" w:eastAsia="Calibri" w:hAnsi="Times New Roman" w:cs="Times New Roman"/>
          <w:sz w:val="24"/>
          <w:szCs w:val="24"/>
        </w:rPr>
        <w:t xml:space="preserve"> Правовое регулирование банковской деятельности. Структура банковской системы РФ. </w:t>
      </w:r>
      <w:r w:rsidRPr="00E54C64">
        <w:rPr>
          <w:rFonts w:ascii="Times New Roman" w:eastAsia="Calibri" w:hAnsi="Times New Roman" w:cs="Times New Roman"/>
          <w:i/>
          <w:iCs/>
          <w:sz w:val="24"/>
          <w:szCs w:val="24"/>
        </w:rPr>
        <w:t>Права и обязанности вкладчиков.</w:t>
      </w:r>
      <w:r w:rsidRPr="00E54C64">
        <w:rPr>
          <w:rFonts w:ascii="Times New Roman" w:eastAsia="Calibri" w:hAnsi="Times New Roman" w:cs="Times New Roman"/>
          <w:sz w:val="24"/>
          <w:szCs w:val="24"/>
        </w:rPr>
        <w:t xml:space="preserve"> Источники налогового права. Субъекты и объекты налоговых правоотношений. Права и обязанности налогоплательщика. </w:t>
      </w:r>
      <w:r w:rsidRPr="00E54C64">
        <w:rPr>
          <w:rFonts w:ascii="Times New Roman" w:eastAsia="Calibri" w:hAnsi="Times New Roman" w:cs="Times New Roman"/>
          <w:i/>
          <w:iCs/>
          <w:sz w:val="24"/>
          <w:szCs w:val="24"/>
        </w:rPr>
        <w:t>Финансовый аудит.</w:t>
      </w:r>
      <w:r w:rsidRPr="00E54C64">
        <w:rPr>
          <w:rFonts w:ascii="Times New Roman" w:eastAsia="Calibri" w:hAnsi="Times New Roman" w:cs="Times New Roman"/>
          <w:sz w:val="24"/>
          <w:szCs w:val="24"/>
        </w:rPr>
        <w:t xml:space="preserve"> Виды налогов. Налоговые правонарушения. Ответственность за уклонение от уплаты налогов. Жилищные правоотношения. Образовательное право. Права и обязанности участников образовательного процесса.</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sz w:val="24"/>
          <w:szCs w:val="24"/>
        </w:rPr>
        <w:t>Основы российского судопроизводства</w:t>
      </w:r>
    </w:p>
    <w:p w:rsidR="00A36064" w:rsidRPr="00E54C64" w:rsidRDefault="00A36064" w:rsidP="00E54C64">
      <w:pPr>
        <w:spacing w:after="0" w:line="240" w:lineRule="auto"/>
        <w:jc w:val="both"/>
        <w:rPr>
          <w:rFonts w:ascii="Times New Roman" w:eastAsia="Calibri" w:hAnsi="Times New Roman" w:cs="Times New Roman"/>
          <w:i/>
          <w:iCs/>
          <w:sz w:val="24"/>
          <w:szCs w:val="24"/>
        </w:rPr>
      </w:pPr>
      <w:r w:rsidRPr="00E54C64">
        <w:rPr>
          <w:rFonts w:ascii="Times New Roman" w:eastAsia="Calibri" w:hAnsi="Times New Roman" w:cs="Times New Roman"/>
          <w:sz w:val="24"/>
          <w:szCs w:val="24"/>
        </w:rPr>
        <w:t>Конституционное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 и субъекты уголовного судопроизводства. Особенности процессуальных действий 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нотариусы, следователи.</w:t>
      </w:r>
      <w:r w:rsidRPr="00E54C64">
        <w:rPr>
          <w:rFonts w:ascii="Times New Roman" w:eastAsia="Calibri" w:hAnsi="Times New Roman" w:cs="Times New Roman"/>
          <w:i/>
          <w:iCs/>
          <w:sz w:val="24"/>
          <w:szCs w:val="24"/>
        </w:rPr>
        <w:t xml:space="preserve"> Особенности профессиональной деятельности юриста.</w:t>
      </w:r>
    </w:p>
    <w:p w:rsidR="00A36064" w:rsidRPr="00E54C64" w:rsidRDefault="00A3606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      2.2.2</w:t>
      </w:r>
      <w:r w:rsidR="00745CA7">
        <w:rPr>
          <w:rFonts w:ascii="Times New Roman" w:eastAsia="Calibri" w:hAnsi="Times New Roman" w:cs="Times New Roman"/>
          <w:b/>
          <w:sz w:val="24"/>
          <w:szCs w:val="24"/>
        </w:rPr>
        <w:t>5</w:t>
      </w:r>
      <w:r w:rsidRPr="00E54C64">
        <w:rPr>
          <w:rFonts w:ascii="Times New Roman" w:eastAsia="Calibri" w:hAnsi="Times New Roman" w:cs="Times New Roman"/>
          <w:b/>
          <w:sz w:val="24"/>
          <w:szCs w:val="24"/>
        </w:rPr>
        <w:t>. Родной русский язык</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Cs/>
          <w:iCs/>
          <w:sz w:val="24"/>
          <w:szCs w:val="24"/>
        </w:rPr>
        <w:t>Общая характеристика учебного предмета «Родной русский язык»</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Русский язык – государственный язык Российской Федерации, средство межнационального общения и консолидации народов России, основа формирования гражданской идентичности в поликультурном обществе.  </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Русский язык является родным языком русского народа, основой его духовной культуры. Он формирует и объединяет нацию, связывает поколения, обеспечивает преемственность и постоянное обновление национальной культуры. Изучение русского языка и владение им – могучее средство приобщения к духовному богатству русской культуры и литературы, основной канал социализации личности, приобщения её к культурно-историческому опыту человечества.</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 истории народа, говорящего на нём. Высокий уровень владения родным языком определяет способность аналитически мыслить, умение  убедительно выражать свои мысли и точно понимать мысли  других людей,  извлекать и анализировать информацию из различных текстов.</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Содержание курса «Родной русский язык» направлено на удовлетворение потребности обучающихся в изучении родного языка как инструмента познания национальной культуры и самореализации в ней. </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lastRenderedPageBreak/>
        <w:t>В содержании курса «Родной русский язык» предусматривается расширение сведений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w:t>
      </w:r>
    </w:p>
    <w:p w:rsidR="00A36064" w:rsidRPr="00E54C64" w:rsidRDefault="00A36064"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Важнейшими задачами курса являются приобщение обучающихся к фактам русской языковой истории в связи с историей русского народа ;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 и т.п.,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w:t>
      </w:r>
    </w:p>
    <w:p w:rsidR="00A36064" w:rsidRPr="00E54C64" w:rsidRDefault="00A36064" w:rsidP="00E54C64">
      <w:pPr>
        <w:spacing w:after="0" w:line="240" w:lineRule="auto"/>
        <w:jc w:val="both"/>
        <w:rPr>
          <w:rFonts w:ascii="Times New Roman" w:eastAsia="Times New Roman" w:hAnsi="Times New Roman" w:cs="Times New Roman"/>
          <w:b/>
          <w:sz w:val="24"/>
          <w:szCs w:val="24"/>
          <w:lang w:eastAsia="ru-RU"/>
        </w:rPr>
      </w:pPr>
      <w:r w:rsidRPr="00E54C64">
        <w:rPr>
          <w:rFonts w:ascii="Times New Roman" w:eastAsia="Times New Roman" w:hAnsi="Times New Roman" w:cs="Times New Roman"/>
          <w:b/>
          <w:sz w:val="24"/>
          <w:szCs w:val="24"/>
          <w:lang w:eastAsia="ru-RU"/>
        </w:rPr>
        <w:t>Содержание  учебного предмета «Родной русский  язык»</w:t>
      </w:r>
    </w:p>
    <w:p w:rsidR="00A36064" w:rsidRPr="00E54C64" w:rsidRDefault="00A36064" w:rsidP="00E54C64">
      <w:pPr>
        <w:spacing w:after="0" w:line="240" w:lineRule="auto"/>
        <w:jc w:val="both"/>
        <w:rPr>
          <w:rFonts w:ascii="Times New Roman" w:eastAsia="Times New Roman" w:hAnsi="Times New Roman" w:cs="Times New Roman"/>
          <w:b/>
          <w:sz w:val="24"/>
          <w:szCs w:val="24"/>
          <w:lang w:eastAsia="ru-RU"/>
        </w:rPr>
      </w:pPr>
      <w:r w:rsidRPr="00E54C64">
        <w:rPr>
          <w:rFonts w:ascii="Times New Roman" w:eastAsia="Times New Roman" w:hAnsi="Times New Roman" w:cs="Times New Roman"/>
          <w:b/>
          <w:sz w:val="24"/>
          <w:szCs w:val="24"/>
          <w:lang w:eastAsia="ru-RU"/>
        </w:rPr>
        <w:t>10 класс</w:t>
      </w:r>
    </w:p>
    <w:p w:rsidR="00A36064" w:rsidRPr="00E54C64" w:rsidRDefault="00A36064" w:rsidP="00E54C64">
      <w:pPr>
        <w:spacing w:after="0" w:line="240" w:lineRule="auto"/>
        <w:jc w:val="both"/>
        <w:rPr>
          <w:rFonts w:ascii="Times New Roman" w:eastAsia="Times New Roman" w:hAnsi="Times New Roman" w:cs="Times New Roman"/>
          <w:b/>
          <w:sz w:val="24"/>
          <w:szCs w:val="24"/>
          <w:lang w:eastAsia="ru-RU"/>
        </w:rPr>
      </w:pPr>
      <w:r w:rsidRPr="00E54C64">
        <w:rPr>
          <w:rFonts w:ascii="Times New Roman" w:eastAsia="Times New Roman" w:hAnsi="Times New Roman" w:cs="Times New Roman"/>
          <w:b/>
          <w:sz w:val="24"/>
          <w:szCs w:val="24"/>
          <w:lang w:eastAsia="ru-RU"/>
        </w:rPr>
        <w:t>Язык (3часа)</w:t>
      </w:r>
    </w:p>
    <w:p w:rsidR="00A36064" w:rsidRPr="00E54C64" w:rsidRDefault="00A36064" w:rsidP="00E54C64">
      <w:pPr>
        <w:spacing w:after="0" w:line="240" w:lineRule="auto"/>
        <w:jc w:val="both"/>
        <w:rPr>
          <w:rFonts w:ascii="Times New Roman" w:eastAsia="Times New Roman" w:hAnsi="Times New Roman" w:cs="Times New Roman"/>
          <w:b/>
          <w:sz w:val="24"/>
          <w:szCs w:val="24"/>
          <w:lang w:eastAsia="ru-RU"/>
        </w:rPr>
      </w:pPr>
      <w:r w:rsidRPr="00E54C64">
        <w:rPr>
          <w:rFonts w:ascii="Times New Roman" w:hAnsi="Times New Roman" w:cs="Times New Roman"/>
          <w:sz w:val="24"/>
          <w:szCs w:val="24"/>
        </w:rPr>
        <w:t>В первом блоке «Язык»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A36064" w:rsidRPr="00E54C64" w:rsidRDefault="00A36064"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Язык и общество. Родной язык, литература и культура. Язык и история народа. Русский язык в Российской Федерации и в современном мире - в международном и межнациональном общении. Понятие о системе языка, его единицах и уровнях, взаимосвязях и отношениях единиц разных уровней языка</w:t>
      </w:r>
    </w:p>
    <w:p w:rsidR="00A36064" w:rsidRPr="00E54C64" w:rsidRDefault="00A36064" w:rsidP="00E54C64">
      <w:pPr>
        <w:spacing w:after="0" w:line="240" w:lineRule="auto"/>
        <w:jc w:val="both"/>
        <w:rPr>
          <w:rFonts w:ascii="Times New Roman" w:hAnsi="Times New Roman" w:cs="Times New Roman"/>
          <w:b/>
          <w:sz w:val="24"/>
          <w:szCs w:val="24"/>
        </w:rPr>
      </w:pPr>
      <w:r w:rsidRPr="00E54C64">
        <w:rPr>
          <w:rFonts w:ascii="Times New Roman" w:hAnsi="Times New Roman" w:cs="Times New Roman"/>
          <w:b/>
          <w:sz w:val="24"/>
          <w:szCs w:val="24"/>
        </w:rPr>
        <w:t>Общие сведения о языке (3 часа)</w:t>
      </w:r>
    </w:p>
    <w:p w:rsidR="00A36064" w:rsidRPr="00E54C64" w:rsidRDefault="00A36064" w:rsidP="00E54C64">
      <w:pPr>
        <w:pStyle w:val="af4"/>
        <w:jc w:val="both"/>
        <w:rPr>
          <w:rFonts w:ascii="Times New Roman" w:hAnsi="Times New Roman" w:cs="Times New Roman"/>
          <w:b/>
          <w:sz w:val="24"/>
          <w:szCs w:val="24"/>
        </w:rPr>
      </w:pPr>
      <w:r w:rsidRPr="00E54C64">
        <w:rPr>
          <w:rFonts w:ascii="Times New Roman" w:hAnsi="Times New Roman" w:cs="Times New Roman"/>
          <w:sz w:val="24"/>
          <w:szCs w:val="24"/>
        </w:rP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A36064" w:rsidRPr="00E54C64" w:rsidRDefault="00A36064" w:rsidP="00E54C64">
      <w:pPr>
        <w:pStyle w:val="af4"/>
        <w:jc w:val="both"/>
        <w:rPr>
          <w:rFonts w:ascii="Times New Roman" w:hAnsi="Times New Roman" w:cs="Times New Roman"/>
          <w:sz w:val="24"/>
          <w:szCs w:val="24"/>
        </w:rPr>
      </w:pPr>
      <w:r w:rsidRPr="00E54C64">
        <w:rPr>
          <w:rFonts w:ascii="Times New Roman" w:hAnsi="Times New Roman" w:cs="Times New Roman"/>
          <w:sz w:val="24"/>
          <w:szCs w:val="24"/>
        </w:rPr>
        <w:t>Основные функции языка. Социальные функции русского языка</w:t>
      </w:r>
    </w:p>
    <w:p w:rsidR="00A36064" w:rsidRPr="00E54C64" w:rsidRDefault="00A36064" w:rsidP="00E54C64">
      <w:pPr>
        <w:spacing w:after="0" w:line="240" w:lineRule="auto"/>
        <w:jc w:val="both"/>
        <w:rPr>
          <w:rFonts w:ascii="Times New Roman" w:hAnsi="Times New Roman" w:cs="Times New Roman"/>
          <w:b/>
          <w:sz w:val="24"/>
          <w:szCs w:val="24"/>
        </w:rPr>
      </w:pPr>
      <w:r w:rsidRPr="00E54C64">
        <w:rPr>
          <w:rFonts w:ascii="Times New Roman" w:hAnsi="Times New Roman" w:cs="Times New Roman"/>
          <w:b/>
          <w:sz w:val="24"/>
          <w:szCs w:val="24"/>
        </w:rPr>
        <w:t>Разделы науки о языке (11 часов)</w:t>
      </w:r>
    </w:p>
    <w:p w:rsidR="00A36064" w:rsidRPr="00E54C64" w:rsidRDefault="00A36064" w:rsidP="00E54C64">
      <w:pPr>
        <w:pStyle w:val="af4"/>
        <w:jc w:val="both"/>
        <w:rPr>
          <w:rFonts w:ascii="Times New Roman" w:hAnsi="Times New Roman" w:cs="Times New Roman"/>
          <w:sz w:val="24"/>
          <w:szCs w:val="24"/>
        </w:rPr>
      </w:pPr>
      <w:r w:rsidRPr="00E54C64">
        <w:rPr>
          <w:rFonts w:ascii="Times New Roman" w:hAnsi="Times New Roman" w:cs="Times New Roman"/>
          <w:sz w:val="24"/>
          <w:szCs w:val="24"/>
        </w:rPr>
        <w:t xml:space="preserve">Лингвистика в системе гуманитарного знания. Лингвистический эксперимент. Виднейшие ученые-лингвисты и их работы. </w:t>
      </w:r>
    </w:p>
    <w:p w:rsidR="00A36064" w:rsidRPr="00E54C64" w:rsidRDefault="00A36064" w:rsidP="00E54C64">
      <w:pPr>
        <w:pStyle w:val="af4"/>
        <w:jc w:val="both"/>
        <w:rPr>
          <w:rFonts w:ascii="Times New Roman" w:hAnsi="Times New Roman" w:cs="Times New Roman"/>
          <w:sz w:val="24"/>
          <w:szCs w:val="24"/>
        </w:rPr>
      </w:pPr>
      <w:r w:rsidRPr="00E54C64">
        <w:rPr>
          <w:rFonts w:ascii="Times New Roman" w:hAnsi="Times New Roman" w:cs="Times New Roman"/>
          <w:sz w:val="24"/>
          <w:szCs w:val="24"/>
        </w:rPr>
        <w:t>Орфоэпия и орфография</w:t>
      </w:r>
    </w:p>
    <w:p w:rsidR="00A36064" w:rsidRPr="00E54C64" w:rsidRDefault="00A36064" w:rsidP="00E54C64">
      <w:pPr>
        <w:pStyle w:val="af4"/>
        <w:jc w:val="both"/>
        <w:rPr>
          <w:rFonts w:ascii="Times New Roman" w:hAnsi="Times New Roman" w:cs="Times New Roman"/>
          <w:sz w:val="24"/>
          <w:szCs w:val="24"/>
        </w:rPr>
      </w:pPr>
      <w:r w:rsidRPr="00E54C64">
        <w:rPr>
          <w:rFonts w:ascii="Times New Roman" w:hAnsi="Times New Roman" w:cs="Times New Roman"/>
          <w:sz w:val="24"/>
          <w:szCs w:val="24"/>
        </w:rPr>
        <w:t>Грамматика и морфология</w:t>
      </w:r>
    </w:p>
    <w:p w:rsidR="00A36064" w:rsidRPr="00E54C64" w:rsidRDefault="00A36064" w:rsidP="00E54C64">
      <w:pPr>
        <w:pStyle w:val="af4"/>
        <w:jc w:val="both"/>
        <w:rPr>
          <w:rFonts w:ascii="Times New Roman" w:hAnsi="Times New Roman" w:cs="Times New Roman"/>
          <w:sz w:val="24"/>
          <w:szCs w:val="24"/>
        </w:rPr>
      </w:pPr>
      <w:r w:rsidRPr="00E54C64">
        <w:rPr>
          <w:rFonts w:ascii="Times New Roman" w:hAnsi="Times New Roman" w:cs="Times New Roman"/>
          <w:sz w:val="24"/>
          <w:szCs w:val="24"/>
        </w:rPr>
        <w:t>Лексикология и фразеология</w:t>
      </w:r>
    </w:p>
    <w:p w:rsidR="00A36064" w:rsidRPr="00E54C64" w:rsidRDefault="00A36064" w:rsidP="00E54C64">
      <w:pPr>
        <w:pStyle w:val="af4"/>
        <w:jc w:val="both"/>
        <w:rPr>
          <w:rFonts w:ascii="Times New Roman" w:hAnsi="Times New Roman" w:cs="Times New Roman"/>
          <w:sz w:val="24"/>
          <w:szCs w:val="24"/>
        </w:rPr>
      </w:pPr>
      <w:r w:rsidRPr="00E54C64">
        <w:rPr>
          <w:rFonts w:ascii="Times New Roman" w:hAnsi="Times New Roman" w:cs="Times New Roman"/>
          <w:sz w:val="24"/>
          <w:szCs w:val="24"/>
        </w:rPr>
        <w:t>Синтаксис и пунктуация</w:t>
      </w:r>
    </w:p>
    <w:p w:rsidR="00A36064" w:rsidRPr="00E54C64" w:rsidRDefault="00A36064" w:rsidP="00E54C64">
      <w:pPr>
        <w:pStyle w:val="af4"/>
        <w:jc w:val="both"/>
        <w:rPr>
          <w:rFonts w:ascii="Times New Roman" w:hAnsi="Times New Roman" w:cs="Times New Roman"/>
          <w:b/>
          <w:sz w:val="24"/>
          <w:szCs w:val="24"/>
        </w:rPr>
      </w:pPr>
      <w:r w:rsidRPr="00E54C64">
        <w:rPr>
          <w:rFonts w:ascii="Times New Roman" w:hAnsi="Times New Roman" w:cs="Times New Roman"/>
          <w:b/>
          <w:sz w:val="24"/>
          <w:szCs w:val="24"/>
        </w:rPr>
        <w:t>Речь. Речевое общение (6 часов)</w:t>
      </w:r>
    </w:p>
    <w:p w:rsidR="00A36064" w:rsidRPr="00E54C64" w:rsidRDefault="00A36064" w:rsidP="00E54C64">
      <w:pPr>
        <w:pStyle w:val="af4"/>
        <w:jc w:val="both"/>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В разделе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A36064" w:rsidRPr="00E54C64" w:rsidRDefault="00A36064" w:rsidP="00E54C64">
      <w:pPr>
        <w:pStyle w:val="af4"/>
        <w:jc w:val="both"/>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Язык и речь. Виды речевой деятельности</w:t>
      </w:r>
    </w:p>
    <w:p w:rsidR="00A36064" w:rsidRPr="00E54C64" w:rsidRDefault="00A36064" w:rsidP="00E54C64">
      <w:pPr>
        <w:pStyle w:val="af4"/>
        <w:jc w:val="both"/>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Понятие речевого (риторического) идеала.</w:t>
      </w:r>
    </w:p>
    <w:p w:rsidR="00A36064" w:rsidRPr="00E54C64" w:rsidRDefault="00A36064" w:rsidP="00E54C64">
      <w:pPr>
        <w:pStyle w:val="af4"/>
        <w:jc w:val="both"/>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Пути становления и истоки русского речевого идеала в контексте истории русской культуры. Основные риторические категории и элементы речевого мастерства Понятие эффективности речевого общения. Оратория: мастерство публичного выступления. Принципы подготовки к публичной речи. Техника импровизированной речи. Особенности импровизации.</w:t>
      </w:r>
    </w:p>
    <w:p w:rsidR="00A36064" w:rsidRPr="00E54C64" w:rsidRDefault="00A36064" w:rsidP="00E54C64">
      <w:pPr>
        <w:pStyle w:val="af4"/>
        <w:jc w:val="both"/>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lastRenderedPageBreak/>
        <w:t>Средства речевой выразительности: «цветы красноречия». Важнейшие риторические тропы и фигуры. Структура и риторические функции метафоры, сравнения, антитезы. Мастерство беседы. Мастерство спора. Доказывание и убеждение. Стратегия и тактика спора. Речевое поведение спорящих.</w:t>
      </w:r>
    </w:p>
    <w:p w:rsidR="00A36064" w:rsidRPr="00E54C64" w:rsidRDefault="00A36064" w:rsidP="00E54C64">
      <w:pPr>
        <w:pStyle w:val="af4"/>
        <w:jc w:val="both"/>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Текст как единица языка и речи. Категория монолога и диалога как формы речевого общения. Структура публичного выступления. Риторика остроумия: юмор, ирония, намёк, парадокс, их функции в публичной речи. Риторика делового общения. Спор, дискуссия, полемика. Спор и беседа: речевые роли участников, возможная типология ситуаций</w:t>
      </w:r>
    </w:p>
    <w:p w:rsidR="00A36064" w:rsidRPr="00E54C64" w:rsidRDefault="00A36064" w:rsidP="00E54C64">
      <w:pPr>
        <w:spacing w:after="0" w:line="240" w:lineRule="auto"/>
        <w:jc w:val="both"/>
        <w:rPr>
          <w:rFonts w:ascii="Times New Roman" w:eastAsia="Times New Roman" w:hAnsi="Times New Roman" w:cs="Times New Roman"/>
          <w:b/>
          <w:sz w:val="24"/>
          <w:szCs w:val="24"/>
          <w:lang w:eastAsia="ru-RU"/>
        </w:rPr>
      </w:pPr>
      <w:r w:rsidRPr="00E54C64">
        <w:rPr>
          <w:rFonts w:ascii="Times New Roman" w:eastAsia="Times New Roman" w:hAnsi="Times New Roman" w:cs="Times New Roman"/>
          <w:b/>
          <w:sz w:val="24"/>
          <w:szCs w:val="24"/>
          <w:lang w:eastAsia="ru-RU"/>
        </w:rPr>
        <w:t>Культура речи</w:t>
      </w:r>
    </w:p>
    <w:p w:rsidR="00A36064" w:rsidRPr="00E54C64" w:rsidRDefault="00A36064" w:rsidP="00E54C64">
      <w:pPr>
        <w:pStyle w:val="af4"/>
        <w:jc w:val="both"/>
        <w:rPr>
          <w:rFonts w:ascii="Times New Roman" w:hAnsi="Times New Roman" w:cs="Times New Roman"/>
          <w:sz w:val="24"/>
          <w:szCs w:val="24"/>
          <w:lang w:eastAsia="ru-RU"/>
        </w:rPr>
      </w:pPr>
      <w:r w:rsidRPr="00E54C64">
        <w:rPr>
          <w:rFonts w:ascii="Times New Roman" w:hAnsi="Times New Roman" w:cs="Times New Roman"/>
          <w:sz w:val="24"/>
          <w:szCs w:val="24"/>
          <w:lang w:eastAsia="ru-RU"/>
        </w:rPr>
        <w:t>Раздел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 и выразительности</w:t>
      </w:r>
    </w:p>
    <w:p w:rsidR="00A36064" w:rsidRPr="00E54C64" w:rsidRDefault="00A36064" w:rsidP="00E54C64">
      <w:pPr>
        <w:spacing w:after="0" w:line="240" w:lineRule="auto"/>
        <w:jc w:val="both"/>
        <w:rPr>
          <w:rFonts w:ascii="Times New Roman" w:eastAsia="Times New Roman" w:hAnsi="Times New Roman" w:cs="Times New Roman"/>
          <w:b/>
          <w:sz w:val="24"/>
          <w:szCs w:val="24"/>
          <w:lang w:eastAsia="ru-RU"/>
        </w:rPr>
      </w:pPr>
      <w:r w:rsidRPr="00E54C64">
        <w:rPr>
          <w:rFonts w:ascii="Times New Roman" w:eastAsia="Times New Roman" w:hAnsi="Times New Roman" w:cs="Times New Roman"/>
          <w:b/>
          <w:sz w:val="24"/>
          <w:szCs w:val="24"/>
          <w:lang w:eastAsia="ru-RU"/>
        </w:rPr>
        <w:t>Культура речи (11ч.)</w:t>
      </w:r>
    </w:p>
    <w:p w:rsidR="00A36064" w:rsidRPr="00E54C64" w:rsidRDefault="00A36064" w:rsidP="00E54C64">
      <w:pPr>
        <w:spacing w:after="0" w:line="240" w:lineRule="auto"/>
        <w:jc w:val="both"/>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Основные орфоэпические нормы современного русского литературного языка. Активные процессы в области произношения и ударения. Типичные акцентологические ошибки в современной речи. Отражение произносительных вариантов в современных орфоэпических словарях.  Основные лексические нормы современного русского литературного языка.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A36064" w:rsidRPr="00E54C64" w:rsidRDefault="00A36064" w:rsidP="00E54C64">
      <w:pPr>
        <w:spacing w:after="0" w:line="240" w:lineRule="auto"/>
        <w:jc w:val="both"/>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Речевая избыточность и точность. Тавтология. Плеоназм. Типичные ошибки‚ связанные с речевой избыточностью.</w:t>
      </w:r>
    </w:p>
    <w:p w:rsidR="00A36064" w:rsidRPr="00E54C64" w:rsidRDefault="00A36064" w:rsidP="00E54C64">
      <w:pPr>
        <w:spacing w:after="0" w:line="240" w:lineRule="auto"/>
        <w:jc w:val="both"/>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Современные толковые словари. Отражение вариантов лексической нормы в современных словарях. Словарные пометы.</w:t>
      </w:r>
    </w:p>
    <w:p w:rsidR="00A36064" w:rsidRPr="00E54C64" w:rsidRDefault="00A36064" w:rsidP="00E54C64">
      <w:pPr>
        <w:spacing w:after="0" w:line="240" w:lineRule="auto"/>
        <w:jc w:val="both"/>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Основные грамматические нормы современного русского литературного языка. Нормы употребления причастных и деепричастных оборотов‚ предложений с косвенной речью.</w:t>
      </w:r>
    </w:p>
    <w:p w:rsidR="00A36064" w:rsidRPr="00E54C64" w:rsidRDefault="00A36064" w:rsidP="00E54C64">
      <w:pPr>
        <w:spacing w:after="0" w:line="240" w:lineRule="auto"/>
        <w:jc w:val="both"/>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Типичные ошибки в построении сложных предложений. Нарушение видовременной соотнесенности глагольных форм. Отражение вариантов грамматической нормы в современных грамматических словарях и справочниках. Словарные пометы.</w:t>
      </w:r>
    </w:p>
    <w:p w:rsidR="00A36064" w:rsidRPr="00E54C64" w:rsidRDefault="00A36064" w:rsidP="00E54C64">
      <w:pPr>
        <w:spacing w:after="0" w:line="240" w:lineRule="auto"/>
        <w:jc w:val="both"/>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Речевой этикет Этика и этикет в электронной среде общения. Этикет. Интернет-переписки. Этические нормы, правила этикета Интернет -дискуссии, Интернет-полемики. Этикетное речевое поведение в ситуациях делового общения.</w:t>
      </w:r>
    </w:p>
    <w:p w:rsidR="00A36064" w:rsidRPr="00E54C64" w:rsidRDefault="00A36064" w:rsidP="00E54C64">
      <w:pPr>
        <w:spacing w:after="0" w:line="240" w:lineRule="auto"/>
        <w:jc w:val="both"/>
        <w:rPr>
          <w:rFonts w:ascii="Times New Roman" w:hAnsi="Times New Roman" w:cs="Times New Roman"/>
          <w:b/>
          <w:sz w:val="24"/>
          <w:szCs w:val="24"/>
        </w:rPr>
      </w:pPr>
      <w:r w:rsidRPr="00E54C64">
        <w:rPr>
          <w:rFonts w:ascii="Times New Roman" w:hAnsi="Times New Roman" w:cs="Times New Roman"/>
          <w:b/>
          <w:sz w:val="24"/>
          <w:szCs w:val="24"/>
        </w:rPr>
        <w:t>11 класс</w:t>
      </w:r>
    </w:p>
    <w:p w:rsidR="00A36064" w:rsidRPr="00E54C64" w:rsidRDefault="00A36064" w:rsidP="00E54C64">
      <w:pPr>
        <w:spacing w:after="0" w:line="240" w:lineRule="auto"/>
        <w:jc w:val="both"/>
        <w:rPr>
          <w:rFonts w:ascii="Times New Roman" w:eastAsia="Times New Roman" w:hAnsi="Times New Roman" w:cs="Times New Roman"/>
          <w:b/>
          <w:sz w:val="24"/>
          <w:szCs w:val="24"/>
          <w:lang w:eastAsia="ru-RU"/>
        </w:rPr>
      </w:pPr>
      <w:r w:rsidRPr="00E54C64">
        <w:rPr>
          <w:rFonts w:ascii="Times New Roman" w:eastAsia="Times New Roman" w:hAnsi="Times New Roman" w:cs="Times New Roman"/>
          <w:b/>
          <w:sz w:val="24"/>
          <w:szCs w:val="24"/>
          <w:lang w:eastAsia="ru-RU"/>
        </w:rPr>
        <w:t>Язык (3часа)</w:t>
      </w:r>
    </w:p>
    <w:p w:rsidR="00A36064" w:rsidRPr="00E54C64" w:rsidRDefault="00A36064"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Развитие языка как объективный процесс. Общее представление о внешних и внутренних факторах языковых изменений, объективных процессах в современном русском языке (основные тенденции, отдельные примеры).</w:t>
      </w:r>
    </w:p>
    <w:p w:rsidR="00A36064" w:rsidRPr="00E54C64" w:rsidRDefault="00A36064"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иноязычныхслов.</w:t>
      </w:r>
    </w:p>
    <w:p w:rsidR="00A36064" w:rsidRPr="00E54C64" w:rsidRDefault="00A36064" w:rsidP="00E54C64">
      <w:pPr>
        <w:spacing w:after="0" w:line="240" w:lineRule="auto"/>
        <w:jc w:val="both"/>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Язык и художественная литература. Тексты художественной литературы как единство формы и содержания. Практическая работа с текстами русских писателей (А. Пушкин «Скупой рыцарь»). Н. Помяловский о разнообразии языка.</w:t>
      </w:r>
    </w:p>
    <w:p w:rsidR="00A36064" w:rsidRPr="00E54C64" w:rsidRDefault="00A36064" w:rsidP="00E54C64">
      <w:pPr>
        <w:spacing w:after="0" w:line="240" w:lineRule="auto"/>
        <w:jc w:val="both"/>
        <w:rPr>
          <w:rFonts w:ascii="Times New Roman" w:hAnsi="Times New Roman" w:cs="Times New Roman"/>
          <w:b/>
          <w:sz w:val="24"/>
          <w:szCs w:val="24"/>
        </w:rPr>
      </w:pPr>
      <w:r w:rsidRPr="00E54C64">
        <w:rPr>
          <w:rFonts w:ascii="Times New Roman" w:hAnsi="Times New Roman" w:cs="Times New Roman"/>
          <w:b/>
          <w:sz w:val="24"/>
          <w:szCs w:val="24"/>
        </w:rPr>
        <w:t>Общие сведения о языке (3 часа)</w:t>
      </w:r>
      <w:bookmarkStart w:id="26" w:name="102122"/>
      <w:bookmarkEnd w:id="26"/>
    </w:p>
    <w:p w:rsidR="00A36064" w:rsidRPr="00E54C64" w:rsidRDefault="00A36064"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lastRenderedPageBreak/>
        <w:t xml:space="preserve">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 Русский язык в Российской Федерации и в современном мире: в международном общении, в межнациональном общении. </w:t>
      </w:r>
    </w:p>
    <w:p w:rsidR="00A36064" w:rsidRPr="00E54C64" w:rsidRDefault="00A36064" w:rsidP="00E54C64">
      <w:pPr>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форм русского языка в становлении и развитии русского языка.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A36064" w:rsidRPr="00E54C64" w:rsidRDefault="00A36064" w:rsidP="00E54C64">
      <w:pPr>
        <w:spacing w:after="0" w:line="240" w:lineRule="auto"/>
        <w:jc w:val="both"/>
        <w:rPr>
          <w:rFonts w:ascii="Times New Roman" w:hAnsi="Times New Roman" w:cs="Times New Roman"/>
          <w:b/>
          <w:sz w:val="24"/>
          <w:szCs w:val="24"/>
        </w:rPr>
      </w:pPr>
      <w:r w:rsidRPr="00E54C64">
        <w:rPr>
          <w:rFonts w:ascii="Times New Roman" w:hAnsi="Times New Roman" w:cs="Times New Roman"/>
          <w:b/>
          <w:sz w:val="24"/>
          <w:szCs w:val="24"/>
        </w:rPr>
        <w:t>Разделы науки о языке (11 часов)</w:t>
      </w:r>
    </w:p>
    <w:p w:rsidR="00A36064" w:rsidRPr="00E54C64" w:rsidRDefault="00A36064" w:rsidP="00E54C64">
      <w:pPr>
        <w:pStyle w:val="af4"/>
        <w:jc w:val="both"/>
        <w:rPr>
          <w:rFonts w:ascii="Times New Roman" w:hAnsi="Times New Roman" w:cs="Times New Roman"/>
          <w:sz w:val="24"/>
          <w:szCs w:val="24"/>
        </w:rPr>
      </w:pPr>
      <w:r w:rsidRPr="00E54C64">
        <w:rPr>
          <w:rFonts w:ascii="Times New Roman" w:hAnsi="Times New Roman" w:cs="Times New Roman"/>
          <w:sz w:val="24"/>
          <w:szCs w:val="24"/>
        </w:rPr>
        <w:t>Орфоэпия и орфография</w:t>
      </w:r>
    </w:p>
    <w:p w:rsidR="00A36064" w:rsidRPr="00E54C64" w:rsidRDefault="00A36064" w:rsidP="00E54C64">
      <w:pPr>
        <w:pStyle w:val="af4"/>
        <w:jc w:val="both"/>
        <w:rPr>
          <w:rFonts w:ascii="Times New Roman" w:hAnsi="Times New Roman" w:cs="Times New Roman"/>
          <w:sz w:val="24"/>
          <w:szCs w:val="24"/>
        </w:rPr>
      </w:pPr>
      <w:r w:rsidRPr="00E54C64">
        <w:rPr>
          <w:rFonts w:ascii="Times New Roman" w:hAnsi="Times New Roman" w:cs="Times New Roman"/>
          <w:sz w:val="24"/>
          <w:szCs w:val="24"/>
        </w:rPr>
        <w:t>Грамматика и морфология</w:t>
      </w:r>
    </w:p>
    <w:p w:rsidR="00A36064" w:rsidRPr="00E54C64" w:rsidRDefault="00A36064" w:rsidP="00E54C64">
      <w:pPr>
        <w:pStyle w:val="af4"/>
        <w:jc w:val="both"/>
        <w:rPr>
          <w:rFonts w:ascii="Times New Roman" w:hAnsi="Times New Roman" w:cs="Times New Roman"/>
          <w:sz w:val="24"/>
          <w:szCs w:val="24"/>
        </w:rPr>
      </w:pPr>
      <w:r w:rsidRPr="00E54C64">
        <w:rPr>
          <w:rFonts w:ascii="Times New Roman" w:hAnsi="Times New Roman" w:cs="Times New Roman"/>
          <w:sz w:val="24"/>
          <w:szCs w:val="24"/>
        </w:rPr>
        <w:t>Лексикология и фразеология</w:t>
      </w:r>
    </w:p>
    <w:p w:rsidR="00A36064" w:rsidRPr="00E54C64" w:rsidRDefault="00A36064" w:rsidP="00E54C64">
      <w:pPr>
        <w:pStyle w:val="af4"/>
        <w:jc w:val="both"/>
        <w:rPr>
          <w:rFonts w:ascii="Times New Roman" w:hAnsi="Times New Roman" w:cs="Times New Roman"/>
          <w:sz w:val="24"/>
          <w:szCs w:val="24"/>
        </w:rPr>
      </w:pPr>
      <w:r w:rsidRPr="00E54C64">
        <w:rPr>
          <w:rFonts w:ascii="Times New Roman" w:hAnsi="Times New Roman" w:cs="Times New Roman"/>
          <w:sz w:val="24"/>
          <w:szCs w:val="24"/>
        </w:rPr>
        <w:t>Синтаксис и пунктуация</w:t>
      </w:r>
      <w:bookmarkStart w:id="27" w:name="102124"/>
      <w:bookmarkEnd w:id="27"/>
    </w:p>
    <w:p w:rsidR="00A36064" w:rsidRPr="00E54C64" w:rsidRDefault="00A36064" w:rsidP="00E54C64">
      <w:pPr>
        <w:pStyle w:val="af4"/>
        <w:jc w:val="both"/>
        <w:rPr>
          <w:rFonts w:ascii="Times New Roman" w:hAnsi="Times New Roman" w:cs="Times New Roman"/>
          <w:sz w:val="24"/>
          <w:szCs w:val="24"/>
        </w:rPr>
      </w:pPr>
      <w:r w:rsidRPr="00E54C64">
        <w:rPr>
          <w:rFonts w:ascii="Times New Roman" w:hAnsi="Times New Roman" w:cs="Times New Roman"/>
          <w:b/>
          <w:sz w:val="24"/>
          <w:szCs w:val="24"/>
        </w:rPr>
        <w:t>Речь. Речевое общение (6 часов)</w:t>
      </w:r>
    </w:p>
    <w:p w:rsidR="00A36064" w:rsidRPr="00E54C64" w:rsidRDefault="00A36064" w:rsidP="00E54C64">
      <w:pPr>
        <w:spacing w:after="0" w:line="240" w:lineRule="auto"/>
        <w:jc w:val="both"/>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Функциональные разновидности языка. Научный стиль речи. Назначение, признаки научного стиля речи. Морфологические и синтаксические особенности научного стиля. Терминологические энциклопедии, словари и справочники.</w:t>
      </w:r>
    </w:p>
    <w:p w:rsidR="00A36064" w:rsidRPr="00E54C64" w:rsidRDefault="00A36064" w:rsidP="00E54C64">
      <w:pPr>
        <w:spacing w:after="0" w:line="240" w:lineRule="auto"/>
        <w:jc w:val="both"/>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Официально-деловой стиль речи. Основные признаки официально-делового стиля: точность, неличный характер, стереотипность построения текстов и их предписывающий характер. Резюме, автобиография. Разговорная речь. Фонетические, интонационные, лексические, морфологические, синтаксические особенности разговорной речи. Невербальные средства общения. Культура разговорной речи.</w:t>
      </w:r>
    </w:p>
    <w:p w:rsidR="00A36064" w:rsidRPr="00E54C64" w:rsidRDefault="00A36064" w:rsidP="00E54C64">
      <w:pPr>
        <w:spacing w:after="0" w:line="240" w:lineRule="auto"/>
        <w:jc w:val="both"/>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 xml:space="preserve">Публицистический стиль речи. Устное выступление. Дискуссия. </w:t>
      </w:r>
    </w:p>
    <w:p w:rsidR="00A36064" w:rsidRPr="00E54C64" w:rsidRDefault="00A36064" w:rsidP="00E54C64">
      <w:pPr>
        <w:spacing w:after="0" w:line="240" w:lineRule="auto"/>
        <w:jc w:val="both"/>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Язык художественной литературы. Источники богатства и выразительности речи. Основные виды тропов, их использование мастерами художественного слова. Стилистические фигуры, основанные на возможностях русского синтаксиса.</w:t>
      </w:r>
    </w:p>
    <w:p w:rsidR="00A36064" w:rsidRPr="00E54C64" w:rsidRDefault="00A36064" w:rsidP="00E54C64">
      <w:pPr>
        <w:spacing w:after="0" w:line="240" w:lineRule="auto"/>
        <w:jc w:val="both"/>
        <w:rPr>
          <w:rFonts w:ascii="Times New Roman" w:eastAsia="Times New Roman" w:hAnsi="Times New Roman" w:cs="Times New Roman"/>
          <w:b/>
          <w:sz w:val="24"/>
          <w:szCs w:val="24"/>
          <w:lang w:eastAsia="ru-RU"/>
        </w:rPr>
      </w:pPr>
      <w:r w:rsidRPr="00E54C64">
        <w:rPr>
          <w:rFonts w:ascii="Times New Roman" w:eastAsia="Times New Roman" w:hAnsi="Times New Roman" w:cs="Times New Roman"/>
          <w:b/>
          <w:sz w:val="24"/>
          <w:szCs w:val="24"/>
          <w:lang w:eastAsia="ru-RU"/>
        </w:rPr>
        <w:t>Культура речи (11 часов)</w:t>
      </w:r>
    </w:p>
    <w:p w:rsidR="00A36064" w:rsidRPr="00E54C64" w:rsidRDefault="00A36064" w:rsidP="00E54C64">
      <w:pPr>
        <w:spacing w:after="0" w:line="240" w:lineRule="auto"/>
        <w:jc w:val="both"/>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Основные орфоэпические нормы современного русского литературного языка. Обобщающее повторение фонетики, орфоэпии. Основные нормы современного литературного произношения и ударения в русском языке.</w:t>
      </w:r>
    </w:p>
    <w:p w:rsidR="00A36064" w:rsidRPr="00E54C64" w:rsidRDefault="00A36064" w:rsidP="00E54C64">
      <w:pPr>
        <w:spacing w:after="0" w:line="240" w:lineRule="auto"/>
        <w:jc w:val="both"/>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Написания, подчиняющиеся морфологическому, фонетическому, традиционному принципам русской орфографии. Фонетический разбор.</w:t>
      </w:r>
    </w:p>
    <w:p w:rsidR="00A36064" w:rsidRPr="00E54C64" w:rsidRDefault="00A36064" w:rsidP="00E54C64">
      <w:pPr>
        <w:spacing w:after="0" w:line="240" w:lineRule="auto"/>
        <w:jc w:val="both"/>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Основные лексические нормы современного русского литературного языка.</w:t>
      </w:r>
    </w:p>
    <w:p w:rsidR="00A36064" w:rsidRPr="00E54C64" w:rsidRDefault="00A36064" w:rsidP="00E54C64">
      <w:pPr>
        <w:spacing w:after="0" w:line="240" w:lineRule="auto"/>
        <w:jc w:val="both"/>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Русская лексика с точки зрения ее происхождения и употребления.</w:t>
      </w:r>
    </w:p>
    <w:p w:rsidR="00A36064" w:rsidRPr="00E54C64" w:rsidRDefault="00A36064" w:rsidP="00E54C64">
      <w:pPr>
        <w:spacing w:after="0" w:line="240" w:lineRule="auto"/>
        <w:jc w:val="both"/>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 xml:space="preserve">Русская фразеология. Роль фразеологизмов в произведениях А. Грибоедова, </w:t>
      </w:r>
    </w:p>
    <w:p w:rsidR="00A36064" w:rsidRPr="00E54C64" w:rsidRDefault="00A36064" w:rsidP="00E54C64">
      <w:pPr>
        <w:spacing w:after="0" w:line="240" w:lineRule="auto"/>
        <w:jc w:val="both"/>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 xml:space="preserve">А.С. Пушкина, Н. Гоголя и др. русских писателей. </w:t>
      </w:r>
    </w:p>
    <w:p w:rsidR="00A36064" w:rsidRPr="00E54C64" w:rsidRDefault="00A36064" w:rsidP="00E54C64">
      <w:pPr>
        <w:spacing w:after="0" w:line="240" w:lineRule="auto"/>
        <w:jc w:val="both"/>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Словари русского языка. Словари языка писателей. Лексический анализ текста. Статья К. Бальмонта «Русский язык как основа творчества».</w:t>
      </w:r>
    </w:p>
    <w:p w:rsidR="00A36064" w:rsidRPr="00E54C64" w:rsidRDefault="00A36064" w:rsidP="00E54C64">
      <w:pPr>
        <w:spacing w:after="0" w:line="240" w:lineRule="auto"/>
        <w:jc w:val="both"/>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Основные грамматические нормы современного русского литературного языка. Морфологические нормы как выбор вариантов морфологической формы слова и ее сочетаемости с другими формами. Определение рода аббревиатур. Нормы употребления сложносоставных слов.</w:t>
      </w:r>
    </w:p>
    <w:p w:rsidR="00A36064" w:rsidRPr="00E54C64" w:rsidRDefault="00A36064" w:rsidP="00E54C64">
      <w:pPr>
        <w:spacing w:after="0" w:line="240" w:lineRule="auto"/>
        <w:jc w:val="both"/>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Синтаксические нормы как выбор вариантов построения словосочетаний, простых и сложных предложений. Предложения, в которых однородные члены связаны двойными союзами. Способы оформления чужой речи. Цитирование.</w:t>
      </w:r>
    </w:p>
    <w:p w:rsidR="00A36064" w:rsidRPr="00E54C64" w:rsidRDefault="00A36064" w:rsidP="00E54C64">
      <w:pPr>
        <w:spacing w:after="0" w:line="240" w:lineRule="auto"/>
        <w:jc w:val="both"/>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 xml:space="preserve">Синтаксическая синонимия как источник богатства и выразительности русской речи. </w:t>
      </w:r>
    </w:p>
    <w:p w:rsidR="00A36064" w:rsidRPr="00E54C64" w:rsidRDefault="00A36064" w:rsidP="00E54C64">
      <w:pPr>
        <w:spacing w:after="0" w:line="240" w:lineRule="auto"/>
        <w:jc w:val="both"/>
        <w:rPr>
          <w:rFonts w:ascii="Times New Roman" w:eastAsia="Times New Roman" w:hAnsi="Times New Roman" w:cs="Times New Roman"/>
          <w:sz w:val="24"/>
          <w:szCs w:val="24"/>
          <w:lang w:eastAsia="ru-RU"/>
        </w:rPr>
      </w:pPr>
      <w:r w:rsidRPr="00E54C64">
        <w:rPr>
          <w:rFonts w:ascii="Times New Roman" w:eastAsia="Times New Roman" w:hAnsi="Times New Roman" w:cs="Times New Roman"/>
          <w:sz w:val="24"/>
          <w:szCs w:val="24"/>
          <w:lang w:eastAsia="ru-RU"/>
        </w:rPr>
        <w:t>Речевой этикет. Этика и этикет в деловом общении. Функции речевого этикета в деловом общении. Этапы делового общения. Протокол делового общения. Телефонный этикет в деловом общении.</w:t>
      </w:r>
    </w:p>
    <w:p w:rsidR="00A36064" w:rsidRPr="00E54C64" w:rsidRDefault="00A36064" w:rsidP="00E54C64">
      <w:pPr>
        <w:spacing w:after="0" w:line="240" w:lineRule="auto"/>
        <w:jc w:val="both"/>
        <w:rPr>
          <w:rFonts w:ascii="Times New Roman" w:eastAsia="Times New Roman" w:hAnsi="Times New Roman" w:cs="Times New Roman"/>
          <w:b/>
          <w:sz w:val="24"/>
          <w:szCs w:val="24"/>
          <w:lang w:eastAsia="ru-RU"/>
        </w:rPr>
      </w:pPr>
      <w:r w:rsidRPr="00E54C64">
        <w:rPr>
          <w:rFonts w:ascii="Times New Roman" w:eastAsia="Times New Roman" w:hAnsi="Times New Roman" w:cs="Times New Roman"/>
          <w:b/>
          <w:sz w:val="24"/>
          <w:szCs w:val="24"/>
          <w:lang w:eastAsia="ru-RU"/>
        </w:rPr>
        <w:t>Итоговая контрольная работа (1 час)</w:t>
      </w:r>
    </w:p>
    <w:p w:rsidR="00A36064" w:rsidRPr="00E54C64" w:rsidRDefault="00A36064" w:rsidP="00E54C64">
      <w:pPr>
        <w:spacing w:after="0" w:line="240" w:lineRule="auto"/>
        <w:jc w:val="both"/>
        <w:rPr>
          <w:rFonts w:ascii="Times New Roman" w:eastAsia="Times New Roman" w:hAnsi="Times New Roman" w:cs="Times New Roman"/>
          <w:b/>
          <w:sz w:val="24"/>
          <w:szCs w:val="24"/>
          <w:lang w:eastAsia="ru-RU"/>
        </w:rPr>
      </w:pPr>
    </w:p>
    <w:p w:rsidR="000D73F4" w:rsidRPr="00E54C64" w:rsidRDefault="00A36064"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2.2.2</w:t>
      </w:r>
      <w:r w:rsidR="00745CA7">
        <w:rPr>
          <w:rFonts w:ascii="Times New Roman" w:eastAsia="Calibri" w:hAnsi="Times New Roman" w:cs="Times New Roman"/>
          <w:b/>
          <w:sz w:val="24"/>
          <w:szCs w:val="24"/>
        </w:rPr>
        <w:t>6</w:t>
      </w:r>
      <w:r w:rsidRPr="00E54C64">
        <w:rPr>
          <w:rFonts w:ascii="Times New Roman" w:eastAsia="Calibri" w:hAnsi="Times New Roman" w:cs="Times New Roman"/>
          <w:b/>
          <w:sz w:val="24"/>
          <w:szCs w:val="24"/>
        </w:rPr>
        <w:t>. Родная литература</w:t>
      </w:r>
    </w:p>
    <w:p w:rsidR="008A0A92" w:rsidRPr="00DE1AC4" w:rsidRDefault="008A0A92" w:rsidP="00DE1AC4">
      <w:pPr>
        <w:spacing w:after="0" w:line="240" w:lineRule="auto"/>
        <w:jc w:val="both"/>
        <w:rPr>
          <w:rFonts w:ascii="Times New Roman" w:eastAsia="Calibri" w:hAnsi="Times New Roman" w:cs="Times New Roman"/>
          <w:sz w:val="24"/>
          <w:szCs w:val="24"/>
        </w:rPr>
      </w:pPr>
      <w:r w:rsidRPr="00DE1AC4">
        <w:rPr>
          <w:rFonts w:ascii="Times New Roman" w:eastAsia="Calibri" w:hAnsi="Times New Roman" w:cs="Times New Roman"/>
          <w:sz w:val="24"/>
          <w:szCs w:val="24"/>
        </w:rPr>
        <w:t>Содержание учебного предмета «Родная литература»</w:t>
      </w:r>
    </w:p>
    <w:p w:rsidR="008A0A92" w:rsidRPr="00DE1AC4" w:rsidRDefault="008A0A92" w:rsidP="00DE1AC4">
      <w:pPr>
        <w:spacing w:after="0" w:line="240" w:lineRule="auto"/>
        <w:jc w:val="both"/>
        <w:rPr>
          <w:rFonts w:ascii="Times New Roman" w:hAnsi="Times New Roman" w:cs="Times New Roman"/>
          <w:b/>
          <w:sz w:val="24"/>
          <w:szCs w:val="24"/>
        </w:rPr>
      </w:pPr>
      <w:r w:rsidRPr="00DE1AC4">
        <w:rPr>
          <w:rFonts w:ascii="Times New Roman" w:hAnsi="Times New Roman" w:cs="Times New Roman"/>
          <w:b/>
          <w:sz w:val="24"/>
          <w:szCs w:val="24"/>
        </w:rPr>
        <w:t>10 класс</w:t>
      </w:r>
    </w:p>
    <w:p w:rsidR="008A0A92" w:rsidRPr="00DE1AC4" w:rsidRDefault="008A0A92" w:rsidP="00DE1AC4">
      <w:pPr>
        <w:spacing w:after="0" w:line="240" w:lineRule="auto"/>
        <w:jc w:val="both"/>
        <w:rPr>
          <w:rFonts w:ascii="Times New Roman" w:hAnsi="Times New Roman" w:cs="Times New Roman"/>
          <w:sz w:val="24"/>
          <w:szCs w:val="24"/>
        </w:rPr>
      </w:pPr>
      <w:r w:rsidRPr="00DE1AC4">
        <w:rPr>
          <w:rFonts w:ascii="Times New Roman" w:hAnsi="Times New Roman" w:cs="Times New Roman"/>
          <w:sz w:val="24"/>
          <w:szCs w:val="24"/>
        </w:rPr>
        <w:t>ЛИТЕРАТУРА НАРОДОВ РОССИИ ПО ПЕРИОДАМ</w:t>
      </w:r>
    </w:p>
    <w:p w:rsidR="008A0A92" w:rsidRPr="00DE1AC4" w:rsidRDefault="008A0A92" w:rsidP="00DE1AC4">
      <w:pPr>
        <w:spacing w:after="0" w:line="240" w:lineRule="auto"/>
        <w:jc w:val="both"/>
        <w:rPr>
          <w:rFonts w:ascii="Times New Roman" w:hAnsi="Times New Roman" w:cs="Times New Roman"/>
          <w:sz w:val="24"/>
          <w:szCs w:val="24"/>
        </w:rPr>
      </w:pPr>
      <w:r w:rsidRPr="00DE1AC4">
        <w:rPr>
          <w:rFonts w:ascii="Times New Roman" w:hAnsi="Times New Roman" w:cs="Times New Roman"/>
          <w:sz w:val="24"/>
          <w:szCs w:val="24"/>
        </w:rPr>
        <w:t>Татарская сказка как вид народной прозы. Нравственное и эстетическое содержание сказок. Сказка «О бедной падчерице». 1 ч.</w:t>
      </w:r>
    </w:p>
    <w:p w:rsidR="008A0A92" w:rsidRPr="00DE1AC4" w:rsidRDefault="008A0A92" w:rsidP="00DE1AC4">
      <w:pPr>
        <w:spacing w:after="0" w:line="240" w:lineRule="auto"/>
        <w:jc w:val="both"/>
        <w:rPr>
          <w:rFonts w:ascii="Times New Roman" w:hAnsi="Times New Roman" w:cs="Times New Roman"/>
          <w:sz w:val="24"/>
          <w:szCs w:val="24"/>
        </w:rPr>
      </w:pPr>
      <w:r w:rsidRPr="00DE1AC4">
        <w:rPr>
          <w:rFonts w:ascii="Times New Roman" w:hAnsi="Times New Roman" w:cs="Times New Roman"/>
          <w:sz w:val="24"/>
          <w:szCs w:val="24"/>
        </w:rPr>
        <w:t xml:space="preserve">Татарская литература советского периода. </w:t>
      </w:r>
    </w:p>
    <w:p w:rsidR="008A0A92" w:rsidRPr="00DE1AC4" w:rsidRDefault="008A0A92" w:rsidP="00DE1AC4">
      <w:pPr>
        <w:spacing w:after="0" w:line="240" w:lineRule="auto"/>
        <w:jc w:val="both"/>
        <w:rPr>
          <w:rFonts w:ascii="Times New Roman" w:hAnsi="Times New Roman" w:cs="Times New Roman"/>
          <w:sz w:val="24"/>
          <w:szCs w:val="24"/>
        </w:rPr>
      </w:pPr>
      <w:r w:rsidRPr="00DE1AC4">
        <w:rPr>
          <w:rFonts w:ascii="Times New Roman" w:hAnsi="Times New Roman" w:cs="Times New Roman"/>
          <w:sz w:val="24"/>
          <w:szCs w:val="24"/>
        </w:rPr>
        <w:t>Жизнь и творчество Мусы Джалиля. Сборник «Моабитская тетрадь». 1 ч.</w:t>
      </w:r>
    </w:p>
    <w:p w:rsidR="008A0A92" w:rsidRPr="00DE1AC4" w:rsidRDefault="008A0A92" w:rsidP="00DE1AC4">
      <w:pPr>
        <w:spacing w:after="0" w:line="240" w:lineRule="auto"/>
        <w:jc w:val="both"/>
        <w:rPr>
          <w:rFonts w:ascii="Times New Roman" w:hAnsi="Times New Roman" w:cs="Times New Roman"/>
          <w:sz w:val="24"/>
          <w:szCs w:val="24"/>
        </w:rPr>
      </w:pPr>
      <w:r w:rsidRPr="00DE1AC4">
        <w:rPr>
          <w:rFonts w:ascii="Times New Roman" w:hAnsi="Times New Roman" w:cs="Times New Roman"/>
          <w:sz w:val="24"/>
          <w:szCs w:val="24"/>
        </w:rPr>
        <w:t>Ч. Айтматов «Первая учительница» 1 ч.</w:t>
      </w:r>
    </w:p>
    <w:p w:rsidR="008A0A92" w:rsidRPr="00DE1AC4" w:rsidRDefault="008A0A92" w:rsidP="00DE1AC4">
      <w:pPr>
        <w:spacing w:after="0" w:line="240" w:lineRule="auto"/>
        <w:jc w:val="both"/>
        <w:rPr>
          <w:rFonts w:ascii="Times New Roman" w:hAnsi="Times New Roman" w:cs="Times New Roman"/>
          <w:i/>
          <w:sz w:val="24"/>
          <w:szCs w:val="24"/>
        </w:rPr>
      </w:pPr>
      <w:r w:rsidRPr="00DE1AC4">
        <w:rPr>
          <w:rFonts w:ascii="Times New Roman" w:hAnsi="Times New Roman" w:cs="Times New Roman"/>
          <w:i/>
          <w:sz w:val="24"/>
          <w:szCs w:val="24"/>
        </w:rPr>
        <w:t>Дагестанская литература советского периода.</w:t>
      </w:r>
    </w:p>
    <w:p w:rsidR="008A0A92" w:rsidRPr="00DE1AC4" w:rsidRDefault="008A0A92" w:rsidP="00DE1AC4">
      <w:pPr>
        <w:spacing w:after="0" w:line="240" w:lineRule="auto"/>
        <w:jc w:val="both"/>
        <w:rPr>
          <w:rFonts w:ascii="Times New Roman" w:hAnsi="Times New Roman" w:cs="Times New Roman"/>
          <w:sz w:val="24"/>
          <w:szCs w:val="24"/>
        </w:rPr>
      </w:pPr>
      <w:r w:rsidRPr="00DE1AC4">
        <w:rPr>
          <w:rFonts w:ascii="Times New Roman" w:hAnsi="Times New Roman" w:cs="Times New Roman"/>
          <w:sz w:val="24"/>
          <w:szCs w:val="24"/>
        </w:rPr>
        <w:t>Жизнь и творчество дагестанского поэта Расула Гамзатова. Книга Р. Гамзатова «Пламенная любовь и жгучая ненависть», стихотворения «Земля моя», «Высокие звёзды». 1 ч.</w:t>
      </w:r>
    </w:p>
    <w:p w:rsidR="008A0A92" w:rsidRPr="00DE1AC4" w:rsidRDefault="008A0A92" w:rsidP="00DE1AC4">
      <w:pPr>
        <w:spacing w:after="0" w:line="240" w:lineRule="auto"/>
        <w:jc w:val="both"/>
        <w:rPr>
          <w:rFonts w:ascii="Times New Roman" w:hAnsi="Times New Roman" w:cs="Times New Roman"/>
          <w:sz w:val="24"/>
          <w:szCs w:val="24"/>
        </w:rPr>
      </w:pPr>
      <w:r w:rsidRPr="00DE1AC4">
        <w:rPr>
          <w:rFonts w:ascii="Times New Roman" w:hAnsi="Times New Roman" w:cs="Times New Roman"/>
          <w:sz w:val="24"/>
          <w:szCs w:val="24"/>
        </w:rPr>
        <w:t>ПРОБЛЕМНО-ТЕМАТИЧЕСКИЙ БЛОК</w:t>
      </w:r>
    </w:p>
    <w:p w:rsidR="008A0A92" w:rsidRPr="00DE1AC4" w:rsidRDefault="008A0A92" w:rsidP="00DE1AC4">
      <w:pPr>
        <w:spacing w:after="0" w:line="240" w:lineRule="auto"/>
        <w:jc w:val="both"/>
        <w:rPr>
          <w:rFonts w:ascii="Times New Roman" w:hAnsi="Times New Roman" w:cs="Times New Roman"/>
          <w:sz w:val="24"/>
          <w:szCs w:val="24"/>
        </w:rPr>
      </w:pPr>
      <w:r w:rsidRPr="00DE1AC4">
        <w:rPr>
          <w:rFonts w:ascii="Times New Roman" w:hAnsi="Times New Roman" w:cs="Times New Roman"/>
          <w:b/>
          <w:sz w:val="24"/>
          <w:szCs w:val="24"/>
        </w:rPr>
        <w:t>Личность</w:t>
      </w:r>
      <w:r w:rsidRPr="00DE1AC4">
        <w:rPr>
          <w:rFonts w:ascii="Times New Roman" w:hAnsi="Times New Roman" w:cs="Times New Roman"/>
          <w:sz w:val="24"/>
          <w:szCs w:val="24"/>
        </w:rPr>
        <w:t xml:space="preserve">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8A0A92" w:rsidRPr="00DE1AC4" w:rsidRDefault="008A0A92" w:rsidP="00DE1AC4">
      <w:pPr>
        <w:spacing w:after="0" w:line="240" w:lineRule="auto"/>
        <w:jc w:val="both"/>
        <w:rPr>
          <w:rFonts w:ascii="Times New Roman" w:hAnsi="Times New Roman" w:cs="Times New Roman"/>
          <w:sz w:val="24"/>
          <w:szCs w:val="24"/>
        </w:rPr>
      </w:pPr>
      <w:r w:rsidRPr="00DE1AC4">
        <w:rPr>
          <w:rFonts w:ascii="Times New Roman" w:hAnsi="Times New Roman" w:cs="Times New Roman"/>
          <w:sz w:val="24"/>
          <w:szCs w:val="24"/>
        </w:rPr>
        <w:t>А.П. Чехов  Рассказ «Душечка» 1ч.</w:t>
      </w:r>
    </w:p>
    <w:p w:rsidR="008A0A92" w:rsidRPr="00DE1AC4" w:rsidRDefault="008A0A92" w:rsidP="00DE1AC4">
      <w:pPr>
        <w:spacing w:after="0" w:line="240" w:lineRule="auto"/>
        <w:jc w:val="both"/>
        <w:rPr>
          <w:rFonts w:ascii="Times New Roman" w:hAnsi="Times New Roman" w:cs="Times New Roman"/>
          <w:sz w:val="24"/>
          <w:szCs w:val="24"/>
        </w:rPr>
      </w:pPr>
      <w:r w:rsidRPr="00DE1AC4">
        <w:rPr>
          <w:rFonts w:ascii="Times New Roman" w:hAnsi="Times New Roman" w:cs="Times New Roman"/>
          <w:sz w:val="24"/>
          <w:szCs w:val="24"/>
        </w:rPr>
        <w:t xml:space="preserve">И.С.Тургенев. Рассказ «Гамлет Щигровского уезда» 1 ч. </w:t>
      </w:r>
    </w:p>
    <w:p w:rsidR="008A0A92" w:rsidRPr="00DE1AC4" w:rsidRDefault="008A0A92" w:rsidP="00DE1AC4">
      <w:pPr>
        <w:spacing w:after="0" w:line="240" w:lineRule="auto"/>
        <w:jc w:val="both"/>
        <w:rPr>
          <w:rFonts w:ascii="Times New Roman" w:hAnsi="Times New Roman" w:cs="Times New Roman"/>
          <w:sz w:val="24"/>
          <w:szCs w:val="24"/>
        </w:rPr>
      </w:pPr>
      <w:r w:rsidRPr="00DE1AC4">
        <w:rPr>
          <w:rFonts w:ascii="Times New Roman" w:hAnsi="Times New Roman" w:cs="Times New Roman"/>
          <w:sz w:val="24"/>
          <w:szCs w:val="24"/>
        </w:rPr>
        <w:t>Г.Н. Щербакова Повесть «Вам и не снилось» 2 ч.</w:t>
      </w:r>
    </w:p>
    <w:p w:rsidR="008A0A92" w:rsidRPr="00DE1AC4" w:rsidRDefault="008A0A92" w:rsidP="00DE1AC4">
      <w:pPr>
        <w:spacing w:after="0" w:line="240" w:lineRule="auto"/>
        <w:jc w:val="both"/>
        <w:rPr>
          <w:rFonts w:ascii="Times New Roman" w:hAnsi="Times New Roman" w:cs="Times New Roman"/>
          <w:sz w:val="24"/>
          <w:szCs w:val="24"/>
        </w:rPr>
      </w:pPr>
      <w:r w:rsidRPr="00DE1AC4">
        <w:rPr>
          <w:rFonts w:ascii="Times New Roman" w:hAnsi="Times New Roman" w:cs="Times New Roman"/>
          <w:sz w:val="24"/>
          <w:szCs w:val="24"/>
        </w:rPr>
        <w:t>Ю.П. Казаков Рассказ «Во сне ты горько плакал» 1 ч.</w:t>
      </w:r>
    </w:p>
    <w:p w:rsidR="008A0A92" w:rsidRPr="00DE1AC4" w:rsidRDefault="008A0A92" w:rsidP="00DE1AC4">
      <w:pPr>
        <w:spacing w:after="0" w:line="240" w:lineRule="auto"/>
        <w:jc w:val="both"/>
        <w:rPr>
          <w:rFonts w:ascii="Times New Roman" w:hAnsi="Times New Roman" w:cs="Times New Roman"/>
          <w:sz w:val="24"/>
          <w:szCs w:val="24"/>
        </w:rPr>
      </w:pPr>
      <w:r w:rsidRPr="00DE1AC4">
        <w:rPr>
          <w:rFonts w:ascii="Times New Roman" w:hAnsi="Times New Roman" w:cs="Times New Roman"/>
          <w:b/>
          <w:sz w:val="24"/>
          <w:szCs w:val="24"/>
        </w:rPr>
        <w:t>Личность и семья</w:t>
      </w:r>
      <w:r w:rsidRPr="00DE1AC4">
        <w:rPr>
          <w:rFonts w:ascii="Times New Roman" w:hAnsi="Times New Roman" w:cs="Times New Roman"/>
          <w:sz w:val="24"/>
          <w:szCs w:val="24"/>
        </w:rPr>
        <w:t xml:space="preserve">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8A0A92" w:rsidRPr="00DE1AC4" w:rsidRDefault="008A0A92" w:rsidP="00DE1AC4">
      <w:pPr>
        <w:spacing w:after="0" w:line="240" w:lineRule="auto"/>
        <w:jc w:val="both"/>
        <w:rPr>
          <w:rFonts w:ascii="Times New Roman" w:hAnsi="Times New Roman" w:cs="Times New Roman"/>
          <w:sz w:val="24"/>
          <w:szCs w:val="24"/>
        </w:rPr>
      </w:pPr>
      <w:r w:rsidRPr="00DE1AC4">
        <w:rPr>
          <w:rFonts w:ascii="Times New Roman" w:hAnsi="Times New Roman" w:cs="Times New Roman"/>
          <w:sz w:val="24"/>
          <w:szCs w:val="24"/>
        </w:rPr>
        <w:t>А. Г.  Алексин «Раздел имущества»  1 ч.</w:t>
      </w:r>
    </w:p>
    <w:p w:rsidR="008A0A92" w:rsidRPr="00DE1AC4" w:rsidRDefault="008A0A92" w:rsidP="00DE1AC4">
      <w:pPr>
        <w:spacing w:after="0" w:line="240" w:lineRule="auto"/>
        <w:jc w:val="both"/>
        <w:rPr>
          <w:rFonts w:ascii="Times New Roman" w:hAnsi="Times New Roman" w:cs="Times New Roman"/>
          <w:sz w:val="24"/>
          <w:szCs w:val="24"/>
        </w:rPr>
      </w:pPr>
      <w:r w:rsidRPr="00DE1AC4">
        <w:rPr>
          <w:rFonts w:ascii="Times New Roman" w:hAnsi="Times New Roman" w:cs="Times New Roman"/>
          <w:sz w:val="24"/>
          <w:szCs w:val="24"/>
        </w:rPr>
        <w:t>В. А. Осеева «Бабка» 1 ч.</w:t>
      </w:r>
    </w:p>
    <w:p w:rsidR="008A0A92" w:rsidRPr="00DE1AC4" w:rsidRDefault="008A0A92" w:rsidP="00DE1AC4">
      <w:pPr>
        <w:spacing w:after="0" w:line="240" w:lineRule="auto"/>
        <w:jc w:val="both"/>
        <w:rPr>
          <w:rFonts w:ascii="Times New Roman" w:hAnsi="Times New Roman" w:cs="Times New Roman"/>
          <w:sz w:val="24"/>
          <w:szCs w:val="24"/>
        </w:rPr>
      </w:pPr>
      <w:r w:rsidRPr="00DE1AC4">
        <w:rPr>
          <w:rFonts w:ascii="Times New Roman" w:hAnsi="Times New Roman" w:cs="Times New Roman"/>
          <w:sz w:val="24"/>
          <w:szCs w:val="24"/>
        </w:rPr>
        <w:t>Б. П. Екимов «Ночь исцеления» 1 ч.</w:t>
      </w:r>
    </w:p>
    <w:p w:rsidR="008A0A92" w:rsidRPr="00DE1AC4" w:rsidRDefault="008A0A92" w:rsidP="00DE1AC4">
      <w:pPr>
        <w:spacing w:after="0" w:line="240" w:lineRule="auto"/>
        <w:jc w:val="both"/>
        <w:rPr>
          <w:rFonts w:ascii="Times New Roman" w:hAnsi="Times New Roman" w:cs="Times New Roman"/>
          <w:sz w:val="24"/>
          <w:szCs w:val="24"/>
        </w:rPr>
      </w:pPr>
      <w:r w:rsidRPr="00DE1AC4">
        <w:rPr>
          <w:rFonts w:ascii="Times New Roman" w:hAnsi="Times New Roman" w:cs="Times New Roman"/>
          <w:sz w:val="24"/>
          <w:szCs w:val="24"/>
        </w:rPr>
        <w:t>А. К. Толстой «Русский характер» 1 ч.</w:t>
      </w:r>
    </w:p>
    <w:p w:rsidR="008A0A92" w:rsidRPr="00DE1AC4" w:rsidRDefault="008A0A92" w:rsidP="00DE1AC4">
      <w:pPr>
        <w:spacing w:after="0" w:line="240" w:lineRule="auto"/>
        <w:jc w:val="both"/>
        <w:rPr>
          <w:rFonts w:ascii="Times New Roman" w:hAnsi="Times New Roman" w:cs="Times New Roman"/>
          <w:sz w:val="24"/>
          <w:szCs w:val="24"/>
        </w:rPr>
      </w:pPr>
      <w:r w:rsidRPr="00DE1AC4">
        <w:rPr>
          <w:rFonts w:ascii="Times New Roman" w:hAnsi="Times New Roman" w:cs="Times New Roman"/>
          <w:b/>
          <w:sz w:val="24"/>
          <w:szCs w:val="24"/>
        </w:rPr>
        <w:t xml:space="preserve">Личность – общество – государство </w:t>
      </w:r>
      <w:r w:rsidRPr="00DE1AC4">
        <w:rPr>
          <w:rFonts w:ascii="Times New Roman" w:hAnsi="Times New Roman" w:cs="Times New Roman"/>
          <w:sz w:val="24"/>
          <w:szCs w:val="24"/>
        </w:rPr>
        <w:t>(влияние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8A0A92" w:rsidRPr="00DE1AC4" w:rsidRDefault="008A0A92" w:rsidP="00DE1AC4">
      <w:pPr>
        <w:spacing w:after="0" w:line="240" w:lineRule="auto"/>
        <w:jc w:val="both"/>
        <w:rPr>
          <w:rFonts w:ascii="Times New Roman" w:hAnsi="Times New Roman" w:cs="Times New Roman"/>
          <w:sz w:val="24"/>
          <w:szCs w:val="24"/>
        </w:rPr>
      </w:pPr>
      <w:r w:rsidRPr="00DE1AC4">
        <w:rPr>
          <w:rFonts w:ascii="Times New Roman" w:hAnsi="Times New Roman" w:cs="Times New Roman"/>
          <w:sz w:val="24"/>
          <w:szCs w:val="24"/>
        </w:rPr>
        <w:t>В. М. Шукшин «Крепкий мужик» 1 ч.</w:t>
      </w:r>
    </w:p>
    <w:p w:rsidR="008A0A92" w:rsidRPr="00DE1AC4" w:rsidRDefault="008A0A92" w:rsidP="00DE1AC4">
      <w:pPr>
        <w:spacing w:after="0" w:line="240" w:lineRule="auto"/>
        <w:jc w:val="both"/>
        <w:rPr>
          <w:rFonts w:ascii="Times New Roman" w:hAnsi="Times New Roman" w:cs="Times New Roman"/>
          <w:sz w:val="24"/>
          <w:szCs w:val="24"/>
        </w:rPr>
      </w:pPr>
      <w:r w:rsidRPr="00DE1AC4">
        <w:rPr>
          <w:rFonts w:ascii="Times New Roman" w:hAnsi="Times New Roman" w:cs="Times New Roman"/>
          <w:sz w:val="24"/>
          <w:szCs w:val="24"/>
        </w:rPr>
        <w:t>Г. Яхина «Зулейха открывает глаза». «Дети мои» 3 ч.</w:t>
      </w:r>
    </w:p>
    <w:p w:rsidR="008A0A92" w:rsidRPr="00DE1AC4" w:rsidRDefault="008A0A92" w:rsidP="00DE1AC4">
      <w:pPr>
        <w:spacing w:after="0" w:line="240" w:lineRule="auto"/>
        <w:jc w:val="both"/>
        <w:rPr>
          <w:rFonts w:ascii="Times New Roman" w:hAnsi="Times New Roman" w:cs="Times New Roman"/>
          <w:sz w:val="24"/>
          <w:szCs w:val="24"/>
        </w:rPr>
      </w:pPr>
      <w:r w:rsidRPr="00DE1AC4">
        <w:rPr>
          <w:rFonts w:ascii="Times New Roman" w:hAnsi="Times New Roman" w:cs="Times New Roman"/>
          <w:sz w:val="24"/>
          <w:szCs w:val="24"/>
        </w:rPr>
        <w:t>Л. Улицкая  «Сонечка», «Лестница Якова» 3 ч.</w:t>
      </w:r>
    </w:p>
    <w:p w:rsidR="008A0A92" w:rsidRPr="00DE1AC4" w:rsidRDefault="008A0A92" w:rsidP="00DE1AC4">
      <w:pPr>
        <w:spacing w:after="0" w:line="240" w:lineRule="auto"/>
        <w:jc w:val="both"/>
        <w:rPr>
          <w:rFonts w:ascii="Times New Roman" w:hAnsi="Times New Roman" w:cs="Times New Roman"/>
          <w:sz w:val="24"/>
          <w:szCs w:val="24"/>
        </w:rPr>
      </w:pPr>
      <w:r w:rsidRPr="00DE1AC4">
        <w:rPr>
          <w:rFonts w:ascii="Times New Roman" w:hAnsi="Times New Roman" w:cs="Times New Roman"/>
          <w:sz w:val="24"/>
          <w:szCs w:val="24"/>
        </w:rPr>
        <w:t>Владимир Богомолов «Момент истины» 2 ч.</w:t>
      </w:r>
    </w:p>
    <w:p w:rsidR="008A0A92" w:rsidRPr="00DE1AC4" w:rsidRDefault="008A0A92" w:rsidP="00DE1AC4">
      <w:pPr>
        <w:spacing w:after="0" w:line="240" w:lineRule="auto"/>
        <w:jc w:val="both"/>
        <w:rPr>
          <w:rFonts w:ascii="Times New Roman" w:hAnsi="Times New Roman" w:cs="Times New Roman"/>
          <w:sz w:val="24"/>
          <w:szCs w:val="24"/>
        </w:rPr>
      </w:pPr>
      <w:r w:rsidRPr="00DE1AC4">
        <w:rPr>
          <w:rFonts w:ascii="Times New Roman" w:hAnsi="Times New Roman" w:cs="Times New Roman"/>
          <w:sz w:val="24"/>
          <w:szCs w:val="24"/>
        </w:rPr>
        <w:t>Д. Гранин  «Мой лейтенант»  2 ч.</w:t>
      </w:r>
    </w:p>
    <w:p w:rsidR="008A0A92" w:rsidRPr="00DE1AC4" w:rsidRDefault="008A0A92" w:rsidP="00DE1AC4">
      <w:pPr>
        <w:spacing w:after="0" w:line="240" w:lineRule="auto"/>
        <w:jc w:val="both"/>
        <w:rPr>
          <w:rFonts w:ascii="Times New Roman" w:hAnsi="Times New Roman" w:cs="Times New Roman"/>
          <w:sz w:val="24"/>
          <w:szCs w:val="24"/>
        </w:rPr>
      </w:pPr>
      <w:r w:rsidRPr="00DE1AC4">
        <w:rPr>
          <w:rFonts w:ascii="Times New Roman" w:hAnsi="Times New Roman" w:cs="Times New Roman"/>
          <w:sz w:val="24"/>
          <w:szCs w:val="24"/>
        </w:rPr>
        <w:t>А. Костюнин «Рукавичка» 1 ч.</w:t>
      </w:r>
    </w:p>
    <w:p w:rsidR="008A0A92" w:rsidRPr="00DE1AC4" w:rsidRDefault="008A0A92" w:rsidP="00DE1AC4">
      <w:pPr>
        <w:spacing w:after="0" w:line="240" w:lineRule="auto"/>
        <w:jc w:val="both"/>
        <w:rPr>
          <w:rFonts w:ascii="Times New Roman" w:hAnsi="Times New Roman" w:cs="Times New Roman"/>
          <w:sz w:val="24"/>
          <w:szCs w:val="24"/>
        </w:rPr>
      </w:pPr>
      <w:r w:rsidRPr="00DE1AC4">
        <w:rPr>
          <w:rFonts w:ascii="Times New Roman" w:hAnsi="Times New Roman" w:cs="Times New Roman"/>
          <w:b/>
          <w:sz w:val="24"/>
          <w:szCs w:val="24"/>
        </w:rPr>
        <w:t>Личность – природа – цивилизация</w:t>
      </w:r>
      <w:r w:rsidRPr="00DE1AC4">
        <w:rPr>
          <w:rFonts w:ascii="Times New Roman" w:hAnsi="Times New Roman" w:cs="Times New Roman"/>
          <w:sz w:val="24"/>
          <w:szCs w:val="24"/>
        </w:rPr>
        <w:t xml:space="preserve">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8A0A92" w:rsidRPr="00DE1AC4" w:rsidRDefault="008A0A92" w:rsidP="00DE1AC4">
      <w:pPr>
        <w:spacing w:after="0" w:line="240" w:lineRule="auto"/>
        <w:jc w:val="both"/>
        <w:rPr>
          <w:rFonts w:ascii="Times New Roman" w:hAnsi="Times New Roman" w:cs="Times New Roman"/>
          <w:sz w:val="24"/>
          <w:szCs w:val="24"/>
        </w:rPr>
      </w:pPr>
      <w:r w:rsidRPr="00DE1AC4">
        <w:rPr>
          <w:rFonts w:ascii="Times New Roman" w:hAnsi="Times New Roman" w:cs="Times New Roman"/>
          <w:sz w:val="24"/>
          <w:szCs w:val="24"/>
        </w:rPr>
        <w:t>Н.А. Заболоцкий Стихотворения: «В жилищах наших», «Вчера, о смерти размышляя…», «Где-то в поле, возле Магадана…», «Движение», «Ивановы», «Лицо коня», «Метаморфозы».   «Новый Быт»,  «Рыбная лавка»,  «Искусство», «Я не ищу гармонии в природе…» 2 ч.</w:t>
      </w:r>
    </w:p>
    <w:p w:rsidR="008A0A92" w:rsidRPr="00DE1AC4" w:rsidRDefault="008A0A92" w:rsidP="00DE1AC4">
      <w:pPr>
        <w:spacing w:after="0" w:line="240" w:lineRule="auto"/>
        <w:jc w:val="both"/>
        <w:rPr>
          <w:rFonts w:ascii="Times New Roman" w:hAnsi="Times New Roman" w:cs="Times New Roman"/>
          <w:sz w:val="24"/>
          <w:szCs w:val="24"/>
        </w:rPr>
      </w:pPr>
      <w:r w:rsidRPr="00DE1AC4">
        <w:rPr>
          <w:rFonts w:ascii="Times New Roman" w:hAnsi="Times New Roman" w:cs="Times New Roman"/>
          <w:sz w:val="24"/>
          <w:szCs w:val="24"/>
        </w:rPr>
        <w:t>Н.М. Рубцов Стихотворения: «В горнице», «Видения на холме», «Звезда полей», «Зимняя песня», «Привет, Россия, родина моя!..», «Тихая моя родина!», «Русский огонек», «Стихи»2 ч</w:t>
      </w:r>
    </w:p>
    <w:p w:rsidR="008A0A92" w:rsidRPr="00DE1AC4" w:rsidRDefault="008A0A92" w:rsidP="00DE1AC4">
      <w:pPr>
        <w:spacing w:after="0" w:line="240" w:lineRule="auto"/>
        <w:jc w:val="both"/>
        <w:rPr>
          <w:rFonts w:ascii="Times New Roman" w:hAnsi="Times New Roman" w:cs="Times New Roman"/>
          <w:sz w:val="24"/>
          <w:szCs w:val="24"/>
        </w:rPr>
      </w:pPr>
      <w:r w:rsidRPr="00DE1AC4">
        <w:rPr>
          <w:rFonts w:ascii="Times New Roman" w:hAnsi="Times New Roman" w:cs="Times New Roman"/>
          <w:sz w:val="24"/>
          <w:szCs w:val="24"/>
        </w:rPr>
        <w:t>Б. Васильев «Не стреляйте в белых лебедей»  1 ч.</w:t>
      </w:r>
    </w:p>
    <w:p w:rsidR="008A0A92" w:rsidRPr="00DE1AC4" w:rsidRDefault="008A0A92" w:rsidP="00DE1AC4">
      <w:pPr>
        <w:spacing w:after="0" w:line="240" w:lineRule="auto"/>
        <w:jc w:val="both"/>
        <w:rPr>
          <w:rFonts w:ascii="Times New Roman" w:hAnsi="Times New Roman" w:cs="Times New Roman"/>
          <w:sz w:val="24"/>
          <w:szCs w:val="24"/>
        </w:rPr>
      </w:pPr>
      <w:r w:rsidRPr="00DE1AC4">
        <w:rPr>
          <w:rFonts w:ascii="Times New Roman" w:hAnsi="Times New Roman" w:cs="Times New Roman"/>
          <w:b/>
          <w:sz w:val="24"/>
          <w:szCs w:val="24"/>
        </w:rPr>
        <w:lastRenderedPageBreak/>
        <w:t>Личность – история – современность</w:t>
      </w:r>
      <w:r w:rsidRPr="00DE1AC4">
        <w:rPr>
          <w:rFonts w:ascii="Times New Roman" w:hAnsi="Times New Roman" w:cs="Times New Roman"/>
          <w:sz w:val="24"/>
          <w:szCs w:val="24"/>
        </w:rPr>
        <w:t xml:space="preserve">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8A0A92" w:rsidRPr="00DE1AC4" w:rsidRDefault="008A0A92" w:rsidP="00DE1AC4">
      <w:pPr>
        <w:spacing w:after="0" w:line="240" w:lineRule="auto"/>
        <w:jc w:val="both"/>
        <w:rPr>
          <w:rFonts w:ascii="Times New Roman" w:hAnsi="Times New Roman" w:cs="Times New Roman"/>
          <w:sz w:val="24"/>
          <w:szCs w:val="24"/>
        </w:rPr>
      </w:pPr>
      <w:r w:rsidRPr="00DE1AC4">
        <w:rPr>
          <w:rFonts w:ascii="Times New Roman" w:hAnsi="Times New Roman" w:cs="Times New Roman"/>
          <w:sz w:val="24"/>
          <w:szCs w:val="24"/>
        </w:rPr>
        <w:t>Ю.О. Домбровский  Роман «Факультет ненужных вещей» 2 ч.</w:t>
      </w:r>
    </w:p>
    <w:p w:rsidR="008A0A92" w:rsidRPr="00DE1AC4" w:rsidRDefault="008A0A92" w:rsidP="00DE1AC4">
      <w:pPr>
        <w:spacing w:after="0" w:line="240" w:lineRule="auto"/>
        <w:jc w:val="both"/>
        <w:rPr>
          <w:rFonts w:ascii="Times New Roman" w:hAnsi="Times New Roman" w:cs="Times New Roman"/>
          <w:sz w:val="24"/>
          <w:szCs w:val="24"/>
        </w:rPr>
      </w:pPr>
      <w:r w:rsidRPr="00DE1AC4">
        <w:rPr>
          <w:rFonts w:ascii="Times New Roman" w:hAnsi="Times New Roman" w:cs="Times New Roman"/>
          <w:sz w:val="24"/>
          <w:szCs w:val="24"/>
        </w:rPr>
        <w:t>В.Ф. Тендряков Рассказы: «Пара гнедых», «Хлеб для собаки» 2 ч.</w:t>
      </w:r>
    </w:p>
    <w:p w:rsidR="008A0A92" w:rsidRPr="00DE1AC4" w:rsidRDefault="008A0A92" w:rsidP="00DE1AC4">
      <w:pPr>
        <w:spacing w:after="0" w:line="240" w:lineRule="auto"/>
        <w:jc w:val="both"/>
        <w:rPr>
          <w:rFonts w:ascii="Times New Roman" w:hAnsi="Times New Roman" w:cs="Times New Roman"/>
          <w:sz w:val="24"/>
          <w:szCs w:val="24"/>
        </w:rPr>
      </w:pPr>
      <w:r w:rsidRPr="00DE1AC4">
        <w:rPr>
          <w:rFonts w:ascii="Times New Roman" w:hAnsi="Times New Roman" w:cs="Times New Roman"/>
          <w:sz w:val="24"/>
          <w:szCs w:val="24"/>
        </w:rPr>
        <w:t>ТЕОРИЯ ЛИТЕРАТУРЫ</w:t>
      </w:r>
    </w:p>
    <w:p w:rsidR="008A0A92" w:rsidRPr="00DE1AC4" w:rsidRDefault="008A0A92" w:rsidP="00DE1AC4">
      <w:pPr>
        <w:spacing w:after="0" w:line="240" w:lineRule="auto"/>
        <w:ind w:right="283"/>
        <w:rPr>
          <w:rFonts w:ascii="Times New Roman" w:hAnsi="Times New Roman" w:cs="Times New Roman"/>
          <w:sz w:val="24"/>
          <w:szCs w:val="24"/>
        </w:rPr>
      </w:pPr>
      <w:r w:rsidRPr="00DE1AC4">
        <w:rPr>
          <w:rFonts w:ascii="Times New Roman" w:hAnsi="Times New Roman" w:cs="Times New Roman"/>
          <w:sz w:val="24"/>
          <w:szCs w:val="24"/>
        </w:rPr>
        <w:t>Литературные роды и жанры</w:t>
      </w:r>
    </w:p>
    <w:p w:rsidR="008A0A92" w:rsidRPr="00DE1AC4" w:rsidRDefault="008A0A92" w:rsidP="00DE1AC4">
      <w:pPr>
        <w:spacing w:after="0" w:line="240" w:lineRule="auto"/>
        <w:ind w:right="283"/>
        <w:rPr>
          <w:rFonts w:ascii="Times New Roman" w:hAnsi="Times New Roman" w:cs="Times New Roman"/>
          <w:sz w:val="24"/>
          <w:szCs w:val="24"/>
        </w:rPr>
      </w:pPr>
      <w:r w:rsidRPr="00DE1AC4">
        <w:rPr>
          <w:rFonts w:ascii="Times New Roman" w:hAnsi="Times New Roman" w:cs="Times New Roman"/>
          <w:sz w:val="24"/>
          <w:szCs w:val="24"/>
        </w:rPr>
        <w:t>Фольклор и жанры фольклора</w:t>
      </w:r>
    </w:p>
    <w:p w:rsidR="008A0A92" w:rsidRPr="00DE1AC4" w:rsidRDefault="008A0A92" w:rsidP="00DE1AC4">
      <w:pPr>
        <w:spacing w:after="0" w:line="240" w:lineRule="auto"/>
        <w:ind w:right="283"/>
        <w:rPr>
          <w:rFonts w:ascii="Times New Roman" w:hAnsi="Times New Roman" w:cs="Times New Roman"/>
          <w:sz w:val="24"/>
          <w:szCs w:val="24"/>
        </w:rPr>
      </w:pPr>
      <w:r w:rsidRPr="00DE1AC4">
        <w:rPr>
          <w:rFonts w:ascii="Times New Roman" w:hAnsi="Times New Roman" w:cs="Times New Roman"/>
          <w:sz w:val="24"/>
          <w:szCs w:val="24"/>
        </w:rPr>
        <w:t>Основные литературные направления</w:t>
      </w:r>
    </w:p>
    <w:p w:rsidR="008A0A92" w:rsidRPr="00DE1AC4" w:rsidRDefault="008A0A92" w:rsidP="00DE1AC4">
      <w:pPr>
        <w:spacing w:after="0" w:line="240" w:lineRule="auto"/>
        <w:ind w:right="283"/>
        <w:rPr>
          <w:rFonts w:ascii="Times New Roman" w:hAnsi="Times New Roman" w:cs="Times New Roman"/>
          <w:sz w:val="24"/>
          <w:szCs w:val="24"/>
        </w:rPr>
      </w:pPr>
      <w:r w:rsidRPr="00DE1AC4">
        <w:rPr>
          <w:rFonts w:ascii="Times New Roman" w:hAnsi="Times New Roman" w:cs="Times New Roman"/>
          <w:sz w:val="24"/>
          <w:szCs w:val="24"/>
        </w:rPr>
        <w:t>Форма и содержание литературного произведения</w:t>
      </w:r>
    </w:p>
    <w:p w:rsidR="008A0A92" w:rsidRPr="00DE1AC4" w:rsidRDefault="008A0A92" w:rsidP="00DE1AC4">
      <w:pPr>
        <w:spacing w:after="0" w:line="240" w:lineRule="auto"/>
        <w:ind w:right="283"/>
        <w:rPr>
          <w:rFonts w:ascii="Times New Roman" w:hAnsi="Times New Roman" w:cs="Times New Roman"/>
          <w:sz w:val="24"/>
          <w:szCs w:val="24"/>
        </w:rPr>
      </w:pPr>
      <w:r w:rsidRPr="00DE1AC4">
        <w:rPr>
          <w:rFonts w:ascii="Times New Roman" w:hAnsi="Times New Roman" w:cs="Times New Roman"/>
          <w:sz w:val="24"/>
          <w:szCs w:val="24"/>
        </w:rPr>
        <w:t>Система образов в произведении</w:t>
      </w:r>
    </w:p>
    <w:p w:rsidR="008A0A92" w:rsidRPr="00DE1AC4" w:rsidRDefault="008A0A92" w:rsidP="00DE1AC4">
      <w:pPr>
        <w:spacing w:after="0" w:line="240" w:lineRule="auto"/>
        <w:ind w:right="283"/>
        <w:rPr>
          <w:rFonts w:ascii="Times New Roman" w:hAnsi="Times New Roman" w:cs="Times New Roman"/>
          <w:sz w:val="24"/>
          <w:szCs w:val="24"/>
        </w:rPr>
      </w:pPr>
      <w:r w:rsidRPr="00DE1AC4">
        <w:rPr>
          <w:rFonts w:ascii="Times New Roman" w:hAnsi="Times New Roman" w:cs="Times New Roman"/>
          <w:sz w:val="24"/>
          <w:szCs w:val="24"/>
        </w:rPr>
        <w:t>Стадии развития действия</w:t>
      </w:r>
    </w:p>
    <w:p w:rsidR="008A0A92" w:rsidRPr="00DE1AC4" w:rsidRDefault="008A0A92" w:rsidP="00DE1AC4">
      <w:pPr>
        <w:spacing w:after="0" w:line="240" w:lineRule="auto"/>
        <w:ind w:right="283"/>
        <w:rPr>
          <w:rFonts w:ascii="Times New Roman" w:hAnsi="Times New Roman" w:cs="Times New Roman"/>
          <w:sz w:val="24"/>
          <w:szCs w:val="24"/>
        </w:rPr>
      </w:pPr>
      <w:r w:rsidRPr="00DE1AC4">
        <w:rPr>
          <w:rFonts w:ascii="Times New Roman" w:hAnsi="Times New Roman" w:cs="Times New Roman"/>
          <w:sz w:val="24"/>
          <w:szCs w:val="24"/>
        </w:rPr>
        <w:t>Тропы</w:t>
      </w:r>
    </w:p>
    <w:p w:rsidR="008A0A92" w:rsidRPr="00DE1AC4" w:rsidRDefault="008A0A92" w:rsidP="00DE1AC4">
      <w:pPr>
        <w:spacing w:after="0" w:line="240" w:lineRule="auto"/>
        <w:ind w:right="283"/>
        <w:rPr>
          <w:rFonts w:ascii="Times New Roman" w:hAnsi="Times New Roman" w:cs="Times New Roman"/>
          <w:sz w:val="24"/>
          <w:szCs w:val="24"/>
        </w:rPr>
      </w:pPr>
      <w:r w:rsidRPr="00DE1AC4">
        <w:rPr>
          <w:rFonts w:ascii="Times New Roman" w:hAnsi="Times New Roman" w:cs="Times New Roman"/>
          <w:sz w:val="24"/>
          <w:szCs w:val="24"/>
        </w:rPr>
        <w:t>Стилистические фигуры</w:t>
      </w:r>
    </w:p>
    <w:p w:rsidR="008A0A92" w:rsidRPr="00DE1AC4" w:rsidRDefault="008A0A92" w:rsidP="00DE1AC4">
      <w:pPr>
        <w:spacing w:after="0" w:line="240" w:lineRule="auto"/>
        <w:ind w:right="283"/>
        <w:rPr>
          <w:rFonts w:ascii="Times New Roman" w:hAnsi="Times New Roman" w:cs="Times New Roman"/>
          <w:sz w:val="24"/>
          <w:szCs w:val="24"/>
        </w:rPr>
      </w:pPr>
      <w:r w:rsidRPr="00DE1AC4">
        <w:rPr>
          <w:rFonts w:ascii="Times New Roman" w:hAnsi="Times New Roman" w:cs="Times New Roman"/>
          <w:sz w:val="24"/>
          <w:szCs w:val="24"/>
        </w:rPr>
        <w:t>Основы стихосложения</w:t>
      </w:r>
    </w:p>
    <w:p w:rsidR="008A0A92" w:rsidRPr="00DE1AC4" w:rsidRDefault="008A0A92" w:rsidP="00DE1AC4">
      <w:pPr>
        <w:spacing w:after="0" w:line="240" w:lineRule="auto"/>
        <w:ind w:right="283"/>
        <w:rPr>
          <w:rFonts w:ascii="Times New Roman" w:hAnsi="Times New Roman" w:cs="Times New Roman"/>
          <w:sz w:val="24"/>
          <w:szCs w:val="24"/>
        </w:rPr>
      </w:pPr>
      <w:r w:rsidRPr="00DE1AC4">
        <w:rPr>
          <w:rFonts w:ascii="Times New Roman" w:hAnsi="Times New Roman" w:cs="Times New Roman"/>
          <w:sz w:val="24"/>
          <w:szCs w:val="24"/>
        </w:rPr>
        <w:t>Итоговая контрольная работа 1 ч.</w:t>
      </w:r>
    </w:p>
    <w:p w:rsidR="008A0A92" w:rsidRPr="00DE1AC4" w:rsidRDefault="008A0A92" w:rsidP="00DE1AC4">
      <w:pPr>
        <w:spacing w:after="0" w:line="240" w:lineRule="auto"/>
        <w:ind w:right="283"/>
        <w:jc w:val="center"/>
        <w:rPr>
          <w:rFonts w:ascii="Times New Roman" w:hAnsi="Times New Roman" w:cs="Times New Roman"/>
          <w:b/>
          <w:sz w:val="24"/>
          <w:szCs w:val="24"/>
        </w:rPr>
      </w:pPr>
      <w:r w:rsidRPr="00DE1AC4">
        <w:rPr>
          <w:rFonts w:ascii="Times New Roman" w:hAnsi="Times New Roman" w:cs="Times New Roman"/>
          <w:b/>
          <w:sz w:val="24"/>
          <w:szCs w:val="24"/>
        </w:rPr>
        <w:t xml:space="preserve">Список литературных произведений для внеклассного чтения </w:t>
      </w:r>
    </w:p>
    <w:p w:rsidR="008A0A92" w:rsidRPr="00DE1AC4" w:rsidRDefault="008A0A92" w:rsidP="00DE1AC4">
      <w:pPr>
        <w:pStyle w:val="ab"/>
        <w:numPr>
          <w:ilvl w:val="0"/>
          <w:numId w:val="39"/>
        </w:numPr>
        <w:spacing w:after="0" w:line="240" w:lineRule="auto"/>
        <w:ind w:right="283"/>
        <w:rPr>
          <w:rFonts w:ascii="Times New Roman" w:hAnsi="Times New Roman" w:cs="Times New Roman"/>
          <w:sz w:val="24"/>
          <w:szCs w:val="24"/>
        </w:rPr>
      </w:pPr>
      <w:r w:rsidRPr="00DE1AC4">
        <w:rPr>
          <w:rFonts w:ascii="Times New Roman" w:hAnsi="Times New Roman" w:cs="Times New Roman"/>
          <w:sz w:val="24"/>
          <w:szCs w:val="24"/>
        </w:rPr>
        <w:t>Александр Архангельский. Бюро проверки.</w:t>
      </w:r>
    </w:p>
    <w:p w:rsidR="008A0A92" w:rsidRPr="00DE1AC4" w:rsidRDefault="008A0A92" w:rsidP="00DE1AC4">
      <w:pPr>
        <w:pStyle w:val="ab"/>
        <w:numPr>
          <w:ilvl w:val="0"/>
          <w:numId w:val="39"/>
        </w:numPr>
        <w:spacing w:after="0" w:line="240" w:lineRule="auto"/>
        <w:ind w:right="283"/>
        <w:rPr>
          <w:rFonts w:ascii="Times New Roman" w:hAnsi="Times New Roman" w:cs="Times New Roman"/>
          <w:sz w:val="24"/>
          <w:szCs w:val="24"/>
        </w:rPr>
      </w:pPr>
      <w:r w:rsidRPr="00DE1AC4">
        <w:rPr>
          <w:rFonts w:ascii="Times New Roman" w:hAnsi="Times New Roman" w:cs="Times New Roman"/>
          <w:sz w:val="24"/>
          <w:szCs w:val="24"/>
        </w:rPr>
        <w:t>Дмитрий Быков. Июнь.</w:t>
      </w:r>
    </w:p>
    <w:p w:rsidR="008A0A92" w:rsidRPr="00DE1AC4" w:rsidRDefault="008A0A92" w:rsidP="00DE1AC4">
      <w:pPr>
        <w:pStyle w:val="ab"/>
        <w:numPr>
          <w:ilvl w:val="0"/>
          <w:numId w:val="39"/>
        </w:numPr>
        <w:spacing w:after="0" w:line="240" w:lineRule="auto"/>
        <w:ind w:right="283"/>
        <w:rPr>
          <w:rFonts w:ascii="Times New Roman" w:hAnsi="Times New Roman" w:cs="Times New Roman"/>
          <w:sz w:val="24"/>
          <w:szCs w:val="24"/>
        </w:rPr>
      </w:pPr>
      <w:r w:rsidRPr="00DE1AC4">
        <w:rPr>
          <w:rFonts w:ascii="Times New Roman" w:hAnsi="Times New Roman" w:cs="Times New Roman"/>
          <w:sz w:val="24"/>
          <w:szCs w:val="24"/>
        </w:rPr>
        <w:t>Евгений Водолазкин. Лавр, Авиатор.</w:t>
      </w:r>
    </w:p>
    <w:p w:rsidR="008A0A92" w:rsidRPr="00DE1AC4" w:rsidRDefault="008A0A92" w:rsidP="00DE1AC4">
      <w:pPr>
        <w:pStyle w:val="ab"/>
        <w:numPr>
          <w:ilvl w:val="0"/>
          <w:numId w:val="39"/>
        </w:numPr>
        <w:spacing w:after="0" w:line="240" w:lineRule="auto"/>
        <w:ind w:right="283"/>
        <w:rPr>
          <w:rFonts w:ascii="Times New Roman" w:hAnsi="Times New Roman" w:cs="Times New Roman"/>
          <w:sz w:val="24"/>
          <w:szCs w:val="24"/>
        </w:rPr>
      </w:pPr>
      <w:r w:rsidRPr="00DE1AC4">
        <w:rPr>
          <w:rFonts w:ascii="Times New Roman" w:hAnsi="Times New Roman" w:cs="Times New Roman"/>
          <w:sz w:val="24"/>
          <w:szCs w:val="24"/>
        </w:rPr>
        <w:t>Д. Бакин. Сын дерева.</w:t>
      </w:r>
    </w:p>
    <w:p w:rsidR="008A0A92" w:rsidRPr="00DE1AC4" w:rsidRDefault="008A0A92" w:rsidP="00DE1AC4">
      <w:pPr>
        <w:pStyle w:val="ab"/>
        <w:numPr>
          <w:ilvl w:val="0"/>
          <w:numId w:val="39"/>
        </w:numPr>
        <w:spacing w:after="0" w:line="240" w:lineRule="auto"/>
        <w:ind w:right="283"/>
        <w:rPr>
          <w:rFonts w:ascii="Times New Roman" w:hAnsi="Times New Roman" w:cs="Times New Roman"/>
          <w:sz w:val="24"/>
          <w:szCs w:val="24"/>
        </w:rPr>
      </w:pPr>
      <w:r w:rsidRPr="00DE1AC4">
        <w:rPr>
          <w:rFonts w:ascii="Times New Roman" w:hAnsi="Times New Roman" w:cs="Times New Roman"/>
          <w:sz w:val="24"/>
          <w:szCs w:val="24"/>
        </w:rPr>
        <w:t>И. Бояшов. Путь Мури.</w:t>
      </w:r>
    </w:p>
    <w:p w:rsidR="008A0A92" w:rsidRPr="00DE1AC4" w:rsidRDefault="008A0A92" w:rsidP="00DE1AC4">
      <w:pPr>
        <w:pStyle w:val="ab"/>
        <w:numPr>
          <w:ilvl w:val="0"/>
          <w:numId w:val="39"/>
        </w:numPr>
        <w:spacing w:after="0" w:line="240" w:lineRule="auto"/>
        <w:ind w:right="283"/>
        <w:rPr>
          <w:rFonts w:ascii="Times New Roman" w:hAnsi="Times New Roman" w:cs="Times New Roman"/>
          <w:sz w:val="24"/>
          <w:szCs w:val="24"/>
        </w:rPr>
      </w:pPr>
      <w:r w:rsidRPr="00DE1AC4">
        <w:rPr>
          <w:rFonts w:ascii="Times New Roman" w:hAnsi="Times New Roman" w:cs="Times New Roman"/>
          <w:sz w:val="24"/>
          <w:szCs w:val="24"/>
        </w:rPr>
        <w:t>Ю. Буйда. Химич.</w:t>
      </w:r>
    </w:p>
    <w:p w:rsidR="008A0A92" w:rsidRPr="00DE1AC4" w:rsidRDefault="008A0A92" w:rsidP="00DE1AC4">
      <w:pPr>
        <w:pStyle w:val="ab"/>
        <w:numPr>
          <w:ilvl w:val="0"/>
          <w:numId w:val="39"/>
        </w:numPr>
        <w:spacing w:after="0" w:line="240" w:lineRule="auto"/>
        <w:ind w:right="283"/>
        <w:rPr>
          <w:rFonts w:ascii="Times New Roman" w:hAnsi="Times New Roman" w:cs="Times New Roman"/>
          <w:sz w:val="24"/>
          <w:szCs w:val="24"/>
        </w:rPr>
      </w:pPr>
      <w:r w:rsidRPr="00DE1AC4">
        <w:rPr>
          <w:rFonts w:ascii="Times New Roman" w:hAnsi="Times New Roman" w:cs="Times New Roman"/>
          <w:sz w:val="24"/>
          <w:szCs w:val="24"/>
        </w:rPr>
        <w:t>С. Шаргунов. Свои.</w:t>
      </w:r>
    </w:p>
    <w:p w:rsidR="008A0A92" w:rsidRPr="00DE1AC4" w:rsidRDefault="008A0A92" w:rsidP="00DE1AC4">
      <w:pPr>
        <w:pStyle w:val="ab"/>
        <w:numPr>
          <w:ilvl w:val="0"/>
          <w:numId w:val="39"/>
        </w:numPr>
        <w:spacing w:after="0" w:line="240" w:lineRule="auto"/>
        <w:ind w:right="283"/>
        <w:rPr>
          <w:rFonts w:ascii="Times New Roman" w:hAnsi="Times New Roman" w:cs="Times New Roman"/>
          <w:sz w:val="24"/>
          <w:szCs w:val="24"/>
        </w:rPr>
      </w:pPr>
      <w:r w:rsidRPr="00DE1AC4">
        <w:rPr>
          <w:rFonts w:ascii="Times New Roman" w:hAnsi="Times New Roman" w:cs="Times New Roman"/>
          <w:sz w:val="24"/>
          <w:szCs w:val="24"/>
        </w:rPr>
        <w:t>М.Степнова. Женщины Лазаря.</w:t>
      </w:r>
    </w:p>
    <w:p w:rsidR="008A0A92" w:rsidRPr="00DE1AC4" w:rsidRDefault="008A0A92" w:rsidP="00DE1AC4">
      <w:pPr>
        <w:pStyle w:val="ab"/>
        <w:numPr>
          <w:ilvl w:val="0"/>
          <w:numId w:val="39"/>
        </w:numPr>
        <w:spacing w:after="0" w:line="240" w:lineRule="auto"/>
        <w:ind w:right="283"/>
        <w:rPr>
          <w:rFonts w:ascii="Times New Roman" w:hAnsi="Times New Roman" w:cs="Times New Roman"/>
          <w:sz w:val="24"/>
          <w:szCs w:val="24"/>
        </w:rPr>
      </w:pPr>
      <w:r w:rsidRPr="00DE1AC4">
        <w:rPr>
          <w:rFonts w:ascii="Times New Roman" w:hAnsi="Times New Roman" w:cs="Times New Roman"/>
          <w:sz w:val="24"/>
          <w:szCs w:val="24"/>
        </w:rPr>
        <w:t>Т.Толстая. Соня, Лёгкие миры.</w:t>
      </w:r>
    </w:p>
    <w:p w:rsidR="008A0A92" w:rsidRPr="00DE1AC4" w:rsidRDefault="008A0A92" w:rsidP="00DE1AC4">
      <w:pPr>
        <w:pStyle w:val="ab"/>
        <w:numPr>
          <w:ilvl w:val="0"/>
          <w:numId w:val="39"/>
        </w:numPr>
        <w:spacing w:after="0" w:line="240" w:lineRule="auto"/>
        <w:ind w:right="283"/>
        <w:rPr>
          <w:rFonts w:ascii="Times New Roman" w:hAnsi="Times New Roman" w:cs="Times New Roman"/>
          <w:sz w:val="24"/>
          <w:szCs w:val="24"/>
        </w:rPr>
      </w:pPr>
      <w:r w:rsidRPr="00DE1AC4">
        <w:rPr>
          <w:rFonts w:ascii="Times New Roman" w:hAnsi="Times New Roman" w:cs="Times New Roman"/>
          <w:sz w:val="24"/>
          <w:szCs w:val="24"/>
        </w:rPr>
        <w:t>А. Геласимов. Дом на Озёрной, Степные боги, Жанна, Чужая бабушка.</w:t>
      </w:r>
    </w:p>
    <w:p w:rsidR="008A0A92" w:rsidRPr="00DE1AC4" w:rsidRDefault="008A0A92" w:rsidP="00DE1AC4">
      <w:pPr>
        <w:pStyle w:val="ab"/>
        <w:numPr>
          <w:ilvl w:val="0"/>
          <w:numId w:val="39"/>
        </w:numPr>
        <w:spacing w:after="0" w:line="240" w:lineRule="auto"/>
        <w:ind w:right="283"/>
        <w:rPr>
          <w:rFonts w:ascii="Times New Roman" w:hAnsi="Times New Roman" w:cs="Times New Roman"/>
          <w:sz w:val="24"/>
          <w:szCs w:val="24"/>
        </w:rPr>
      </w:pPr>
      <w:r w:rsidRPr="00DE1AC4">
        <w:rPr>
          <w:rFonts w:ascii="Times New Roman" w:hAnsi="Times New Roman" w:cs="Times New Roman"/>
          <w:sz w:val="24"/>
          <w:szCs w:val="24"/>
        </w:rPr>
        <w:t>М. Шишкин. Письмовник.</w:t>
      </w:r>
    </w:p>
    <w:p w:rsidR="008A0A92" w:rsidRPr="00DE1AC4" w:rsidRDefault="008A0A92" w:rsidP="00DE1AC4">
      <w:pPr>
        <w:pStyle w:val="ab"/>
        <w:numPr>
          <w:ilvl w:val="0"/>
          <w:numId w:val="39"/>
        </w:numPr>
        <w:spacing w:after="0" w:line="240" w:lineRule="auto"/>
        <w:ind w:right="283"/>
        <w:rPr>
          <w:rFonts w:ascii="Times New Roman" w:hAnsi="Times New Roman" w:cs="Times New Roman"/>
          <w:sz w:val="24"/>
          <w:szCs w:val="24"/>
        </w:rPr>
      </w:pPr>
      <w:r w:rsidRPr="00DE1AC4">
        <w:rPr>
          <w:rFonts w:ascii="Times New Roman" w:hAnsi="Times New Roman" w:cs="Times New Roman"/>
          <w:sz w:val="24"/>
          <w:szCs w:val="24"/>
        </w:rPr>
        <w:t>М. Елизаров. Мультики.</w:t>
      </w:r>
    </w:p>
    <w:p w:rsidR="008A0A92" w:rsidRPr="00DE1AC4" w:rsidRDefault="008A0A92" w:rsidP="00DE1AC4">
      <w:pPr>
        <w:spacing w:after="0" w:line="240" w:lineRule="auto"/>
        <w:ind w:right="283"/>
        <w:rPr>
          <w:rFonts w:ascii="Times New Roman" w:hAnsi="Times New Roman" w:cs="Times New Roman"/>
          <w:b/>
          <w:sz w:val="24"/>
          <w:szCs w:val="24"/>
        </w:rPr>
      </w:pPr>
      <w:r w:rsidRPr="00DE1AC4">
        <w:rPr>
          <w:rFonts w:ascii="Times New Roman" w:hAnsi="Times New Roman" w:cs="Times New Roman"/>
          <w:b/>
          <w:sz w:val="24"/>
          <w:szCs w:val="24"/>
        </w:rPr>
        <w:t>Произведения для заучивания наизусть</w:t>
      </w:r>
    </w:p>
    <w:p w:rsidR="008A0A92" w:rsidRPr="00DE1AC4" w:rsidRDefault="008A0A92" w:rsidP="00DE1AC4">
      <w:pPr>
        <w:pStyle w:val="ab"/>
        <w:numPr>
          <w:ilvl w:val="0"/>
          <w:numId w:val="40"/>
        </w:numPr>
        <w:spacing w:after="0" w:line="240" w:lineRule="auto"/>
        <w:ind w:right="283"/>
        <w:rPr>
          <w:rFonts w:ascii="Times New Roman" w:hAnsi="Times New Roman" w:cs="Times New Roman"/>
          <w:sz w:val="24"/>
          <w:szCs w:val="24"/>
        </w:rPr>
      </w:pPr>
      <w:r w:rsidRPr="00DE1AC4">
        <w:rPr>
          <w:rFonts w:ascii="Times New Roman" w:hAnsi="Times New Roman" w:cs="Times New Roman"/>
          <w:sz w:val="24"/>
          <w:szCs w:val="24"/>
        </w:rPr>
        <w:t>Фет А. А. «Как беден наш язык…», «На заре ты ее не буди…», «На стоге сена ночью южной…».</w:t>
      </w:r>
    </w:p>
    <w:p w:rsidR="008A0A92" w:rsidRPr="00DE1AC4" w:rsidRDefault="008A0A92" w:rsidP="00DE1AC4">
      <w:pPr>
        <w:pStyle w:val="ab"/>
        <w:numPr>
          <w:ilvl w:val="0"/>
          <w:numId w:val="40"/>
        </w:numPr>
        <w:spacing w:after="0" w:line="240" w:lineRule="auto"/>
        <w:ind w:right="283"/>
        <w:rPr>
          <w:rFonts w:ascii="Times New Roman" w:hAnsi="Times New Roman" w:cs="Times New Roman"/>
          <w:sz w:val="24"/>
          <w:szCs w:val="24"/>
        </w:rPr>
      </w:pPr>
      <w:r w:rsidRPr="00DE1AC4">
        <w:rPr>
          <w:rFonts w:ascii="Times New Roman" w:hAnsi="Times New Roman" w:cs="Times New Roman"/>
          <w:sz w:val="24"/>
          <w:szCs w:val="24"/>
        </w:rPr>
        <w:t>Тютчев Ф. И.</w:t>
      </w:r>
      <w:r w:rsidRPr="00DE1AC4">
        <w:rPr>
          <w:sz w:val="24"/>
          <w:szCs w:val="24"/>
        </w:rPr>
        <w:t xml:space="preserve"> </w:t>
      </w:r>
      <w:r w:rsidRPr="00DE1AC4">
        <w:rPr>
          <w:rFonts w:ascii="Times New Roman" w:hAnsi="Times New Roman" w:cs="Times New Roman"/>
          <w:sz w:val="24"/>
          <w:szCs w:val="24"/>
        </w:rPr>
        <w:t>«День и ночь», «Как океан объемлет шар земной…».</w:t>
      </w:r>
    </w:p>
    <w:p w:rsidR="008A0A92" w:rsidRPr="00DE1AC4" w:rsidRDefault="008A0A92" w:rsidP="00DE1AC4">
      <w:pPr>
        <w:pStyle w:val="ab"/>
        <w:numPr>
          <w:ilvl w:val="0"/>
          <w:numId w:val="40"/>
        </w:numPr>
        <w:spacing w:after="0" w:line="240" w:lineRule="auto"/>
        <w:ind w:right="283"/>
        <w:rPr>
          <w:rFonts w:ascii="Times New Roman" w:hAnsi="Times New Roman" w:cs="Times New Roman"/>
          <w:sz w:val="24"/>
          <w:szCs w:val="24"/>
        </w:rPr>
      </w:pPr>
      <w:r w:rsidRPr="00DE1AC4">
        <w:rPr>
          <w:rFonts w:ascii="Times New Roman" w:hAnsi="Times New Roman" w:cs="Times New Roman"/>
          <w:sz w:val="24"/>
          <w:szCs w:val="24"/>
        </w:rPr>
        <w:t>Толстой А.К.</w:t>
      </w:r>
      <w:r w:rsidRPr="00DE1AC4">
        <w:rPr>
          <w:sz w:val="24"/>
          <w:szCs w:val="24"/>
        </w:rPr>
        <w:t xml:space="preserve"> </w:t>
      </w:r>
      <w:r w:rsidRPr="00DE1AC4">
        <w:rPr>
          <w:rFonts w:ascii="Times New Roman" w:hAnsi="Times New Roman" w:cs="Times New Roman"/>
          <w:sz w:val="24"/>
          <w:szCs w:val="24"/>
        </w:rPr>
        <w:t>«Средь шумного бала случайно…», «Не верь мне, друг, когда в избытке горя…», «Ты клонишь лик, о нем упоминая…».</w:t>
      </w:r>
    </w:p>
    <w:p w:rsidR="008A0A92" w:rsidRDefault="008A0A92" w:rsidP="00DE1AC4">
      <w:pPr>
        <w:pStyle w:val="ab"/>
        <w:numPr>
          <w:ilvl w:val="0"/>
          <w:numId w:val="40"/>
        </w:numPr>
        <w:spacing w:after="0" w:line="240" w:lineRule="auto"/>
        <w:ind w:right="283"/>
        <w:rPr>
          <w:rFonts w:ascii="Times New Roman" w:hAnsi="Times New Roman" w:cs="Times New Roman"/>
          <w:b/>
          <w:sz w:val="28"/>
          <w:szCs w:val="28"/>
        </w:rPr>
      </w:pPr>
      <w:r w:rsidRPr="00DE1AC4">
        <w:rPr>
          <w:rFonts w:ascii="Times New Roman" w:hAnsi="Times New Roman" w:cs="Times New Roman"/>
          <w:sz w:val="24"/>
          <w:szCs w:val="24"/>
        </w:rPr>
        <w:t>Некрасов Н. А. Пять стихотворений:  «Несжатая полоса», «Памяти Добролюбова».</w:t>
      </w:r>
      <w:r w:rsidR="00DE1AC4">
        <w:rPr>
          <w:rFonts w:ascii="Times New Roman" w:hAnsi="Times New Roman" w:cs="Times New Roman"/>
          <w:b/>
          <w:sz w:val="28"/>
          <w:szCs w:val="28"/>
        </w:rPr>
        <w:t xml:space="preserve"> </w:t>
      </w:r>
    </w:p>
    <w:p w:rsidR="008A0A92" w:rsidRPr="00DE1AC4" w:rsidRDefault="008A0A92" w:rsidP="00DE1AC4">
      <w:pPr>
        <w:spacing w:after="0" w:line="240" w:lineRule="auto"/>
        <w:jc w:val="both"/>
        <w:rPr>
          <w:rFonts w:ascii="Times New Roman" w:hAnsi="Times New Roman" w:cs="Times New Roman"/>
          <w:b/>
          <w:sz w:val="24"/>
          <w:szCs w:val="24"/>
        </w:rPr>
      </w:pPr>
      <w:r w:rsidRPr="00DE1AC4">
        <w:rPr>
          <w:rFonts w:ascii="Times New Roman" w:hAnsi="Times New Roman" w:cs="Times New Roman"/>
          <w:b/>
          <w:sz w:val="24"/>
          <w:szCs w:val="24"/>
        </w:rPr>
        <w:t>11 класс</w:t>
      </w:r>
    </w:p>
    <w:p w:rsidR="008A0A92" w:rsidRPr="00DE1AC4" w:rsidRDefault="008A0A92" w:rsidP="00DE1AC4">
      <w:pPr>
        <w:spacing w:after="0" w:line="240" w:lineRule="auto"/>
        <w:jc w:val="both"/>
        <w:rPr>
          <w:rFonts w:ascii="Times New Roman" w:hAnsi="Times New Roman" w:cs="Times New Roman"/>
          <w:sz w:val="24"/>
          <w:szCs w:val="24"/>
        </w:rPr>
      </w:pPr>
      <w:r w:rsidRPr="00DE1AC4">
        <w:rPr>
          <w:rFonts w:ascii="Times New Roman" w:hAnsi="Times New Roman" w:cs="Times New Roman"/>
          <w:sz w:val="24"/>
          <w:szCs w:val="24"/>
        </w:rPr>
        <w:t>ЛИТЕРАТУРА НАРОДОВ РОССИИ ПО ПЕРИОДАМ</w:t>
      </w:r>
    </w:p>
    <w:p w:rsidR="008A0A92" w:rsidRPr="00DE1AC4" w:rsidRDefault="008A0A92" w:rsidP="00DE1AC4">
      <w:pPr>
        <w:spacing w:after="0" w:line="240" w:lineRule="auto"/>
        <w:jc w:val="both"/>
        <w:rPr>
          <w:rFonts w:ascii="Times New Roman" w:hAnsi="Times New Roman" w:cs="Times New Roman"/>
          <w:sz w:val="24"/>
          <w:szCs w:val="24"/>
        </w:rPr>
      </w:pPr>
      <w:r w:rsidRPr="00DE1AC4">
        <w:rPr>
          <w:rFonts w:ascii="Times New Roman" w:hAnsi="Times New Roman" w:cs="Times New Roman"/>
          <w:sz w:val="24"/>
          <w:szCs w:val="24"/>
        </w:rPr>
        <w:t>Коста Хетагуров. Жизнь и творчество осетинского поэта. (Обзор.)</w:t>
      </w:r>
    </w:p>
    <w:p w:rsidR="008A0A92" w:rsidRPr="00DE1AC4" w:rsidRDefault="008A0A92" w:rsidP="00DE1AC4">
      <w:pPr>
        <w:spacing w:after="0" w:line="240" w:lineRule="auto"/>
        <w:jc w:val="both"/>
        <w:rPr>
          <w:rFonts w:ascii="Times New Roman" w:hAnsi="Times New Roman" w:cs="Times New Roman"/>
          <w:sz w:val="24"/>
          <w:szCs w:val="24"/>
        </w:rPr>
      </w:pPr>
      <w:r w:rsidRPr="00DE1AC4">
        <w:rPr>
          <w:rFonts w:ascii="Times New Roman" w:hAnsi="Times New Roman" w:cs="Times New Roman"/>
          <w:sz w:val="24"/>
          <w:szCs w:val="24"/>
        </w:rPr>
        <w:t>Стихотворения из сборника «Осетинская лира». Поэзия Хетагурова и фольклор. Близость творчества Хетагурова поэзии Н. А. Некрасова.</w:t>
      </w:r>
    </w:p>
    <w:p w:rsidR="008A0A92" w:rsidRPr="00DE1AC4" w:rsidRDefault="008A0A92" w:rsidP="00DE1AC4">
      <w:pPr>
        <w:spacing w:after="0" w:line="240" w:lineRule="auto"/>
        <w:jc w:val="both"/>
        <w:rPr>
          <w:rFonts w:ascii="Times New Roman" w:hAnsi="Times New Roman" w:cs="Times New Roman"/>
          <w:sz w:val="24"/>
          <w:szCs w:val="24"/>
        </w:rPr>
      </w:pPr>
      <w:r w:rsidRPr="00DE1AC4">
        <w:rPr>
          <w:rFonts w:ascii="Times New Roman" w:hAnsi="Times New Roman" w:cs="Times New Roman"/>
          <w:sz w:val="24"/>
          <w:szCs w:val="24"/>
        </w:rPr>
        <w:t>Изображение тяжелой жизни простого народа, тема женской судьбы, образ горянки. 1 ч.</w:t>
      </w:r>
    </w:p>
    <w:p w:rsidR="008A0A92" w:rsidRPr="00DE1AC4" w:rsidRDefault="008A0A92" w:rsidP="00DE1AC4">
      <w:pPr>
        <w:spacing w:after="0" w:line="240" w:lineRule="auto"/>
        <w:jc w:val="both"/>
        <w:rPr>
          <w:rFonts w:ascii="Times New Roman" w:hAnsi="Times New Roman" w:cs="Times New Roman"/>
          <w:sz w:val="24"/>
          <w:szCs w:val="24"/>
        </w:rPr>
      </w:pPr>
      <w:r w:rsidRPr="00DE1AC4">
        <w:rPr>
          <w:rFonts w:ascii="Times New Roman" w:hAnsi="Times New Roman" w:cs="Times New Roman"/>
          <w:sz w:val="24"/>
          <w:szCs w:val="24"/>
        </w:rPr>
        <w:t>Мустай Карим. Жизнь и творчество башкирского поэта, прозаика, драматурга. (Обзор.) Стихотворения: «Подует ветер — все больше листьев...», «Тоска», «Давай, дорогая, уложим и скарб и одежду...», «Птиц выпускаю». 1 ч.</w:t>
      </w:r>
    </w:p>
    <w:p w:rsidR="008A0A92" w:rsidRPr="00DE1AC4" w:rsidRDefault="008A0A92" w:rsidP="00DE1AC4">
      <w:pPr>
        <w:spacing w:after="0" w:line="240" w:lineRule="auto"/>
        <w:jc w:val="both"/>
        <w:rPr>
          <w:rFonts w:ascii="Times New Roman" w:hAnsi="Times New Roman" w:cs="Times New Roman"/>
          <w:sz w:val="24"/>
          <w:szCs w:val="24"/>
        </w:rPr>
      </w:pPr>
      <w:r w:rsidRPr="00DE1AC4">
        <w:rPr>
          <w:rFonts w:ascii="Times New Roman" w:hAnsi="Times New Roman" w:cs="Times New Roman"/>
          <w:sz w:val="24"/>
          <w:szCs w:val="24"/>
        </w:rPr>
        <w:t>В. Быков «Довжик» 1ч</w:t>
      </w:r>
    </w:p>
    <w:p w:rsidR="008A0A92" w:rsidRPr="00DE1AC4" w:rsidRDefault="008A0A92" w:rsidP="00DE1AC4">
      <w:pPr>
        <w:spacing w:after="0" w:line="240" w:lineRule="auto"/>
        <w:jc w:val="both"/>
        <w:rPr>
          <w:rFonts w:ascii="Times New Roman" w:hAnsi="Times New Roman" w:cs="Times New Roman"/>
          <w:sz w:val="24"/>
          <w:szCs w:val="24"/>
        </w:rPr>
      </w:pPr>
      <w:r w:rsidRPr="00DE1AC4">
        <w:rPr>
          <w:rFonts w:ascii="Times New Roman" w:hAnsi="Times New Roman" w:cs="Times New Roman"/>
          <w:sz w:val="24"/>
          <w:szCs w:val="24"/>
        </w:rPr>
        <w:t>В. Быков «Очная ставка» 1 ч.</w:t>
      </w:r>
    </w:p>
    <w:p w:rsidR="008A0A92" w:rsidRPr="00DE1AC4" w:rsidRDefault="008A0A92" w:rsidP="00DE1AC4">
      <w:pPr>
        <w:spacing w:after="0" w:line="240" w:lineRule="auto"/>
        <w:jc w:val="both"/>
        <w:rPr>
          <w:rFonts w:ascii="Times New Roman" w:hAnsi="Times New Roman" w:cs="Times New Roman"/>
          <w:sz w:val="24"/>
          <w:szCs w:val="24"/>
        </w:rPr>
      </w:pPr>
      <w:r w:rsidRPr="00DE1AC4">
        <w:rPr>
          <w:rFonts w:ascii="Times New Roman" w:hAnsi="Times New Roman" w:cs="Times New Roman"/>
          <w:sz w:val="24"/>
          <w:szCs w:val="24"/>
        </w:rPr>
        <w:t>Ч. Айтматов «Материнское поле» 1 ч.</w:t>
      </w:r>
    </w:p>
    <w:p w:rsidR="008A0A92" w:rsidRPr="00DE1AC4" w:rsidRDefault="008A0A92" w:rsidP="00DE1AC4">
      <w:pPr>
        <w:spacing w:after="0" w:line="240" w:lineRule="auto"/>
        <w:jc w:val="both"/>
        <w:rPr>
          <w:rFonts w:ascii="Times New Roman" w:hAnsi="Times New Roman" w:cs="Times New Roman"/>
          <w:sz w:val="24"/>
          <w:szCs w:val="24"/>
        </w:rPr>
      </w:pPr>
      <w:r w:rsidRPr="00DE1AC4">
        <w:rPr>
          <w:rFonts w:ascii="Times New Roman" w:hAnsi="Times New Roman" w:cs="Times New Roman"/>
          <w:sz w:val="24"/>
          <w:szCs w:val="24"/>
        </w:rPr>
        <w:t>Ч. Айтматов «И дольше века длится день» 2 ч.</w:t>
      </w:r>
    </w:p>
    <w:p w:rsidR="008A0A92" w:rsidRPr="00DE1AC4" w:rsidRDefault="008A0A92" w:rsidP="00DE1AC4">
      <w:pPr>
        <w:spacing w:after="0" w:line="240" w:lineRule="auto"/>
        <w:jc w:val="both"/>
        <w:rPr>
          <w:rFonts w:ascii="Times New Roman" w:hAnsi="Times New Roman" w:cs="Times New Roman"/>
          <w:sz w:val="24"/>
          <w:szCs w:val="24"/>
        </w:rPr>
      </w:pPr>
      <w:r w:rsidRPr="00DE1AC4">
        <w:rPr>
          <w:rFonts w:ascii="Times New Roman" w:hAnsi="Times New Roman" w:cs="Times New Roman"/>
          <w:sz w:val="24"/>
          <w:szCs w:val="24"/>
        </w:rPr>
        <w:lastRenderedPageBreak/>
        <w:t>ПРОБЛЕМНО-ТЕМАТИЧЕСКИЙ БЛОК</w:t>
      </w:r>
    </w:p>
    <w:p w:rsidR="008A0A92" w:rsidRPr="00DE1AC4" w:rsidRDefault="008A0A92" w:rsidP="00DE1AC4">
      <w:pPr>
        <w:spacing w:after="0" w:line="240" w:lineRule="auto"/>
        <w:jc w:val="both"/>
        <w:rPr>
          <w:rFonts w:ascii="Times New Roman" w:hAnsi="Times New Roman" w:cs="Times New Roman"/>
          <w:sz w:val="24"/>
          <w:szCs w:val="24"/>
        </w:rPr>
      </w:pPr>
      <w:r w:rsidRPr="00DE1AC4">
        <w:rPr>
          <w:rFonts w:ascii="Times New Roman" w:hAnsi="Times New Roman" w:cs="Times New Roman"/>
          <w:b/>
          <w:sz w:val="24"/>
          <w:szCs w:val="24"/>
        </w:rPr>
        <w:t>Личность</w:t>
      </w:r>
      <w:r w:rsidRPr="00DE1AC4">
        <w:rPr>
          <w:rFonts w:ascii="Times New Roman" w:hAnsi="Times New Roman" w:cs="Times New Roman"/>
          <w:sz w:val="24"/>
          <w:szCs w:val="24"/>
        </w:rPr>
        <w:t xml:space="preserve">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8A0A92" w:rsidRPr="00DE1AC4" w:rsidRDefault="008A0A92" w:rsidP="00DE1AC4">
      <w:pPr>
        <w:spacing w:after="0" w:line="240" w:lineRule="auto"/>
        <w:jc w:val="both"/>
        <w:rPr>
          <w:rFonts w:ascii="Times New Roman" w:hAnsi="Times New Roman" w:cs="Times New Roman"/>
          <w:sz w:val="24"/>
          <w:szCs w:val="24"/>
        </w:rPr>
      </w:pPr>
      <w:r w:rsidRPr="00DE1AC4">
        <w:rPr>
          <w:rFonts w:ascii="Times New Roman" w:hAnsi="Times New Roman" w:cs="Times New Roman"/>
          <w:sz w:val="24"/>
          <w:szCs w:val="24"/>
        </w:rPr>
        <w:t>Ю. Бондарев «Простите нас!» 1 ч.</w:t>
      </w:r>
    </w:p>
    <w:p w:rsidR="008A0A92" w:rsidRPr="00DE1AC4" w:rsidRDefault="008A0A92" w:rsidP="00DE1AC4">
      <w:pPr>
        <w:spacing w:after="0" w:line="240" w:lineRule="auto"/>
        <w:jc w:val="both"/>
        <w:rPr>
          <w:rFonts w:ascii="Times New Roman" w:hAnsi="Times New Roman" w:cs="Times New Roman"/>
          <w:sz w:val="24"/>
          <w:szCs w:val="24"/>
        </w:rPr>
      </w:pPr>
      <w:r w:rsidRPr="00DE1AC4">
        <w:rPr>
          <w:rFonts w:ascii="Times New Roman" w:hAnsi="Times New Roman" w:cs="Times New Roman"/>
          <w:sz w:val="24"/>
          <w:szCs w:val="24"/>
        </w:rPr>
        <w:t>А. Борзенко «Пасха» 1 ч.</w:t>
      </w:r>
    </w:p>
    <w:p w:rsidR="008A0A92" w:rsidRPr="00DE1AC4" w:rsidRDefault="008A0A92" w:rsidP="00DE1AC4">
      <w:pPr>
        <w:spacing w:after="0" w:line="240" w:lineRule="auto"/>
        <w:ind w:right="283"/>
        <w:rPr>
          <w:rFonts w:ascii="Times New Roman" w:hAnsi="Times New Roman" w:cs="Times New Roman"/>
          <w:sz w:val="24"/>
          <w:szCs w:val="24"/>
        </w:rPr>
      </w:pPr>
      <w:r w:rsidRPr="00DE1AC4">
        <w:rPr>
          <w:rFonts w:ascii="Times New Roman" w:hAnsi="Times New Roman" w:cs="Times New Roman"/>
          <w:sz w:val="24"/>
          <w:szCs w:val="24"/>
        </w:rPr>
        <w:t>А. Геласимов «Нежный возраст» 1 ч.</w:t>
      </w:r>
    </w:p>
    <w:p w:rsidR="008A0A92" w:rsidRPr="00DE1AC4" w:rsidRDefault="008A0A92" w:rsidP="00DE1AC4">
      <w:pPr>
        <w:spacing w:after="0" w:line="240" w:lineRule="auto"/>
        <w:ind w:right="283"/>
        <w:rPr>
          <w:rFonts w:ascii="Times New Roman" w:hAnsi="Times New Roman" w:cs="Times New Roman"/>
          <w:sz w:val="24"/>
          <w:szCs w:val="24"/>
        </w:rPr>
      </w:pPr>
      <w:r w:rsidRPr="00DE1AC4">
        <w:rPr>
          <w:rFonts w:ascii="Times New Roman" w:hAnsi="Times New Roman" w:cs="Times New Roman"/>
          <w:sz w:val="24"/>
          <w:szCs w:val="24"/>
        </w:rPr>
        <w:t>А. Масс «Белое чудо» 1ч.</w:t>
      </w:r>
    </w:p>
    <w:p w:rsidR="008A0A92" w:rsidRPr="00DE1AC4" w:rsidRDefault="008A0A92" w:rsidP="00DE1AC4">
      <w:pPr>
        <w:spacing w:after="0" w:line="240" w:lineRule="auto"/>
        <w:ind w:right="-1"/>
        <w:rPr>
          <w:rFonts w:ascii="Times New Roman" w:hAnsi="Times New Roman" w:cs="Times New Roman"/>
          <w:sz w:val="24"/>
          <w:szCs w:val="24"/>
        </w:rPr>
      </w:pPr>
      <w:r w:rsidRPr="00DE1AC4">
        <w:rPr>
          <w:rFonts w:ascii="Times New Roman" w:hAnsi="Times New Roman" w:cs="Times New Roman"/>
          <w:sz w:val="24"/>
          <w:szCs w:val="24"/>
        </w:rPr>
        <w:t>В. П. Астафьев «Печальный детектив» 1ч.</w:t>
      </w:r>
      <w:r w:rsidRPr="00DE1AC4">
        <w:rPr>
          <w:sz w:val="24"/>
          <w:szCs w:val="24"/>
        </w:rPr>
        <w:t xml:space="preserve"> </w:t>
      </w:r>
      <w:r w:rsidRPr="00DE1AC4">
        <w:rPr>
          <w:rFonts w:ascii="Times New Roman" w:hAnsi="Times New Roman" w:cs="Times New Roman"/>
          <w:sz w:val="24"/>
          <w:szCs w:val="24"/>
        </w:rPr>
        <w:t>Утрата нравственных ориентиров в произведении.</w:t>
      </w:r>
    </w:p>
    <w:p w:rsidR="008A0A92" w:rsidRPr="00DE1AC4" w:rsidRDefault="008A0A92" w:rsidP="00DE1AC4">
      <w:pPr>
        <w:tabs>
          <w:tab w:val="left" w:pos="9355"/>
        </w:tabs>
        <w:spacing w:after="0" w:line="240" w:lineRule="auto"/>
        <w:ind w:right="-143"/>
        <w:rPr>
          <w:rFonts w:ascii="Times New Roman" w:hAnsi="Times New Roman" w:cs="Times New Roman"/>
          <w:sz w:val="24"/>
          <w:szCs w:val="24"/>
        </w:rPr>
      </w:pPr>
      <w:r w:rsidRPr="00DE1AC4">
        <w:rPr>
          <w:rFonts w:ascii="Times New Roman" w:hAnsi="Times New Roman" w:cs="Times New Roman"/>
          <w:sz w:val="24"/>
          <w:szCs w:val="24"/>
        </w:rPr>
        <w:t>Ю. В. Трифонов. Повесть «Обмен». Проблема нравственной свободы человека перед лицом обстоятельств. Смысловая многозначность названия повести. Тонкий психологизм писателя. Традиции А. П. Чехова в прозе Ю. В. Трифонова. 1 ч.</w:t>
      </w:r>
    </w:p>
    <w:p w:rsidR="008A0A92" w:rsidRPr="00DE1AC4" w:rsidRDefault="008A0A92" w:rsidP="00DE1AC4">
      <w:pPr>
        <w:tabs>
          <w:tab w:val="left" w:pos="9355"/>
        </w:tabs>
        <w:spacing w:after="0" w:line="240" w:lineRule="auto"/>
        <w:ind w:right="-143"/>
        <w:rPr>
          <w:rFonts w:ascii="Times New Roman" w:hAnsi="Times New Roman" w:cs="Times New Roman"/>
          <w:sz w:val="24"/>
          <w:szCs w:val="24"/>
        </w:rPr>
      </w:pPr>
      <w:r w:rsidRPr="00DE1AC4">
        <w:rPr>
          <w:rFonts w:ascii="Times New Roman" w:hAnsi="Times New Roman" w:cs="Times New Roman"/>
          <w:sz w:val="24"/>
          <w:szCs w:val="24"/>
        </w:rPr>
        <w:t>М. Степнова «Женщины Лазаря» 1 ч.</w:t>
      </w:r>
    </w:p>
    <w:p w:rsidR="008A0A92" w:rsidRPr="00DE1AC4" w:rsidRDefault="008A0A92" w:rsidP="00DE1AC4">
      <w:pPr>
        <w:spacing w:after="0" w:line="240" w:lineRule="auto"/>
        <w:ind w:right="283"/>
        <w:rPr>
          <w:rFonts w:ascii="Times New Roman" w:hAnsi="Times New Roman" w:cs="Times New Roman"/>
          <w:sz w:val="24"/>
          <w:szCs w:val="24"/>
        </w:rPr>
      </w:pPr>
      <w:r w:rsidRPr="00DE1AC4">
        <w:rPr>
          <w:rFonts w:ascii="Times New Roman" w:hAnsi="Times New Roman" w:cs="Times New Roman"/>
          <w:b/>
          <w:sz w:val="24"/>
          <w:szCs w:val="24"/>
        </w:rPr>
        <w:t>Личность и семья</w:t>
      </w:r>
      <w:r w:rsidRPr="00DE1AC4">
        <w:rPr>
          <w:rFonts w:ascii="Times New Roman" w:hAnsi="Times New Roman" w:cs="Times New Roman"/>
          <w:sz w:val="24"/>
          <w:szCs w:val="24"/>
        </w:rPr>
        <w:t xml:space="preserve">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8A0A92" w:rsidRPr="00DE1AC4" w:rsidRDefault="008A0A92" w:rsidP="00DE1AC4">
      <w:pPr>
        <w:spacing w:after="0" w:line="240" w:lineRule="auto"/>
        <w:ind w:right="283"/>
        <w:rPr>
          <w:rFonts w:ascii="Times New Roman" w:hAnsi="Times New Roman" w:cs="Times New Roman"/>
          <w:sz w:val="24"/>
          <w:szCs w:val="24"/>
        </w:rPr>
      </w:pPr>
      <w:r w:rsidRPr="00DE1AC4">
        <w:rPr>
          <w:rFonts w:ascii="Times New Roman" w:hAnsi="Times New Roman" w:cs="Times New Roman"/>
          <w:sz w:val="24"/>
          <w:szCs w:val="24"/>
        </w:rPr>
        <w:t>Л. Петрушевская «Как ангел» 1 ч.</w:t>
      </w:r>
    </w:p>
    <w:p w:rsidR="008A0A92" w:rsidRPr="00DE1AC4" w:rsidRDefault="008A0A92" w:rsidP="00DE1AC4">
      <w:pPr>
        <w:spacing w:after="0" w:line="240" w:lineRule="auto"/>
        <w:ind w:right="283"/>
        <w:rPr>
          <w:rFonts w:ascii="Times New Roman" w:hAnsi="Times New Roman" w:cs="Times New Roman"/>
          <w:sz w:val="24"/>
          <w:szCs w:val="24"/>
        </w:rPr>
      </w:pPr>
      <w:r w:rsidRPr="00DE1AC4">
        <w:rPr>
          <w:rFonts w:ascii="Times New Roman" w:hAnsi="Times New Roman" w:cs="Times New Roman"/>
          <w:sz w:val="24"/>
          <w:szCs w:val="24"/>
        </w:rPr>
        <w:t>В. Г. Распутин «Василий и Василиса» 1 ч.</w:t>
      </w:r>
    </w:p>
    <w:p w:rsidR="008A0A92" w:rsidRPr="00DE1AC4" w:rsidRDefault="008A0A92" w:rsidP="00DE1AC4">
      <w:pPr>
        <w:spacing w:after="0" w:line="240" w:lineRule="auto"/>
        <w:ind w:right="283"/>
        <w:rPr>
          <w:rFonts w:ascii="Times New Roman" w:hAnsi="Times New Roman" w:cs="Times New Roman"/>
          <w:sz w:val="24"/>
          <w:szCs w:val="24"/>
        </w:rPr>
      </w:pPr>
      <w:r w:rsidRPr="00DE1AC4">
        <w:rPr>
          <w:rFonts w:ascii="Times New Roman" w:hAnsi="Times New Roman" w:cs="Times New Roman"/>
          <w:sz w:val="24"/>
          <w:szCs w:val="24"/>
        </w:rPr>
        <w:t>Д. Бакин «Сын дерева» 1ч.</w:t>
      </w:r>
    </w:p>
    <w:p w:rsidR="008A0A92" w:rsidRPr="00DE1AC4" w:rsidRDefault="008A0A92" w:rsidP="00DE1AC4">
      <w:pPr>
        <w:spacing w:after="0" w:line="240" w:lineRule="auto"/>
        <w:ind w:right="283"/>
        <w:rPr>
          <w:rFonts w:ascii="Times New Roman" w:hAnsi="Times New Roman" w:cs="Times New Roman"/>
          <w:sz w:val="24"/>
          <w:szCs w:val="24"/>
        </w:rPr>
      </w:pPr>
      <w:r w:rsidRPr="00DE1AC4">
        <w:rPr>
          <w:rFonts w:ascii="Times New Roman" w:hAnsi="Times New Roman" w:cs="Times New Roman"/>
          <w:sz w:val="24"/>
          <w:szCs w:val="24"/>
        </w:rPr>
        <w:t>Т. Толстая «Соня» 1 ч.</w:t>
      </w:r>
    </w:p>
    <w:p w:rsidR="008A0A92" w:rsidRPr="00DE1AC4" w:rsidRDefault="008A0A92" w:rsidP="00DE1AC4">
      <w:pPr>
        <w:spacing w:after="0" w:line="240" w:lineRule="auto"/>
        <w:ind w:right="283"/>
        <w:rPr>
          <w:rFonts w:ascii="Times New Roman" w:hAnsi="Times New Roman" w:cs="Times New Roman"/>
          <w:sz w:val="24"/>
          <w:szCs w:val="24"/>
        </w:rPr>
      </w:pPr>
      <w:r w:rsidRPr="00DE1AC4">
        <w:rPr>
          <w:rFonts w:ascii="Times New Roman" w:hAnsi="Times New Roman" w:cs="Times New Roman"/>
          <w:b/>
          <w:sz w:val="24"/>
          <w:szCs w:val="24"/>
        </w:rPr>
        <w:t xml:space="preserve">Личность – общество – государство </w:t>
      </w:r>
      <w:r w:rsidRPr="00DE1AC4">
        <w:rPr>
          <w:rFonts w:ascii="Times New Roman" w:hAnsi="Times New Roman" w:cs="Times New Roman"/>
          <w:sz w:val="24"/>
          <w:szCs w:val="24"/>
        </w:rPr>
        <w:t>(влияние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8A0A92" w:rsidRPr="00DE1AC4" w:rsidRDefault="008A0A92" w:rsidP="00DE1AC4">
      <w:pPr>
        <w:spacing w:after="0" w:line="240" w:lineRule="auto"/>
        <w:ind w:right="283"/>
        <w:rPr>
          <w:rFonts w:ascii="Times New Roman" w:hAnsi="Times New Roman" w:cs="Times New Roman"/>
          <w:sz w:val="24"/>
          <w:szCs w:val="24"/>
        </w:rPr>
      </w:pPr>
      <w:r w:rsidRPr="00DE1AC4">
        <w:rPr>
          <w:rFonts w:ascii="Times New Roman" w:hAnsi="Times New Roman" w:cs="Times New Roman"/>
          <w:sz w:val="24"/>
          <w:szCs w:val="24"/>
        </w:rPr>
        <w:t>Б. Васильев «Великолепная шестерка» 1 ч.</w:t>
      </w:r>
    </w:p>
    <w:p w:rsidR="008A0A92" w:rsidRPr="00DE1AC4" w:rsidRDefault="008A0A92" w:rsidP="00DE1AC4">
      <w:pPr>
        <w:spacing w:after="0" w:line="240" w:lineRule="auto"/>
        <w:ind w:right="283"/>
        <w:rPr>
          <w:rFonts w:ascii="Times New Roman" w:hAnsi="Times New Roman" w:cs="Times New Roman"/>
          <w:sz w:val="24"/>
          <w:szCs w:val="24"/>
        </w:rPr>
      </w:pPr>
      <w:r w:rsidRPr="00DE1AC4">
        <w:rPr>
          <w:rFonts w:ascii="Times New Roman" w:hAnsi="Times New Roman" w:cs="Times New Roman"/>
          <w:sz w:val="24"/>
          <w:szCs w:val="24"/>
        </w:rPr>
        <w:t>Л. Дудка «Человеческое кладбище» 1 ч.</w:t>
      </w:r>
    </w:p>
    <w:p w:rsidR="008A0A92" w:rsidRPr="00DE1AC4" w:rsidRDefault="008A0A92" w:rsidP="00DE1AC4">
      <w:pPr>
        <w:spacing w:after="0" w:line="240" w:lineRule="auto"/>
        <w:ind w:right="-1"/>
        <w:rPr>
          <w:rFonts w:ascii="Times New Roman" w:hAnsi="Times New Roman" w:cs="Times New Roman"/>
          <w:sz w:val="24"/>
          <w:szCs w:val="24"/>
        </w:rPr>
      </w:pPr>
      <w:r w:rsidRPr="00DE1AC4">
        <w:rPr>
          <w:rFonts w:ascii="Times New Roman" w:hAnsi="Times New Roman" w:cs="Times New Roman"/>
          <w:sz w:val="24"/>
          <w:szCs w:val="24"/>
        </w:rPr>
        <w:t>Э. Веркин. «Облачный полк». Военные будни в повести, гражданственность и патриотизм как национальные ценности в повести. 2 ч.</w:t>
      </w:r>
    </w:p>
    <w:p w:rsidR="008A0A92" w:rsidRPr="00DE1AC4" w:rsidRDefault="008A0A92" w:rsidP="00DE1AC4">
      <w:pPr>
        <w:spacing w:after="0" w:line="240" w:lineRule="auto"/>
        <w:ind w:right="-1"/>
        <w:rPr>
          <w:rFonts w:ascii="Times New Roman" w:hAnsi="Times New Roman" w:cs="Times New Roman"/>
          <w:sz w:val="24"/>
          <w:szCs w:val="24"/>
        </w:rPr>
      </w:pPr>
      <w:r w:rsidRPr="00DE1AC4">
        <w:rPr>
          <w:rFonts w:ascii="Times New Roman" w:hAnsi="Times New Roman" w:cs="Times New Roman"/>
          <w:sz w:val="24"/>
          <w:szCs w:val="24"/>
        </w:rPr>
        <w:t>Александр Архангельский «Бюро проверки» 1 ч.</w:t>
      </w:r>
    </w:p>
    <w:p w:rsidR="008A0A92" w:rsidRPr="00DE1AC4" w:rsidRDefault="008A0A92" w:rsidP="00DE1AC4">
      <w:pPr>
        <w:spacing w:after="0" w:line="240" w:lineRule="auto"/>
        <w:ind w:right="-1"/>
        <w:rPr>
          <w:rFonts w:ascii="Times New Roman" w:hAnsi="Times New Roman" w:cs="Times New Roman"/>
          <w:sz w:val="24"/>
          <w:szCs w:val="24"/>
        </w:rPr>
      </w:pPr>
      <w:r w:rsidRPr="00DE1AC4">
        <w:rPr>
          <w:rFonts w:ascii="Times New Roman" w:hAnsi="Times New Roman" w:cs="Times New Roman"/>
          <w:sz w:val="24"/>
          <w:szCs w:val="24"/>
        </w:rPr>
        <w:t>М. Елизаров «Мультики» 1 ч.</w:t>
      </w:r>
    </w:p>
    <w:p w:rsidR="008A0A92" w:rsidRPr="00DE1AC4" w:rsidRDefault="008A0A92" w:rsidP="00DE1AC4">
      <w:pPr>
        <w:spacing w:after="0" w:line="240" w:lineRule="auto"/>
        <w:ind w:right="-1"/>
        <w:rPr>
          <w:rFonts w:ascii="Times New Roman" w:hAnsi="Times New Roman" w:cs="Times New Roman"/>
          <w:sz w:val="24"/>
          <w:szCs w:val="24"/>
        </w:rPr>
      </w:pPr>
      <w:r w:rsidRPr="00DE1AC4">
        <w:rPr>
          <w:rFonts w:ascii="Times New Roman" w:hAnsi="Times New Roman" w:cs="Times New Roman"/>
          <w:sz w:val="24"/>
          <w:szCs w:val="24"/>
        </w:rPr>
        <w:t>О. Павлов «Конец века» 1 ч.</w:t>
      </w:r>
    </w:p>
    <w:p w:rsidR="008A0A92" w:rsidRPr="00DE1AC4" w:rsidRDefault="008A0A92" w:rsidP="00DE1AC4">
      <w:pPr>
        <w:spacing w:after="0" w:line="240" w:lineRule="auto"/>
        <w:rPr>
          <w:rFonts w:ascii="Times New Roman" w:hAnsi="Times New Roman" w:cs="Times New Roman"/>
          <w:sz w:val="24"/>
          <w:szCs w:val="24"/>
        </w:rPr>
      </w:pPr>
      <w:r w:rsidRPr="00DE1AC4">
        <w:rPr>
          <w:rFonts w:ascii="Times New Roman" w:hAnsi="Times New Roman" w:cs="Times New Roman"/>
          <w:b/>
          <w:sz w:val="24"/>
          <w:szCs w:val="24"/>
        </w:rPr>
        <w:t>Личность – природа – цивилизация</w:t>
      </w:r>
      <w:r w:rsidRPr="00DE1AC4">
        <w:rPr>
          <w:rFonts w:ascii="Times New Roman" w:hAnsi="Times New Roman" w:cs="Times New Roman"/>
          <w:sz w:val="24"/>
          <w:szCs w:val="24"/>
        </w:rPr>
        <w:t xml:space="preserve">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8A0A92" w:rsidRPr="00DE1AC4" w:rsidRDefault="008A0A92" w:rsidP="00DE1AC4">
      <w:pPr>
        <w:spacing w:after="0" w:line="240" w:lineRule="auto"/>
        <w:rPr>
          <w:rFonts w:ascii="Times New Roman" w:hAnsi="Times New Roman" w:cs="Times New Roman"/>
          <w:sz w:val="24"/>
          <w:szCs w:val="24"/>
        </w:rPr>
      </w:pPr>
      <w:r w:rsidRPr="00DE1AC4">
        <w:rPr>
          <w:rFonts w:ascii="Times New Roman" w:hAnsi="Times New Roman" w:cs="Times New Roman"/>
          <w:sz w:val="24"/>
          <w:szCs w:val="24"/>
        </w:rPr>
        <w:t>В. Солоухин «Белая трава» 1 ч.</w:t>
      </w:r>
    </w:p>
    <w:p w:rsidR="008A0A92" w:rsidRPr="00DE1AC4" w:rsidRDefault="008A0A92" w:rsidP="00DE1AC4">
      <w:pPr>
        <w:spacing w:after="0" w:line="240" w:lineRule="auto"/>
        <w:rPr>
          <w:rFonts w:ascii="Times New Roman" w:hAnsi="Times New Roman" w:cs="Times New Roman"/>
          <w:sz w:val="24"/>
          <w:szCs w:val="24"/>
        </w:rPr>
      </w:pPr>
      <w:r w:rsidRPr="00DE1AC4">
        <w:rPr>
          <w:rFonts w:ascii="Times New Roman" w:hAnsi="Times New Roman" w:cs="Times New Roman"/>
          <w:sz w:val="24"/>
          <w:szCs w:val="24"/>
        </w:rPr>
        <w:t>А. и Б. Стругацкие. «Улитка на склоне». «Будущее, которое наступит</w:t>
      </w:r>
    </w:p>
    <w:p w:rsidR="008A0A92" w:rsidRPr="00DE1AC4" w:rsidRDefault="008A0A92" w:rsidP="00DE1AC4">
      <w:pPr>
        <w:spacing w:after="0" w:line="240" w:lineRule="auto"/>
        <w:rPr>
          <w:rFonts w:ascii="Times New Roman" w:hAnsi="Times New Roman" w:cs="Times New Roman"/>
          <w:sz w:val="24"/>
          <w:szCs w:val="24"/>
        </w:rPr>
      </w:pPr>
      <w:r w:rsidRPr="00DE1AC4">
        <w:rPr>
          <w:rFonts w:ascii="Times New Roman" w:hAnsi="Times New Roman" w:cs="Times New Roman"/>
          <w:sz w:val="24"/>
          <w:szCs w:val="24"/>
        </w:rPr>
        <w:t>без нас…» – проблемы современной цивилизации в научно-фантастическом романе. 1 ч.</w:t>
      </w:r>
    </w:p>
    <w:p w:rsidR="008A0A92" w:rsidRPr="00DE1AC4" w:rsidRDefault="008A0A92" w:rsidP="00DE1AC4">
      <w:pPr>
        <w:spacing w:after="0" w:line="240" w:lineRule="auto"/>
        <w:rPr>
          <w:rFonts w:ascii="Times New Roman" w:hAnsi="Times New Roman" w:cs="Times New Roman"/>
          <w:sz w:val="24"/>
          <w:szCs w:val="24"/>
        </w:rPr>
      </w:pPr>
      <w:r w:rsidRPr="00DE1AC4">
        <w:rPr>
          <w:rFonts w:ascii="Times New Roman" w:hAnsi="Times New Roman" w:cs="Times New Roman"/>
          <w:b/>
          <w:sz w:val="24"/>
          <w:szCs w:val="24"/>
        </w:rPr>
        <w:t>Личность – история – современность</w:t>
      </w:r>
      <w:r w:rsidRPr="00DE1AC4">
        <w:rPr>
          <w:rFonts w:ascii="Times New Roman" w:hAnsi="Times New Roman" w:cs="Times New Roman"/>
          <w:sz w:val="24"/>
          <w:szCs w:val="24"/>
        </w:rPr>
        <w:t xml:space="preserve">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8A0A92" w:rsidRPr="00DE1AC4" w:rsidRDefault="008A0A92" w:rsidP="00DE1AC4">
      <w:pPr>
        <w:spacing w:after="0" w:line="240" w:lineRule="auto"/>
        <w:rPr>
          <w:rFonts w:ascii="Times New Roman" w:hAnsi="Times New Roman" w:cs="Times New Roman"/>
          <w:sz w:val="24"/>
          <w:szCs w:val="24"/>
        </w:rPr>
      </w:pPr>
      <w:r w:rsidRPr="00DE1AC4">
        <w:rPr>
          <w:rFonts w:ascii="Times New Roman" w:hAnsi="Times New Roman" w:cs="Times New Roman"/>
          <w:sz w:val="24"/>
          <w:szCs w:val="24"/>
        </w:rPr>
        <w:t>М. А. Шолохов «Родинка» 1 ч.</w:t>
      </w:r>
    </w:p>
    <w:p w:rsidR="008A0A92" w:rsidRPr="00DE1AC4" w:rsidRDefault="008A0A92" w:rsidP="00DE1AC4">
      <w:pPr>
        <w:spacing w:after="0" w:line="240" w:lineRule="auto"/>
        <w:rPr>
          <w:rFonts w:ascii="Times New Roman" w:hAnsi="Times New Roman" w:cs="Times New Roman"/>
          <w:sz w:val="24"/>
          <w:szCs w:val="24"/>
        </w:rPr>
      </w:pPr>
      <w:r w:rsidRPr="00DE1AC4">
        <w:rPr>
          <w:rFonts w:ascii="Times New Roman" w:hAnsi="Times New Roman" w:cs="Times New Roman"/>
          <w:sz w:val="24"/>
          <w:szCs w:val="24"/>
        </w:rPr>
        <w:t>Э. Г. Казакевич «Звезда» 1 ч.</w:t>
      </w:r>
    </w:p>
    <w:p w:rsidR="008A0A92" w:rsidRPr="00DE1AC4" w:rsidRDefault="008A0A92" w:rsidP="00DE1AC4">
      <w:pPr>
        <w:spacing w:after="0" w:line="240" w:lineRule="auto"/>
        <w:rPr>
          <w:rFonts w:ascii="Times New Roman" w:hAnsi="Times New Roman" w:cs="Times New Roman"/>
          <w:sz w:val="24"/>
          <w:szCs w:val="24"/>
        </w:rPr>
      </w:pPr>
      <w:r w:rsidRPr="00DE1AC4">
        <w:rPr>
          <w:rFonts w:ascii="Times New Roman" w:hAnsi="Times New Roman" w:cs="Times New Roman"/>
          <w:sz w:val="24"/>
          <w:szCs w:val="24"/>
        </w:rPr>
        <w:t>В. Ф. Панова «Спутники» 1 ч.</w:t>
      </w:r>
    </w:p>
    <w:p w:rsidR="008A0A92" w:rsidRPr="00DE1AC4" w:rsidRDefault="008A0A92" w:rsidP="00DE1AC4">
      <w:pPr>
        <w:spacing w:after="0" w:line="240" w:lineRule="auto"/>
        <w:rPr>
          <w:rFonts w:ascii="Times New Roman" w:hAnsi="Times New Roman" w:cs="Times New Roman"/>
          <w:sz w:val="24"/>
          <w:szCs w:val="24"/>
        </w:rPr>
      </w:pPr>
      <w:r w:rsidRPr="00DE1AC4">
        <w:rPr>
          <w:rFonts w:ascii="Times New Roman" w:hAnsi="Times New Roman" w:cs="Times New Roman"/>
          <w:sz w:val="24"/>
          <w:szCs w:val="24"/>
        </w:rPr>
        <w:t>Лирика военных лет. «Зоя» М. И. Алигер 1 ч.</w:t>
      </w:r>
    </w:p>
    <w:p w:rsidR="008A0A92" w:rsidRPr="00DE1AC4" w:rsidRDefault="008A0A92" w:rsidP="00DE1AC4">
      <w:pPr>
        <w:spacing w:after="0" w:line="240" w:lineRule="auto"/>
        <w:rPr>
          <w:rFonts w:ascii="Times New Roman" w:hAnsi="Times New Roman" w:cs="Times New Roman"/>
          <w:sz w:val="24"/>
          <w:szCs w:val="24"/>
        </w:rPr>
      </w:pPr>
      <w:r w:rsidRPr="00DE1AC4">
        <w:rPr>
          <w:rFonts w:ascii="Times New Roman" w:hAnsi="Times New Roman" w:cs="Times New Roman"/>
          <w:sz w:val="24"/>
          <w:szCs w:val="24"/>
        </w:rPr>
        <w:t>Н. Евдокимов «Стёпка, мой сын» 1 ч.</w:t>
      </w:r>
    </w:p>
    <w:p w:rsidR="008A0A92" w:rsidRPr="00DE1AC4" w:rsidRDefault="008A0A92" w:rsidP="00DE1AC4">
      <w:pPr>
        <w:spacing w:after="0" w:line="240" w:lineRule="auto"/>
        <w:rPr>
          <w:rFonts w:ascii="Times New Roman" w:hAnsi="Times New Roman" w:cs="Times New Roman"/>
          <w:sz w:val="24"/>
          <w:szCs w:val="24"/>
        </w:rPr>
      </w:pPr>
      <w:r w:rsidRPr="00DE1AC4">
        <w:rPr>
          <w:rFonts w:ascii="Times New Roman" w:hAnsi="Times New Roman" w:cs="Times New Roman"/>
          <w:sz w:val="24"/>
          <w:szCs w:val="24"/>
        </w:rPr>
        <w:t>И. Курамшина «Сыновний долг» 1 ч.</w:t>
      </w:r>
    </w:p>
    <w:p w:rsidR="008A0A92" w:rsidRPr="00DE1AC4" w:rsidRDefault="008A0A92" w:rsidP="00DE1AC4">
      <w:pPr>
        <w:spacing w:after="0" w:line="240" w:lineRule="auto"/>
        <w:rPr>
          <w:rFonts w:ascii="Times New Roman" w:hAnsi="Times New Roman" w:cs="Times New Roman"/>
          <w:sz w:val="24"/>
          <w:szCs w:val="24"/>
        </w:rPr>
      </w:pPr>
      <w:r w:rsidRPr="00DE1AC4">
        <w:rPr>
          <w:rFonts w:ascii="Times New Roman" w:hAnsi="Times New Roman" w:cs="Times New Roman"/>
          <w:sz w:val="24"/>
          <w:szCs w:val="24"/>
        </w:rPr>
        <w:t>ТЕОРИЯ ЛИТЕРАТУРЫ</w:t>
      </w:r>
    </w:p>
    <w:p w:rsidR="008A0A92" w:rsidRPr="00DE1AC4" w:rsidRDefault="008A0A92" w:rsidP="00DE1AC4">
      <w:pPr>
        <w:spacing w:after="0" w:line="240" w:lineRule="auto"/>
        <w:rPr>
          <w:rFonts w:ascii="Times New Roman" w:hAnsi="Times New Roman" w:cs="Times New Roman"/>
          <w:sz w:val="24"/>
          <w:szCs w:val="24"/>
        </w:rPr>
      </w:pPr>
      <w:r w:rsidRPr="00DE1AC4">
        <w:rPr>
          <w:rFonts w:ascii="Times New Roman" w:hAnsi="Times New Roman" w:cs="Times New Roman"/>
          <w:sz w:val="24"/>
          <w:szCs w:val="24"/>
        </w:rPr>
        <w:t>Литературные роды и жанры</w:t>
      </w:r>
    </w:p>
    <w:p w:rsidR="008A0A92" w:rsidRPr="00DE1AC4" w:rsidRDefault="008A0A92" w:rsidP="00DE1AC4">
      <w:pPr>
        <w:spacing w:after="0" w:line="240" w:lineRule="auto"/>
        <w:rPr>
          <w:rFonts w:ascii="Times New Roman" w:hAnsi="Times New Roman" w:cs="Times New Roman"/>
          <w:sz w:val="24"/>
          <w:szCs w:val="24"/>
        </w:rPr>
      </w:pPr>
      <w:r w:rsidRPr="00DE1AC4">
        <w:rPr>
          <w:rFonts w:ascii="Times New Roman" w:hAnsi="Times New Roman" w:cs="Times New Roman"/>
          <w:sz w:val="24"/>
          <w:szCs w:val="24"/>
        </w:rPr>
        <w:lastRenderedPageBreak/>
        <w:t>Фольклор и жанры фольклора</w:t>
      </w:r>
    </w:p>
    <w:p w:rsidR="008A0A92" w:rsidRPr="00DE1AC4" w:rsidRDefault="008A0A92" w:rsidP="00DE1AC4">
      <w:pPr>
        <w:spacing w:after="0" w:line="240" w:lineRule="auto"/>
        <w:rPr>
          <w:rFonts w:ascii="Times New Roman" w:hAnsi="Times New Roman" w:cs="Times New Roman"/>
          <w:sz w:val="24"/>
          <w:szCs w:val="24"/>
        </w:rPr>
      </w:pPr>
      <w:r w:rsidRPr="00DE1AC4">
        <w:rPr>
          <w:rFonts w:ascii="Times New Roman" w:hAnsi="Times New Roman" w:cs="Times New Roman"/>
          <w:sz w:val="24"/>
          <w:szCs w:val="24"/>
        </w:rPr>
        <w:t>Основные литературные направления</w:t>
      </w:r>
    </w:p>
    <w:p w:rsidR="008A0A92" w:rsidRPr="00DE1AC4" w:rsidRDefault="008A0A92" w:rsidP="00DE1AC4">
      <w:pPr>
        <w:spacing w:after="0" w:line="240" w:lineRule="auto"/>
        <w:rPr>
          <w:rFonts w:ascii="Times New Roman" w:hAnsi="Times New Roman" w:cs="Times New Roman"/>
          <w:sz w:val="24"/>
          <w:szCs w:val="24"/>
        </w:rPr>
      </w:pPr>
      <w:r w:rsidRPr="00DE1AC4">
        <w:rPr>
          <w:rFonts w:ascii="Times New Roman" w:hAnsi="Times New Roman" w:cs="Times New Roman"/>
          <w:sz w:val="24"/>
          <w:szCs w:val="24"/>
        </w:rPr>
        <w:t>Форма и содержание литературного произведения</w:t>
      </w:r>
    </w:p>
    <w:p w:rsidR="008A0A92" w:rsidRPr="00DE1AC4" w:rsidRDefault="008A0A92" w:rsidP="00DE1AC4">
      <w:pPr>
        <w:spacing w:after="0" w:line="240" w:lineRule="auto"/>
        <w:rPr>
          <w:rFonts w:ascii="Times New Roman" w:hAnsi="Times New Roman" w:cs="Times New Roman"/>
          <w:sz w:val="24"/>
          <w:szCs w:val="24"/>
        </w:rPr>
      </w:pPr>
      <w:r w:rsidRPr="00DE1AC4">
        <w:rPr>
          <w:rFonts w:ascii="Times New Roman" w:hAnsi="Times New Roman" w:cs="Times New Roman"/>
          <w:sz w:val="24"/>
          <w:szCs w:val="24"/>
        </w:rPr>
        <w:t>Система образов в произведении</w:t>
      </w:r>
    </w:p>
    <w:p w:rsidR="008A0A92" w:rsidRPr="00DE1AC4" w:rsidRDefault="008A0A92" w:rsidP="00DE1AC4">
      <w:pPr>
        <w:spacing w:after="0" w:line="240" w:lineRule="auto"/>
        <w:rPr>
          <w:rFonts w:ascii="Times New Roman" w:hAnsi="Times New Roman" w:cs="Times New Roman"/>
          <w:sz w:val="24"/>
          <w:szCs w:val="24"/>
        </w:rPr>
      </w:pPr>
      <w:r w:rsidRPr="00DE1AC4">
        <w:rPr>
          <w:rFonts w:ascii="Times New Roman" w:hAnsi="Times New Roman" w:cs="Times New Roman"/>
          <w:sz w:val="24"/>
          <w:szCs w:val="24"/>
        </w:rPr>
        <w:t>Стадии развития действия</w:t>
      </w:r>
    </w:p>
    <w:p w:rsidR="008A0A92" w:rsidRPr="00DE1AC4" w:rsidRDefault="008A0A92" w:rsidP="00DE1AC4">
      <w:pPr>
        <w:spacing w:after="0" w:line="240" w:lineRule="auto"/>
        <w:rPr>
          <w:rFonts w:ascii="Times New Roman" w:hAnsi="Times New Roman" w:cs="Times New Roman"/>
          <w:sz w:val="24"/>
          <w:szCs w:val="24"/>
        </w:rPr>
      </w:pPr>
      <w:r w:rsidRPr="00DE1AC4">
        <w:rPr>
          <w:rFonts w:ascii="Times New Roman" w:hAnsi="Times New Roman" w:cs="Times New Roman"/>
          <w:sz w:val="24"/>
          <w:szCs w:val="24"/>
        </w:rPr>
        <w:t>Тропы</w:t>
      </w:r>
    </w:p>
    <w:p w:rsidR="008A0A92" w:rsidRPr="00DE1AC4" w:rsidRDefault="008A0A92" w:rsidP="00DE1AC4">
      <w:pPr>
        <w:spacing w:after="0" w:line="240" w:lineRule="auto"/>
        <w:rPr>
          <w:rFonts w:ascii="Times New Roman" w:hAnsi="Times New Roman" w:cs="Times New Roman"/>
          <w:sz w:val="24"/>
          <w:szCs w:val="24"/>
        </w:rPr>
      </w:pPr>
      <w:r w:rsidRPr="00DE1AC4">
        <w:rPr>
          <w:rFonts w:ascii="Times New Roman" w:hAnsi="Times New Roman" w:cs="Times New Roman"/>
          <w:sz w:val="24"/>
          <w:szCs w:val="24"/>
        </w:rPr>
        <w:t>Стилистические фигуры</w:t>
      </w:r>
    </w:p>
    <w:p w:rsidR="008A0A92" w:rsidRPr="00DE1AC4" w:rsidRDefault="008A0A92" w:rsidP="00DE1AC4">
      <w:pPr>
        <w:spacing w:after="0" w:line="240" w:lineRule="auto"/>
        <w:rPr>
          <w:rFonts w:ascii="Times New Roman" w:hAnsi="Times New Roman" w:cs="Times New Roman"/>
          <w:sz w:val="24"/>
          <w:szCs w:val="24"/>
        </w:rPr>
      </w:pPr>
      <w:r w:rsidRPr="00DE1AC4">
        <w:rPr>
          <w:rFonts w:ascii="Times New Roman" w:hAnsi="Times New Roman" w:cs="Times New Roman"/>
          <w:sz w:val="24"/>
          <w:szCs w:val="24"/>
        </w:rPr>
        <w:t>Основы стихосложения</w:t>
      </w:r>
    </w:p>
    <w:p w:rsidR="008A0A92" w:rsidRPr="00DE1AC4" w:rsidRDefault="008A0A92" w:rsidP="00DE1AC4">
      <w:pPr>
        <w:spacing w:after="0" w:line="240" w:lineRule="auto"/>
        <w:rPr>
          <w:rFonts w:ascii="Times New Roman" w:hAnsi="Times New Roman" w:cs="Times New Roman"/>
          <w:sz w:val="24"/>
          <w:szCs w:val="24"/>
        </w:rPr>
      </w:pPr>
      <w:r w:rsidRPr="00DE1AC4">
        <w:rPr>
          <w:rFonts w:ascii="Times New Roman" w:hAnsi="Times New Roman" w:cs="Times New Roman"/>
          <w:sz w:val="24"/>
          <w:szCs w:val="24"/>
        </w:rPr>
        <w:t>Итоговая контрольная работа 1 ч.</w:t>
      </w:r>
    </w:p>
    <w:p w:rsidR="008A0A92" w:rsidRPr="00DE1AC4" w:rsidRDefault="008A0A92" w:rsidP="00DE1AC4">
      <w:pPr>
        <w:spacing w:after="0" w:line="240" w:lineRule="auto"/>
        <w:jc w:val="center"/>
        <w:rPr>
          <w:rFonts w:ascii="Times New Roman" w:hAnsi="Times New Roman" w:cs="Times New Roman"/>
          <w:b/>
          <w:sz w:val="24"/>
          <w:szCs w:val="24"/>
        </w:rPr>
      </w:pPr>
    </w:p>
    <w:p w:rsidR="00A36064" w:rsidRPr="00DE1AC4" w:rsidRDefault="00A36064" w:rsidP="00DE1AC4">
      <w:pPr>
        <w:spacing w:after="0" w:line="240" w:lineRule="auto"/>
        <w:jc w:val="both"/>
        <w:rPr>
          <w:rFonts w:ascii="Times New Roman" w:eastAsia="Calibri" w:hAnsi="Times New Roman" w:cs="Times New Roman"/>
          <w:b/>
          <w:sz w:val="24"/>
          <w:szCs w:val="24"/>
        </w:rPr>
      </w:pPr>
    </w:p>
    <w:p w:rsidR="00A36064" w:rsidRPr="00DE1AC4" w:rsidRDefault="00A36064" w:rsidP="00DE1AC4">
      <w:pPr>
        <w:spacing w:after="0" w:line="240" w:lineRule="auto"/>
        <w:jc w:val="both"/>
        <w:rPr>
          <w:rFonts w:ascii="Times New Roman" w:eastAsia="Calibri" w:hAnsi="Times New Roman" w:cs="Times New Roman"/>
          <w:b/>
          <w:sz w:val="24"/>
          <w:szCs w:val="24"/>
        </w:rPr>
      </w:pPr>
      <w:r w:rsidRPr="00DE1AC4">
        <w:rPr>
          <w:rFonts w:ascii="Times New Roman" w:eastAsia="Calibri" w:hAnsi="Times New Roman" w:cs="Times New Roman"/>
          <w:b/>
          <w:sz w:val="24"/>
          <w:szCs w:val="24"/>
        </w:rPr>
        <w:t>2.2.2</w:t>
      </w:r>
      <w:r w:rsidR="00745CA7" w:rsidRPr="00DE1AC4">
        <w:rPr>
          <w:rFonts w:ascii="Times New Roman" w:eastAsia="Calibri" w:hAnsi="Times New Roman" w:cs="Times New Roman"/>
          <w:b/>
          <w:sz w:val="24"/>
          <w:szCs w:val="24"/>
        </w:rPr>
        <w:t>7</w:t>
      </w:r>
      <w:r w:rsidRPr="00DE1AC4">
        <w:rPr>
          <w:rFonts w:ascii="Times New Roman" w:eastAsia="Calibri" w:hAnsi="Times New Roman" w:cs="Times New Roman"/>
          <w:b/>
          <w:sz w:val="24"/>
          <w:szCs w:val="24"/>
        </w:rPr>
        <w:t>. Основы финансовой грамотности</w:t>
      </w:r>
    </w:p>
    <w:p w:rsidR="00D54525" w:rsidRPr="00DE1AC4" w:rsidRDefault="00D54525" w:rsidP="00DE1AC4">
      <w:pPr>
        <w:spacing w:after="0" w:line="240" w:lineRule="auto"/>
        <w:jc w:val="both"/>
        <w:rPr>
          <w:rFonts w:ascii="Times New Roman" w:eastAsia="Calibri" w:hAnsi="Times New Roman" w:cs="Times New Roman"/>
          <w:sz w:val="24"/>
          <w:szCs w:val="24"/>
        </w:rPr>
      </w:pPr>
      <w:r w:rsidRPr="00DE1AC4">
        <w:rPr>
          <w:rFonts w:ascii="Times New Roman" w:eastAsia="Calibri" w:hAnsi="Times New Roman" w:cs="Times New Roman"/>
          <w:sz w:val="24"/>
          <w:szCs w:val="24"/>
        </w:rPr>
        <w:t>Программа  курса «Основы финансовой грамотности» для обучающихся 10 класса предназначена для создания развивающего пространства, способствующего формированию универсальных учебных действий школьников на экономическом содержании образования при введении федерального государственного образовательного стандарта среднего общего образования .</w:t>
      </w:r>
    </w:p>
    <w:p w:rsidR="00D54525" w:rsidRPr="00DE1AC4" w:rsidRDefault="00D54525" w:rsidP="00DE1AC4">
      <w:pPr>
        <w:spacing w:after="0" w:line="240" w:lineRule="auto"/>
        <w:jc w:val="both"/>
        <w:rPr>
          <w:rFonts w:ascii="Times New Roman" w:eastAsia="Calibri" w:hAnsi="Times New Roman" w:cs="Times New Roman"/>
          <w:b/>
          <w:bCs/>
          <w:sz w:val="24"/>
          <w:szCs w:val="24"/>
        </w:rPr>
      </w:pPr>
      <w:r w:rsidRPr="00DE1AC4">
        <w:rPr>
          <w:rFonts w:ascii="Times New Roman" w:eastAsia="Calibri" w:hAnsi="Times New Roman" w:cs="Times New Roman"/>
          <w:b/>
          <w:bCs/>
          <w:sz w:val="24"/>
          <w:szCs w:val="24"/>
        </w:rPr>
        <w:t>.Содержание программы  курса</w:t>
      </w:r>
    </w:p>
    <w:p w:rsidR="00D54525" w:rsidRPr="00DE1AC4" w:rsidRDefault="00D54525" w:rsidP="00DE1AC4">
      <w:pPr>
        <w:spacing w:after="0" w:line="240" w:lineRule="auto"/>
        <w:jc w:val="both"/>
        <w:rPr>
          <w:rFonts w:ascii="Times New Roman" w:eastAsia="Calibri" w:hAnsi="Times New Roman" w:cs="Times New Roman"/>
          <w:sz w:val="24"/>
          <w:szCs w:val="24"/>
        </w:rPr>
      </w:pPr>
      <w:r w:rsidRPr="00DE1AC4">
        <w:rPr>
          <w:rFonts w:ascii="Times New Roman" w:eastAsia="Calibri" w:hAnsi="Times New Roman" w:cs="Times New Roman"/>
          <w:b/>
          <w:bCs/>
          <w:sz w:val="24"/>
          <w:szCs w:val="24"/>
        </w:rPr>
        <w:t>«Основы финансовой грамотности»</w:t>
      </w:r>
    </w:p>
    <w:p w:rsidR="00D54525" w:rsidRPr="00DE1AC4" w:rsidRDefault="00D54525" w:rsidP="00DE1AC4">
      <w:pPr>
        <w:spacing w:after="0" w:line="240" w:lineRule="auto"/>
        <w:jc w:val="both"/>
        <w:rPr>
          <w:rFonts w:ascii="Times New Roman" w:eastAsia="Calibri" w:hAnsi="Times New Roman" w:cs="Times New Roman"/>
          <w:sz w:val="24"/>
          <w:szCs w:val="24"/>
        </w:rPr>
      </w:pPr>
      <w:r w:rsidRPr="00DE1AC4">
        <w:rPr>
          <w:rFonts w:ascii="Times New Roman" w:eastAsia="Calibri" w:hAnsi="Times New Roman" w:cs="Times New Roman"/>
          <w:sz w:val="24"/>
          <w:szCs w:val="24"/>
        </w:rPr>
        <w:t>Освоение содержания  курса «Основы финансовой грамотности» осуществляется с опорой на межпредметные связи с курсами  обществознания, экономики, права, истории, технологии, математики.</w:t>
      </w:r>
    </w:p>
    <w:p w:rsidR="00D54525" w:rsidRPr="00DE1AC4" w:rsidRDefault="00D54525" w:rsidP="00DE1AC4">
      <w:pPr>
        <w:spacing w:after="0" w:line="240" w:lineRule="auto"/>
        <w:jc w:val="both"/>
        <w:rPr>
          <w:rFonts w:ascii="Times New Roman" w:eastAsia="Calibri" w:hAnsi="Times New Roman" w:cs="Times New Roman"/>
          <w:sz w:val="24"/>
          <w:szCs w:val="24"/>
        </w:rPr>
      </w:pPr>
      <w:r w:rsidRPr="00DE1AC4">
        <w:rPr>
          <w:rFonts w:ascii="Times New Roman" w:eastAsia="Calibri" w:hAnsi="Times New Roman" w:cs="Times New Roman"/>
          <w:sz w:val="24"/>
          <w:szCs w:val="24"/>
        </w:rPr>
        <w:t>Модуль 1</w:t>
      </w:r>
    </w:p>
    <w:p w:rsidR="00D54525" w:rsidRPr="00DE1AC4" w:rsidRDefault="00D54525" w:rsidP="00DE1AC4">
      <w:pPr>
        <w:spacing w:after="0" w:line="240" w:lineRule="auto"/>
        <w:jc w:val="both"/>
        <w:rPr>
          <w:rFonts w:ascii="Times New Roman" w:eastAsia="Calibri" w:hAnsi="Times New Roman" w:cs="Times New Roman"/>
          <w:sz w:val="24"/>
          <w:szCs w:val="24"/>
        </w:rPr>
      </w:pPr>
      <w:r w:rsidRPr="00DE1AC4">
        <w:rPr>
          <w:rFonts w:ascii="Times New Roman" w:eastAsia="Calibri" w:hAnsi="Times New Roman" w:cs="Times New Roman"/>
          <w:sz w:val="24"/>
          <w:szCs w:val="24"/>
        </w:rPr>
        <w:t>«Личное финансовое планирование» 6 часов</w:t>
      </w:r>
    </w:p>
    <w:p w:rsidR="00D54525" w:rsidRPr="00DE1AC4" w:rsidRDefault="00D54525" w:rsidP="00DE1AC4">
      <w:pPr>
        <w:spacing w:after="0" w:line="240" w:lineRule="auto"/>
        <w:jc w:val="both"/>
        <w:rPr>
          <w:rFonts w:ascii="Times New Roman" w:eastAsia="Calibri" w:hAnsi="Times New Roman" w:cs="Times New Roman"/>
          <w:b/>
          <w:bCs/>
          <w:sz w:val="24"/>
          <w:szCs w:val="24"/>
        </w:rPr>
      </w:pPr>
      <w:r w:rsidRPr="00DE1AC4">
        <w:rPr>
          <w:rFonts w:ascii="Times New Roman" w:eastAsia="Calibri" w:hAnsi="Times New Roman" w:cs="Times New Roman"/>
          <w:b/>
          <w:bCs/>
          <w:sz w:val="24"/>
          <w:szCs w:val="24"/>
        </w:rPr>
        <w:t>Вводная часть</w:t>
      </w:r>
    </w:p>
    <w:p w:rsidR="00D54525" w:rsidRPr="00DE1AC4" w:rsidRDefault="00D54525" w:rsidP="00DE1AC4">
      <w:pPr>
        <w:spacing w:after="0" w:line="240" w:lineRule="auto"/>
        <w:jc w:val="both"/>
        <w:rPr>
          <w:rFonts w:ascii="Times New Roman" w:eastAsia="Calibri" w:hAnsi="Times New Roman" w:cs="Times New Roman"/>
          <w:sz w:val="24"/>
          <w:szCs w:val="24"/>
        </w:rPr>
      </w:pPr>
      <w:r w:rsidRPr="00DE1AC4">
        <w:rPr>
          <w:rFonts w:ascii="Times New Roman" w:eastAsia="Calibri" w:hAnsi="Times New Roman" w:cs="Times New Roman"/>
          <w:sz w:val="24"/>
          <w:szCs w:val="24"/>
        </w:rPr>
        <w:t>• Содержание и назначение предмета. Центральный банк Российской Федерации (Банк России) — независимый регулятор финансовой системы России и защитник прав потребителей финансовых услуг.</w:t>
      </w:r>
    </w:p>
    <w:p w:rsidR="00D54525" w:rsidRPr="00DE1AC4" w:rsidRDefault="00D54525" w:rsidP="00DE1AC4">
      <w:pPr>
        <w:spacing w:after="0" w:line="240" w:lineRule="auto"/>
        <w:jc w:val="both"/>
        <w:rPr>
          <w:rFonts w:ascii="Times New Roman" w:eastAsia="Calibri" w:hAnsi="Times New Roman" w:cs="Times New Roman"/>
          <w:b/>
          <w:bCs/>
          <w:sz w:val="24"/>
          <w:szCs w:val="24"/>
        </w:rPr>
      </w:pPr>
      <w:r w:rsidRPr="00DE1AC4">
        <w:rPr>
          <w:rFonts w:ascii="Times New Roman" w:eastAsia="Calibri" w:hAnsi="Times New Roman" w:cs="Times New Roman"/>
          <w:b/>
          <w:bCs/>
          <w:sz w:val="24"/>
          <w:szCs w:val="24"/>
        </w:rPr>
        <w:t>Основные понятия</w:t>
      </w:r>
    </w:p>
    <w:p w:rsidR="00D54525" w:rsidRPr="00DE1AC4" w:rsidRDefault="00D54525" w:rsidP="00DE1AC4">
      <w:pPr>
        <w:spacing w:after="0" w:line="240" w:lineRule="auto"/>
        <w:jc w:val="both"/>
        <w:rPr>
          <w:rFonts w:ascii="Times New Roman" w:eastAsia="Calibri" w:hAnsi="Times New Roman" w:cs="Times New Roman"/>
          <w:sz w:val="24"/>
          <w:szCs w:val="24"/>
        </w:rPr>
      </w:pPr>
      <w:r w:rsidRPr="00DE1AC4">
        <w:rPr>
          <w:rFonts w:ascii="Times New Roman" w:eastAsia="Calibri" w:hAnsi="Times New Roman" w:cs="Times New Roman"/>
          <w:sz w:val="24"/>
          <w:szCs w:val="24"/>
        </w:rPr>
        <w:t>• Человеческий капитал, деньги, финансы,финансовые цели, финансовое планирование, горизонт планирования, активы, пассивы, доходы (номинальные, реальные), расходы, личный бюджет, семейный бюджет, дефицит, профицит, баланс.</w:t>
      </w:r>
    </w:p>
    <w:p w:rsidR="00D54525" w:rsidRPr="00DE1AC4" w:rsidRDefault="00D54525" w:rsidP="00DE1AC4">
      <w:pPr>
        <w:spacing w:after="0" w:line="240" w:lineRule="auto"/>
        <w:jc w:val="both"/>
        <w:rPr>
          <w:rFonts w:ascii="Times New Roman" w:eastAsia="Calibri" w:hAnsi="Times New Roman" w:cs="Times New Roman"/>
          <w:sz w:val="24"/>
          <w:szCs w:val="24"/>
        </w:rPr>
      </w:pPr>
      <w:r w:rsidRPr="00DE1AC4">
        <w:rPr>
          <w:rFonts w:ascii="Times New Roman" w:eastAsia="Calibri" w:hAnsi="Times New Roman" w:cs="Times New Roman"/>
          <w:sz w:val="24"/>
          <w:szCs w:val="24"/>
        </w:rPr>
        <w:t>обу-чаю Модуль 2 «Депозит» 4 часа</w:t>
      </w:r>
    </w:p>
    <w:p w:rsidR="00D54525" w:rsidRPr="00DE1AC4" w:rsidRDefault="00D54525" w:rsidP="00DE1AC4">
      <w:pPr>
        <w:spacing w:after="0" w:line="240" w:lineRule="auto"/>
        <w:jc w:val="both"/>
        <w:rPr>
          <w:rFonts w:ascii="Times New Roman" w:eastAsia="Calibri" w:hAnsi="Times New Roman" w:cs="Times New Roman"/>
          <w:b/>
          <w:bCs/>
          <w:sz w:val="24"/>
          <w:szCs w:val="24"/>
        </w:rPr>
      </w:pPr>
      <w:r w:rsidRPr="00DE1AC4">
        <w:rPr>
          <w:rFonts w:ascii="Times New Roman" w:eastAsia="Calibri" w:hAnsi="Times New Roman" w:cs="Times New Roman"/>
          <w:b/>
          <w:bCs/>
          <w:sz w:val="24"/>
          <w:szCs w:val="24"/>
        </w:rPr>
        <w:t>Основные понятия</w:t>
      </w:r>
    </w:p>
    <w:p w:rsidR="00D54525" w:rsidRPr="00DE1AC4" w:rsidRDefault="00D54525" w:rsidP="00DE1AC4">
      <w:pPr>
        <w:spacing w:after="0" w:line="240" w:lineRule="auto"/>
        <w:jc w:val="both"/>
        <w:rPr>
          <w:rFonts w:ascii="Times New Roman" w:eastAsia="Calibri" w:hAnsi="Times New Roman" w:cs="Times New Roman"/>
          <w:sz w:val="24"/>
          <w:szCs w:val="24"/>
        </w:rPr>
      </w:pPr>
      <w:r w:rsidRPr="00DE1AC4">
        <w:rPr>
          <w:rFonts w:ascii="Times New Roman" w:eastAsia="Calibri" w:hAnsi="Times New Roman" w:cs="Times New Roman"/>
          <w:sz w:val="24"/>
          <w:szCs w:val="24"/>
        </w:rPr>
        <w:t>• Сбережения, инфляция, индекс потребительских цен как способ измерения инфляции, банк, банковский счет, вкладчик, депозит, номинальная и реальная процентная ставка по депозиту, депозитный договор, простой процентный рост, процентный рост с капитализацией, банковская карта (дебетовая, кредитная), банкомат, заемщик, финансовые риски, ликвид ность.</w:t>
      </w:r>
    </w:p>
    <w:p w:rsidR="00D54525" w:rsidRPr="00DE1AC4" w:rsidRDefault="00D54525" w:rsidP="00DE1AC4">
      <w:pPr>
        <w:spacing w:after="0" w:line="240" w:lineRule="auto"/>
        <w:jc w:val="both"/>
        <w:rPr>
          <w:rFonts w:ascii="Times New Roman" w:eastAsia="Calibri" w:hAnsi="Times New Roman" w:cs="Times New Roman"/>
          <w:sz w:val="24"/>
          <w:szCs w:val="24"/>
        </w:rPr>
      </w:pPr>
      <w:r w:rsidRPr="00DE1AC4">
        <w:rPr>
          <w:rFonts w:ascii="Times New Roman" w:eastAsia="Calibri" w:hAnsi="Times New Roman" w:cs="Times New Roman"/>
          <w:sz w:val="24"/>
          <w:szCs w:val="24"/>
        </w:rPr>
        <w:t>Модуль 3 «Кредит» 5 часов</w:t>
      </w:r>
    </w:p>
    <w:p w:rsidR="00D54525" w:rsidRPr="00DE1AC4" w:rsidRDefault="00D54525" w:rsidP="00DE1AC4">
      <w:pPr>
        <w:spacing w:after="0" w:line="240" w:lineRule="auto"/>
        <w:jc w:val="both"/>
        <w:rPr>
          <w:rFonts w:ascii="Times New Roman" w:eastAsia="Calibri" w:hAnsi="Times New Roman" w:cs="Times New Roman"/>
          <w:b/>
          <w:bCs/>
          <w:sz w:val="24"/>
          <w:szCs w:val="24"/>
        </w:rPr>
      </w:pPr>
      <w:r w:rsidRPr="00DE1AC4">
        <w:rPr>
          <w:rFonts w:ascii="Times New Roman" w:eastAsia="Calibri" w:hAnsi="Times New Roman" w:cs="Times New Roman"/>
          <w:b/>
          <w:bCs/>
          <w:sz w:val="24"/>
          <w:szCs w:val="24"/>
        </w:rPr>
        <w:t>Основные понятия</w:t>
      </w:r>
    </w:p>
    <w:p w:rsidR="00D54525" w:rsidRPr="00E54C64" w:rsidRDefault="00D54525" w:rsidP="00DE1AC4">
      <w:pPr>
        <w:spacing w:after="0" w:line="240" w:lineRule="auto"/>
        <w:jc w:val="both"/>
        <w:rPr>
          <w:rFonts w:ascii="Times New Roman" w:eastAsia="Calibri" w:hAnsi="Times New Roman" w:cs="Times New Roman"/>
          <w:sz w:val="24"/>
          <w:szCs w:val="24"/>
        </w:rPr>
      </w:pPr>
      <w:r w:rsidRPr="00DE1AC4">
        <w:rPr>
          <w:rFonts w:ascii="Times New Roman" w:eastAsia="Calibri" w:hAnsi="Times New Roman" w:cs="Times New Roman"/>
          <w:sz w:val="24"/>
          <w:szCs w:val="24"/>
        </w:rPr>
        <w:t>• Банковский кредит, заемщик, виды кредита, принципы кредитования (платность, срочность, возвратность), банковская карта (дебетовая, кредитная), номинальная процентная ставка по кред</w:t>
      </w:r>
      <w:r w:rsidRPr="00E54C64">
        <w:rPr>
          <w:rFonts w:ascii="Times New Roman" w:eastAsia="Calibri" w:hAnsi="Times New Roman" w:cs="Times New Roman"/>
          <w:sz w:val="24"/>
          <w:szCs w:val="24"/>
        </w:rPr>
        <w:t>иту, полная стоимость кредита (ПСК), виды кредитов по целевому назначению (потребительский, ипотечный), схемы погашения кредитов (дифференцированные и аннуитетные платежи), финансовые риски заемщика, защита прав заемщика, микрофинансовые организации, кредитная история, коллекторы, бюро кредитных историй, минимальный платеж по кредиту.</w:t>
      </w:r>
    </w:p>
    <w:p w:rsidR="00D54525" w:rsidRPr="00E54C64" w:rsidRDefault="00D54525"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Модуль 4 «Расчетно-кассовые операции» 4 часа</w:t>
      </w:r>
    </w:p>
    <w:p w:rsidR="00D54525" w:rsidRPr="00E54C64" w:rsidRDefault="00D54525" w:rsidP="00E54C64">
      <w:pPr>
        <w:spacing w:after="0" w:line="240" w:lineRule="auto"/>
        <w:jc w:val="both"/>
        <w:rPr>
          <w:rFonts w:ascii="Times New Roman" w:eastAsia="Calibri" w:hAnsi="Times New Roman" w:cs="Times New Roman"/>
          <w:b/>
          <w:bCs/>
          <w:sz w:val="24"/>
          <w:szCs w:val="24"/>
        </w:rPr>
      </w:pPr>
      <w:r w:rsidRPr="00E54C64">
        <w:rPr>
          <w:rFonts w:ascii="Times New Roman" w:eastAsia="Calibri" w:hAnsi="Times New Roman" w:cs="Times New Roman"/>
          <w:b/>
          <w:bCs/>
          <w:sz w:val="24"/>
          <w:szCs w:val="24"/>
        </w:rPr>
        <w:t>Основные понятия</w:t>
      </w:r>
    </w:p>
    <w:p w:rsidR="00D54525" w:rsidRPr="00E54C64" w:rsidRDefault="00D54525"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lastRenderedPageBreak/>
        <w:t>• Банковская ячейка, денежные переводы, валютно-обменные операции, банковские карты (дебетовые, кредитные, дебетовые с овердрафтом), риски при пользовании банкоматом, риски при использовании интернет-банкинга, электронные деньги.</w:t>
      </w:r>
    </w:p>
    <w:p w:rsidR="00D54525" w:rsidRPr="00E54C64" w:rsidRDefault="00D54525"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Модуль 5 «Страхование»  3 часа</w:t>
      </w:r>
    </w:p>
    <w:p w:rsidR="00D54525" w:rsidRPr="00E54C64" w:rsidRDefault="00D54525" w:rsidP="00E54C64">
      <w:pPr>
        <w:spacing w:after="0" w:line="240" w:lineRule="auto"/>
        <w:jc w:val="both"/>
        <w:rPr>
          <w:rFonts w:ascii="Times New Roman" w:eastAsia="Calibri" w:hAnsi="Times New Roman" w:cs="Times New Roman"/>
          <w:b/>
          <w:bCs/>
          <w:sz w:val="24"/>
          <w:szCs w:val="24"/>
        </w:rPr>
      </w:pPr>
      <w:r w:rsidRPr="00E54C64">
        <w:rPr>
          <w:rFonts w:ascii="Times New Roman" w:eastAsia="Calibri" w:hAnsi="Times New Roman" w:cs="Times New Roman"/>
          <w:b/>
          <w:bCs/>
          <w:sz w:val="24"/>
          <w:szCs w:val="24"/>
        </w:rPr>
        <w:t>Основные понятия</w:t>
      </w:r>
    </w:p>
    <w:p w:rsidR="00D54525" w:rsidRPr="00E54C64" w:rsidRDefault="00D54525"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Страховые риски, страхование, страховщик, страхователь, выгодоприобретатель, страховой агент, страховой брокер, виды страхования для физических лиц (страхование жизни, страхование от несчастных случаев, медицинское страхование, страхование имущества, страхование гражданской ответственности), договор страхования, страховая ответственность, страховой случай, страховой полис, страховая премия, страховой взнос,</w:t>
      </w:r>
    </w:p>
    <w:p w:rsidR="00D54525" w:rsidRPr="00E54C64" w:rsidRDefault="00D54525"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страховые продукты.</w:t>
      </w:r>
    </w:p>
    <w:p w:rsidR="00D54525" w:rsidRPr="00E54C64" w:rsidRDefault="00D54525"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Модуль 6 «Инвестиции»  4 часа</w:t>
      </w:r>
    </w:p>
    <w:p w:rsidR="00D54525" w:rsidRPr="00E54C64" w:rsidRDefault="00D54525" w:rsidP="00E54C64">
      <w:pPr>
        <w:spacing w:after="0" w:line="240" w:lineRule="auto"/>
        <w:jc w:val="both"/>
        <w:rPr>
          <w:rFonts w:ascii="Times New Roman" w:eastAsia="Calibri" w:hAnsi="Times New Roman" w:cs="Times New Roman"/>
          <w:b/>
          <w:bCs/>
          <w:sz w:val="24"/>
          <w:szCs w:val="24"/>
        </w:rPr>
      </w:pPr>
      <w:r w:rsidRPr="00E54C64">
        <w:rPr>
          <w:rFonts w:ascii="Times New Roman" w:eastAsia="Calibri" w:hAnsi="Times New Roman" w:cs="Times New Roman"/>
          <w:b/>
          <w:bCs/>
          <w:sz w:val="24"/>
          <w:szCs w:val="24"/>
        </w:rPr>
        <w:t>Основные понятия</w:t>
      </w:r>
    </w:p>
    <w:p w:rsidR="00D54525" w:rsidRPr="00E54C64" w:rsidRDefault="00D54525"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Инвестиции, инфляция, реальные и финансовые активы как инвестиционные инструменты, ценные бумаги (акции, облигации), инвестиционный портфель, ликвидность, соотношение риска и доходности финансовых инструментов, диверсификация как инструмент управления рисками, ценные бумаги (акции, облигации,</w:t>
      </w:r>
    </w:p>
    <w:p w:rsidR="00D54525" w:rsidRPr="00E54C64" w:rsidRDefault="00D54525"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векселя) и их доходность, валютная и фондовая биржи, ПИФы как способ инвестирования для физических лиц.</w:t>
      </w:r>
    </w:p>
    <w:p w:rsidR="00D54525" w:rsidRPr="00E54C64" w:rsidRDefault="00D54525"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Модуль 7 «Пенсии» 2 часа</w:t>
      </w:r>
    </w:p>
    <w:p w:rsidR="00D54525" w:rsidRPr="00E54C64" w:rsidRDefault="00D54525" w:rsidP="00E54C64">
      <w:pPr>
        <w:spacing w:after="0" w:line="240" w:lineRule="auto"/>
        <w:jc w:val="both"/>
        <w:rPr>
          <w:rFonts w:ascii="Times New Roman" w:eastAsia="Calibri" w:hAnsi="Times New Roman" w:cs="Times New Roman"/>
          <w:b/>
          <w:bCs/>
          <w:sz w:val="24"/>
          <w:szCs w:val="24"/>
        </w:rPr>
      </w:pPr>
      <w:r w:rsidRPr="00E54C64">
        <w:rPr>
          <w:rFonts w:ascii="Times New Roman" w:eastAsia="Calibri" w:hAnsi="Times New Roman" w:cs="Times New Roman"/>
          <w:b/>
          <w:bCs/>
          <w:sz w:val="24"/>
          <w:szCs w:val="24"/>
        </w:rPr>
        <w:t>Основные понятия</w:t>
      </w:r>
    </w:p>
    <w:p w:rsidR="00D54525" w:rsidRPr="00E54C64" w:rsidRDefault="00D54525"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Пенсия, государственная пенсионная система в РФ, Пенсионный фонд РФ и его функции, негосударственные пенсионные фонды, трудовая и социальная пенсия, корпоративная пенсия, инструменты для увеличения размера пенсионных накоплений.</w:t>
      </w:r>
    </w:p>
    <w:p w:rsidR="00D54525" w:rsidRPr="00E54C64" w:rsidRDefault="00D54525"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Модуль 8 «Налоги» 2 часа</w:t>
      </w:r>
    </w:p>
    <w:p w:rsidR="00D54525" w:rsidRPr="00E54C64" w:rsidRDefault="00D54525" w:rsidP="00E54C64">
      <w:pPr>
        <w:spacing w:after="0" w:line="240" w:lineRule="auto"/>
        <w:jc w:val="both"/>
        <w:rPr>
          <w:rFonts w:ascii="Times New Roman" w:eastAsia="Calibri" w:hAnsi="Times New Roman" w:cs="Times New Roman"/>
          <w:b/>
          <w:bCs/>
          <w:sz w:val="24"/>
          <w:szCs w:val="24"/>
        </w:rPr>
      </w:pPr>
      <w:r w:rsidRPr="00E54C64">
        <w:rPr>
          <w:rFonts w:ascii="Times New Roman" w:eastAsia="Calibri" w:hAnsi="Times New Roman" w:cs="Times New Roman"/>
          <w:b/>
          <w:bCs/>
          <w:sz w:val="24"/>
          <w:szCs w:val="24"/>
        </w:rPr>
        <w:t>Основные понятия</w:t>
      </w:r>
    </w:p>
    <w:p w:rsidR="00D54525" w:rsidRPr="00E54C64" w:rsidRDefault="00D54525"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Налоговый кодекс РФ, налоги, виды налогов, субъект, предмет и объект налогообложения, ставка налога, сумма налога, системы налогообложения (пропорциональная, прогрессивная, регрессивная), налоговые льготы, порядок уплаты налога, налоговая декларация, налоговые вычеты.</w:t>
      </w:r>
    </w:p>
    <w:p w:rsidR="00D54525" w:rsidRPr="00E54C64" w:rsidRDefault="00D54525"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Модуль 9  «Пирамиды и финансовое мошенничество» 3 часа</w:t>
      </w:r>
    </w:p>
    <w:p w:rsidR="00D54525" w:rsidRPr="00E54C64" w:rsidRDefault="00D54525" w:rsidP="00E54C64">
      <w:pPr>
        <w:spacing w:after="0" w:line="240" w:lineRule="auto"/>
        <w:jc w:val="both"/>
        <w:rPr>
          <w:rFonts w:ascii="Times New Roman" w:eastAsia="Calibri" w:hAnsi="Times New Roman" w:cs="Times New Roman"/>
          <w:b/>
          <w:bCs/>
          <w:sz w:val="24"/>
          <w:szCs w:val="24"/>
        </w:rPr>
      </w:pPr>
      <w:r w:rsidRPr="00E54C64">
        <w:rPr>
          <w:rFonts w:ascii="Times New Roman" w:eastAsia="Calibri" w:hAnsi="Times New Roman" w:cs="Times New Roman"/>
          <w:b/>
          <w:bCs/>
          <w:sz w:val="24"/>
          <w:szCs w:val="24"/>
        </w:rPr>
        <w:t>Основные понятия</w:t>
      </w:r>
    </w:p>
    <w:p w:rsidR="00D54525" w:rsidRPr="00E54C64" w:rsidRDefault="00D54525" w:rsidP="00E54C64">
      <w:pPr>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Основные признаки и виды финансовых пирамид, правила личной финансовой безопасности, виды финансового мошенничества: в кредитных организациях, в интернете, по телефону, при операциях с наличными.</w:t>
      </w:r>
    </w:p>
    <w:p w:rsidR="00D54525" w:rsidRPr="00E54C64" w:rsidRDefault="00D54525" w:rsidP="00E54C64">
      <w:pPr>
        <w:spacing w:after="0" w:line="240" w:lineRule="auto"/>
        <w:jc w:val="both"/>
        <w:rPr>
          <w:rFonts w:ascii="Times New Roman" w:eastAsia="Calibri" w:hAnsi="Times New Roman" w:cs="Times New Roman"/>
          <w:sz w:val="24"/>
          <w:szCs w:val="24"/>
        </w:rPr>
      </w:pPr>
    </w:p>
    <w:p w:rsidR="00D54525" w:rsidRPr="00E54C64" w:rsidRDefault="00D54525" w:rsidP="00E54C64">
      <w:pPr>
        <w:spacing w:after="0" w:line="240" w:lineRule="auto"/>
        <w:jc w:val="both"/>
        <w:rPr>
          <w:rFonts w:ascii="Times New Roman" w:eastAsia="Calibri" w:hAnsi="Times New Roman" w:cs="Times New Roman"/>
          <w:b/>
          <w:sz w:val="24"/>
          <w:szCs w:val="24"/>
        </w:rPr>
      </w:pPr>
      <w:r w:rsidRPr="00E54C64">
        <w:rPr>
          <w:rFonts w:ascii="Times New Roman" w:eastAsia="Calibri" w:hAnsi="Times New Roman" w:cs="Times New Roman"/>
          <w:b/>
          <w:sz w:val="24"/>
          <w:szCs w:val="24"/>
        </w:rPr>
        <w:t>2.2.2</w:t>
      </w:r>
      <w:r w:rsidR="00745CA7">
        <w:rPr>
          <w:rFonts w:ascii="Times New Roman" w:eastAsia="Calibri" w:hAnsi="Times New Roman" w:cs="Times New Roman"/>
          <w:b/>
          <w:sz w:val="24"/>
          <w:szCs w:val="24"/>
        </w:rPr>
        <w:t>8</w:t>
      </w:r>
      <w:r w:rsidRPr="00E54C64">
        <w:rPr>
          <w:rFonts w:ascii="Times New Roman" w:eastAsia="Calibri" w:hAnsi="Times New Roman" w:cs="Times New Roman"/>
          <w:b/>
          <w:sz w:val="24"/>
          <w:szCs w:val="24"/>
        </w:rPr>
        <w:t>. Экология</w:t>
      </w:r>
    </w:p>
    <w:p w:rsidR="00D54525" w:rsidRPr="00E54C64" w:rsidRDefault="00D54525" w:rsidP="00E54C64">
      <w:pPr>
        <w:autoSpaceDE w:val="0"/>
        <w:autoSpaceDN w:val="0"/>
        <w:adjustRightInd w:val="0"/>
        <w:spacing w:after="0" w:line="240" w:lineRule="auto"/>
        <w:jc w:val="both"/>
        <w:rPr>
          <w:rFonts w:ascii="Times New Roman" w:eastAsia="Calibri" w:hAnsi="Times New Roman" w:cs="Times New Roman"/>
          <w:b/>
          <w:bCs/>
          <w:sz w:val="24"/>
          <w:szCs w:val="24"/>
        </w:rPr>
      </w:pPr>
      <w:r w:rsidRPr="00E54C64">
        <w:rPr>
          <w:rFonts w:ascii="Times New Roman" w:eastAsia="Calibri" w:hAnsi="Times New Roman" w:cs="Times New Roman"/>
          <w:b/>
          <w:bCs/>
          <w:sz w:val="24"/>
          <w:szCs w:val="24"/>
        </w:rPr>
        <w:t>Цели среднего общего образования, которые решает</w:t>
      </w:r>
      <w:r w:rsidRPr="00E54C64">
        <w:rPr>
          <w:rFonts w:ascii="Times New Roman" w:hAnsi="Times New Roman" w:cs="Times New Roman"/>
          <w:b/>
          <w:bCs/>
          <w:sz w:val="24"/>
          <w:szCs w:val="24"/>
        </w:rPr>
        <w:t xml:space="preserve"> </w:t>
      </w:r>
      <w:r w:rsidRPr="00E54C64">
        <w:rPr>
          <w:rFonts w:ascii="Times New Roman" w:eastAsia="Calibri" w:hAnsi="Times New Roman" w:cs="Times New Roman"/>
          <w:b/>
          <w:bCs/>
          <w:sz w:val="24"/>
          <w:szCs w:val="24"/>
        </w:rPr>
        <w:t>программа по экологии</w:t>
      </w:r>
    </w:p>
    <w:p w:rsidR="00D54525" w:rsidRPr="00E54C64" w:rsidRDefault="00D54525" w:rsidP="00E54C64">
      <w:pPr>
        <w:autoSpaceDE w:val="0"/>
        <w:autoSpaceDN w:val="0"/>
        <w:adjustRightInd w:val="0"/>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Экологическое образование в старшей школе направлено на обеспечение общеобразовательной подготовки выпускников, на развитие экологического сознания и ответственности обучающихся, отражающих сформированность представлений об экологической культуре и направленных на приобретение социально-ориентированных компетенций, владение умениями применять экологические знания в жизни.</w:t>
      </w:r>
    </w:p>
    <w:p w:rsidR="00D54525" w:rsidRPr="00E54C64" w:rsidRDefault="00D54525"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eastAsia="Calibri" w:hAnsi="Times New Roman" w:cs="Times New Roman"/>
          <w:sz w:val="24"/>
          <w:szCs w:val="24"/>
        </w:rPr>
        <w:t>Экологическое образование в современном обществе — непрерывный процесс обучения, воспитания и развития личности, обеспечивающий ответственное отношение к окружающей социально-природной среде и здоровью человека. Экологическое образование базируется на естественнонаучных законах.</w:t>
      </w:r>
    </w:p>
    <w:p w:rsidR="00D54525" w:rsidRPr="00E54C64" w:rsidRDefault="00D54525" w:rsidP="00E54C64">
      <w:pPr>
        <w:autoSpaceDE w:val="0"/>
        <w:autoSpaceDN w:val="0"/>
        <w:adjustRightInd w:val="0"/>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iCs/>
          <w:sz w:val="24"/>
          <w:szCs w:val="24"/>
        </w:rPr>
        <w:t>Содержание  учебного предмета «Экология»</w:t>
      </w:r>
      <w:r w:rsidRPr="00E54C64">
        <w:rPr>
          <w:rFonts w:ascii="Times New Roman" w:eastAsia="Calibri" w:hAnsi="Times New Roman" w:cs="Times New Roman"/>
          <w:i/>
          <w:iCs/>
          <w:sz w:val="24"/>
          <w:szCs w:val="24"/>
        </w:rPr>
        <w:t xml:space="preserve"> . </w:t>
      </w:r>
    </w:p>
    <w:p w:rsidR="00D54525" w:rsidRPr="00E54C64" w:rsidRDefault="00D54525" w:rsidP="00E54C64">
      <w:pPr>
        <w:autoSpaceDE w:val="0"/>
        <w:autoSpaceDN w:val="0"/>
        <w:adjustRightInd w:val="0"/>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Рабочая  программа учебного предмета «Экология» на уровне среднего общего образования составлена в соответствии с требованиями к результатам среднего общего </w:t>
      </w:r>
      <w:r w:rsidRPr="00E54C64">
        <w:rPr>
          <w:rFonts w:ascii="Times New Roman" w:eastAsia="Calibri" w:hAnsi="Times New Roman" w:cs="Times New Roman"/>
          <w:sz w:val="24"/>
          <w:szCs w:val="24"/>
        </w:rPr>
        <w:lastRenderedPageBreak/>
        <w:t xml:space="preserve">образования, утвержденными ФГОС СОО и основными положениями Концепции общего экологического образования в интересах устойчивого развития. </w:t>
      </w:r>
    </w:p>
    <w:p w:rsidR="00D54525" w:rsidRPr="00E54C64" w:rsidRDefault="00D54525" w:rsidP="00E54C64">
      <w:pPr>
        <w:autoSpaceDE w:val="0"/>
        <w:autoSpaceDN w:val="0"/>
        <w:adjustRightInd w:val="0"/>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Программа составлена на основе модульного принципа построения учебного материала, направлена на обеспечение общеобразовательной подготовки выпускников, на развитие у обучающихся экологического сознания и экологической ответственности, отражающих сформированность представлений об экологической культуре и направленных на приобретение социально ориентированных компетентностей, на овладение умениями применять экологические знания в жизни. </w:t>
      </w:r>
    </w:p>
    <w:p w:rsidR="00D54525" w:rsidRPr="00E54C64" w:rsidRDefault="00D54525" w:rsidP="00E54C64">
      <w:pPr>
        <w:autoSpaceDE w:val="0"/>
        <w:autoSpaceDN w:val="0"/>
        <w:adjustRightInd w:val="0"/>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Программа учитывает условия, необходимые для развития личностных качеств выпускников, и предполагает реализацию междисциплинарного похода к формированию содержания, интегрирующего вопросы защиты окружающей среды с предметными знаниями естественных, общественных и гуманитарных наук. </w:t>
      </w:r>
    </w:p>
    <w:p w:rsidR="00D54525" w:rsidRPr="00E54C64" w:rsidRDefault="00D54525" w:rsidP="00E54C64">
      <w:pPr>
        <w:autoSpaceDE w:val="0"/>
        <w:autoSpaceDN w:val="0"/>
        <w:adjustRightInd w:val="0"/>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Изучение экологии на базовом уровне ориентировано на формирование целостного восприятия сущности природных процессов и результатов деятельности человека в биосфере, умения использовать учебное оборудование, проводить измерения, анализировать полученные результаты, представлять и научно аргументировать полученные выводы, прогнозировать и оценивать последствия бытовой и производственной деятельности человека, оказывающие влияние на окружающую среду, моделировать экологические последствия хозяйственной деятельности местного, регионального и глобального уровней. </w:t>
      </w:r>
    </w:p>
    <w:p w:rsidR="00D54525" w:rsidRPr="00E54C64" w:rsidRDefault="00D54525" w:rsidP="00E54C64">
      <w:pPr>
        <w:autoSpaceDE w:val="0"/>
        <w:autoSpaceDN w:val="0"/>
        <w:adjustRightInd w:val="0"/>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Формирование содержания модуля «Взаимоотношения человека с окружающей средой», включающего практикум по применению экологических знаний в жизненных ситуациях и практикум по оценке экологических последствий в разных сферах деятельности, отнесено к компетенции органов государственной власти субъектов Российской Федерации в сфере образования. </w:t>
      </w:r>
    </w:p>
    <w:p w:rsidR="00D54525" w:rsidRPr="00E54C64" w:rsidRDefault="00D54525" w:rsidP="00E54C64">
      <w:pPr>
        <w:autoSpaceDE w:val="0"/>
        <w:autoSpaceDN w:val="0"/>
        <w:adjustRightInd w:val="0"/>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bCs/>
          <w:sz w:val="24"/>
          <w:szCs w:val="24"/>
        </w:rPr>
        <w:t xml:space="preserve">Базовый уровень </w:t>
      </w:r>
    </w:p>
    <w:p w:rsidR="00D54525" w:rsidRPr="00E54C64" w:rsidRDefault="00D54525" w:rsidP="00E54C64">
      <w:pPr>
        <w:autoSpaceDE w:val="0"/>
        <w:autoSpaceDN w:val="0"/>
        <w:adjustRightInd w:val="0"/>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bCs/>
          <w:sz w:val="24"/>
          <w:szCs w:val="24"/>
        </w:rPr>
        <w:t xml:space="preserve">Введение </w:t>
      </w:r>
    </w:p>
    <w:p w:rsidR="00D54525" w:rsidRPr="00E54C64" w:rsidRDefault="00D54525" w:rsidP="00E54C64">
      <w:pPr>
        <w:autoSpaceDE w:val="0"/>
        <w:autoSpaceDN w:val="0"/>
        <w:adjustRightInd w:val="0"/>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Экология – комплекс наук о взаимоотношениях организмов с окружающей средой. Взаимодействие энергии и материи в экосистеме. </w:t>
      </w:r>
      <w:r w:rsidRPr="00E54C64">
        <w:rPr>
          <w:rFonts w:ascii="Times New Roman" w:eastAsia="Calibri" w:hAnsi="Times New Roman" w:cs="Times New Roman"/>
          <w:i/>
          <w:iCs/>
          <w:sz w:val="24"/>
          <w:szCs w:val="24"/>
        </w:rPr>
        <w:t xml:space="preserve">Эволюция развития экосистем. </w:t>
      </w:r>
      <w:r w:rsidRPr="00E54C64">
        <w:rPr>
          <w:rFonts w:ascii="Times New Roman" w:eastAsia="Calibri" w:hAnsi="Times New Roman" w:cs="Times New Roman"/>
          <w:sz w:val="24"/>
          <w:szCs w:val="24"/>
        </w:rPr>
        <w:t xml:space="preserve">Естественные и антропогенные экосистемы. Проблемы рационального использования экосистем. </w:t>
      </w:r>
      <w:r w:rsidRPr="00E54C64">
        <w:rPr>
          <w:rFonts w:ascii="Times New Roman" w:eastAsia="Calibri" w:hAnsi="Times New Roman" w:cs="Times New Roman"/>
          <w:i/>
          <w:iCs/>
          <w:sz w:val="24"/>
          <w:szCs w:val="24"/>
        </w:rPr>
        <w:t xml:space="preserve">Промышленные техносистемы. </w:t>
      </w:r>
      <w:r w:rsidRPr="00E54C64">
        <w:rPr>
          <w:rFonts w:ascii="Times New Roman" w:eastAsia="Calibri" w:hAnsi="Times New Roman" w:cs="Times New Roman"/>
          <w:sz w:val="24"/>
          <w:szCs w:val="24"/>
        </w:rPr>
        <w:t xml:space="preserve">Биосфера и ноосфера. </w:t>
      </w:r>
    </w:p>
    <w:p w:rsidR="00D54525" w:rsidRPr="00E54C64" w:rsidRDefault="00D54525" w:rsidP="00E54C64">
      <w:pPr>
        <w:autoSpaceDE w:val="0"/>
        <w:autoSpaceDN w:val="0"/>
        <w:adjustRightInd w:val="0"/>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bCs/>
          <w:sz w:val="24"/>
          <w:szCs w:val="24"/>
        </w:rPr>
        <w:t xml:space="preserve">Система «человек–общество–природа» </w:t>
      </w:r>
    </w:p>
    <w:p w:rsidR="00D54525" w:rsidRPr="00E54C64" w:rsidRDefault="00D54525" w:rsidP="00E54C64">
      <w:pPr>
        <w:autoSpaceDE w:val="0"/>
        <w:autoSpaceDN w:val="0"/>
        <w:adjustRightInd w:val="0"/>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Социоэкосистема и ее особенности. Человек как биосоциальный вид. История и тенденции взаимодействия общества и природы. Влияние глобализации на развитие природы и общества. Глобальные экологические проблемы человечества. Концепция устойчивого развития. </w:t>
      </w:r>
    </w:p>
    <w:p w:rsidR="00D54525" w:rsidRPr="00E54C64" w:rsidRDefault="00D54525" w:rsidP="00E54C64">
      <w:pPr>
        <w:autoSpaceDE w:val="0"/>
        <w:autoSpaceDN w:val="0"/>
        <w:adjustRightInd w:val="0"/>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Проблема голода и переедание. Разумные потребности потребления продуктов и товаров. Продуктовая корзина. Продовольственная безопасность. Значение сохранения агроресурсов. </w:t>
      </w:r>
    </w:p>
    <w:p w:rsidR="00D54525" w:rsidRPr="00E54C64" w:rsidRDefault="00D54525" w:rsidP="00E54C64">
      <w:pPr>
        <w:autoSpaceDE w:val="0"/>
        <w:autoSpaceDN w:val="0"/>
        <w:adjustRightInd w:val="0"/>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Экологические связи в системе «человек–общество–природа». Экологическая культура как условие достижения устойчивого (сбалансированного) развития общества и природы. </w:t>
      </w:r>
      <w:r w:rsidRPr="00E54C64">
        <w:rPr>
          <w:rFonts w:ascii="Times New Roman" w:eastAsia="Calibri" w:hAnsi="Times New Roman" w:cs="Times New Roman"/>
          <w:b/>
          <w:bCs/>
          <w:sz w:val="24"/>
          <w:szCs w:val="24"/>
        </w:rPr>
        <w:t xml:space="preserve">Экологические последствия хозяйственной деятельности человека </w:t>
      </w:r>
    </w:p>
    <w:p w:rsidR="00D54525" w:rsidRPr="00E54C64" w:rsidRDefault="00D54525" w:rsidP="00E54C64">
      <w:pPr>
        <w:autoSpaceDE w:val="0"/>
        <w:autoSpaceDN w:val="0"/>
        <w:adjustRightInd w:val="0"/>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Правовые и экономические аспекты природопользования. Экологическая политика государства в области природопользования и ресурсосбережения. Гражданские права и обязанности в области ресурсо- и энергосбережения. Государственные и общественные экологические организации и движения России. Международное сотрудничество в сохранении окружающей среды. Ответственность за экологические правонарушения. </w:t>
      </w:r>
    </w:p>
    <w:p w:rsidR="00D54525" w:rsidRPr="00E54C64" w:rsidRDefault="00D54525" w:rsidP="00E54C64">
      <w:pPr>
        <w:autoSpaceDE w:val="0"/>
        <w:autoSpaceDN w:val="0"/>
        <w:adjustRightInd w:val="0"/>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Влияние социально-экономических процессов на состояние природной среды. Экологический менеджмент и система экологических нормативов. Экологический контроль и экологический аудит. Экологическая сертификация, маркировка товаров и продуктов питания. </w:t>
      </w:r>
      <w:r w:rsidRPr="00E54C64">
        <w:rPr>
          <w:rFonts w:ascii="Times New Roman" w:eastAsia="Calibri" w:hAnsi="Times New Roman" w:cs="Times New Roman"/>
          <w:i/>
          <w:iCs/>
          <w:sz w:val="24"/>
          <w:szCs w:val="24"/>
        </w:rPr>
        <w:t xml:space="preserve">Экологические последствия в разных сферах деятельности. </w:t>
      </w:r>
    </w:p>
    <w:p w:rsidR="00D54525" w:rsidRPr="00E54C64" w:rsidRDefault="00D54525" w:rsidP="00E54C64">
      <w:pPr>
        <w:autoSpaceDE w:val="0"/>
        <w:autoSpaceDN w:val="0"/>
        <w:adjustRightInd w:val="0"/>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lastRenderedPageBreak/>
        <w:t xml:space="preserve">Загрязнение природной среды. Физическое, химическое и биологическое загрязнение окружающей среды. </w:t>
      </w:r>
      <w:r w:rsidRPr="00E54C64">
        <w:rPr>
          <w:rFonts w:ascii="Times New Roman" w:eastAsia="Calibri" w:hAnsi="Times New Roman" w:cs="Times New Roman"/>
          <w:i/>
          <w:iCs/>
          <w:sz w:val="24"/>
          <w:szCs w:val="24"/>
        </w:rPr>
        <w:t xml:space="preserve">Экологические последствия в конкретной экологической ситуации. </w:t>
      </w:r>
    </w:p>
    <w:p w:rsidR="00D54525" w:rsidRPr="00E54C64" w:rsidRDefault="00D54525" w:rsidP="00E54C64">
      <w:pPr>
        <w:autoSpaceDE w:val="0"/>
        <w:autoSpaceDN w:val="0"/>
        <w:adjustRightInd w:val="0"/>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Опасность отходов для окружающей среды. Основные принципы утилизации отходов. Малоотходные и безотходные технологии и производственные системы. </w:t>
      </w:r>
    </w:p>
    <w:p w:rsidR="00D54525" w:rsidRPr="00E54C64" w:rsidRDefault="00D54525" w:rsidP="00E54C64">
      <w:pPr>
        <w:autoSpaceDE w:val="0"/>
        <w:autoSpaceDN w:val="0"/>
        <w:adjustRightInd w:val="0"/>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Экологический мониторинг. Экологической мониторинг воздуха, воды, почвы, шумового загрязнения, зеленых насаждений. Уровни экологического мониторинга. Стационарные и мобильные станции экологического мониторинга. </w:t>
      </w:r>
      <w:r w:rsidRPr="00E54C64">
        <w:rPr>
          <w:rFonts w:ascii="Times New Roman" w:eastAsia="Calibri" w:hAnsi="Times New Roman" w:cs="Times New Roman"/>
          <w:i/>
          <w:iCs/>
          <w:sz w:val="24"/>
          <w:szCs w:val="24"/>
        </w:rPr>
        <w:t xml:space="preserve">Поля концентрации загрязняющих веществ производственных и бытовых объектов. </w:t>
      </w:r>
    </w:p>
    <w:p w:rsidR="00D54525" w:rsidRPr="00E54C64" w:rsidRDefault="00D54525" w:rsidP="00E54C64">
      <w:pPr>
        <w:autoSpaceDE w:val="0"/>
        <w:autoSpaceDN w:val="0"/>
        <w:adjustRightInd w:val="0"/>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bCs/>
          <w:sz w:val="24"/>
          <w:szCs w:val="24"/>
        </w:rPr>
        <w:t xml:space="preserve">Ресурсосбережение </w:t>
      </w:r>
    </w:p>
    <w:p w:rsidR="00D54525" w:rsidRPr="00E54C64" w:rsidRDefault="00D54525" w:rsidP="00E54C64">
      <w:pPr>
        <w:autoSpaceDE w:val="0"/>
        <w:autoSpaceDN w:val="0"/>
        <w:adjustRightInd w:val="0"/>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Экология природных ресурсов. Природные ресурсы. Закон ограниченности природных ресурсов и экологические последствия его нарушения. Особо охраняемые природные территории и рекреационные зоны. Экологические риски при добыче и использовании природных ресурсов. Рациональное использование энергоресурсов. Энергосбережение и ресурсосберегающие технологии. Культура использования энергии и ресурсосбережение в повседневной жизни. Тенденции и перспективы развития энергетики. </w:t>
      </w:r>
    </w:p>
    <w:p w:rsidR="00D54525" w:rsidRPr="00E54C64" w:rsidRDefault="00D54525" w:rsidP="00E54C64">
      <w:pPr>
        <w:autoSpaceDE w:val="0"/>
        <w:autoSpaceDN w:val="0"/>
        <w:adjustRightInd w:val="0"/>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bCs/>
          <w:sz w:val="24"/>
          <w:szCs w:val="24"/>
        </w:rPr>
        <w:t xml:space="preserve">Взаимоотношения человека с окружающей средой </w:t>
      </w:r>
    </w:p>
    <w:p w:rsidR="00D54525" w:rsidRPr="00E54C64" w:rsidRDefault="00D54525" w:rsidP="00E54C64">
      <w:pPr>
        <w:autoSpaceDE w:val="0"/>
        <w:autoSpaceDN w:val="0"/>
        <w:adjustRightInd w:val="0"/>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Практикум по применению экологических знаний в жизненных ситуациях. Применение экологических знаний в жизненных ситуациях, связанных с выполнением типичных социальных ролей («Я – ученик», «Я – пассажир общественного транспорта», «Я – покупатель», «Я – житель города, деревни, села…») с целью приобретения опыта экологонаправленной деятельности. </w:t>
      </w:r>
    </w:p>
    <w:p w:rsidR="00D54525" w:rsidRPr="00E54C64" w:rsidRDefault="00D54525" w:rsidP="00E54C64">
      <w:pPr>
        <w:autoSpaceDE w:val="0"/>
        <w:autoSpaceDN w:val="0"/>
        <w:adjustRightInd w:val="0"/>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sz w:val="24"/>
          <w:szCs w:val="24"/>
        </w:rPr>
        <w:t xml:space="preserve">Практикум по применению экологических знаний в разных сферах деятельности. (политической, финансовой, научной и образовательной, искусства и творчества, медицинской) с целью приобретения опыта экологонаправленной деятельности. </w:t>
      </w:r>
    </w:p>
    <w:p w:rsidR="00D54525" w:rsidRPr="00E54C64" w:rsidRDefault="00D54525" w:rsidP="00E54C64">
      <w:pPr>
        <w:autoSpaceDE w:val="0"/>
        <w:autoSpaceDN w:val="0"/>
        <w:adjustRightInd w:val="0"/>
        <w:spacing w:after="0" w:line="240" w:lineRule="auto"/>
        <w:jc w:val="both"/>
        <w:rPr>
          <w:rFonts w:ascii="Times New Roman" w:eastAsia="Calibri" w:hAnsi="Times New Roman" w:cs="Times New Roman"/>
          <w:sz w:val="24"/>
          <w:szCs w:val="24"/>
        </w:rPr>
      </w:pPr>
      <w:r w:rsidRPr="00E54C64">
        <w:rPr>
          <w:rFonts w:ascii="Times New Roman" w:eastAsia="Calibri" w:hAnsi="Times New Roman" w:cs="Times New Roman"/>
          <w:b/>
          <w:bCs/>
          <w:sz w:val="24"/>
          <w:szCs w:val="24"/>
        </w:rPr>
        <w:t xml:space="preserve">Экологическое проектирование </w:t>
      </w:r>
    </w:p>
    <w:p w:rsidR="00D54525" w:rsidRPr="00E54C64" w:rsidRDefault="00D54525" w:rsidP="00E54C64">
      <w:pPr>
        <w:pStyle w:val="Default"/>
        <w:jc w:val="both"/>
        <w:rPr>
          <w:rFonts w:ascii="Times New Roman" w:eastAsia="Calibri" w:hAnsi="Times New Roman" w:cs="Times New Roman"/>
          <w:color w:val="auto"/>
        </w:rPr>
      </w:pPr>
      <w:r w:rsidRPr="00E54C64">
        <w:rPr>
          <w:rFonts w:ascii="Times New Roman" w:eastAsia="Calibri" w:hAnsi="Times New Roman" w:cs="Times New Roman"/>
        </w:rPr>
        <w:t xml:space="preserve">Принципы социального проектирования, этапы проектирования, социальный заказ. Социальные проекты экологической направленности, связанные с экологической безопасностью окружающей среды, здоровьем людей и повышением их экологической культуры. </w:t>
      </w:r>
      <w:r w:rsidRPr="00E54C64">
        <w:rPr>
          <w:rFonts w:ascii="Times New Roman" w:eastAsia="Calibri" w:hAnsi="Times New Roman" w:cs="Times New Roman"/>
          <w:color w:val="auto"/>
        </w:rPr>
        <w:t xml:space="preserve">Разработка проектов и проведение исследований для решения актуальных (местных, региональных, глобальных) экологических проблем. </w:t>
      </w:r>
    </w:p>
    <w:p w:rsidR="00D54525" w:rsidRPr="00E54C64" w:rsidRDefault="00D54525" w:rsidP="00E54C64">
      <w:pPr>
        <w:pStyle w:val="Default"/>
        <w:jc w:val="both"/>
        <w:rPr>
          <w:rFonts w:ascii="Times New Roman" w:eastAsia="Calibri" w:hAnsi="Times New Roman" w:cs="Times New Roman"/>
          <w:b/>
          <w:color w:val="auto"/>
        </w:rPr>
      </w:pPr>
    </w:p>
    <w:p w:rsidR="00D54525" w:rsidRPr="00E54C64" w:rsidRDefault="00D54525" w:rsidP="00E54C64">
      <w:pPr>
        <w:pStyle w:val="Default"/>
        <w:jc w:val="both"/>
        <w:rPr>
          <w:rFonts w:ascii="Times New Roman" w:eastAsia="Calibri" w:hAnsi="Times New Roman" w:cs="Times New Roman"/>
          <w:b/>
          <w:color w:val="auto"/>
        </w:rPr>
      </w:pPr>
      <w:r w:rsidRPr="00E54C64">
        <w:rPr>
          <w:rFonts w:ascii="Times New Roman" w:eastAsia="Calibri" w:hAnsi="Times New Roman" w:cs="Times New Roman"/>
          <w:b/>
          <w:color w:val="auto"/>
        </w:rPr>
        <w:t>2.2.2</w:t>
      </w:r>
      <w:r w:rsidR="00745CA7">
        <w:rPr>
          <w:rFonts w:ascii="Times New Roman" w:eastAsia="Calibri" w:hAnsi="Times New Roman" w:cs="Times New Roman"/>
          <w:b/>
          <w:color w:val="auto"/>
        </w:rPr>
        <w:t>9</w:t>
      </w:r>
      <w:r w:rsidRPr="00E54C64">
        <w:rPr>
          <w:rFonts w:ascii="Times New Roman" w:eastAsia="Calibri" w:hAnsi="Times New Roman" w:cs="Times New Roman"/>
          <w:b/>
          <w:color w:val="auto"/>
        </w:rPr>
        <w:t>. Русская орфография и правописание</w:t>
      </w:r>
    </w:p>
    <w:p w:rsidR="00D54525" w:rsidRPr="00E54C64" w:rsidRDefault="00D54525" w:rsidP="00E54C64">
      <w:pPr>
        <w:pStyle w:val="Default"/>
        <w:jc w:val="both"/>
        <w:rPr>
          <w:rFonts w:ascii="Times New Roman" w:eastAsia="Calibri" w:hAnsi="Times New Roman" w:cs="Times New Roman"/>
          <w:b/>
        </w:rPr>
      </w:pPr>
      <w:r w:rsidRPr="00E54C64">
        <w:rPr>
          <w:rFonts w:ascii="Times New Roman" w:eastAsia="Calibri" w:hAnsi="Times New Roman" w:cs="Times New Roman"/>
          <w:b/>
        </w:rPr>
        <w:t>10 класс (35 ч)</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b/>
        </w:rPr>
        <w:t xml:space="preserve">Особенности письменного общения </w:t>
      </w:r>
      <w:r w:rsidRPr="00E54C64">
        <w:rPr>
          <w:rFonts w:ascii="Times New Roman" w:eastAsia="Calibri" w:hAnsi="Times New Roman" w:cs="Times New Roman"/>
        </w:rPr>
        <w:t xml:space="preserve"> </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rPr>
        <w:t>Речевое общение как взаимодействие между людьми посредством языка. Единство двух сторон общения: передача и восприятие смысла речи.</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rPr>
        <w:t xml:space="preserve"> Виды речевой деятельности: говорение (передача смысла с помощью речевых сигналов в устной форме) – слушание (восприятие речевых сигналов, принятых на слух); письмо (передача смысла с помощью графических знаков) – чтение (смысловая расшифровка графических знаков). Формы речевого общения: письменные и устные. </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rPr>
        <w:t>Особенности письменной речи: использование средств письма для передачи мысли (букв, знаков препинания, дефиса, пробела); ориентация на зрительное восприятие текста и невозможность учитывать немедленную реакцию адресата: возможность возвращения к написанному, совершенствование и т.д.</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rPr>
        <w:t xml:space="preserve"> Формы письменных высказываний и их признаки: письма, записки, деловые бумаги, рецензии, статьи, репортажи, сочинения (разные типы), конспекты, планы, рефераты. Возникновение и развитие письма как средство общения. </w:t>
      </w:r>
    </w:p>
    <w:p w:rsidR="00D54525" w:rsidRPr="00E54C64" w:rsidRDefault="00D54525" w:rsidP="00E54C64">
      <w:pPr>
        <w:pStyle w:val="Default"/>
        <w:jc w:val="both"/>
        <w:rPr>
          <w:rFonts w:ascii="Times New Roman" w:eastAsia="Calibri" w:hAnsi="Times New Roman" w:cs="Times New Roman"/>
          <w:b/>
        </w:rPr>
      </w:pPr>
      <w:r w:rsidRPr="00E54C64">
        <w:rPr>
          <w:rFonts w:ascii="Times New Roman" w:eastAsia="Calibri" w:hAnsi="Times New Roman" w:cs="Times New Roman"/>
          <w:b/>
        </w:rPr>
        <w:t xml:space="preserve">Орфография как система правил правописания </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rPr>
        <w:t xml:space="preserve"> Русское правописание. Орфография и пунктуация как разделы русского правописания. Некоторые сведения из истории русской орфографии. Роль орфографии в письменном общении людей, её возможности для более точной передачи смысла речи. </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rPr>
        <w:lastRenderedPageBreak/>
        <w:t xml:space="preserve">Орфографическое правило как разновидность учебно-научного текста. Различные способы передачи содержащейся в правиле информации: связный текст, план, тезисы, таблица, алгоритм и др. Разделы русской орфографии и обобщающее правило для каждого из них: 1) правописание морфем «пиши морфему единообразно»); 2) слитные, дефисные и раздельные написания («пиши слова отдельно друг от друга, а части слов слитно, реже – через дефис»); 3) употребление прописных и строчных букв («пиши с прописной буквы имена собственные, с малой – нарицательные); 4) перенос слова («переноси слова по слогам»). </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b/>
        </w:rPr>
        <w:t xml:space="preserve">Правописание морфем </w:t>
      </w:r>
      <w:r w:rsidRPr="00E54C64">
        <w:rPr>
          <w:rFonts w:ascii="Times New Roman" w:eastAsia="Calibri" w:hAnsi="Times New Roman" w:cs="Times New Roman"/>
        </w:rPr>
        <w:t xml:space="preserve"> </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rPr>
        <w:t xml:space="preserve">Система правил, связанных с правописание морфем. Принцип единообразного написания морфем – ведущий принцип русского правописания (морфематический). </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rPr>
        <w:t xml:space="preserve">Правописание корней. Система правил, регулирующих написание гласных и согласных корня. Роль смыслового анализа при подборе однокоренного проверочного слова. Правописание гласных корня: безударные проверяемые и непроверяемые; е и э в заимствованных словах. </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rPr>
        <w:t>Правила, нарушающие «единообразие написания корня ( ы и и в корне после приставок); понятие о фонетическом принципе написания.</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rPr>
        <w:t xml:space="preserve"> Группы корней с чередованием гласных: 1) –кас-//-кос-, -лаг-//-лож-, -бир-//-бер-, -тир-//- тер-, -стил-//-стел- и др. (зависимость от глагольного суффикса –а-); 2) –раст-//–рос-, - скак-//-скоч- (зависимость от последующего согласного); 3) –гар-//-гор-, -твар-//-твор-, - клан-//-клон-, -зар-//-зор- (зависимость от ударения); 4) корни с полногласными и неполногласными сочетаниями оло//ла, оро//ра, ере//ре, ело//ле.</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rPr>
        <w:t xml:space="preserve">Обозначение на письме согласных корня: звонких и глухих, непроизносимых, удвоенных. Чередование согласных в корне и связанные с этим орфографические трудности (доска – дощатый, очки – очечник). </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rPr>
        <w:t xml:space="preserve">Правописание иноязычных словообразовательных элементов (лог, фил, гео, фон и т.п.). Правописание приставок. </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rPr>
        <w:t xml:space="preserve">Деление приставок на группы, соотносимые с разными принципами написания: 1) приставки на з/с – фонетический принцип; 2) все остальные приставки (русские и иноязычные по происхождению) – морфологический принцип написания. Роль смыслового анализа слова при различении приставок при-/пре-. </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rPr>
        <w:t xml:space="preserve">Правописание суффиксов. </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rPr>
        <w:t>Система правил, связанных с написанием суффиксов в словах разных частей речи. Роль морфемно-словообразовательного анализа слова при выборе правильного написания суффиксов. Типичные суффиксы имён существительных и их написание: -арь, -тель, -ник, изн(а), - есть (-ость), -ени(е) и др. Различение суффиксов –чик и –щик со значением лица. Суффиксы –ек и –ик, -ец и иц- в именах существительных со значением уменьшительности. Типичные суффиксы прилагательных и их написание: -оват- (-еват-), -евит-, -лив-, -чат-, - ист-, -оньк-(-еньк-) и др. Различение на письме суффиксов –ив- и -ев-; -к- и –ск- в именах прилагательных.</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rPr>
        <w:t xml:space="preserve"> Особенности образования сравнительной степени и превосходной степени прилагательных и наречий и написание суффиксов в этих формах слов. Типичные суффиксы глагола и их написание: -и-, -е-, -а-, -ка-, -ва-, -ирова-, -ича-, -ану- и др. Различение на письме глагольных суффиксов –ова-(-ева-) и –ыва- (-ива-). Написание суффикса –е- или –и- в глаголах с приставкой обез- /обес- (обезлесеть – обезлесить); - ться и –тся в глаголах. </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rPr>
        <w:t xml:space="preserve">Образование причастий с помощью специальных суффиксов. Выбор суффикса причастия настоящего времени в зависимости от спряжения глагола. Сохранение на письме глагольного суффикса при образовании причастий прошедшего времени (посеять – посеявший – посеянный). Правописание н и нн в полных и кратких формах причастий, а также в прилагательных, образованных от существительных или глаголов. </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rPr>
        <w:lastRenderedPageBreak/>
        <w:t xml:space="preserve">Правописание окончаний. Система правил, регулирующих правописание окончаний слов разных частей речи. Различение окончаний –е и –и в именах существительных. Правописание личных окончаний глаголов. Правописание падежных окончаний полных прилагательных и причастий. Орфографические6правила, требующие различения морфем, в составе которых находится орфограмма: о и е после шипящих и ц в корне, суффиксе и окончании; правописание ы и и после ц; употребление разделительных Ь и Ъ. Правописание согласных на стыке морфем (матросский, петроградский); написание сочетаний чн, щн, нч, нщ, рч, рщ, чк, чн внутри отдельной морфемы и на стыке морфем; употребление Ь для обозначения мягкости согласного внутри морфемы и на стыке морфем. Взаимосвязь значения, морфемного строения и написания слова. Орфографический анализ морфемно-словообразовательных моделей слов (͡нный, без͡ ность,͡ остный и т.п). </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rPr>
        <w:t xml:space="preserve">Правописание Ь после шипящих в словах разных частей речи. Этимологическая справка как приём объяснения написания морфем. Использование орографических, морфемных и словообразовательных словарей для объяснения правописания слов. Приём поморфемной записи слов (рас-чес-ыва-ющ-ий, не-за-пятн-а-нн-ый, масл-ян-истого, о-цепл-ени-е) и его практическая значимость. </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b/>
        </w:rPr>
        <w:t xml:space="preserve">Слитные, дефисные и раздельные написания </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rPr>
        <w:t xml:space="preserve">Система правил данного раздела правописания. Роль смыслового и грамматического анализ слова при выборе правильного написания. </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rPr>
        <w:t xml:space="preserve">Орфограммы, связанные с различением на письме служебного слова и морфемы. Грамматико-семантический анализ при выборе слитного и раздельного написания НЕ с разными частями речи. Различение приставки НИ- и слова НИ (частицы, союза). Грамматико-орфографические отличия приставки и предлога. Слитное, дефисное и раздельное написание приставок в наречиях. Историческая справка о происхождении некоторых наречий. </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rPr>
        <w:t xml:space="preserve">Особенности написания производных предлогов. Смысловые, грамматические и орфографические отличия союзов чтобы, также, тоже, потому, поэтому, оттого, отчего, зато, поскольку и др. от созвучных сочетаний слов. Образование и написание сложных слов (имена существительные, прилагательные, наречия). </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rPr>
        <w:t>Смысловые и грамматические отличия сложных прилагательных, образованных слиянием, и созвучных словосочетаний (многообещающий – много обещающий). Употребление дефиса при написании знаменательных и служебных частей речи. Работа со словарём «Слитно или раздельное?».</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rPr>
        <w:t xml:space="preserve"> </w:t>
      </w:r>
      <w:r w:rsidRPr="00E54C64">
        <w:rPr>
          <w:rFonts w:ascii="Times New Roman" w:eastAsia="Calibri" w:hAnsi="Times New Roman" w:cs="Times New Roman"/>
          <w:b/>
        </w:rPr>
        <w:t xml:space="preserve">Написание строчных и прописных букв </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rPr>
        <w:t>Роль смыслового и грамматического анализа при выборе строчной или прописной буквы. Работа со словарём «Строчная или прописная?»</w:t>
      </w:r>
    </w:p>
    <w:p w:rsidR="00D54525" w:rsidRPr="00E54C64" w:rsidRDefault="00D54525" w:rsidP="00E54C64">
      <w:pPr>
        <w:pStyle w:val="Default"/>
        <w:jc w:val="both"/>
        <w:rPr>
          <w:rFonts w:ascii="Times New Roman" w:eastAsia="Calibri" w:hAnsi="Times New Roman" w:cs="Times New Roman"/>
        </w:rPr>
      </w:pP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b/>
        </w:rPr>
        <w:t>11 класс (34 часа</w:t>
      </w:r>
      <w:r w:rsidRPr="00E54C64">
        <w:rPr>
          <w:rFonts w:ascii="Times New Roman" w:eastAsia="Calibri" w:hAnsi="Times New Roman" w:cs="Times New Roman"/>
        </w:rPr>
        <w:t>)</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b/>
        </w:rPr>
        <w:t xml:space="preserve"> Речевой этикет в письменном общении </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rPr>
        <w:t>Речевой этикет как правила речевого поведения. Речевая ситуация и употребление этикетных форм извинения, просьбы, благодарности, приглашения и т. п. в письменной речи.</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rPr>
        <w:t xml:space="preserve"> Речевой этикет в частной и деловой переписке. Из истории эпистолярного жанра в России. Зачины и концовки современных писем, обращения к адресату, письменные формы поздравления, приглашения, приветствия.</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rPr>
        <w:t xml:space="preserve"> Особенности речевого этикета при дистанционном письменном общении (SМSсообщения, электронная почта, телефакс и др.) </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rPr>
        <w:t>Основные правила письменного общения в виртуальных дискуссиях, конференциях на тематических чатах Интернета.</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b/>
        </w:rPr>
        <w:t>Пунктуация (30 часов)</w:t>
      </w:r>
      <w:r w:rsidRPr="00E54C64">
        <w:rPr>
          <w:rFonts w:ascii="Times New Roman" w:eastAsia="Calibri" w:hAnsi="Times New Roman" w:cs="Times New Roman"/>
        </w:rPr>
        <w:t xml:space="preserve"> </w:t>
      </w:r>
    </w:p>
    <w:p w:rsidR="00D54525" w:rsidRPr="00E54C64" w:rsidRDefault="00D54525" w:rsidP="00E54C64">
      <w:pPr>
        <w:pStyle w:val="Default"/>
        <w:jc w:val="both"/>
        <w:rPr>
          <w:rFonts w:ascii="Times New Roman" w:eastAsia="Calibri" w:hAnsi="Times New Roman" w:cs="Times New Roman"/>
          <w:b/>
        </w:rPr>
      </w:pPr>
      <w:r w:rsidRPr="00E54C64">
        <w:rPr>
          <w:rFonts w:ascii="Times New Roman" w:eastAsia="Calibri" w:hAnsi="Times New Roman" w:cs="Times New Roman"/>
          <w:b/>
        </w:rPr>
        <w:t xml:space="preserve">Пунктуация как система правил расстановки знаков препинания </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rPr>
        <w:lastRenderedPageBreak/>
        <w:t xml:space="preserve">Некоторые сведения из истории русской пунктуации. Основное назначение пунктуации — расчленять письменную речь для облегчения её понимания. Принципы русской пунктуации: грамматический, смысловой, интонационный. Структура предложения и пунктуация. Смысл предложения, интонация и пунктуация. Основные функции пунктуационных знаков. Разделительные, выделительные знаки препинания, знаки завершения. Разделы русской пунктуации: 1) знаки препинания в конце предложения; 2) знаки препинания внутри простого предложения; 3) знаки препинания между частями сложного предложения; 4) знаки препинания при передаче чужой речи; 5) знаки препинания в связном тексте. </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b/>
        </w:rPr>
        <w:t xml:space="preserve">Знаки препинания в конце предложения </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rPr>
        <w:t xml:space="preserve">Предложение и его основные признаки; интонация конца предложений. Границы предложения, отражение ее на письме. Употребление точки, вопросительного и восклицательного знаков в конце предложения. Выбор знака препинания с учётом особенностей предложения по цели высказывания и эмоциональной окрашенности. Употребление многоточия при прерывании речи. Смысловая роль этого знака. Знаки препинания в начале предложения: многоточие, кавычки, тире в диалоге. </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b/>
        </w:rPr>
        <w:t>Знаки препинания внутри простого предложения)</w:t>
      </w:r>
      <w:r w:rsidRPr="00E54C64">
        <w:rPr>
          <w:rFonts w:ascii="Times New Roman" w:eastAsia="Calibri" w:hAnsi="Times New Roman" w:cs="Times New Roman"/>
        </w:rPr>
        <w:t xml:space="preserve"> </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rPr>
        <w:t xml:space="preserve">Система правил данного раздела пунктуации. Знаки препинания между членами предложения. </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rPr>
        <w:t xml:space="preserve">Тире между подлежащим и сказуемым. Тире в неполном предложении; интонационные особенности этих предложений. </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rPr>
        <w:t xml:space="preserve">Знаки препинания между однородными членами предложения. Грамматические и интонационные особенности предложений с однородными членами; интонация перечисления. </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rPr>
        <w:t>Однородные члены, не соединённые союзом. Однородные члены, соединённые неповторяющимися союзами. Однородные члены, соединённые повторяющимися союзами. Однородные члены, соединённые двойными союзами. Интонационные и пунктуационные особенности предложений с обобщающими словами при однородных членах. Однородные и неоднородные определения, их различие на основе семантикограмматической и интонационной характеристики предложения и его окружения ( контекста).</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rPr>
        <w:t xml:space="preserve"> Знаки препинания в предложениях с обособленными членами. Интонационные особенности предложений с обособленными членами. Обособленные определения распространённые и нераспространённые, согласованные и несогласованные. Причастный оборот как особая синтаксическая конструкция. Грамматико-пунктуационные отличия причастного и деепричастного оборотов. Обособление приложений. Обособление обстоятельств, выраженных одиночным деепричастием и деепричастным оборотом. Смысловые и интонационные особенности предложений с обособленными обстоятельствами, выраженными именем существительным в косвенном падеже. Смысловая и интонационная характеристика предложений с обособленными дополнениями.</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rPr>
        <w:t xml:space="preserve"> Выделение голосом при произношении и знаками препинания на письме уточняющих, поясняющих и присоединительных членов предложения. Знаки препинания в предложениях с сравнительным оборотом. Сопоставительный анализ случаев выделения и невыделения в письменной речи оборота со значением сравнения. </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rPr>
        <w:t xml:space="preserve">Знаки препинания при словах, грамматически не связанных с членами предложения. Интонационные и пунктуационные особенности предложений с вводными словами. Семантико-грамматические отличия вводных слов от созвучных членов предложения. Уместное употребление в письменной речи разных смысловых групп вводных слов. Интонационные и пунктуационные особенности предложений с обращениями. </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rPr>
        <w:t xml:space="preserve">Речевые формулы обращений, используемые в письменной речи. </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rPr>
        <w:lastRenderedPageBreak/>
        <w:t xml:space="preserve">Пунктуационное выделение междометий, утвердительных, отрицательных, вопросительно-восклицательных слов ( нет уж, что ж, как же). </w:t>
      </w:r>
    </w:p>
    <w:p w:rsidR="00D54525" w:rsidRPr="00E54C64" w:rsidRDefault="00D54525" w:rsidP="00E54C64">
      <w:pPr>
        <w:pStyle w:val="Default"/>
        <w:jc w:val="both"/>
        <w:rPr>
          <w:rFonts w:ascii="Times New Roman" w:eastAsia="Calibri" w:hAnsi="Times New Roman" w:cs="Times New Roman"/>
          <w:b/>
        </w:rPr>
      </w:pPr>
      <w:r w:rsidRPr="00E54C64">
        <w:rPr>
          <w:rFonts w:ascii="Times New Roman" w:eastAsia="Calibri" w:hAnsi="Times New Roman" w:cs="Times New Roman"/>
          <w:b/>
        </w:rPr>
        <w:t xml:space="preserve">Знаки препинания между частями сложного предложения </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rPr>
        <w:t>Грамматические и пунктуационные особенности сложных предложений.</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rPr>
        <w:t xml:space="preserve"> Виды сложных предложений. Знаки препинания между частями сложносочинённого предложения. Интонационные и смысловые особенности предложений, между частями которых ставятся знаки тире, запятая и тире, точка с запятой. </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rPr>
        <w:t>Употребление знаков препинания между частями сложноподчинённого предложения. Семантико-интонационный анализ как основа выбора знака препинания в бессоюзном сложном предложении.</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rPr>
        <w:t xml:space="preserve"> Грамматико-интонационный анализ предложений, состоящих из трёх и более частей, и выбор знаков препинания внутри сложной синтаксической конструкции. Знаки препинания при сочетании союзов. Сочетание знаков препинания. </w:t>
      </w:r>
    </w:p>
    <w:p w:rsidR="00D54525" w:rsidRPr="00E54C64" w:rsidRDefault="00D54525" w:rsidP="00E54C64">
      <w:pPr>
        <w:pStyle w:val="Default"/>
        <w:jc w:val="both"/>
        <w:rPr>
          <w:rFonts w:ascii="Times New Roman" w:eastAsia="Calibri" w:hAnsi="Times New Roman" w:cs="Times New Roman"/>
          <w:b/>
        </w:rPr>
      </w:pPr>
      <w:r w:rsidRPr="00E54C64">
        <w:rPr>
          <w:rFonts w:ascii="Times New Roman" w:eastAsia="Calibri" w:hAnsi="Times New Roman" w:cs="Times New Roman"/>
          <w:b/>
        </w:rPr>
        <w:t xml:space="preserve">Знаки препинания при передаче чужой речи </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rPr>
        <w:t xml:space="preserve"> Прямая и косвенная речь. Оформление на письме прямой речи и диалога. Разные способы оформления на письме цитат.</w:t>
      </w:r>
    </w:p>
    <w:p w:rsidR="00D54525" w:rsidRPr="00E54C64" w:rsidRDefault="00D54525" w:rsidP="00E54C64">
      <w:pPr>
        <w:pStyle w:val="Default"/>
        <w:jc w:val="both"/>
        <w:rPr>
          <w:rFonts w:ascii="Times New Roman" w:eastAsia="Calibri" w:hAnsi="Times New Roman" w:cs="Times New Roman"/>
        </w:rPr>
      </w:pPr>
    </w:p>
    <w:p w:rsidR="00D54525" w:rsidRPr="00E54C64" w:rsidRDefault="00D54525" w:rsidP="00E54C64">
      <w:pPr>
        <w:pStyle w:val="Default"/>
        <w:jc w:val="both"/>
        <w:rPr>
          <w:rFonts w:ascii="Times New Roman" w:eastAsia="Calibri" w:hAnsi="Times New Roman" w:cs="Times New Roman"/>
          <w:b/>
        </w:rPr>
      </w:pPr>
    </w:p>
    <w:p w:rsidR="00D54525" w:rsidRPr="00E54C64" w:rsidRDefault="00D54525" w:rsidP="00E54C64">
      <w:pPr>
        <w:pStyle w:val="Default"/>
        <w:jc w:val="both"/>
        <w:rPr>
          <w:rFonts w:ascii="Times New Roman" w:eastAsia="Calibri" w:hAnsi="Times New Roman" w:cs="Times New Roman"/>
          <w:b/>
        </w:rPr>
      </w:pPr>
      <w:r w:rsidRPr="00E54C64">
        <w:rPr>
          <w:rFonts w:ascii="Times New Roman" w:eastAsia="Calibri" w:hAnsi="Times New Roman" w:cs="Times New Roman"/>
          <w:b/>
        </w:rPr>
        <w:t>2.2.</w:t>
      </w:r>
      <w:r w:rsidR="00745CA7">
        <w:rPr>
          <w:rFonts w:ascii="Times New Roman" w:eastAsia="Calibri" w:hAnsi="Times New Roman" w:cs="Times New Roman"/>
          <w:b/>
        </w:rPr>
        <w:t>30</w:t>
      </w:r>
      <w:r w:rsidRPr="00E54C64">
        <w:rPr>
          <w:rFonts w:ascii="Times New Roman" w:eastAsia="Calibri" w:hAnsi="Times New Roman" w:cs="Times New Roman"/>
          <w:b/>
        </w:rPr>
        <w:t>.Психология</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rPr>
        <w:t>Изучение факультативного курса «Психология» как курса по выбору обучающихся</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rPr>
        <w:t>должно обеспечить: удовлетворение индивидуальных запросов обучающихся школы;</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rPr>
        <w:t>развитие личности обучающихся, их познавательных интересов, интеллектуальной и</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rPr>
        <w:t>ценностно-смысловой сферы; развитие навыков самообразования и самопроектирования;</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rPr>
        <w:t>углубление, расширение и систематизацию знаний в области психологии;</w:t>
      </w:r>
    </w:p>
    <w:p w:rsidR="00D54525" w:rsidRPr="00E54C64" w:rsidRDefault="00D54525" w:rsidP="00E54C64">
      <w:pPr>
        <w:pStyle w:val="Default"/>
        <w:jc w:val="both"/>
        <w:rPr>
          <w:rFonts w:ascii="Times New Roman" w:eastAsia="Calibri" w:hAnsi="Times New Roman" w:cs="Times New Roman"/>
        </w:rPr>
      </w:pPr>
      <w:r w:rsidRPr="00E54C64">
        <w:rPr>
          <w:rFonts w:ascii="Times New Roman" w:eastAsia="Calibri" w:hAnsi="Times New Roman" w:cs="Times New Roman"/>
        </w:rPr>
        <w:t>совершенствование имеющегося и приобретение нового опыта познавательной</w:t>
      </w:r>
    </w:p>
    <w:p w:rsidR="00D54525" w:rsidRPr="00E54C64" w:rsidRDefault="00D54525" w:rsidP="00E54C64">
      <w:pPr>
        <w:pStyle w:val="Default"/>
        <w:jc w:val="both"/>
        <w:rPr>
          <w:rFonts w:ascii="Times New Roman" w:eastAsia="Calibri" w:hAnsi="Times New Roman" w:cs="Times New Roman"/>
          <w:color w:val="auto"/>
        </w:rPr>
      </w:pPr>
      <w:r w:rsidRPr="00E54C64">
        <w:rPr>
          <w:rFonts w:ascii="Times New Roman" w:eastAsia="Calibri" w:hAnsi="Times New Roman" w:cs="Times New Roman"/>
          <w:color w:val="auto"/>
        </w:rPr>
        <w:t>деятельности; создание условий для профессионального самоопределения обучающихся.</w:t>
      </w:r>
    </w:p>
    <w:p w:rsidR="00D54525" w:rsidRPr="00E54C64" w:rsidRDefault="00D54525" w:rsidP="00E54C64">
      <w:pPr>
        <w:autoSpaceDE w:val="0"/>
        <w:autoSpaceDN w:val="0"/>
        <w:adjustRightInd w:val="0"/>
        <w:spacing w:after="0" w:line="240" w:lineRule="auto"/>
        <w:rPr>
          <w:rFonts w:ascii="Times New Roman" w:hAnsi="Times New Roman" w:cs="Times New Roman"/>
          <w:b/>
          <w:bCs/>
          <w:sz w:val="24"/>
          <w:szCs w:val="24"/>
        </w:rPr>
      </w:pPr>
      <w:r w:rsidRPr="00E54C64">
        <w:rPr>
          <w:rFonts w:ascii="Times New Roman" w:hAnsi="Times New Roman" w:cs="Times New Roman"/>
          <w:b/>
          <w:bCs/>
          <w:sz w:val="24"/>
          <w:szCs w:val="24"/>
        </w:rPr>
        <w:t>Содержание учебного предмета, курса</w:t>
      </w:r>
    </w:p>
    <w:p w:rsidR="00D54525" w:rsidRPr="00E54C64" w:rsidRDefault="00D54525" w:rsidP="00E54C64">
      <w:pPr>
        <w:autoSpaceDE w:val="0"/>
        <w:autoSpaceDN w:val="0"/>
        <w:adjustRightInd w:val="0"/>
        <w:spacing w:after="0" w:line="240" w:lineRule="auto"/>
        <w:rPr>
          <w:rFonts w:ascii="Times New Roman" w:hAnsi="Times New Roman" w:cs="Times New Roman"/>
          <w:b/>
          <w:bCs/>
          <w:sz w:val="24"/>
          <w:szCs w:val="24"/>
        </w:rPr>
      </w:pPr>
      <w:r w:rsidRPr="00E54C64">
        <w:rPr>
          <w:rFonts w:ascii="Times New Roman" w:hAnsi="Times New Roman" w:cs="Times New Roman"/>
          <w:b/>
          <w:bCs/>
          <w:sz w:val="24"/>
          <w:szCs w:val="24"/>
        </w:rPr>
        <w:t>10-11 классы</w:t>
      </w:r>
    </w:p>
    <w:p w:rsidR="00D54525" w:rsidRPr="00E54C64" w:rsidRDefault="00D54525" w:rsidP="00E54C64">
      <w:pPr>
        <w:autoSpaceDE w:val="0"/>
        <w:autoSpaceDN w:val="0"/>
        <w:adjustRightInd w:val="0"/>
        <w:spacing w:after="0" w:line="240" w:lineRule="auto"/>
        <w:rPr>
          <w:rFonts w:ascii="Times New Roman" w:hAnsi="Times New Roman" w:cs="Times New Roman"/>
          <w:b/>
          <w:bCs/>
          <w:sz w:val="24"/>
          <w:szCs w:val="24"/>
        </w:rPr>
      </w:pPr>
      <w:r w:rsidRPr="00E54C64">
        <w:rPr>
          <w:rFonts w:ascii="Times New Roman" w:hAnsi="Times New Roman" w:cs="Times New Roman"/>
          <w:b/>
          <w:bCs/>
          <w:sz w:val="24"/>
          <w:szCs w:val="24"/>
        </w:rPr>
        <w:t>Модуль №1</w:t>
      </w:r>
    </w:p>
    <w:p w:rsidR="00D54525" w:rsidRPr="00E54C64" w:rsidRDefault="00D54525"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 xml:space="preserve">Тема 1. </w:t>
      </w:r>
      <w:r w:rsidRPr="00E54C64">
        <w:rPr>
          <w:rFonts w:ascii="Times New Roman" w:hAnsi="Times New Roman" w:cs="Times New Roman"/>
          <w:sz w:val="24"/>
          <w:szCs w:val="24"/>
        </w:rPr>
        <w:t>Психология как наука. Двойное значение слова “психология”: наука о</w:t>
      </w:r>
    </w:p>
    <w:p w:rsidR="00D54525" w:rsidRPr="00E54C64" w:rsidRDefault="00D54525"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психике и психическая (“душевная”) жизнь как особая реальность. Различия между</w:t>
      </w:r>
    </w:p>
    <w:p w:rsidR="00D54525" w:rsidRPr="00E54C64" w:rsidRDefault="00D54525"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научной и житейской психологией.</w:t>
      </w:r>
    </w:p>
    <w:p w:rsidR="00D54525" w:rsidRPr="00E54C64" w:rsidRDefault="00D54525"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Контент-анализ ожиданий от курса психологии. Фоновые представления о предмете</w:t>
      </w:r>
    </w:p>
    <w:p w:rsidR="00D54525" w:rsidRPr="00E54C64" w:rsidRDefault="00D54525"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и задачах психологии (в т.ч. - с помощью высказываний известных психологов, философов,писателей о возможном предмете психологии). Индивидуальные запросы и их групповой рейтинг.</w:t>
      </w:r>
    </w:p>
    <w:p w:rsidR="00D54525" w:rsidRPr="00E54C64" w:rsidRDefault="00D54525"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 xml:space="preserve">Тема 2. </w:t>
      </w:r>
      <w:r w:rsidRPr="00E54C64">
        <w:rPr>
          <w:rFonts w:ascii="Times New Roman" w:hAnsi="Times New Roman" w:cs="Times New Roman"/>
          <w:sz w:val="24"/>
          <w:szCs w:val="24"/>
        </w:rPr>
        <w:t>Предмет и основные вопросы психологии, связь психологии с другими науками, области психологии. Становление психологии как науки с древнейших времен до наших дней.</w:t>
      </w:r>
    </w:p>
    <w:p w:rsidR="00D54525" w:rsidRPr="00E54C64" w:rsidRDefault="00D54525"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Теории личности (психодинамическая, аналитическая, когнитивная, поведенческая,</w:t>
      </w:r>
    </w:p>
    <w:p w:rsidR="00D54525" w:rsidRPr="00E54C64" w:rsidRDefault="00D54525"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гуманистическая).</w:t>
      </w:r>
    </w:p>
    <w:p w:rsidR="00D54525" w:rsidRPr="00E54C64" w:rsidRDefault="00D54525"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Типологии характера. Проблема типологий.</w:t>
      </w:r>
    </w:p>
    <w:p w:rsidR="00D54525" w:rsidRPr="00E54C64" w:rsidRDefault="00D54525"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 xml:space="preserve">Тема 3. </w:t>
      </w:r>
      <w:r w:rsidRPr="00E54C64">
        <w:rPr>
          <w:rFonts w:ascii="Times New Roman" w:hAnsi="Times New Roman" w:cs="Times New Roman"/>
          <w:sz w:val="24"/>
          <w:szCs w:val="24"/>
        </w:rPr>
        <w:t>Проблема доверия с точки зрения разных психологических подходов.</w:t>
      </w:r>
    </w:p>
    <w:p w:rsidR="00D54525" w:rsidRPr="00E54C64" w:rsidRDefault="00D54525"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Психоанализ. Теория бессознательного. Защитный механизм проекции. Теория развития личности Э. Эриксона. Базовое доверие. Условия формирования. Механизм проекции: определение, понимание.</w:t>
      </w:r>
    </w:p>
    <w:p w:rsidR="00D54525" w:rsidRPr="00E54C64" w:rsidRDefault="00D54525"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 xml:space="preserve">Тема 4. </w:t>
      </w:r>
      <w:r w:rsidRPr="00E54C64">
        <w:rPr>
          <w:rFonts w:ascii="Times New Roman" w:hAnsi="Times New Roman" w:cs="Times New Roman"/>
          <w:sz w:val="24"/>
          <w:szCs w:val="24"/>
        </w:rPr>
        <w:t>Проблема коммуникации. Теория коммуникации. Навыки конструктивной</w:t>
      </w:r>
    </w:p>
    <w:p w:rsidR="00D54525" w:rsidRPr="00E54C64" w:rsidRDefault="00D54525"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коммуникации.</w:t>
      </w:r>
    </w:p>
    <w:p w:rsidR="00D54525" w:rsidRPr="00E54C64" w:rsidRDefault="00D54525" w:rsidP="00E54C64">
      <w:pPr>
        <w:autoSpaceDE w:val="0"/>
        <w:autoSpaceDN w:val="0"/>
        <w:adjustRightInd w:val="0"/>
        <w:spacing w:after="0" w:line="240" w:lineRule="auto"/>
        <w:jc w:val="both"/>
        <w:rPr>
          <w:rFonts w:ascii="Times New Roman" w:hAnsi="Times New Roman" w:cs="Times New Roman"/>
          <w:b/>
          <w:bCs/>
          <w:sz w:val="24"/>
          <w:szCs w:val="24"/>
        </w:rPr>
      </w:pPr>
      <w:r w:rsidRPr="00E54C64">
        <w:rPr>
          <w:rFonts w:ascii="Times New Roman" w:hAnsi="Times New Roman" w:cs="Times New Roman"/>
          <w:b/>
          <w:bCs/>
          <w:sz w:val="24"/>
          <w:szCs w:val="24"/>
        </w:rPr>
        <w:t>Модуль № 2</w:t>
      </w:r>
    </w:p>
    <w:p w:rsidR="00D54525" w:rsidRPr="00E54C64" w:rsidRDefault="00D54525"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lastRenderedPageBreak/>
        <w:t xml:space="preserve">Тема 5. </w:t>
      </w:r>
      <w:r w:rsidRPr="00E54C64">
        <w:rPr>
          <w:rFonts w:ascii="Times New Roman" w:hAnsi="Times New Roman" w:cs="Times New Roman"/>
          <w:sz w:val="24"/>
          <w:szCs w:val="24"/>
        </w:rPr>
        <w:t xml:space="preserve">Конфликтология. Стили управления конфликтом. Продуктивное разрешение конфликтов. </w:t>
      </w:r>
    </w:p>
    <w:p w:rsidR="00D54525" w:rsidRPr="00E54C64" w:rsidRDefault="00D54525"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 xml:space="preserve">Тема 6. </w:t>
      </w:r>
      <w:r w:rsidRPr="00E54C64">
        <w:rPr>
          <w:rFonts w:ascii="Times New Roman" w:hAnsi="Times New Roman" w:cs="Times New Roman"/>
          <w:sz w:val="24"/>
          <w:szCs w:val="24"/>
        </w:rPr>
        <w:t>Социальная психология. Теория групп, групповая динамика, лидерство,</w:t>
      </w:r>
    </w:p>
    <w:p w:rsidR="00D54525" w:rsidRPr="00E54C64" w:rsidRDefault="00D54525" w:rsidP="00E54C64">
      <w:pPr>
        <w:autoSpaceDE w:val="0"/>
        <w:autoSpaceDN w:val="0"/>
        <w:adjustRightInd w:val="0"/>
        <w:spacing w:after="0" w:line="240" w:lineRule="auto"/>
        <w:rPr>
          <w:rFonts w:ascii="Times New Roman" w:hAnsi="Times New Roman" w:cs="Times New Roman"/>
          <w:sz w:val="24"/>
          <w:szCs w:val="24"/>
        </w:rPr>
      </w:pPr>
      <w:r w:rsidRPr="00E54C64">
        <w:rPr>
          <w:rFonts w:ascii="Times New Roman" w:hAnsi="Times New Roman" w:cs="Times New Roman"/>
          <w:sz w:val="24"/>
          <w:szCs w:val="24"/>
        </w:rPr>
        <w:t>психология управления.</w:t>
      </w:r>
    </w:p>
    <w:p w:rsidR="00D54525" w:rsidRPr="00E54C64" w:rsidRDefault="00D54525" w:rsidP="00E54C64">
      <w:pPr>
        <w:autoSpaceDE w:val="0"/>
        <w:autoSpaceDN w:val="0"/>
        <w:adjustRightInd w:val="0"/>
        <w:spacing w:after="0" w:line="240" w:lineRule="auto"/>
        <w:rPr>
          <w:rFonts w:ascii="Times New Roman" w:hAnsi="Times New Roman" w:cs="Times New Roman"/>
          <w:sz w:val="24"/>
          <w:szCs w:val="24"/>
        </w:rPr>
      </w:pPr>
      <w:r w:rsidRPr="00E54C64">
        <w:rPr>
          <w:rFonts w:ascii="Times New Roman" w:hAnsi="Times New Roman" w:cs="Times New Roman"/>
          <w:sz w:val="24"/>
          <w:szCs w:val="24"/>
        </w:rPr>
        <w:t>Проблема управления с точки зрения психологии поведения, гуманистической психологии, теории деятельности.</w:t>
      </w:r>
    </w:p>
    <w:p w:rsidR="00D54525" w:rsidRPr="00E54C64" w:rsidRDefault="00D54525" w:rsidP="00E54C64">
      <w:pPr>
        <w:autoSpaceDE w:val="0"/>
        <w:autoSpaceDN w:val="0"/>
        <w:adjustRightInd w:val="0"/>
        <w:spacing w:after="0" w:line="240" w:lineRule="auto"/>
        <w:rPr>
          <w:rFonts w:ascii="Times New Roman" w:hAnsi="Times New Roman" w:cs="Times New Roman"/>
          <w:sz w:val="24"/>
          <w:szCs w:val="24"/>
        </w:rPr>
      </w:pPr>
      <w:r w:rsidRPr="00E54C64">
        <w:rPr>
          <w:rFonts w:ascii="Times New Roman" w:hAnsi="Times New Roman" w:cs="Times New Roman"/>
          <w:b/>
          <w:bCs/>
          <w:sz w:val="24"/>
          <w:szCs w:val="24"/>
        </w:rPr>
        <w:t xml:space="preserve">Тема 7. </w:t>
      </w:r>
      <w:r w:rsidRPr="00E54C64">
        <w:rPr>
          <w:rFonts w:ascii="Times New Roman" w:hAnsi="Times New Roman" w:cs="Times New Roman"/>
          <w:sz w:val="24"/>
          <w:szCs w:val="24"/>
        </w:rPr>
        <w:t>Проблема мышления. Мышление и интеллект. Виды мышления. Основы</w:t>
      </w:r>
    </w:p>
    <w:p w:rsidR="00D54525" w:rsidRPr="00E54C64" w:rsidRDefault="00D54525" w:rsidP="00E54C64">
      <w:pPr>
        <w:autoSpaceDE w:val="0"/>
        <w:autoSpaceDN w:val="0"/>
        <w:adjustRightInd w:val="0"/>
        <w:spacing w:after="0" w:line="240" w:lineRule="auto"/>
        <w:rPr>
          <w:rFonts w:ascii="Times New Roman" w:hAnsi="Times New Roman" w:cs="Times New Roman"/>
          <w:sz w:val="24"/>
          <w:szCs w:val="24"/>
        </w:rPr>
      </w:pPr>
      <w:r w:rsidRPr="00E54C64">
        <w:rPr>
          <w:rFonts w:ascii="Times New Roman" w:hAnsi="Times New Roman" w:cs="Times New Roman"/>
          <w:sz w:val="24"/>
          <w:szCs w:val="24"/>
        </w:rPr>
        <w:t>нейропсихологии.</w:t>
      </w:r>
    </w:p>
    <w:p w:rsidR="00D54525" w:rsidRPr="00E54C64" w:rsidRDefault="00D54525" w:rsidP="00E54C64">
      <w:pPr>
        <w:autoSpaceDE w:val="0"/>
        <w:autoSpaceDN w:val="0"/>
        <w:adjustRightInd w:val="0"/>
        <w:spacing w:after="0" w:line="240" w:lineRule="auto"/>
        <w:rPr>
          <w:rFonts w:ascii="Times New Roman" w:hAnsi="Times New Roman" w:cs="Times New Roman"/>
          <w:sz w:val="24"/>
          <w:szCs w:val="24"/>
        </w:rPr>
      </w:pPr>
      <w:r w:rsidRPr="00E54C64">
        <w:rPr>
          <w:rFonts w:ascii="Times New Roman" w:hAnsi="Times New Roman" w:cs="Times New Roman"/>
          <w:b/>
          <w:bCs/>
          <w:sz w:val="24"/>
          <w:szCs w:val="24"/>
        </w:rPr>
        <w:t xml:space="preserve">Тема 8. </w:t>
      </w:r>
      <w:r w:rsidRPr="00E54C64">
        <w:rPr>
          <w:rFonts w:ascii="Times New Roman" w:hAnsi="Times New Roman" w:cs="Times New Roman"/>
          <w:sz w:val="24"/>
          <w:szCs w:val="24"/>
        </w:rPr>
        <w:t>Проблема аффекта и интеллекта. Социально-эмоциональный интеллект и</w:t>
      </w:r>
    </w:p>
    <w:p w:rsidR="00D54525" w:rsidRPr="00E54C64" w:rsidRDefault="00D54525" w:rsidP="00E54C64">
      <w:pPr>
        <w:autoSpaceDE w:val="0"/>
        <w:autoSpaceDN w:val="0"/>
        <w:adjustRightInd w:val="0"/>
        <w:spacing w:after="0" w:line="240" w:lineRule="auto"/>
        <w:rPr>
          <w:rFonts w:ascii="Times New Roman" w:hAnsi="Times New Roman" w:cs="Times New Roman"/>
          <w:sz w:val="24"/>
          <w:szCs w:val="24"/>
        </w:rPr>
      </w:pPr>
      <w:r w:rsidRPr="00E54C64">
        <w:rPr>
          <w:rFonts w:ascii="Times New Roman" w:hAnsi="Times New Roman" w:cs="Times New Roman"/>
          <w:sz w:val="24"/>
          <w:szCs w:val="24"/>
        </w:rPr>
        <w:t>Soft Skills.</w:t>
      </w:r>
    </w:p>
    <w:p w:rsidR="00D54525" w:rsidRPr="00E54C64" w:rsidRDefault="00D54525" w:rsidP="00E54C64">
      <w:pPr>
        <w:autoSpaceDE w:val="0"/>
        <w:autoSpaceDN w:val="0"/>
        <w:adjustRightInd w:val="0"/>
        <w:spacing w:after="0" w:line="240" w:lineRule="auto"/>
        <w:rPr>
          <w:rFonts w:ascii="Times New Roman" w:hAnsi="Times New Roman" w:cs="Times New Roman"/>
          <w:b/>
          <w:bCs/>
          <w:sz w:val="24"/>
          <w:szCs w:val="24"/>
        </w:rPr>
      </w:pPr>
      <w:r w:rsidRPr="00E54C64">
        <w:rPr>
          <w:rFonts w:ascii="Times New Roman" w:hAnsi="Times New Roman" w:cs="Times New Roman"/>
          <w:b/>
          <w:bCs/>
          <w:sz w:val="24"/>
          <w:szCs w:val="24"/>
        </w:rPr>
        <w:t>Модуль №3.</w:t>
      </w:r>
    </w:p>
    <w:p w:rsidR="00D54525" w:rsidRPr="00E54C64" w:rsidRDefault="00D54525" w:rsidP="00E54C64">
      <w:pPr>
        <w:autoSpaceDE w:val="0"/>
        <w:autoSpaceDN w:val="0"/>
        <w:adjustRightInd w:val="0"/>
        <w:spacing w:after="0" w:line="240" w:lineRule="auto"/>
        <w:rPr>
          <w:rFonts w:ascii="Times New Roman" w:hAnsi="Times New Roman" w:cs="Times New Roman"/>
          <w:sz w:val="24"/>
          <w:szCs w:val="24"/>
        </w:rPr>
      </w:pPr>
      <w:r w:rsidRPr="00E54C64">
        <w:rPr>
          <w:rFonts w:ascii="Times New Roman" w:hAnsi="Times New Roman" w:cs="Times New Roman"/>
          <w:b/>
          <w:bCs/>
          <w:sz w:val="24"/>
          <w:szCs w:val="24"/>
        </w:rPr>
        <w:t xml:space="preserve">Тема 9. </w:t>
      </w:r>
      <w:r w:rsidRPr="00E54C64">
        <w:rPr>
          <w:rFonts w:ascii="Times New Roman" w:hAnsi="Times New Roman" w:cs="Times New Roman"/>
          <w:sz w:val="24"/>
          <w:szCs w:val="24"/>
        </w:rPr>
        <w:t>Проблема возраста. Психология развития: подходы и периодизации.</w:t>
      </w:r>
    </w:p>
    <w:p w:rsidR="00D54525" w:rsidRPr="00E54C64" w:rsidRDefault="00D54525" w:rsidP="00E54C64">
      <w:pPr>
        <w:autoSpaceDE w:val="0"/>
        <w:autoSpaceDN w:val="0"/>
        <w:adjustRightInd w:val="0"/>
        <w:spacing w:after="0" w:line="240" w:lineRule="auto"/>
        <w:rPr>
          <w:rFonts w:ascii="Times New Roman" w:hAnsi="Times New Roman" w:cs="Times New Roman"/>
          <w:sz w:val="24"/>
          <w:szCs w:val="24"/>
        </w:rPr>
      </w:pPr>
      <w:r w:rsidRPr="00E54C64">
        <w:rPr>
          <w:rFonts w:ascii="Times New Roman" w:hAnsi="Times New Roman" w:cs="Times New Roman"/>
          <w:b/>
          <w:bCs/>
          <w:sz w:val="24"/>
          <w:szCs w:val="24"/>
        </w:rPr>
        <w:t xml:space="preserve">Тема 10. </w:t>
      </w:r>
      <w:r w:rsidRPr="00E54C64">
        <w:rPr>
          <w:rFonts w:ascii="Times New Roman" w:hAnsi="Times New Roman" w:cs="Times New Roman"/>
          <w:sz w:val="24"/>
          <w:szCs w:val="24"/>
        </w:rPr>
        <w:t>Проблема социальных ролей и отношений. Семейная психология.</w:t>
      </w:r>
    </w:p>
    <w:p w:rsidR="00D54525" w:rsidRPr="00E54C64" w:rsidRDefault="00D54525" w:rsidP="00E54C64">
      <w:pPr>
        <w:autoSpaceDE w:val="0"/>
        <w:autoSpaceDN w:val="0"/>
        <w:adjustRightInd w:val="0"/>
        <w:spacing w:after="0" w:line="240" w:lineRule="auto"/>
        <w:rPr>
          <w:rFonts w:ascii="Times New Roman" w:hAnsi="Times New Roman" w:cs="Times New Roman"/>
          <w:sz w:val="24"/>
          <w:szCs w:val="24"/>
        </w:rPr>
      </w:pPr>
      <w:r w:rsidRPr="00E54C64">
        <w:rPr>
          <w:rFonts w:ascii="Times New Roman" w:hAnsi="Times New Roman" w:cs="Times New Roman"/>
          <w:sz w:val="24"/>
          <w:szCs w:val="24"/>
        </w:rPr>
        <w:t>Гендерная психология.</w:t>
      </w:r>
    </w:p>
    <w:p w:rsidR="00D54525" w:rsidRPr="00E54C64" w:rsidRDefault="00D54525" w:rsidP="00E54C64">
      <w:pPr>
        <w:autoSpaceDE w:val="0"/>
        <w:autoSpaceDN w:val="0"/>
        <w:adjustRightInd w:val="0"/>
        <w:spacing w:after="0" w:line="240" w:lineRule="auto"/>
        <w:rPr>
          <w:rFonts w:ascii="Times New Roman" w:hAnsi="Times New Roman" w:cs="Times New Roman"/>
          <w:b/>
          <w:bCs/>
          <w:sz w:val="24"/>
          <w:szCs w:val="24"/>
        </w:rPr>
      </w:pPr>
      <w:r w:rsidRPr="00E54C64">
        <w:rPr>
          <w:rFonts w:ascii="Times New Roman" w:hAnsi="Times New Roman" w:cs="Times New Roman"/>
          <w:b/>
          <w:bCs/>
          <w:sz w:val="24"/>
          <w:szCs w:val="24"/>
        </w:rPr>
        <w:t>Тема №11. Психология в повседневной жизни</w:t>
      </w:r>
    </w:p>
    <w:p w:rsidR="00D54525" w:rsidRPr="00E54C64" w:rsidRDefault="00D54525" w:rsidP="00E54C64">
      <w:pPr>
        <w:autoSpaceDE w:val="0"/>
        <w:autoSpaceDN w:val="0"/>
        <w:adjustRightInd w:val="0"/>
        <w:spacing w:after="0" w:line="240" w:lineRule="auto"/>
        <w:rPr>
          <w:rFonts w:ascii="Times New Roman" w:hAnsi="Times New Roman" w:cs="Times New Roman"/>
          <w:sz w:val="24"/>
          <w:szCs w:val="24"/>
        </w:rPr>
      </w:pPr>
      <w:r w:rsidRPr="00E54C64">
        <w:rPr>
          <w:rFonts w:ascii="Times New Roman" w:hAnsi="Times New Roman" w:cs="Times New Roman"/>
          <w:sz w:val="24"/>
          <w:szCs w:val="24"/>
        </w:rPr>
        <w:t>Психология в политической, информационной, экономической, бытовой сферах</w:t>
      </w:r>
    </w:p>
    <w:p w:rsidR="00D54525" w:rsidRPr="00E54C64" w:rsidRDefault="00D54525" w:rsidP="00E54C64">
      <w:pPr>
        <w:autoSpaceDE w:val="0"/>
        <w:autoSpaceDN w:val="0"/>
        <w:adjustRightInd w:val="0"/>
        <w:spacing w:after="0" w:line="240" w:lineRule="auto"/>
        <w:rPr>
          <w:rFonts w:ascii="Times New Roman" w:hAnsi="Times New Roman" w:cs="Times New Roman"/>
          <w:sz w:val="24"/>
          <w:szCs w:val="24"/>
        </w:rPr>
      </w:pPr>
      <w:r w:rsidRPr="00E54C64">
        <w:rPr>
          <w:rFonts w:ascii="Times New Roman" w:hAnsi="Times New Roman" w:cs="Times New Roman"/>
          <w:sz w:val="24"/>
          <w:szCs w:val="24"/>
        </w:rPr>
        <w:t>жизни. Что такое «пиар». Средства массовой информации как инструмент воздействия на</w:t>
      </w:r>
    </w:p>
    <w:p w:rsidR="00D54525" w:rsidRPr="00E54C64" w:rsidRDefault="00D54525" w:rsidP="00E54C64">
      <w:pPr>
        <w:autoSpaceDE w:val="0"/>
        <w:autoSpaceDN w:val="0"/>
        <w:adjustRightInd w:val="0"/>
        <w:spacing w:after="0" w:line="240" w:lineRule="auto"/>
        <w:rPr>
          <w:rFonts w:ascii="Times New Roman" w:hAnsi="Times New Roman" w:cs="Times New Roman"/>
          <w:sz w:val="24"/>
          <w:szCs w:val="24"/>
        </w:rPr>
      </w:pPr>
      <w:r w:rsidRPr="00E54C64">
        <w:rPr>
          <w:rFonts w:ascii="Times New Roman" w:hAnsi="Times New Roman" w:cs="Times New Roman"/>
          <w:sz w:val="24"/>
          <w:szCs w:val="24"/>
        </w:rPr>
        <w:t>людей. Психологическая эффективность воздействия на человека СМИ. Стихийные формы</w:t>
      </w:r>
      <w:r w:rsidR="006266EC" w:rsidRPr="00E54C64">
        <w:rPr>
          <w:rFonts w:ascii="Times New Roman" w:hAnsi="Times New Roman" w:cs="Times New Roman"/>
          <w:sz w:val="24"/>
          <w:szCs w:val="24"/>
        </w:rPr>
        <w:t xml:space="preserve"> </w:t>
      </w:r>
      <w:r w:rsidRPr="00E54C64">
        <w:rPr>
          <w:rFonts w:ascii="Times New Roman" w:hAnsi="Times New Roman" w:cs="Times New Roman"/>
          <w:sz w:val="24"/>
          <w:szCs w:val="24"/>
        </w:rPr>
        <w:t>передачи информации. Реклама как способ психологического воздействия.</w:t>
      </w:r>
    </w:p>
    <w:p w:rsidR="00D54525" w:rsidRPr="00E54C64" w:rsidRDefault="00D54525" w:rsidP="00E54C64">
      <w:pPr>
        <w:autoSpaceDE w:val="0"/>
        <w:autoSpaceDN w:val="0"/>
        <w:adjustRightInd w:val="0"/>
        <w:spacing w:after="0" w:line="240" w:lineRule="auto"/>
        <w:rPr>
          <w:rFonts w:ascii="Times New Roman" w:hAnsi="Times New Roman" w:cs="Times New Roman"/>
          <w:sz w:val="24"/>
          <w:szCs w:val="24"/>
        </w:rPr>
      </w:pPr>
      <w:r w:rsidRPr="00E54C64">
        <w:rPr>
          <w:rFonts w:ascii="Times New Roman" w:hAnsi="Times New Roman" w:cs="Times New Roman"/>
          <w:sz w:val="24"/>
          <w:szCs w:val="24"/>
        </w:rPr>
        <w:t>Психологические особенности имиджа. Психология мошенничества. Как избежать обмана</w:t>
      </w:r>
    </w:p>
    <w:p w:rsidR="00D54525" w:rsidRPr="00E54C64" w:rsidRDefault="00D54525" w:rsidP="00E54C64">
      <w:pPr>
        <w:autoSpaceDE w:val="0"/>
        <w:autoSpaceDN w:val="0"/>
        <w:adjustRightInd w:val="0"/>
        <w:spacing w:after="0" w:line="240" w:lineRule="auto"/>
        <w:rPr>
          <w:rFonts w:ascii="Times New Roman" w:hAnsi="Times New Roman" w:cs="Times New Roman"/>
          <w:b/>
          <w:bCs/>
          <w:sz w:val="24"/>
          <w:szCs w:val="24"/>
        </w:rPr>
      </w:pPr>
      <w:r w:rsidRPr="00E54C64">
        <w:rPr>
          <w:rFonts w:ascii="Times New Roman" w:hAnsi="Times New Roman" w:cs="Times New Roman"/>
          <w:b/>
          <w:bCs/>
          <w:sz w:val="24"/>
          <w:szCs w:val="24"/>
        </w:rPr>
        <w:t>Тема №12. Практическая психология</w:t>
      </w:r>
    </w:p>
    <w:p w:rsidR="00D54525" w:rsidRPr="00E54C64" w:rsidRDefault="00D54525"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Что такое психологическая помощь и поддержка. Когда у человека возникает</w:t>
      </w:r>
    </w:p>
    <w:p w:rsidR="00D54525" w:rsidRPr="00E54C64" w:rsidRDefault="00D54525"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потребность в психологической помощи. Донаучные способы оказания психологической</w:t>
      </w:r>
    </w:p>
    <w:p w:rsidR="00D54525" w:rsidRPr="00E54C64" w:rsidRDefault="00D54525"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помощи. Современная психологическая помощь при возникновении у человека личных</w:t>
      </w:r>
    </w:p>
    <w:p w:rsidR="00D54525" w:rsidRPr="00E54C64" w:rsidRDefault="00D54525"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проблем. Психотерапия. Медицинская и психологическая психотерапия. Групповая</w:t>
      </w:r>
    </w:p>
    <w:p w:rsidR="00D54525" w:rsidRPr="00E54C64" w:rsidRDefault="00D54525"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психотерапия. Тренинги и группы встреч. Психологическое консультирование.</w:t>
      </w:r>
    </w:p>
    <w:p w:rsidR="00D54525" w:rsidRPr="00E54C64" w:rsidRDefault="00D54525"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Профориентация и профконсультация. Работа психолога в различных сферах жизни.</w:t>
      </w:r>
    </w:p>
    <w:p w:rsidR="00D54525" w:rsidRPr="00E54C64" w:rsidRDefault="00D54525"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Психологическая помощь в экстремальных ситуациях. Какие ситуации можно назвать</w:t>
      </w:r>
    </w:p>
    <w:p w:rsidR="00D54525" w:rsidRPr="00E54C64" w:rsidRDefault="00D54525"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экстремальными. Посттравматический стресс: история проблемы. Как проявляется</w:t>
      </w:r>
    </w:p>
    <w:p w:rsidR="00D54525" w:rsidRPr="00E54C64" w:rsidRDefault="00D54525"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посттравматический стресс. Как помочь людям, пережившим травматические события.</w:t>
      </w:r>
    </w:p>
    <w:p w:rsidR="00D54525" w:rsidRPr="00E54C64" w:rsidRDefault="00D54525"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Этика профессиональной деятельности психолога.</w:t>
      </w:r>
    </w:p>
    <w:p w:rsidR="00D54525" w:rsidRPr="00E54C64" w:rsidRDefault="00D54525"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Психология: наука, культура, жизнь.</w:t>
      </w:r>
    </w:p>
    <w:p w:rsidR="00D54525" w:rsidRPr="00E54C64" w:rsidRDefault="00D54525" w:rsidP="00E54C64">
      <w:pPr>
        <w:autoSpaceDE w:val="0"/>
        <w:autoSpaceDN w:val="0"/>
        <w:adjustRightInd w:val="0"/>
        <w:spacing w:after="0" w:line="240" w:lineRule="auto"/>
        <w:jc w:val="both"/>
        <w:rPr>
          <w:rFonts w:ascii="Times New Roman" w:hAnsi="Times New Roman" w:cs="Times New Roman"/>
          <w:b/>
          <w:bCs/>
          <w:sz w:val="24"/>
          <w:szCs w:val="24"/>
        </w:rPr>
      </w:pPr>
      <w:r w:rsidRPr="00E54C64">
        <w:rPr>
          <w:rFonts w:ascii="Times New Roman" w:hAnsi="Times New Roman" w:cs="Times New Roman"/>
          <w:b/>
          <w:bCs/>
          <w:sz w:val="24"/>
          <w:szCs w:val="24"/>
        </w:rPr>
        <w:t>Практические работы в рамках курса (модулей):</w:t>
      </w:r>
    </w:p>
    <w:p w:rsidR="00D54525" w:rsidRPr="00E54C64" w:rsidRDefault="00D54525" w:rsidP="00E54C64">
      <w:pPr>
        <w:autoSpaceDE w:val="0"/>
        <w:autoSpaceDN w:val="0"/>
        <w:adjustRightInd w:val="0"/>
        <w:spacing w:after="0" w:line="240" w:lineRule="auto"/>
        <w:jc w:val="both"/>
        <w:rPr>
          <w:rFonts w:ascii="Times New Roman" w:hAnsi="Times New Roman" w:cs="Times New Roman"/>
          <w:b/>
          <w:bCs/>
          <w:sz w:val="24"/>
          <w:szCs w:val="24"/>
        </w:rPr>
      </w:pPr>
      <w:r w:rsidRPr="00E54C64">
        <w:rPr>
          <w:rFonts w:ascii="Times New Roman" w:hAnsi="Times New Roman" w:cs="Times New Roman"/>
          <w:b/>
          <w:bCs/>
          <w:sz w:val="24"/>
          <w:szCs w:val="24"/>
        </w:rPr>
        <w:t>Практическая работа №1</w:t>
      </w:r>
    </w:p>
    <w:p w:rsidR="00D54525" w:rsidRPr="00E54C64" w:rsidRDefault="00D54525"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Моделирование ситуации решения исследовательской задачи. Командная работа:</w:t>
      </w:r>
    </w:p>
    <w:p w:rsidR="00D54525" w:rsidRPr="00E54C64" w:rsidRDefault="00D54525"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выдвижение гипотез, построение обоснований, практическое исследование ситуации</w:t>
      </w:r>
    </w:p>
    <w:p w:rsidR="00D54525" w:rsidRPr="00E54C64" w:rsidRDefault="00D54525"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порождения и критериев научного знания.</w:t>
      </w:r>
    </w:p>
    <w:p w:rsidR="00D54525" w:rsidRPr="00E54C64" w:rsidRDefault="00D54525" w:rsidP="00E54C64">
      <w:pPr>
        <w:autoSpaceDE w:val="0"/>
        <w:autoSpaceDN w:val="0"/>
        <w:adjustRightInd w:val="0"/>
        <w:spacing w:after="0" w:line="240" w:lineRule="auto"/>
        <w:jc w:val="both"/>
        <w:rPr>
          <w:rFonts w:ascii="Times New Roman" w:hAnsi="Times New Roman" w:cs="Times New Roman"/>
          <w:b/>
          <w:bCs/>
          <w:sz w:val="24"/>
          <w:szCs w:val="24"/>
        </w:rPr>
      </w:pPr>
      <w:r w:rsidRPr="00E54C64">
        <w:rPr>
          <w:rFonts w:ascii="Times New Roman" w:hAnsi="Times New Roman" w:cs="Times New Roman"/>
          <w:b/>
          <w:bCs/>
          <w:sz w:val="24"/>
          <w:szCs w:val="24"/>
        </w:rPr>
        <w:t>Практическая работа № 2</w:t>
      </w:r>
    </w:p>
    <w:p w:rsidR="00D54525" w:rsidRPr="00E54C64" w:rsidRDefault="00D54525"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Теория игр. Моделирование “эволюции доверия” в обществе, выделение стратегий</w:t>
      </w:r>
    </w:p>
    <w:p w:rsidR="00D54525" w:rsidRPr="00E54C64" w:rsidRDefault="00D54525"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поведения, критериев, задающих “эволюцию”: повторяемость контактов, игра с ненулевой</w:t>
      </w:r>
    </w:p>
    <w:p w:rsidR="00D54525" w:rsidRPr="00E54C64" w:rsidRDefault="00D54525"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суммой, минимизация ошибок восприятия (“недопониманий”)</w:t>
      </w:r>
    </w:p>
    <w:p w:rsidR="00D54525" w:rsidRPr="00E54C64" w:rsidRDefault="00D54525" w:rsidP="00E54C64">
      <w:pPr>
        <w:autoSpaceDE w:val="0"/>
        <w:autoSpaceDN w:val="0"/>
        <w:adjustRightInd w:val="0"/>
        <w:spacing w:after="0" w:line="240" w:lineRule="auto"/>
        <w:jc w:val="both"/>
        <w:rPr>
          <w:rFonts w:ascii="Times New Roman" w:hAnsi="Times New Roman" w:cs="Times New Roman"/>
          <w:b/>
          <w:bCs/>
          <w:sz w:val="24"/>
          <w:szCs w:val="24"/>
        </w:rPr>
      </w:pPr>
      <w:r w:rsidRPr="00E54C64">
        <w:rPr>
          <w:rFonts w:ascii="Times New Roman" w:hAnsi="Times New Roman" w:cs="Times New Roman"/>
          <w:b/>
          <w:bCs/>
          <w:sz w:val="24"/>
          <w:szCs w:val="24"/>
        </w:rPr>
        <w:t>Практическая работа № 3</w:t>
      </w:r>
    </w:p>
    <w:p w:rsidR="00D54525" w:rsidRPr="00E54C64" w:rsidRDefault="00D54525"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Критериальное оценивание по курсу психологии: выделение и анализ критериев,</w:t>
      </w:r>
    </w:p>
    <w:p w:rsidR="00D54525" w:rsidRPr="00E54C64" w:rsidRDefault="00D54525"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уровни - формальный, репродуктивный (“воспроизведение”), содержательный</w:t>
      </w:r>
    </w:p>
    <w:p w:rsidR="00D54525" w:rsidRPr="00E54C64" w:rsidRDefault="00D54525"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(“понимание”). Самооценивание.</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p>
    <w:p w:rsidR="006266EC" w:rsidRPr="00E54C64" w:rsidRDefault="006266EC" w:rsidP="00E54C64">
      <w:pPr>
        <w:autoSpaceDE w:val="0"/>
        <w:autoSpaceDN w:val="0"/>
        <w:adjustRightInd w:val="0"/>
        <w:spacing w:after="0" w:line="240" w:lineRule="auto"/>
        <w:jc w:val="both"/>
        <w:rPr>
          <w:rFonts w:ascii="Times New Roman" w:hAnsi="Times New Roman" w:cs="Times New Roman"/>
          <w:b/>
          <w:sz w:val="24"/>
          <w:szCs w:val="24"/>
        </w:rPr>
      </w:pPr>
      <w:r w:rsidRPr="00E54C64">
        <w:rPr>
          <w:rFonts w:ascii="Times New Roman" w:hAnsi="Times New Roman" w:cs="Times New Roman"/>
          <w:b/>
          <w:sz w:val="24"/>
          <w:szCs w:val="24"/>
        </w:rPr>
        <w:t>2.2.</w:t>
      </w:r>
      <w:r w:rsidR="00745CA7">
        <w:rPr>
          <w:rFonts w:ascii="Times New Roman" w:hAnsi="Times New Roman" w:cs="Times New Roman"/>
          <w:b/>
          <w:sz w:val="24"/>
          <w:szCs w:val="24"/>
        </w:rPr>
        <w:t>31</w:t>
      </w:r>
      <w:r w:rsidRPr="00E54C64">
        <w:rPr>
          <w:rFonts w:ascii="Times New Roman" w:hAnsi="Times New Roman" w:cs="Times New Roman"/>
          <w:b/>
          <w:sz w:val="24"/>
          <w:szCs w:val="24"/>
        </w:rPr>
        <w:t>. Индивидуальный проект</w:t>
      </w:r>
    </w:p>
    <w:p w:rsidR="006266EC" w:rsidRPr="00E54C64" w:rsidRDefault="006266EC" w:rsidP="00E54C64">
      <w:pPr>
        <w:autoSpaceDE w:val="0"/>
        <w:autoSpaceDN w:val="0"/>
        <w:adjustRightInd w:val="0"/>
        <w:spacing w:after="0" w:line="240" w:lineRule="auto"/>
        <w:rPr>
          <w:rFonts w:ascii="Times New Roman" w:hAnsi="Times New Roman" w:cs="Times New Roman"/>
          <w:sz w:val="24"/>
          <w:szCs w:val="24"/>
        </w:rPr>
      </w:pPr>
      <w:r w:rsidRPr="00E54C64">
        <w:rPr>
          <w:rFonts w:ascii="Times New Roman" w:hAnsi="Times New Roman" w:cs="Times New Roman"/>
          <w:b/>
          <w:sz w:val="24"/>
          <w:szCs w:val="24"/>
        </w:rPr>
        <w:lastRenderedPageBreak/>
        <w:t xml:space="preserve">Учебный курс «Индивидуальный проект» представляет собой обязательную особую </w:t>
      </w:r>
      <w:r w:rsidRPr="00E54C64">
        <w:rPr>
          <w:rFonts w:ascii="Times New Roman" w:hAnsi="Times New Roman" w:cs="Times New Roman"/>
          <w:sz w:val="24"/>
          <w:szCs w:val="24"/>
        </w:rPr>
        <w:t xml:space="preserve">форму организации деятельности (учебное исследование или учебный проект) и входит учебные планы и индивидуальный план (ИП) учащегося на уровне среднего общего образования.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   Основная функция данной формы деятельности – это развитие метапредметных умений,</w:t>
      </w:r>
    </w:p>
    <w:p w:rsidR="006266EC" w:rsidRPr="00E54C64" w:rsidRDefault="006266EC" w:rsidP="00E54C64">
      <w:pPr>
        <w:numPr>
          <w:ilvl w:val="0"/>
          <w:numId w:val="32"/>
        </w:num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также исследовательской компетентности, предпрофессиональных навыков и творческих способностей в соответствии с интересами и склонностями гимназиста.</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Индивидуальный проект выполняется старшеклассником в течение одного года в рамках учебного времени, специально отведенного учебным планом, и должен быть представлен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 игрового в соответствии с требованиями ФГОС среднего общего образования, утвержденного приказом Минобрнауки России от 17.05.2012 № 413 и Положением об индивидуальном проекте в образовательной организации.</w:t>
      </w:r>
    </w:p>
    <w:p w:rsidR="006266EC" w:rsidRPr="00E54C64" w:rsidRDefault="006266EC" w:rsidP="00E54C64">
      <w:pPr>
        <w:autoSpaceDE w:val="0"/>
        <w:autoSpaceDN w:val="0"/>
        <w:adjustRightInd w:val="0"/>
        <w:spacing w:after="0" w:line="240" w:lineRule="auto"/>
        <w:rPr>
          <w:rFonts w:ascii="Times New Roman" w:hAnsi="Times New Roman" w:cs="Times New Roman"/>
          <w:b/>
          <w:sz w:val="24"/>
          <w:szCs w:val="24"/>
        </w:rPr>
      </w:pPr>
      <w:r w:rsidRPr="00E54C64">
        <w:rPr>
          <w:rFonts w:ascii="Times New Roman" w:hAnsi="Times New Roman" w:cs="Times New Roman"/>
          <w:b/>
          <w:sz w:val="24"/>
          <w:szCs w:val="24"/>
        </w:rPr>
        <w:t>Содержание учебного курса «Индивидуальный проект» (70 часов)</w:t>
      </w:r>
    </w:p>
    <w:p w:rsidR="006266EC" w:rsidRPr="00E54C64" w:rsidRDefault="006266EC" w:rsidP="00E54C64">
      <w:pPr>
        <w:autoSpaceDE w:val="0"/>
        <w:autoSpaceDN w:val="0"/>
        <w:adjustRightInd w:val="0"/>
        <w:spacing w:after="0" w:line="240" w:lineRule="auto"/>
        <w:rPr>
          <w:rFonts w:ascii="Times New Roman" w:hAnsi="Times New Roman" w:cs="Times New Roman"/>
          <w:sz w:val="24"/>
          <w:szCs w:val="24"/>
        </w:rPr>
      </w:pPr>
      <w:r w:rsidRPr="00E54C64">
        <w:rPr>
          <w:rFonts w:ascii="Times New Roman" w:hAnsi="Times New Roman" w:cs="Times New Roman"/>
          <w:sz w:val="24"/>
          <w:szCs w:val="24"/>
        </w:rPr>
        <w:t>I. Введение (2 часа)</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Цели, задачи и содержание курса обучения. Определение понятия «проект» и его понятийно-содержательные элементы. Нормативная правовая база учебного курса «Индивидуальный проект». Виды проектных и исследовательских работ: доклад, тезисы доклада, стендовый доклад, литературный обзор, рецензия, научная статья, научный отчет, реферат, проект, модель и др. История технологии проектов. Типовая  классификация проектов в соответствии с требованиями ФГОС среднего общего образования.</w:t>
      </w:r>
    </w:p>
    <w:p w:rsidR="006266EC" w:rsidRPr="00E54C64" w:rsidRDefault="006266EC" w:rsidP="00E54C64">
      <w:pPr>
        <w:autoSpaceDE w:val="0"/>
        <w:autoSpaceDN w:val="0"/>
        <w:adjustRightInd w:val="0"/>
        <w:spacing w:after="0" w:line="240" w:lineRule="auto"/>
        <w:rPr>
          <w:rFonts w:ascii="Times New Roman" w:hAnsi="Times New Roman" w:cs="Times New Roman"/>
          <w:sz w:val="24"/>
          <w:szCs w:val="24"/>
        </w:rPr>
      </w:pPr>
      <w:r w:rsidRPr="00E54C64">
        <w:rPr>
          <w:rFonts w:ascii="Times New Roman" w:hAnsi="Times New Roman" w:cs="Times New Roman"/>
          <w:sz w:val="24"/>
          <w:szCs w:val="24"/>
        </w:rPr>
        <w:t>II. Организационные основы индивидуального проекта (3 часа)</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Основные требования к проекту. Структура учебного проекта. Циклограмма работы над проектом. Классификация проектов (по доминирующей деятельности учащихся, характеру контактов, продолжительности). Формы продуктов проектной деятельности. Паспорт проекта. Оформление проектной папки. Виды презентации. Система оценивания проектной деятельности.</w:t>
      </w:r>
    </w:p>
    <w:p w:rsidR="006266EC" w:rsidRPr="00E54C64" w:rsidRDefault="006266EC" w:rsidP="00E54C64">
      <w:pPr>
        <w:numPr>
          <w:ilvl w:val="0"/>
          <w:numId w:val="33"/>
        </w:num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Методология проектирования, учебно-исследовательской (научной) деятельности, творчества (14 часов)</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Общая характеристика проектной и учебно-исследовательской деятельности. Структура</w:t>
      </w:r>
    </w:p>
    <w:p w:rsidR="006266EC" w:rsidRPr="00E54C64" w:rsidRDefault="006266EC" w:rsidP="00E54C64">
      <w:pPr>
        <w:numPr>
          <w:ilvl w:val="0"/>
          <w:numId w:val="34"/>
        </w:num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специфика проектной и учебно-исследовательской (научной) деятельности. Основные понятия: проблема, предмет и цель исследования. Взаимосвязи проблемы, предмета цели исследования. Источники и условия исследовательского поиска.</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sz w:val="24"/>
          <w:szCs w:val="24"/>
        </w:rPr>
        <w:t>Основные понятия для изучения</w:t>
      </w:r>
      <w:r w:rsidRPr="00E54C64">
        <w:rPr>
          <w:rFonts w:ascii="Times New Roman" w:hAnsi="Times New Roman" w:cs="Times New Roman"/>
          <w:sz w:val="24"/>
          <w:szCs w:val="24"/>
        </w:rPr>
        <w:t>: наука, факт, научное знание, закон, теория, логика,</w:t>
      </w:r>
      <w:r w:rsidRPr="00E54C64">
        <w:rPr>
          <w:rFonts w:ascii="Times New Roman" w:hAnsi="Times New Roman" w:cs="Times New Roman"/>
          <w:i/>
          <w:sz w:val="24"/>
          <w:szCs w:val="24"/>
        </w:rPr>
        <w:t xml:space="preserve"> </w:t>
      </w:r>
      <w:r w:rsidRPr="00E54C64">
        <w:rPr>
          <w:rFonts w:ascii="Times New Roman" w:hAnsi="Times New Roman" w:cs="Times New Roman"/>
          <w:sz w:val="24"/>
          <w:szCs w:val="24"/>
        </w:rPr>
        <w:t>проблема, предмет, объект, цель исследования, диагностика, интерпретация.</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Методы исследования и их характеристическая составляющая. Тема исследования.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Актуальность исследования. Противоречия и проблемы. Определение объекта, предмета, гипотезы, цели и задач исследования. Исследовательские методы и методики. Методы теоретического и эмпирического исследования. Статистические методы и средства формализации.</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sz w:val="24"/>
          <w:szCs w:val="24"/>
        </w:rPr>
        <w:t>Основные понятия для изучения</w:t>
      </w:r>
      <w:r w:rsidRPr="00E54C64">
        <w:rPr>
          <w:rFonts w:ascii="Times New Roman" w:hAnsi="Times New Roman" w:cs="Times New Roman"/>
          <w:sz w:val="24"/>
          <w:szCs w:val="24"/>
        </w:rPr>
        <w:t>: тема исследования, актуальность, противоречие,</w:t>
      </w:r>
      <w:r w:rsidRPr="00E54C64">
        <w:rPr>
          <w:rFonts w:ascii="Times New Roman" w:hAnsi="Times New Roman" w:cs="Times New Roman"/>
          <w:i/>
          <w:sz w:val="24"/>
          <w:szCs w:val="24"/>
        </w:rPr>
        <w:t xml:space="preserve"> </w:t>
      </w:r>
      <w:r w:rsidRPr="00E54C64">
        <w:rPr>
          <w:rFonts w:ascii="Times New Roman" w:hAnsi="Times New Roman" w:cs="Times New Roman"/>
          <w:sz w:val="24"/>
          <w:szCs w:val="24"/>
        </w:rPr>
        <w:t>проблема, объект, предмет, цель, задача, эмпирические методы, теоретические методы, методы диагностики, объяснения, наблюдения, эксперимента, опроса, метод беседы, метод изучения продуктов деятельности, статистические методы.</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Вариативность поиска и обработки информации. Виды информации (обзорная, ре-феративная, сигнальная, справочная), методы поиска информации. Этические законы заимствования информации, соблюдение авторских прав.</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lastRenderedPageBreak/>
        <w:t>IV. Оформление исследовательского проекта (8 часов)</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Оформление результатов исследования. Правила оформления письменных работ учащихся. Основные требования к структуре работы. Оформление титульного листа. Раздел «Введение». Основная часть работы. Выводы (заключения). Оформление списка литературы, ссылок, рисунков, таблиц, формул.</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sz w:val="24"/>
          <w:szCs w:val="24"/>
        </w:rPr>
        <w:t>Основные понятия для изучения</w:t>
      </w:r>
      <w:r w:rsidRPr="00E54C64">
        <w:rPr>
          <w:rFonts w:ascii="Times New Roman" w:hAnsi="Times New Roman" w:cs="Times New Roman"/>
          <w:sz w:val="24"/>
          <w:szCs w:val="24"/>
        </w:rPr>
        <w:t>: реферат, научный журнал, тезисы, компиляция текста,</w:t>
      </w:r>
      <w:r w:rsidRPr="00E54C64">
        <w:rPr>
          <w:rFonts w:ascii="Times New Roman" w:hAnsi="Times New Roman" w:cs="Times New Roman"/>
          <w:i/>
          <w:sz w:val="24"/>
          <w:szCs w:val="24"/>
        </w:rPr>
        <w:t xml:space="preserve"> </w:t>
      </w:r>
      <w:r w:rsidRPr="00E54C64">
        <w:rPr>
          <w:rFonts w:ascii="Times New Roman" w:hAnsi="Times New Roman" w:cs="Times New Roman"/>
          <w:sz w:val="24"/>
          <w:szCs w:val="24"/>
        </w:rPr>
        <w:t>рабочий вариант, редактирование текста, введение, титульный лист, выводы, заключение, цитаты, ссылки, стилистические «запреты».</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V. Этапы работы над проектом (практические занятия) (6 часов)</w:t>
      </w:r>
    </w:p>
    <w:p w:rsidR="006266EC" w:rsidRPr="00E54C64" w:rsidRDefault="006266EC" w:rsidP="00E54C64">
      <w:pPr>
        <w:numPr>
          <w:ilvl w:val="0"/>
          <w:numId w:val="35"/>
        </w:num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Выбор темы. Составление плана работы над проектом.</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Приемы работы с научной литературой и первоисточниками</w:t>
      </w:r>
    </w:p>
    <w:p w:rsidR="006266EC" w:rsidRPr="00E54C64" w:rsidRDefault="006266EC" w:rsidP="00E54C64">
      <w:pPr>
        <w:numPr>
          <w:ilvl w:val="0"/>
          <w:numId w:val="36"/>
        </w:num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Работа с понятийным аппаратом проекта в соответствии с выбранной темой.</w:t>
      </w:r>
    </w:p>
    <w:p w:rsidR="006266EC" w:rsidRPr="00E54C64" w:rsidRDefault="006266EC" w:rsidP="00E54C64">
      <w:pPr>
        <w:numPr>
          <w:ilvl w:val="0"/>
          <w:numId w:val="36"/>
        </w:num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Опытно-экспериментальная и исследовательская деятельность.</w:t>
      </w:r>
    </w:p>
    <w:p w:rsidR="006266EC" w:rsidRPr="00E54C64" w:rsidRDefault="006266EC" w:rsidP="00E54C64">
      <w:pPr>
        <w:numPr>
          <w:ilvl w:val="0"/>
          <w:numId w:val="36"/>
        </w:num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Практические навыки оформления проекта (пробное моделирование).</w:t>
      </w:r>
    </w:p>
    <w:p w:rsidR="006266EC" w:rsidRPr="00E54C64" w:rsidRDefault="006266EC" w:rsidP="00E54C64">
      <w:pPr>
        <w:numPr>
          <w:ilvl w:val="0"/>
          <w:numId w:val="36"/>
        </w:num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Предварительная защита проектов.</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VI. Представление результатов исследовательского проекта (14 часов)</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Защита исследовательского проекта, презентация проекта. Особенности подготовки</w:t>
      </w:r>
    </w:p>
    <w:p w:rsidR="006266EC" w:rsidRPr="00E54C64" w:rsidRDefault="006266EC" w:rsidP="00E54C64">
      <w:pPr>
        <w:numPr>
          <w:ilvl w:val="0"/>
          <w:numId w:val="37"/>
        </w:num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защите письменных работ. Подготовка текста выступления. Подготовка отзывов и рецензий. Общие правила процедуры защиты письменных работ. Формы письменной продукции: доклад, реферат, тезисы, научный отчет, статья. Виды презентаций проектов. «Подводные камни» защиты проекта, психологическая помощь. Понятие о научной этике, межличностное общение и коммуникативные навыки. Невербальное общение и проблема эмоционального самовыражения. Вербальное общение. Технология коммуникации. Основные стили в общении. Рефлексия.</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sz w:val="24"/>
          <w:szCs w:val="24"/>
        </w:rPr>
        <w:t xml:space="preserve">Основные понятия для изучения: </w:t>
      </w:r>
      <w:r w:rsidRPr="00E54C64">
        <w:rPr>
          <w:rFonts w:ascii="Times New Roman" w:hAnsi="Times New Roman" w:cs="Times New Roman"/>
          <w:sz w:val="24"/>
          <w:szCs w:val="24"/>
        </w:rPr>
        <w:t>доклад, статья, тезисы, научный отчет, научные семи-нары, научная и научно-практическая конференция, конгресс, симпозиум, монография, отзыв, рецензия, процедура защиты, «подводные камни» на защите.</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VII. Индивидуальная практическая работа учащихся над проектом и индивидуальные консультации учителя или тьютора (23 часа)</w:t>
      </w:r>
    </w:p>
    <w:p w:rsidR="006266EC" w:rsidRPr="00E54C64" w:rsidRDefault="006266EC" w:rsidP="00E54C64">
      <w:pPr>
        <w:autoSpaceDE w:val="0"/>
        <w:autoSpaceDN w:val="0"/>
        <w:adjustRightInd w:val="0"/>
        <w:spacing w:after="0" w:line="240" w:lineRule="auto"/>
        <w:jc w:val="both"/>
        <w:rPr>
          <w:rFonts w:ascii="Times New Roman" w:hAnsi="Times New Roman" w:cs="Times New Roman"/>
          <w:b/>
          <w:sz w:val="24"/>
          <w:szCs w:val="24"/>
        </w:rPr>
      </w:pPr>
    </w:p>
    <w:p w:rsidR="006266EC" w:rsidRPr="00E54C64" w:rsidRDefault="006266EC" w:rsidP="00E54C64">
      <w:pPr>
        <w:autoSpaceDE w:val="0"/>
        <w:autoSpaceDN w:val="0"/>
        <w:adjustRightInd w:val="0"/>
        <w:spacing w:after="0" w:line="240" w:lineRule="auto"/>
        <w:jc w:val="both"/>
        <w:rPr>
          <w:rFonts w:ascii="Times New Roman" w:hAnsi="Times New Roman" w:cs="Times New Roman"/>
          <w:b/>
          <w:sz w:val="24"/>
          <w:szCs w:val="24"/>
        </w:rPr>
      </w:pPr>
      <w:r w:rsidRPr="00E54C64">
        <w:rPr>
          <w:rFonts w:ascii="Times New Roman" w:hAnsi="Times New Roman" w:cs="Times New Roman"/>
          <w:b/>
          <w:sz w:val="24"/>
          <w:szCs w:val="24"/>
        </w:rPr>
        <w:t>2.2.3</w:t>
      </w:r>
      <w:r w:rsidR="00745CA7">
        <w:rPr>
          <w:rFonts w:ascii="Times New Roman" w:hAnsi="Times New Roman" w:cs="Times New Roman"/>
          <w:b/>
          <w:sz w:val="24"/>
          <w:szCs w:val="24"/>
        </w:rPr>
        <w:t>2</w:t>
      </w:r>
      <w:r w:rsidRPr="00E54C64">
        <w:rPr>
          <w:rFonts w:ascii="Times New Roman" w:hAnsi="Times New Roman" w:cs="Times New Roman"/>
          <w:b/>
          <w:sz w:val="24"/>
          <w:szCs w:val="24"/>
        </w:rPr>
        <w:t>. Элективный курс «Практическое обществознание»</w:t>
      </w:r>
    </w:p>
    <w:p w:rsidR="006266EC" w:rsidRPr="00E54C64" w:rsidRDefault="006266EC" w:rsidP="00E54C64">
      <w:pPr>
        <w:autoSpaceDE w:val="0"/>
        <w:autoSpaceDN w:val="0"/>
        <w:adjustRightInd w:val="0"/>
        <w:spacing w:after="0" w:line="240" w:lineRule="auto"/>
        <w:jc w:val="both"/>
        <w:rPr>
          <w:rFonts w:ascii="Times New Roman" w:hAnsi="Times New Roman" w:cs="Times New Roman"/>
          <w:b/>
          <w:sz w:val="24"/>
          <w:szCs w:val="24"/>
        </w:rPr>
      </w:pPr>
      <w:r w:rsidRPr="00E54C64">
        <w:rPr>
          <w:rFonts w:ascii="Times New Roman" w:hAnsi="Times New Roman" w:cs="Times New Roman"/>
          <w:b/>
          <w:bCs/>
          <w:sz w:val="24"/>
          <w:szCs w:val="24"/>
        </w:rPr>
        <w:t xml:space="preserve">Общая характеристика элективного курса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Элективный курс «Практическое обществознание является предметно – ориентированным, выступает в роли дополнения к содержанию курса «Обществознание». В связи с модернизацией российского образования, проведением итоговой аттестации по обществознанию в форме ЕГЭ у старшеклассников возникают определенные сложности в освоении данной учебной дисциплины, достижения программного уровня подготовки. Такого рода трудности испытывают прежде всего старшеклассники, изучающие обществознание на базовом уровне – они не имеют достаточно учебного времени, чтобы освоить весь комплекс необходимых предметных знаний и умений. Предмет направлен на развитие образовательных компетенций, которые относятся к личности ученика и формируются только в процессе выполнения им определенного комплекса действий.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Cs/>
          <w:sz w:val="24"/>
          <w:szCs w:val="24"/>
        </w:rPr>
        <w:t xml:space="preserve">Целью данного </w:t>
      </w:r>
      <w:r w:rsidRPr="00E54C64">
        <w:rPr>
          <w:rFonts w:ascii="Times New Roman" w:hAnsi="Times New Roman" w:cs="Times New Roman"/>
          <w:sz w:val="24"/>
          <w:szCs w:val="24"/>
        </w:rPr>
        <w:t>курса является формирование опыта практического применения полученных знаний для решения заданий, проверяемых в рамках ЕГЭ.</w:t>
      </w:r>
    </w:p>
    <w:p w:rsidR="006266EC" w:rsidRPr="00E54C64" w:rsidRDefault="006266EC" w:rsidP="00E54C64">
      <w:pPr>
        <w:autoSpaceDE w:val="0"/>
        <w:autoSpaceDN w:val="0"/>
        <w:adjustRightInd w:val="0"/>
        <w:spacing w:after="0" w:line="240" w:lineRule="auto"/>
        <w:jc w:val="both"/>
        <w:rPr>
          <w:rFonts w:ascii="Times New Roman" w:hAnsi="Times New Roman" w:cs="Times New Roman"/>
          <w:b/>
          <w:bCs/>
          <w:sz w:val="24"/>
          <w:szCs w:val="24"/>
        </w:rPr>
      </w:pPr>
      <w:r w:rsidRPr="00E54C64">
        <w:rPr>
          <w:rFonts w:ascii="Times New Roman" w:hAnsi="Times New Roman" w:cs="Times New Roman"/>
          <w:b/>
          <w:bCs/>
          <w:sz w:val="24"/>
          <w:szCs w:val="24"/>
        </w:rPr>
        <w:t>Содержание программы курса</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 xml:space="preserve"> 10 класс.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i/>
          <w:iCs/>
          <w:sz w:val="24"/>
          <w:szCs w:val="24"/>
        </w:rPr>
        <w:t>Введение</w:t>
      </w:r>
      <w:r w:rsidRPr="00E54C64">
        <w:rPr>
          <w:rFonts w:ascii="Times New Roman" w:hAnsi="Times New Roman" w:cs="Times New Roman"/>
          <w:b/>
          <w:bCs/>
          <w:sz w:val="24"/>
          <w:szCs w:val="24"/>
        </w:rPr>
        <w:t xml:space="preserve">. </w:t>
      </w:r>
      <w:r w:rsidRPr="00E54C64">
        <w:rPr>
          <w:rFonts w:ascii="Times New Roman" w:hAnsi="Times New Roman" w:cs="Times New Roman"/>
          <w:sz w:val="24"/>
          <w:szCs w:val="24"/>
        </w:rPr>
        <w:t xml:space="preserve">Специфика курса обществознания </w:t>
      </w:r>
      <w:r w:rsidRPr="00E54C64">
        <w:rPr>
          <w:rFonts w:ascii="Times New Roman" w:hAnsi="Times New Roman" w:cs="Times New Roman"/>
          <w:b/>
          <w:bCs/>
          <w:sz w:val="24"/>
          <w:szCs w:val="24"/>
        </w:rPr>
        <w:t xml:space="preserve">- 3 </w:t>
      </w:r>
      <w:r w:rsidRPr="00E54C64">
        <w:rPr>
          <w:rFonts w:ascii="Times New Roman" w:hAnsi="Times New Roman" w:cs="Times New Roman"/>
          <w:sz w:val="24"/>
          <w:szCs w:val="24"/>
        </w:rPr>
        <w:t xml:space="preserve">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Нормативное обеспечение ЕГЭ по обществознанию: демоверсия, кодификатор, спецификация. </w:t>
      </w:r>
      <w:r w:rsidRPr="00E54C64">
        <w:rPr>
          <w:rFonts w:ascii="Times New Roman" w:hAnsi="Times New Roman" w:cs="Times New Roman"/>
          <w:i/>
          <w:iCs/>
          <w:sz w:val="24"/>
          <w:szCs w:val="24"/>
        </w:rPr>
        <w:t>Общая характеристика заданий ЕГЭ по обществознанию</w:t>
      </w:r>
      <w:r w:rsidRPr="00E54C64">
        <w:rPr>
          <w:rFonts w:ascii="Times New Roman" w:hAnsi="Times New Roman" w:cs="Times New Roman"/>
          <w:sz w:val="24"/>
          <w:szCs w:val="24"/>
        </w:rPr>
        <w:t xml:space="preserve">. Печатные и электронные образовательные ресурсы для самоподготовки.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lastRenderedPageBreak/>
        <w:t xml:space="preserve">Типология заданий с кратким ответом (часть 1). Типология заданий части 2. Задания на завершение схем, таблиц. Задания на установление соответствия позиций двух рядов. Задания на выбор позиций из приведенного перечня. Работа с понятиями. Словарь по обществознанию. – 1ч. </w:t>
      </w:r>
      <w:r w:rsidRPr="00E54C64">
        <w:rPr>
          <w:rFonts w:ascii="Times New Roman" w:hAnsi="Times New Roman" w:cs="Times New Roman"/>
          <w:i/>
          <w:iCs/>
          <w:sz w:val="24"/>
          <w:szCs w:val="24"/>
        </w:rPr>
        <w:t>Анализ текста по обществознанию</w:t>
      </w:r>
      <w:r w:rsidRPr="00E54C64">
        <w:rPr>
          <w:rFonts w:ascii="Times New Roman" w:hAnsi="Times New Roman" w:cs="Times New Roman"/>
          <w:sz w:val="24"/>
          <w:szCs w:val="24"/>
        </w:rPr>
        <w:t xml:space="preserve">. Характеристика текста по обществознанию. Характеристика заданий 21-24. Анализ критериев оценивания. Алгоритм работы с текстом. Развитие навыков конспектирования и реферирования.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Составление сложного плана развернутого ответа по заданной теме. Анализ критериев оценивания. Алгоритм составления сложного плана. – 1ч.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Cs/>
          <w:sz w:val="24"/>
          <w:szCs w:val="24"/>
        </w:rPr>
        <w:t xml:space="preserve">Мини-сочинение  обществознанию. Мини-сочинение  </w:t>
      </w:r>
      <w:r w:rsidRPr="00E54C64">
        <w:rPr>
          <w:rFonts w:ascii="Times New Roman" w:hAnsi="Times New Roman" w:cs="Times New Roman"/>
          <w:sz w:val="24"/>
          <w:szCs w:val="24"/>
        </w:rPr>
        <w:t>по обществознанию как творческая работа ученика. Структура м</w:t>
      </w:r>
      <w:r w:rsidRPr="00E54C64">
        <w:rPr>
          <w:rFonts w:ascii="Times New Roman" w:hAnsi="Times New Roman" w:cs="Times New Roman"/>
          <w:iCs/>
          <w:sz w:val="24"/>
          <w:szCs w:val="24"/>
        </w:rPr>
        <w:t xml:space="preserve">ини-сочинения  </w:t>
      </w:r>
      <w:r w:rsidRPr="00E54C64">
        <w:rPr>
          <w:rFonts w:ascii="Times New Roman" w:hAnsi="Times New Roman" w:cs="Times New Roman"/>
          <w:sz w:val="24"/>
          <w:szCs w:val="24"/>
        </w:rPr>
        <w:t>и роль критериев оценивания из демоверсии КИМов. Выбор темы. Роль адекватного понимания проблемы (темы) и смысла высказывания. Соответствие содержания м</w:t>
      </w:r>
      <w:r w:rsidRPr="00E54C64">
        <w:rPr>
          <w:rFonts w:ascii="Times New Roman" w:hAnsi="Times New Roman" w:cs="Times New Roman"/>
          <w:iCs/>
          <w:sz w:val="24"/>
          <w:szCs w:val="24"/>
        </w:rPr>
        <w:t xml:space="preserve">ини-сочинения  </w:t>
      </w:r>
      <w:r w:rsidRPr="00E54C64">
        <w:rPr>
          <w:rFonts w:ascii="Times New Roman" w:hAnsi="Times New Roman" w:cs="Times New Roman"/>
          <w:sz w:val="24"/>
          <w:szCs w:val="24"/>
        </w:rPr>
        <w:t xml:space="preserve">заявленной теме. Алгоритм написания </w:t>
      </w:r>
      <w:r w:rsidRPr="00E54C64">
        <w:rPr>
          <w:rFonts w:ascii="Times New Roman" w:hAnsi="Times New Roman" w:cs="Times New Roman"/>
          <w:iCs/>
          <w:sz w:val="24"/>
          <w:szCs w:val="24"/>
        </w:rPr>
        <w:t xml:space="preserve"> мини-сочинения</w:t>
      </w:r>
      <w:r w:rsidRPr="00E54C64">
        <w:rPr>
          <w:rFonts w:ascii="Times New Roman" w:hAnsi="Times New Roman" w:cs="Times New Roman"/>
          <w:sz w:val="24"/>
          <w:szCs w:val="24"/>
        </w:rPr>
        <w:t xml:space="preserve">. Формулирование аргументов. Формулирование выводов- 1ч.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 xml:space="preserve">Раздел 1. Человек (7 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 xml:space="preserve">Человек </w:t>
      </w:r>
      <w:r w:rsidRPr="00E54C64">
        <w:rPr>
          <w:rFonts w:ascii="Times New Roman" w:hAnsi="Times New Roman" w:cs="Times New Roman"/>
          <w:sz w:val="24"/>
          <w:szCs w:val="24"/>
        </w:rPr>
        <w:t xml:space="preserve">как результат биологической и социокультурной эволюции. </w:t>
      </w:r>
      <w:r w:rsidRPr="00E54C64">
        <w:rPr>
          <w:rFonts w:ascii="Times New Roman" w:hAnsi="Times New Roman" w:cs="Times New Roman"/>
          <w:i/>
          <w:iCs/>
          <w:sz w:val="24"/>
          <w:szCs w:val="24"/>
        </w:rPr>
        <w:t>Индивид, индивидуальность, личность</w:t>
      </w:r>
      <w:r w:rsidRPr="00E54C64">
        <w:rPr>
          <w:rFonts w:ascii="Times New Roman" w:hAnsi="Times New Roman" w:cs="Times New Roman"/>
          <w:sz w:val="24"/>
          <w:szCs w:val="24"/>
        </w:rPr>
        <w:t xml:space="preserve">. Структура личности. Социализация. Этапы. Духовный мир человека. Структура духовного мира. – </w:t>
      </w:r>
      <w:r w:rsidRPr="00E54C64">
        <w:rPr>
          <w:rFonts w:ascii="Times New Roman" w:hAnsi="Times New Roman" w:cs="Times New Roman"/>
          <w:b/>
          <w:bCs/>
          <w:sz w:val="24"/>
          <w:szCs w:val="24"/>
        </w:rPr>
        <w:t xml:space="preserve">1 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Мировоззрение</w:t>
      </w:r>
      <w:r w:rsidRPr="00E54C64">
        <w:rPr>
          <w:rFonts w:ascii="Times New Roman" w:hAnsi="Times New Roman" w:cs="Times New Roman"/>
          <w:sz w:val="24"/>
          <w:szCs w:val="24"/>
        </w:rPr>
        <w:t xml:space="preserve">, его место в духовном мире человека. Типы мировоззрения. – </w:t>
      </w:r>
      <w:r w:rsidRPr="00E54C64">
        <w:rPr>
          <w:rFonts w:ascii="Times New Roman" w:hAnsi="Times New Roman" w:cs="Times New Roman"/>
          <w:b/>
          <w:bCs/>
          <w:sz w:val="24"/>
          <w:szCs w:val="24"/>
        </w:rPr>
        <w:t xml:space="preserve">1 </w:t>
      </w:r>
      <w:r w:rsidRPr="00E54C64">
        <w:rPr>
          <w:rFonts w:ascii="Times New Roman" w:hAnsi="Times New Roman" w:cs="Times New Roman"/>
          <w:sz w:val="24"/>
          <w:szCs w:val="24"/>
        </w:rPr>
        <w:t xml:space="preserve">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 xml:space="preserve">Мышление. </w:t>
      </w:r>
      <w:r w:rsidRPr="00E54C64">
        <w:rPr>
          <w:rFonts w:ascii="Times New Roman" w:hAnsi="Times New Roman" w:cs="Times New Roman"/>
          <w:sz w:val="24"/>
          <w:szCs w:val="24"/>
        </w:rPr>
        <w:t xml:space="preserve">Типы мышления. Деятельность. Основные компоненты деятельности. Виды деятельности. Игра. Общение. Учение. Труд. Основные классификации деятельности. – </w:t>
      </w:r>
      <w:r w:rsidRPr="00E54C64">
        <w:rPr>
          <w:rFonts w:ascii="Times New Roman" w:hAnsi="Times New Roman" w:cs="Times New Roman"/>
          <w:b/>
          <w:bCs/>
          <w:sz w:val="24"/>
          <w:szCs w:val="24"/>
        </w:rPr>
        <w:t xml:space="preserve">2 </w:t>
      </w:r>
      <w:r w:rsidRPr="00E54C64">
        <w:rPr>
          <w:rFonts w:ascii="Times New Roman" w:hAnsi="Times New Roman" w:cs="Times New Roman"/>
          <w:sz w:val="24"/>
          <w:szCs w:val="24"/>
        </w:rPr>
        <w:t xml:space="preserve">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Социальные взаимодействия</w:t>
      </w:r>
      <w:r w:rsidRPr="00E54C64">
        <w:rPr>
          <w:rFonts w:ascii="Times New Roman" w:hAnsi="Times New Roman" w:cs="Times New Roman"/>
          <w:sz w:val="24"/>
          <w:szCs w:val="24"/>
        </w:rPr>
        <w:t xml:space="preserve">. Поведение. Виды социального поведения. Свобода и ответственность личности. Свобода как условие самореализации личности. Выбор в условиях альтернативы и ответственность за его последствия. – </w:t>
      </w:r>
      <w:r w:rsidRPr="00E54C64">
        <w:rPr>
          <w:rFonts w:ascii="Times New Roman" w:hAnsi="Times New Roman" w:cs="Times New Roman"/>
          <w:b/>
          <w:bCs/>
          <w:sz w:val="24"/>
          <w:szCs w:val="24"/>
        </w:rPr>
        <w:t xml:space="preserve">1 </w:t>
      </w:r>
      <w:r w:rsidRPr="00E54C64">
        <w:rPr>
          <w:rFonts w:ascii="Times New Roman" w:hAnsi="Times New Roman" w:cs="Times New Roman"/>
          <w:sz w:val="24"/>
          <w:szCs w:val="24"/>
        </w:rPr>
        <w:t xml:space="preserve">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i/>
          <w:iCs/>
          <w:sz w:val="24"/>
          <w:szCs w:val="24"/>
        </w:rPr>
        <w:t>Практические занятия - 2 ч</w:t>
      </w:r>
      <w:r w:rsidRPr="00E54C64">
        <w:rPr>
          <w:rFonts w:ascii="Times New Roman" w:hAnsi="Times New Roman" w:cs="Times New Roman"/>
          <w:sz w:val="24"/>
          <w:szCs w:val="24"/>
        </w:rPr>
        <w:t xml:space="preserve">.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 xml:space="preserve">Раздел 2. Общество как сложная динамическая система (7 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Общество как сложная система</w:t>
      </w:r>
      <w:r w:rsidRPr="00E54C64">
        <w:rPr>
          <w:rFonts w:ascii="Times New Roman" w:hAnsi="Times New Roman" w:cs="Times New Roman"/>
          <w:sz w:val="24"/>
          <w:szCs w:val="24"/>
        </w:rPr>
        <w:t xml:space="preserve">: элементы и подсистемы. Понятие о социальных институтах, нормах, процессах. Основные институты общества. - </w:t>
      </w:r>
      <w:r w:rsidRPr="00E54C64">
        <w:rPr>
          <w:rFonts w:ascii="Times New Roman" w:hAnsi="Times New Roman" w:cs="Times New Roman"/>
          <w:b/>
          <w:bCs/>
          <w:sz w:val="24"/>
          <w:szCs w:val="24"/>
        </w:rPr>
        <w:t xml:space="preserve">1 </w:t>
      </w:r>
      <w:r w:rsidRPr="00E54C64">
        <w:rPr>
          <w:rFonts w:ascii="Times New Roman" w:hAnsi="Times New Roman" w:cs="Times New Roman"/>
          <w:sz w:val="24"/>
          <w:szCs w:val="24"/>
        </w:rPr>
        <w:t xml:space="preserve">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Общество и природа</w:t>
      </w:r>
      <w:r w:rsidRPr="00E54C64">
        <w:rPr>
          <w:rFonts w:ascii="Times New Roman" w:hAnsi="Times New Roman" w:cs="Times New Roman"/>
          <w:sz w:val="24"/>
          <w:szCs w:val="24"/>
        </w:rPr>
        <w:t xml:space="preserve">. Противоречивость воздействия людей на природную среду. Феномен «второй природы». - </w:t>
      </w:r>
      <w:r w:rsidRPr="00E54C64">
        <w:rPr>
          <w:rFonts w:ascii="Times New Roman" w:hAnsi="Times New Roman" w:cs="Times New Roman"/>
          <w:b/>
          <w:bCs/>
          <w:sz w:val="24"/>
          <w:szCs w:val="24"/>
        </w:rPr>
        <w:t xml:space="preserve">1 </w:t>
      </w:r>
      <w:r w:rsidRPr="00E54C64">
        <w:rPr>
          <w:rFonts w:ascii="Times New Roman" w:hAnsi="Times New Roman" w:cs="Times New Roman"/>
          <w:sz w:val="24"/>
          <w:szCs w:val="24"/>
        </w:rPr>
        <w:t xml:space="preserve">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Многовариантность общественного развития</w:t>
      </w:r>
      <w:r w:rsidRPr="00E54C64">
        <w:rPr>
          <w:rFonts w:ascii="Times New Roman" w:hAnsi="Times New Roman" w:cs="Times New Roman"/>
          <w:sz w:val="24"/>
          <w:szCs w:val="24"/>
        </w:rPr>
        <w:t xml:space="preserve">. Эволюция и революция как формы социального изменения. Понятие общественного прогресса, его противоречивость. Цивилизация, формация. Традиционное (аграрное) общество. Индустриальное общество. Постиндустриальное (информационное) общество. - </w:t>
      </w:r>
      <w:r w:rsidRPr="00E54C64">
        <w:rPr>
          <w:rFonts w:ascii="Times New Roman" w:hAnsi="Times New Roman" w:cs="Times New Roman"/>
          <w:b/>
          <w:bCs/>
          <w:sz w:val="24"/>
          <w:szCs w:val="24"/>
        </w:rPr>
        <w:t xml:space="preserve">1 </w:t>
      </w:r>
      <w:r w:rsidRPr="00E54C64">
        <w:rPr>
          <w:rFonts w:ascii="Times New Roman" w:hAnsi="Times New Roman" w:cs="Times New Roman"/>
          <w:sz w:val="24"/>
          <w:szCs w:val="24"/>
        </w:rPr>
        <w:t xml:space="preserve">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Понятие культуры</w:t>
      </w:r>
      <w:r w:rsidRPr="00E54C64">
        <w:rPr>
          <w:rFonts w:ascii="Times New Roman" w:hAnsi="Times New Roman" w:cs="Times New Roman"/>
          <w:sz w:val="24"/>
          <w:szCs w:val="24"/>
        </w:rPr>
        <w:t xml:space="preserve">. Культура материальная и духовная. Элитарная, народная, массовая культура. Мораль. Искусство. Религия.- </w:t>
      </w:r>
      <w:r w:rsidRPr="00E54C64">
        <w:rPr>
          <w:rFonts w:ascii="Times New Roman" w:hAnsi="Times New Roman" w:cs="Times New Roman"/>
          <w:b/>
          <w:bCs/>
          <w:sz w:val="24"/>
          <w:szCs w:val="24"/>
        </w:rPr>
        <w:t xml:space="preserve">2 </w:t>
      </w:r>
      <w:r w:rsidRPr="00E54C64">
        <w:rPr>
          <w:rFonts w:ascii="Times New Roman" w:hAnsi="Times New Roman" w:cs="Times New Roman"/>
          <w:sz w:val="24"/>
          <w:szCs w:val="24"/>
        </w:rPr>
        <w:t xml:space="preserve">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i/>
          <w:iCs/>
          <w:sz w:val="24"/>
          <w:szCs w:val="24"/>
        </w:rPr>
        <w:t xml:space="preserve">Практические занятия </w:t>
      </w:r>
      <w:r w:rsidRPr="00E54C64">
        <w:rPr>
          <w:rFonts w:ascii="Times New Roman" w:hAnsi="Times New Roman" w:cs="Times New Roman"/>
          <w:sz w:val="24"/>
          <w:szCs w:val="24"/>
        </w:rPr>
        <w:t xml:space="preserve">- </w:t>
      </w:r>
      <w:r w:rsidRPr="00E54C64">
        <w:rPr>
          <w:rFonts w:ascii="Times New Roman" w:hAnsi="Times New Roman" w:cs="Times New Roman"/>
          <w:b/>
          <w:bCs/>
          <w:i/>
          <w:iCs/>
          <w:sz w:val="24"/>
          <w:szCs w:val="24"/>
        </w:rPr>
        <w:t>2 ч</w:t>
      </w:r>
      <w:r w:rsidRPr="00E54C64">
        <w:rPr>
          <w:rFonts w:ascii="Times New Roman" w:hAnsi="Times New Roman" w:cs="Times New Roman"/>
          <w:sz w:val="24"/>
          <w:szCs w:val="24"/>
        </w:rPr>
        <w:t xml:space="preserve">.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 xml:space="preserve">Раздел 3. Познание (5 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Процесс познания</w:t>
      </w:r>
      <w:r w:rsidRPr="00E54C64">
        <w:rPr>
          <w:rFonts w:ascii="Times New Roman" w:hAnsi="Times New Roman" w:cs="Times New Roman"/>
          <w:sz w:val="24"/>
          <w:szCs w:val="24"/>
        </w:rPr>
        <w:t xml:space="preserve">. Формы познания: чувственное и рациональное. Виды. Проблема познаваемости мира.- </w:t>
      </w:r>
      <w:r w:rsidRPr="00E54C64">
        <w:rPr>
          <w:rFonts w:ascii="Times New Roman" w:hAnsi="Times New Roman" w:cs="Times New Roman"/>
          <w:b/>
          <w:bCs/>
          <w:sz w:val="24"/>
          <w:szCs w:val="24"/>
        </w:rPr>
        <w:t>1 ч</w:t>
      </w:r>
      <w:r w:rsidRPr="00E54C64">
        <w:rPr>
          <w:rFonts w:ascii="Times New Roman" w:hAnsi="Times New Roman" w:cs="Times New Roman"/>
          <w:sz w:val="24"/>
          <w:szCs w:val="24"/>
        </w:rPr>
        <w:t xml:space="preserve">.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Истинное и ложное. </w:t>
      </w:r>
      <w:r w:rsidRPr="00E54C64">
        <w:rPr>
          <w:rFonts w:ascii="Times New Roman" w:hAnsi="Times New Roman" w:cs="Times New Roman"/>
          <w:i/>
          <w:iCs/>
          <w:sz w:val="24"/>
          <w:szCs w:val="24"/>
        </w:rPr>
        <w:t>Истина и ее критерии</w:t>
      </w:r>
      <w:r w:rsidRPr="00E54C64">
        <w:rPr>
          <w:rFonts w:ascii="Times New Roman" w:hAnsi="Times New Roman" w:cs="Times New Roman"/>
          <w:sz w:val="24"/>
          <w:szCs w:val="24"/>
        </w:rPr>
        <w:t xml:space="preserve">. Относительность истины. - </w:t>
      </w:r>
      <w:r w:rsidRPr="00E54C64">
        <w:rPr>
          <w:rFonts w:ascii="Times New Roman" w:hAnsi="Times New Roman" w:cs="Times New Roman"/>
          <w:b/>
          <w:bCs/>
          <w:sz w:val="24"/>
          <w:szCs w:val="24"/>
        </w:rPr>
        <w:t>1 ч</w:t>
      </w:r>
      <w:r w:rsidRPr="00E54C64">
        <w:rPr>
          <w:rFonts w:ascii="Times New Roman" w:hAnsi="Times New Roman" w:cs="Times New Roman"/>
          <w:sz w:val="24"/>
          <w:szCs w:val="24"/>
        </w:rPr>
        <w:t xml:space="preserve">.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Научное познание</w:t>
      </w:r>
      <w:r w:rsidRPr="00E54C64">
        <w:rPr>
          <w:rFonts w:ascii="Times New Roman" w:hAnsi="Times New Roman" w:cs="Times New Roman"/>
          <w:sz w:val="24"/>
          <w:szCs w:val="24"/>
        </w:rPr>
        <w:t xml:space="preserve">. Уровни научного познания. Формы, методы научного познания. Социальные науки, их классификация. Социальное и гуманитарное знание. Особенности социального познания. Самопознание, его формы. Самооценка личности.- </w:t>
      </w:r>
      <w:r w:rsidRPr="00E54C64">
        <w:rPr>
          <w:rFonts w:ascii="Times New Roman" w:hAnsi="Times New Roman" w:cs="Times New Roman"/>
          <w:b/>
          <w:bCs/>
          <w:sz w:val="24"/>
          <w:szCs w:val="24"/>
        </w:rPr>
        <w:t xml:space="preserve">1 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i/>
          <w:iCs/>
          <w:sz w:val="24"/>
          <w:szCs w:val="24"/>
        </w:rPr>
        <w:t xml:space="preserve">Практические занятия - 2 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 xml:space="preserve">Раздел 4. Социальные отношения (10 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Социальная структура и социальные отношения. </w:t>
      </w:r>
      <w:r w:rsidRPr="00E54C64">
        <w:rPr>
          <w:rFonts w:ascii="Times New Roman" w:hAnsi="Times New Roman" w:cs="Times New Roman"/>
          <w:i/>
          <w:iCs/>
          <w:sz w:val="24"/>
          <w:szCs w:val="24"/>
        </w:rPr>
        <w:t xml:space="preserve">Социальная стратификация, неравенство. Социальная мобильность. </w:t>
      </w:r>
      <w:r w:rsidRPr="00E54C64">
        <w:rPr>
          <w:rFonts w:ascii="Times New Roman" w:hAnsi="Times New Roman" w:cs="Times New Roman"/>
          <w:sz w:val="24"/>
          <w:szCs w:val="24"/>
        </w:rPr>
        <w:t xml:space="preserve">Виды мобильности. Социальные лифты. </w:t>
      </w:r>
      <w:r w:rsidRPr="00E54C64">
        <w:rPr>
          <w:rFonts w:ascii="Times New Roman" w:hAnsi="Times New Roman" w:cs="Times New Roman"/>
          <w:i/>
          <w:iCs/>
          <w:sz w:val="24"/>
          <w:szCs w:val="24"/>
        </w:rPr>
        <w:t>Социальный статус</w:t>
      </w:r>
      <w:r w:rsidRPr="00E54C64">
        <w:rPr>
          <w:rFonts w:ascii="Times New Roman" w:hAnsi="Times New Roman" w:cs="Times New Roman"/>
          <w:sz w:val="24"/>
          <w:szCs w:val="24"/>
        </w:rPr>
        <w:t xml:space="preserve">. Социальная роль. – </w:t>
      </w:r>
      <w:r w:rsidRPr="00E54C64">
        <w:rPr>
          <w:rFonts w:ascii="Times New Roman" w:hAnsi="Times New Roman" w:cs="Times New Roman"/>
          <w:b/>
          <w:bCs/>
          <w:sz w:val="24"/>
          <w:szCs w:val="24"/>
        </w:rPr>
        <w:t>1 ч</w:t>
      </w:r>
      <w:r w:rsidRPr="00E54C64">
        <w:rPr>
          <w:rFonts w:ascii="Times New Roman" w:hAnsi="Times New Roman" w:cs="Times New Roman"/>
          <w:sz w:val="24"/>
          <w:szCs w:val="24"/>
        </w:rPr>
        <w:t xml:space="preserve">.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Социальные группы, их типы. - </w:t>
      </w:r>
      <w:r w:rsidRPr="00E54C64">
        <w:rPr>
          <w:rFonts w:ascii="Times New Roman" w:hAnsi="Times New Roman" w:cs="Times New Roman"/>
          <w:b/>
          <w:bCs/>
          <w:sz w:val="24"/>
          <w:szCs w:val="24"/>
        </w:rPr>
        <w:t>1 ч</w:t>
      </w:r>
      <w:r w:rsidRPr="00E54C64">
        <w:rPr>
          <w:rFonts w:ascii="Times New Roman" w:hAnsi="Times New Roman" w:cs="Times New Roman"/>
          <w:sz w:val="24"/>
          <w:szCs w:val="24"/>
        </w:rPr>
        <w:t xml:space="preserve">.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lastRenderedPageBreak/>
        <w:t>Молодежь как социальная группа</w:t>
      </w:r>
      <w:r w:rsidRPr="00E54C64">
        <w:rPr>
          <w:rFonts w:ascii="Times New Roman" w:hAnsi="Times New Roman" w:cs="Times New Roman"/>
          <w:sz w:val="24"/>
          <w:szCs w:val="24"/>
        </w:rPr>
        <w:t xml:space="preserve">. Социально-психологические качества молодежи. Признаки неформальных молодежных групп. - </w:t>
      </w:r>
      <w:r w:rsidRPr="00E54C64">
        <w:rPr>
          <w:rFonts w:ascii="Times New Roman" w:hAnsi="Times New Roman" w:cs="Times New Roman"/>
          <w:b/>
          <w:bCs/>
          <w:sz w:val="24"/>
          <w:szCs w:val="24"/>
        </w:rPr>
        <w:t xml:space="preserve">1 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Этнические общности</w:t>
      </w:r>
      <w:r w:rsidRPr="00E54C64">
        <w:rPr>
          <w:rFonts w:ascii="Times New Roman" w:hAnsi="Times New Roman" w:cs="Times New Roman"/>
          <w:sz w:val="24"/>
          <w:szCs w:val="24"/>
        </w:rPr>
        <w:t xml:space="preserve">. Теории происхождения этносов. Виды этнических общностей. Межнациональные отношения. Основные тенденции развития наций. Причины межнациональных конфликтов. Типы межнациональных конфликтов. - </w:t>
      </w:r>
      <w:r w:rsidRPr="00E54C64">
        <w:rPr>
          <w:rFonts w:ascii="Times New Roman" w:hAnsi="Times New Roman" w:cs="Times New Roman"/>
          <w:b/>
          <w:bCs/>
          <w:sz w:val="24"/>
          <w:szCs w:val="24"/>
        </w:rPr>
        <w:t>1 ч</w:t>
      </w:r>
      <w:r w:rsidRPr="00E54C64">
        <w:rPr>
          <w:rFonts w:ascii="Times New Roman" w:hAnsi="Times New Roman" w:cs="Times New Roman"/>
          <w:sz w:val="24"/>
          <w:szCs w:val="24"/>
        </w:rPr>
        <w:t xml:space="preserve">.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Социальный конфликт</w:t>
      </w:r>
      <w:r w:rsidRPr="00E54C64">
        <w:rPr>
          <w:rFonts w:ascii="Times New Roman" w:hAnsi="Times New Roman" w:cs="Times New Roman"/>
          <w:sz w:val="24"/>
          <w:szCs w:val="24"/>
        </w:rPr>
        <w:t xml:space="preserve">. Концепции сущности конфликтов. Виды социальных конфликтов. Основные тенденции развития социальной структуры современного российского общества. </w:t>
      </w:r>
      <w:r w:rsidRPr="00E54C64">
        <w:rPr>
          <w:rFonts w:ascii="Times New Roman" w:hAnsi="Times New Roman" w:cs="Times New Roman"/>
          <w:b/>
          <w:bCs/>
          <w:sz w:val="24"/>
          <w:szCs w:val="24"/>
        </w:rPr>
        <w:t xml:space="preserve">- 1 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Социальные нормы. Основные характеристики. Социальный контроль. Методы социального контроля. - </w:t>
      </w:r>
      <w:r w:rsidRPr="00E54C64">
        <w:rPr>
          <w:rFonts w:ascii="Times New Roman" w:hAnsi="Times New Roman" w:cs="Times New Roman"/>
          <w:b/>
          <w:bCs/>
          <w:sz w:val="24"/>
          <w:szCs w:val="24"/>
        </w:rPr>
        <w:t>1 ч</w:t>
      </w:r>
      <w:r w:rsidRPr="00E54C64">
        <w:rPr>
          <w:rFonts w:ascii="Times New Roman" w:hAnsi="Times New Roman" w:cs="Times New Roman"/>
          <w:sz w:val="24"/>
          <w:szCs w:val="24"/>
        </w:rPr>
        <w:t xml:space="preserve">.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Семья и брак как социальные институты</w:t>
      </w:r>
      <w:r w:rsidRPr="00E54C64">
        <w:rPr>
          <w:rFonts w:ascii="Times New Roman" w:hAnsi="Times New Roman" w:cs="Times New Roman"/>
          <w:sz w:val="24"/>
          <w:szCs w:val="24"/>
        </w:rPr>
        <w:t xml:space="preserve">. Функции семьи. Классификация семьи. Демографическая и семейная политика в Российской Федерации. Демографическая система общества. Основные направления демографической политики государства- </w:t>
      </w:r>
      <w:r w:rsidRPr="00E54C64">
        <w:rPr>
          <w:rFonts w:ascii="Times New Roman" w:hAnsi="Times New Roman" w:cs="Times New Roman"/>
          <w:b/>
          <w:bCs/>
          <w:sz w:val="24"/>
          <w:szCs w:val="24"/>
        </w:rPr>
        <w:t>1 ч</w:t>
      </w:r>
      <w:r w:rsidRPr="00E54C64">
        <w:rPr>
          <w:rFonts w:ascii="Times New Roman" w:hAnsi="Times New Roman" w:cs="Times New Roman"/>
          <w:sz w:val="24"/>
          <w:szCs w:val="24"/>
        </w:rPr>
        <w:t xml:space="preserve">.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i/>
          <w:iCs/>
          <w:sz w:val="24"/>
          <w:szCs w:val="24"/>
        </w:rPr>
        <w:t xml:space="preserve">Практические занятия </w:t>
      </w:r>
      <w:r w:rsidRPr="00E54C64">
        <w:rPr>
          <w:rFonts w:ascii="Times New Roman" w:hAnsi="Times New Roman" w:cs="Times New Roman"/>
          <w:sz w:val="24"/>
          <w:szCs w:val="24"/>
        </w:rPr>
        <w:t xml:space="preserve">– 3 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Раздел 5. Заключение. (</w:t>
      </w:r>
      <w:r w:rsidRPr="00E54C64">
        <w:rPr>
          <w:rFonts w:ascii="Times New Roman" w:hAnsi="Times New Roman" w:cs="Times New Roman"/>
          <w:sz w:val="24"/>
          <w:szCs w:val="24"/>
        </w:rPr>
        <w:t xml:space="preserve">2 </w:t>
      </w:r>
      <w:r w:rsidRPr="00E54C64">
        <w:rPr>
          <w:rFonts w:ascii="Times New Roman" w:hAnsi="Times New Roman" w:cs="Times New Roman"/>
          <w:b/>
          <w:bCs/>
          <w:sz w:val="24"/>
          <w:szCs w:val="24"/>
        </w:rPr>
        <w:t xml:space="preserve">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Выполнение заданий всех типов. Работа с бланками.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 xml:space="preserve">11 класс.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 xml:space="preserve">Раздел 1. Экономика (9 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 xml:space="preserve">Введение. </w:t>
      </w:r>
      <w:r w:rsidRPr="00E54C64">
        <w:rPr>
          <w:rFonts w:ascii="Times New Roman" w:hAnsi="Times New Roman" w:cs="Times New Roman"/>
          <w:sz w:val="24"/>
          <w:szCs w:val="24"/>
        </w:rPr>
        <w:t xml:space="preserve">Особенности программного материала и его отражение в КИМах ЕГЭ.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 xml:space="preserve">Современная экономика. Рыночные отношения в современной экономике. </w:t>
      </w:r>
      <w:r w:rsidRPr="00E54C64">
        <w:rPr>
          <w:rFonts w:ascii="Times New Roman" w:hAnsi="Times New Roman" w:cs="Times New Roman"/>
          <w:sz w:val="24"/>
          <w:szCs w:val="24"/>
        </w:rPr>
        <w:t xml:space="preserve">Экономика и экономическая наука. Экономические системы. Рынок и рыночные структуры. Рыночный механизм. Рынки сырья и материалов, товаров и услуг, капиталов, труда, их специфика – </w:t>
      </w:r>
      <w:r w:rsidRPr="00E54C64">
        <w:rPr>
          <w:rFonts w:ascii="Times New Roman" w:hAnsi="Times New Roman" w:cs="Times New Roman"/>
          <w:b/>
          <w:bCs/>
          <w:sz w:val="24"/>
          <w:szCs w:val="24"/>
        </w:rPr>
        <w:t xml:space="preserve">1 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 xml:space="preserve">Спрос и предложение. Конкуренция. </w:t>
      </w:r>
      <w:r w:rsidRPr="00E54C64">
        <w:rPr>
          <w:rFonts w:ascii="Times New Roman" w:hAnsi="Times New Roman" w:cs="Times New Roman"/>
          <w:sz w:val="24"/>
          <w:szCs w:val="24"/>
        </w:rPr>
        <w:t xml:space="preserve">Закон спроса. Факторы спроса. Закон предложения. Факторы предложения. Совершенная и несовершенная конкуренция. Особенности современной экономики России. Политика защиты конкуренции и антимонопольное законодательство. Естественные монополии, их роль и значение в экономике России </w:t>
      </w:r>
      <w:r w:rsidRPr="00E54C64">
        <w:rPr>
          <w:rFonts w:ascii="Times New Roman" w:hAnsi="Times New Roman" w:cs="Times New Roman"/>
          <w:b/>
          <w:bCs/>
          <w:sz w:val="24"/>
          <w:szCs w:val="24"/>
        </w:rPr>
        <w:t xml:space="preserve">– 1 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Экономика предприятия</w:t>
      </w:r>
      <w:r w:rsidRPr="00E54C64">
        <w:rPr>
          <w:rFonts w:ascii="Times New Roman" w:hAnsi="Times New Roman" w:cs="Times New Roman"/>
          <w:sz w:val="24"/>
          <w:szCs w:val="24"/>
        </w:rPr>
        <w:t xml:space="preserve">. Факторы производства и факторные доходы. Постоянные и переменные издержки. Основные источники финансирования бизнеса </w:t>
      </w:r>
      <w:r w:rsidRPr="00E54C64">
        <w:rPr>
          <w:rFonts w:ascii="Times New Roman" w:hAnsi="Times New Roman" w:cs="Times New Roman"/>
          <w:b/>
          <w:bCs/>
          <w:sz w:val="24"/>
          <w:szCs w:val="24"/>
        </w:rPr>
        <w:t xml:space="preserve">– 1 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 xml:space="preserve">Финансовые институты. Банковская система. </w:t>
      </w:r>
      <w:r w:rsidRPr="00E54C64">
        <w:rPr>
          <w:rFonts w:ascii="Times New Roman" w:hAnsi="Times New Roman" w:cs="Times New Roman"/>
          <w:sz w:val="24"/>
          <w:szCs w:val="24"/>
        </w:rPr>
        <w:t>Банковская система. Роль ЦБ в банковской системе России. Ценные бумаги: акции, облигации и другие ценные бумаги</w:t>
      </w:r>
      <w:r w:rsidRPr="00E54C64">
        <w:rPr>
          <w:rFonts w:ascii="Times New Roman" w:hAnsi="Times New Roman" w:cs="Times New Roman"/>
          <w:b/>
          <w:bCs/>
          <w:sz w:val="24"/>
          <w:szCs w:val="24"/>
        </w:rPr>
        <w:t xml:space="preserve">–1ч.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Инфляция и безработица</w:t>
      </w:r>
      <w:r w:rsidRPr="00E54C64">
        <w:rPr>
          <w:rFonts w:ascii="Times New Roman" w:hAnsi="Times New Roman" w:cs="Times New Roman"/>
          <w:sz w:val="24"/>
          <w:szCs w:val="24"/>
        </w:rPr>
        <w:t xml:space="preserve">. Виды, причины и последствия инфляции. Рынок труда. Безработица и государственная политика в области занятости в России. </w:t>
      </w:r>
      <w:r w:rsidRPr="00E54C64">
        <w:rPr>
          <w:rFonts w:ascii="Times New Roman" w:hAnsi="Times New Roman" w:cs="Times New Roman"/>
          <w:b/>
          <w:bCs/>
          <w:sz w:val="24"/>
          <w:szCs w:val="24"/>
        </w:rPr>
        <w:t xml:space="preserve">– 1 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 xml:space="preserve">Роль государства в экономике. </w:t>
      </w:r>
      <w:r w:rsidRPr="00E54C64">
        <w:rPr>
          <w:rFonts w:ascii="Times New Roman" w:hAnsi="Times New Roman" w:cs="Times New Roman"/>
          <w:sz w:val="24"/>
          <w:szCs w:val="24"/>
        </w:rPr>
        <w:t xml:space="preserve">Роль государства в экономике. Налоговая система в РФ. Виды налогов. Функции налогов. Основы денежной и бюджетной политики государства. Кредитно-финансовая политика. Государственный бюджет. Государственный долг. </w:t>
      </w:r>
      <w:r w:rsidRPr="00E54C64">
        <w:rPr>
          <w:rFonts w:ascii="Times New Roman" w:hAnsi="Times New Roman" w:cs="Times New Roman"/>
          <w:b/>
          <w:bCs/>
          <w:sz w:val="24"/>
          <w:szCs w:val="24"/>
        </w:rPr>
        <w:t xml:space="preserve">– 1 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 xml:space="preserve">Экономический рост и развитие. Понятие ВВП. </w:t>
      </w:r>
      <w:r w:rsidRPr="00E54C64">
        <w:rPr>
          <w:rFonts w:ascii="Times New Roman" w:hAnsi="Times New Roman" w:cs="Times New Roman"/>
          <w:sz w:val="24"/>
          <w:szCs w:val="24"/>
        </w:rPr>
        <w:t xml:space="preserve">Экономическая деятельность и ее измерители. Понятие ВВП. Экономический рост и развитие. Экономические циклы. </w:t>
      </w:r>
      <w:r w:rsidRPr="00E54C64">
        <w:rPr>
          <w:rFonts w:ascii="Times New Roman" w:hAnsi="Times New Roman" w:cs="Times New Roman"/>
          <w:b/>
          <w:bCs/>
          <w:sz w:val="24"/>
          <w:szCs w:val="24"/>
        </w:rPr>
        <w:t xml:space="preserve">– 1 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i/>
          <w:iCs/>
          <w:sz w:val="24"/>
          <w:szCs w:val="24"/>
        </w:rPr>
        <w:t xml:space="preserve">Практические занятия – 2 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 xml:space="preserve">Раздел 2. Политика (10ч.)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 xml:space="preserve">Политика и власть (2 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Власть и политика</w:t>
      </w:r>
      <w:r w:rsidRPr="00E54C64">
        <w:rPr>
          <w:rFonts w:ascii="Times New Roman" w:hAnsi="Times New Roman" w:cs="Times New Roman"/>
          <w:sz w:val="24"/>
          <w:szCs w:val="24"/>
        </w:rPr>
        <w:t xml:space="preserve">. Понятие власти. Типология властных отношений. Легитимация власти. Политика. Особенности политического регулирования общественных отношений.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Политическая система, еѐ структура и функции. Понятие о политических институтах, нормах, коммуникации, процессах. Типология политических систем.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Понятие политической культуры. Типы политической культуры. </w:t>
      </w:r>
      <w:r w:rsidRPr="00E54C64">
        <w:rPr>
          <w:rFonts w:ascii="Times New Roman" w:hAnsi="Times New Roman" w:cs="Times New Roman"/>
          <w:b/>
          <w:bCs/>
          <w:sz w:val="24"/>
          <w:szCs w:val="24"/>
        </w:rPr>
        <w:t xml:space="preserve">– 1ч.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lastRenderedPageBreak/>
        <w:t xml:space="preserve">Политический процесс, его формы. </w:t>
      </w:r>
      <w:r w:rsidRPr="00E54C64">
        <w:rPr>
          <w:rFonts w:ascii="Times New Roman" w:hAnsi="Times New Roman" w:cs="Times New Roman"/>
          <w:sz w:val="24"/>
          <w:szCs w:val="24"/>
        </w:rPr>
        <w:t xml:space="preserve">Развитие политических систем, его пути. Особенности политического процесса в современной России.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Политический конфликт, понятие, структура. Причины политических конфликтов. Виды, пути и механизмы урегулирования. </w:t>
      </w:r>
      <w:r w:rsidRPr="00E54C64">
        <w:rPr>
          <w:rFonts w:ascii="Times New Roman" w:hAnsi="Times New Roman" w:cs="Times New Roman"/>
          <w:b/>
          <w:bCs/>
          <w:sz w:val="24"/>
          <w:szCs w:val="24"/>
        </w:rPr>
        <w:t xml:space="preserve">– 1ч.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 xml:space="preserve">Государство в политической системе (2 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 xml:space="preserve">Государство в политической системе. </w:t>
      </w:r>
      <w:r w:rsidRPr="00E54C64">
        <w:rPr>
          <w:rFonts w:ascii="Times New Roman" w:hAnsi="Times New Roman" w:cs="Times New Roman"/>
          <w:sz w:val="24"/>
          <w:szCs w:val="24"/>
        </w:rPr>
        <w:t xml:space="preserve">Его признаки, функции. Понятие суверенитета. Формы правления (монархия, республика), формы государственно-территориального устройства (унитаризм, федерализм). Органы государственной власти РФ. Федеративное устройство России. </w:t>
      </w:r>
      <w:r w:rsidRPr="00E54C64">
        <w:rPr>
          <w:rFonts w:ascii="Times New Roman" w:hAnsi="Times New Roman" w:cs="Times New Roman"/>
          <w:b/>
          <w:bCs/>
          <w:sz w:val="24"/>
          <w:szCs w:val="24"/>
        </w:rPr>
        <w:t xml:space="preserve">– 1ч.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 xml:space="preserve">Политический режим. </w:t>
      </w:r>
      <w:r w:rsidRPr="00E54C64">
        <w:rPr>
          <w:rFonts w:ascii="Times New Roman" w:hAnsi="Times New Roman" w:cs="Times New Roman"/>
          <w:sz w:val="24"/>
          <w:szCs w:val="24"/>
        </w:rPr>
        <w:t>Типы политических режимов. Тоталитаризм, авторитаризм, демократия; их характерные черты и признаки</w:t>
      </w:r>
      <w:r w:rsidRPr="00E54C64">
        <w:rPr>
          <w:rFonts w:ascii="Times New Roman" w:hAnsi="Times New Roman" w:cs="Times New Roman"/>
          <w:b/>
          <w:bCs/>
          <w:sz w:val="24"/>
          <w:szCs w:val="24"/>
        </w:rPr>
        <w:t xml:space="preserve">. – 1ч.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 xml:space="preserve">Гражданское общество и его институты (3 час)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Гражданское общество</w:t>
      </w:r>
      <w:r w:rsidRPr="00E54C64">
        <w:rPr>
          <w:rFonts w:ascii="Times New Roman" w:hAnsi="Times New Roman" w:cs="Times New Roman"/>
          <w:sz w:val="24"/>
          <w:szCs w:val="24"/>
        </w:rPr>
        <w:t xml:space="preserve">, его отличительные признаки. Основы гражданского общества. Общественный контроль за деятельностью институтов публичной власти. </w:t>
      </w:r>
      <w:r w:rsidRPr="00E54C64">
        <w:rPr>
          <w:rFonts w:ascii="Times New Roman" w:hAnsi="Times New Roman" w:cs="Times New Roman"/>
          <w:i/>
          <w:iCs/>
          <w:sz w:val="24"/>
          <w:szCs w:val="24"/>
        </w:rPr>
        <w:t>Правовое государство</w:t>
      </w:r>
      <w:r w:rsidRPr="00E54C64">
        <w:rPr>
          <w:rFonts w:ascii="Times New Roman" w:hAnsi="Times New Roman" w:cs="Times New Roman"/>
          <w:sz w:val="24"/>
          <w:szCs w:val="24"/>
        </w:rPr>
        <w:t xml:space="preserve">: понятие, признаки. </w:t>
      </w:r>
      <w:r w:rsidRPr="00E54C64">
        <w:rPr>
          <w:rFonts w:ascii="Times New Roman" w:hAnsi="Times New Roman" w:cs="Times New Roman"/>
          <w:b/>
          <w:bCs/>
          <w:sz w:val="24"/>
          <w:szCs w:val="24"/>
        </w:rPr>
        <w:t xml:space="preserve">– 1ч.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Политические партии и движения</w:t>
      </w:r>
      <w:r w:rsidRPr="00E54C64">
        <w:rPr>
          <w:rFonts w:ascii="Times New Roman" w:hAnsi="Times New Roman" w:cs="Times New Roman"/>
          <w:sz w:val="24"/>
          <w:szCs w:val="24"/>
        </w:rPr>
        <w:t xml:space="preserve">. Типология политических партий. Их признаки и функции. Становление многопартийности в России, особенности российских политических партий. </w:t>
      </w:r>
      <w:r w:rsidRPr="00E54C64">
        <w:rPr>
          <w:rFonts w:ascii="Times New Roman" w:hAnsi="Times New Roman" w:cs="Times New Roman"/>
          <w:i/>
          <w:iCs/>
          <w:sz w:val="24"/>
          <w:szCs w:val="24"/>
        </w:rPr>
        <w:t>Политическая идеология</w:t>
      </w:r>
      <w:r w:rsidRPr="00E54C64">
        <w:rPr>
          <w:rFonts w:ascii="Times New Roman" w:hAnsi="Times New Roman" w:cs="Times New Roman"/>
          <w:sz w:val="24"/>
          <w:szCs w:val="24"/>
        </w:rPr>
        <w:t xml:space="preserve">, ее роль в обществе. Основные идейно-политические системы, их ценности.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Выборы в демократическом обществе. Типы избирательных систем: мажоритарная, пропорциональная, смешанная. Избирательная кампания. </w:t>
      </w:r>
      <w:r w:rsidRPr="00E54C64">
        <w:rPr>
          <w:rFonts w:ascii="Times New Roman" w:hAnsi="Times New Roman" w:cs="Times New Roman"/>
          <w:b/>
          <w:bCs/>
          <w:sz w:val="24"/>
          <w:szCs w:val="24"/>
        </w:rPr>
        <w:t xml:space="preserve">– 1ч.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Место и роль СМИ в политической жизни</w:t>
      </w:r>
      <w:r w:rsidRPr="00E54C64">
        <w:rPr>
          <w:rFonts w:ascii="Times New Roman" w:hAnsi="Times New Roman" w:cs="Times New Roman"/>
          <w:sz w:val="24"/>
          <w:szCs w:val="24"/>
        </w:rPr>
        <w:t xml:space="preserve">. Типы информации, распространяемой СМИ. Влияние СМИ на позиции избирателя во время предвыборных кампаний. СМИ и их роль в формировании политической культуры. </w:t>
      </w:r>
      <w:r w:rsidRPr="00E54C64">
        <w:rPr>
          <w:rFonts w:ascii="Times New Roman" w:hAnsi="Times New Roman" w:cs="Times New Roman"/>
          <w:b/>
          <w:bCs/>
          <w:sz w:val="24"/>
          <w:szCs w:val="24"/>
        </w:rPr>
        <w:t xml:space="preserve">– 1ч.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 xml:space="preserve">Личность в политической жизни (2 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Политическое участие граждан</w:t>
      </w:r>
      <w:r w:rsidRPr="00E54C64">
        <w:rPr>
          <w:rFonts w:ascii="Times New Roman" w:hAnsi="Times New Roman" w:cs="Times New Roman"/>
          <w:sz w:val="24"/>
          <w:szCs w:val="24"/>
        </w:rPr>
        <w:t xml:space="preserve">, его формы, характер. Политические роли человека. Абсентеизм – форма отклоняющегося электорального поведения. Политическая социализация личности. Политическая психология и политическое поведение. </w:t>
      </w:r>
      <w:r w:rsidRPr="00E54C64">
        <w:rPr>
          <w:rFonts w:ascii="Times New Roman" w:hAnsi="Times New Roman" w:cs="Times New Roman"/>
          <w:b/>
          <w:bCs/>
          <w:sz w:val="24"/>
          <w:szCs w:val="24"/>
        </w:rPr>
        <w:t xml:space="preserve">– 1ч.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Политическая элита</w:t>
      </w:r>
      <w:r w:rsidRPr="00E54C64">
        <w:rPr>
          <w:rFonts w:ascii="Times New Roman" w:hAnsi="Times New Roman" w:cs="Times New Roman"/>
          <w:sz w:val="24"/>
          <w:szCs w:val="24"/>
        </w:rPr>
        <w:t xml:space="preserve">. Типология элит. Особенности формирования политической элиты в современной России.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Политическое лидерство</w:t>
      </w:r>
      <w:r w:rsidRPr="00E54C64">
        <w:rPr>
          <w:rFonts w:ascii="Times New Roman" w:hAnsi="Times New Roman" w:cs="Times New Roman"/>
          <w:sz w:val="24"/>
          <w:szCs w:val="24"/>
        </w:rPr>
        <w:t>. Типология лидерства. Имидж политического лидера, его создание и поддержание в общественном сознании</w:t>
      </w:r>
      <w:r w:rsidRPr="00E54C64">
        <w:rPr>
          <w:rFonts w:ascii="Times New Roman" w:hAnsi="Times New Roman" w:cs="Times New Roman"/>
          <w:b/>
          <w:bCs/>
          <w:sz w:val="24"/>
          <w:szCs w:val="24"/>
        </w:rPr>
        <w:t xml:space="preserve">. – 1ч.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i/>
          <w:iCs/>
          <w:sz w:val="24"/>
          <w:szCs w:val="24"/>
        </w:rPr>
        <w:t xml:space="preserve">Практическое занятие – 1 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sz w:val="24"/>
          <w:szCs w:val="24"/>
        </w:rPr>
        <w:t xml:space="preserve">Раздел 3. Право (13 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Право в системе социальных норм</w:t>
      </w:r>
      <w:r w:rsidRPr="00E54C64">
        <w:rPr>
          <w:rFonts w:ascii="Times New Roman" w:hAnsi="Times New Roman" w:cs="Times New Roman"/>
          <w:sz w:val="24"/>
          <w:szCs w:val="24"/>
        </w:rPr>
        <w:t xml:space="preserve">. Система российского права. Законотворческий процесс. – 1ч.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Понятие и виды юридической ответственности</w:t>
      </w:r>
      <w:r w:rsidRPr="00E54C64">
        <w:rPr>
          <w:rFonts w:ascii="Times New Roman" w:hAnsi="Times New Roman" w:cs="Times New Roman"/>
          <w:sz w:val="24"/>
          <w:szCs w:val="24"/>
        </w:rPr>
        <w:t xml:space="preserve">. Правоохранительные органы. Судебная система. - 1ч.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Конституция РФ. Основы конституционного строя РФ</w:t>
      </w:r>
      <w:r w:rsidRPr="00E54C64">
        <w:rPr>
          <w:rFonts w:ascii="Times New Roman" w:hAnsi="Times New Roman" w:cs="Times New Roman"/>
          <w:sz w:val="24"/>
          <w:szCs w:val="24"/>
        </w:rPr>
        <w:t xml:space="preserve">. Местное самоуправление в системе власти РФ. Законодательство РФ о выборах. – 1ч.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Гражданское право</w:t>
      </w:r>
      <w:r w:rsidRPr="00E54C64">
        <w:rPr>
          <w:rFonts w:ascii="Times New Roman" w:hAnsi="Times New Roman" w:cs="Times New Roman"/>
          <w:sz w:val="24"/>
          <w:szCs w:val="24"/>
        </w:rPr>
        <w:t xml:space="preserve">. Субъекты гражданского права. Имущественные и неимущественные права. Гражданские правоотношения. Сделки, обязательство, договоры. – 1ч.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Организационно-правовые формы и правовой режим предпринимательской деятельности</w:t>
      </w:r>
      <w:r w:rsidRPr="00E54C64">
        <w:rPr>
          <w:rFonts w:ascii="Times New Roman" w:hAnsi="Times New Roman" w:cs="Times New Roman"/>
          <w:sz w:val="24"/>
          <w:szCs w:val="24"/>
        </w:rPr>
        <w:t xml:space="preserve">. Понятие предпринимательства. Формы предпринимательства. Индивидуальное предпринимательство. Юридические лица: понятие и виды. Хозяйственное товарищество. Хозяйственное общество. Производственный кооператив. Унитарное предприятие. – 1ч.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Гражданство РФ</w:t>
      </w:r>
      <w:r w:rsidRPr="00E54C64">
        <w:rPr>
          <w:rFonts w:ascii="Times New Roman" w:hAnsi="Times New Roman" w:cs="Times New Roman"/>
          <w:sz w:val="24"/>
          <w:szCs w:val="24"/>
        </w:rPr>
        <w:t xml:space="preserve">. Принципы, способы приобретения и прекращения гражданства. Правовой статус гражданина РФ. Права и обязанности налогоплательщика. – 1ч.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sz w:val="24"/>
          <w:szCs w:val="24"/>
        </w:rPr>
        <w:t xml:space="preserve">Споры, порядок их рассмотрения. </w:t>
      </w:r>
      <w:r w:rsidRPr="00E54C64">
        <w:rPr>
          <w:rFonts w:ascii="Times New Roman" w:hAnsi="Times New Roman" w:cs="Times New Roman"/>
          <w:i/>
          <w:iCs/>
          <w:sz w:val="24"/>
          <w:szCs w:val="24"/>
        </w:rPr>
        <w:t xml:space="preserve">Основные правила и принципы гражданского процесса. </w:t>
      </w:r>
      <w:r w:rsidRPr="00E54C64">
        <w:rPr>
          <w:rFonts w:ascii="Times New Roman" w:hAnsi="Times New Roman" w:cs="Times New Roman"/>
          <w:sz w:val="24"/>
          <w:szCs w:val="24"/>
        </w:rPr>
        <w:t xml:space="preserve">– 1ч.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lastRenderedPageBreak/>
        <w:t>Трудовое право</w:t>
      </w:r>
      <w:r w:rsidRPr="00E54C64">
        <w:rPr>
          <w:rFonts w:ascii="Times New Roman" w:hAnsi="Times New Roman" w:cs="Times New Roman"/>
          <w:sz w:val="24"/>
          <w:szCs w:val="24"/>
        </w:rPr>
        <w:t xml:space="preserve">. Понятие трудовых правоотношений. Правовой статус субъектов трудового права. Порядок приема на работу. Порядок заключения и расторжения трудового договора. - 1ч.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Семейное право</w:t>
      </w:r>
      <w:r w:rsidRPr="00E54C64">
        <w:rPr>
          <w:rFonts w:ascii="Times New Roman" w:hAnsi="Times New Roman" w:cs="Times New Roman"/>
          <w:sz w:val="24"/>
          <w:szCs w:val="24"/>
        </w:rPr>
        <w:t xml:space="preserve">. Правовое регулирование отношений супругов. Порядок и условия заключения и расторжения брака. - 1ч.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Административное право</w:t>
      </w:r>
      <w:r w:rsidRPr="00E54C64">
        <w:rPr>
          <w:rFonts w:ascii="Times New Roman" w:hAnsi="Times New Roman" w:cs="Times New Roman"/>
          <w:sz w:val="24"/>
          <w:szCs w:val="24"/>
        </w:rPr>
        <w:t xml:space="preserve">. Особенности административной юрисдикции. – 1ч.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i/>
          <w:iCs/>
          <w:sz w:val="24"/>
          <w:szCs w:val="24"/>
        </w:rPr>
        <w:t>Уголовное и уголовно-процессуальное право</w:t>
      </w:r>
      <w:r w:rsidRPr="00E54C64">
        <w:rPr>
          <w:rFonts w:ascii="Times New Roman" w:hAnsi="Times New Roman" w:cs="Times New Roman"/>
          <w:sz w:val="24"/>
          <w:szCs w:val="24"/>
        </w:rPr>
        <w:t xml:space="preserve">. Особенности уголовного процесса. Состав участников. Стадии уголовного процесса.– 1ч. </w:t>
      </w:r>
    </w:p>
    <w:p w:rsidR="006266EC" w:rsidRPr="00E54C64" w:rsidRDefault="006266EC" w:rsidP="00E54C64">
      <w:pPr>
        <w:autoSpaceDE w:val="0"/>
        <w:autoSpaceDN w:val="0"/>
        <w:adjustRightInd w:val="0"/>
        <w:spacing w:after="0" w:line="240" w:lineRule="auto"/>
        <w:jc w:val="both"/>
        <w:rPr>
          <w:rFonts w:ascii="Times New Roman" w:hAnsi="Times New Roman" w:cs="Times New Roman"/>
          <w:sz w:val="24"/>
          <w:szCs w:val="24"/>
        </w:rPr>
      </w:pPr>
      <w:r w:rsidRPr="00E54C64">
        <w:rPr>
          <w:rFonts w:ascii="Times New Roman" w:hAnsi="Times New Roman" w:cs="Times New Roman"/>
          <w:b/>
          <w:bCs/>
          <w:i/>
          <w:iCs/>
          <w:sz w:val="24"/>
          <w:szCs w:val="24"/>
        </w:rPr>
        <w:t xml:space="preserve">Практические занятия – 2 ч. </w:t>
      </w:r>
    </w:p>
    <w:p w:rsidR="006266EC" w:rsidRDefault="006266EC" w:rsidP="00E54C64">
      <w:pPr>
        <w:autoSpaceDE w:val="0"/>
        <w:autoSpaceDN w:val="0"/>
        <w:adjustRightInd w:val="0"/>
        <w:spacing w:after="0" w:line="240" w:lineRule="auto"/>
        <w:jc w:val="both"/>
        <w:rPr>
          <w:rFonts w:ascii="Times New Roman" w:hAnsi="Times New Roman" w:cs="Times New Roman"/>
          <w:b/>
          <w:bCs/>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r w:rsidRPr="00E54C64">
        <w:rPr>
          <w:rFonts w:ascii="Times New Roman" w:hAnsi="Times New Roman" w:cs="Times New Roman"/>
          <w:b/>
          <w:bCs/>
          <w:color w:val="000000"/>
          <w:sz w:val="24"/>
          <w:szCs w:val="24"/>
        </w:rPr>
        <w:t>.</w:t>
      </w:r>
      <w:r>
        <w:rPr>
          <w:rFonts w:ascii="Times New Roman" w:hAnsi="Times New Roman" w:cs="Times New Roman"/>
          <w:b/>
          <w:bCs/>
          <w:color w:val="000000"/>
          <w:sz w:val="24"/>
          <w:szCs w:val="24"/>
        </w:rPr>
        <w:t>3.</w:t>
      </w:r>
      <w:r w:rsidRPr="00E54C64">
        <w:rPr>
          <w:rFonts w:ascii="Times New Roman" w:hAnsi="Times New Roman" w:cs="Times New Roman"/>
          <w:b/>
          <w:bCs/>
          <w:color w:val="000000"/>
          <w:sz w:val="24"/>
          <w:szCs w:val="24"/>
        </w:rPr>
        <w:t xml:space="preserve"> Программа воспитания и социализации обучающихся</w:t>
      </w:r>
    </w:p>
    <w:p w:rsidR="00876A8B" w:rsidRDefault="00876A8B" w:rsidP="00E54C64">
      <w:pPr>
        <w:autoSpaceDE w:val="0"/>
        <w:autoSpaceDN w:val="0"/>
        <w:adjustRightInd w:val="0"/>
        <w:spacing w:after="0" w:line="240" w:lineRule="auto"/>
        <w:jc w:val="both"/>
        <w:rPr>
          <w:rFonts w:ascii="Times New Roman" w:hAnsi="Times New Roman" w:cs="Times New Roman"/>
          <w:b/>
          <w:bCs/>
          <w:color w:val="000000"/>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color w:val="000000"/>
          <w:sz w:val="24"/>
          <w:szCs w:val="24"/>
        </w:rPr>
      </w:pP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sectPr w:rsidR="0046341E" w:rsidRPr="0046341E" w:rsidSect="0046341E">
          <w:pgSz w:w="11900" w:h="16838"/>
          <w:pgMar w:top="1134" w:right="1133" w:bottom="1134" w:left="1701" w:header="0" w:footer="0" w:gutter="0"/>
          <w:cols w:space="720" w:equalWidth="0">
            <w:col w:w="9066"/>
          </w:cols>
        </w:sectPr>
      </w:pP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lastRenderedPageBreak/>
        <w:t>2.3. Программа воспитания и социализации обучающихся МБОУ «Гимназия», г. Гая Оренбургской области</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Программа воспитания и социализации обучающихся МБОУ «Гимназия» г. Гая  на уровне среднего общего образования (далее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Программа направлена на:</w:t>
      </w:r>
    </w:p>
    <w:p w:rsidR="0046341E" w:rsidRPr="0046341E" w:rsidRDefault="0046341E" w:rsidP="00E347C9">
      <w:pPr>
        <w:numPr>
          <w:ilvl w:val="1"/>
          <w:numId w:val="93"/>
        </w:numPr>
        <w:tabs>
          <w:tab w:val="left" w:pos="284"/>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46341E" w:rsidRPr="0046341E" w:rsidRDefault="0046341E" w:rsidP="00E347C9">
      <w:pPr>
        <w:numPr>
          <w:ilvl w:val="1"/>
          <w:numId w:val="93"/>
        </w:numPr>
        <w:tabs>
          <w:tab w:val="left" w:pos="284"/>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46341E" w:rsidRPr="0046341E" w:rsidRDefault="0046341E" w:rsidP="00E347C9">
      <w:pPr>
        <w:numPr>
          <w:ilvl w:val="1"/>
          <w:numId w:val="93"/>
        </w:numPr>
        <w:tabs>
          <w:tab w:val="left" w:pos="284"/>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46341E" w:rsidRPr="0046341E" w:rsidRDefault="0046341E" w:rsidP="00E347C9">
      <w:pPr>
        <w:numPr>
          <w:ilvl w:val="1"/>
          <w:numId w:val="93"/>
        </w:numPr>
        <w:tabs>
          <w:tab w:val="left" w:pos="284"/>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формирование экологической культуры,</w:t>
      </w:r>
    </w:p>
    <w:p w:rsidR="0046341E" w:rsidRPr="0046341E" w:rsidRDefault="0046341E" w:rsidP="00E347C9">
      <w:pPr>
        <w:numPr>
          <w:ilvl w:val="1"/>
          <w:numId w:val="93"/>
        </w:numPr>
        <w:tabs>
          <w:tab w:val="left" w:pos="284"/>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формирование антикоррупционного сознания.</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Программа обеспечивает:</w:t>
      </w:r>
    </w:p>
    <w:p w:rsidR="0046341E" w:rsidRPr="0046341E" w:rsidRDefault="0046341E" w:rsidP="00E347C9">
      <w:pPr>
        <w:numPr>
          <w:ilvl w:val="0"/>
          <w:numId w:val="94"/>
        </w:numPr>
        <w:tabs>
          <w:tab w:val="left" w:pos="0"/>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Оренбургской области, потребности обучающихся и их родителей (законных представителей);</w:t>
      </w:r>
    </w:p>
    <w:p w:rsidR="0046341E" w:rsidRPr="0046341E" w:rsidRDefault="0046341E" w:rsidP="00E347C9">
      <w:pPr>
        <w:numPr>
          <w:ilvl w:val="0"/>
          <w:numId w:val="94"/>
        </w:numPr>
        <w:tabs>
          <w:tab w:val="left" w:pos="142"/>
          <w:tab w:val="left" w:pos="284"/>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усвоение обучающимися нравственных ценностей, приобретение начального опыта нравственной, общественно значимой деятельности</w:t>
      </w:r>
    </w:p>
    <w:p w:rsidR="0046341E" w:rsidRPr="0046341E" w:rsidRDefault="0046341E" w:rsidP="0046341E">
      <w:p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конструктивного социального поведения, мотивации и способности к духовно-нравственному развитию;приобщение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социальную самоидентификацию обучающихся посредством личностно значимой и общественно приемлемой деятельности;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приобщение обучающихся к общественной деятельности и традициям школы,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w:t>
      </w:r>
      <w:r w:rsidRPr="0046341E">
        <w:rPr>
          <w:rFonts w:ascii="Times New Roman" w:eastAsia="Times New Roman" w:hAnsi="Times New Roman" w:cs="Times New Roman"/>
          <w:sz w:val="24"/>
          <w:szCs w:val="24"/>
          <w:lang w:eastAsia="ru-RU"/>
        </w:rPr>
        <w:lastRenderedPageBreak/>
        <w:t>объединениях, в проведении акций и праздников (региональных, государственных, международных);</w:t>
      </w:r>
    </w:p>
    <w:p w:rsidR="0046341E" w:rsidRPr="0046341E" w:rsidRDefault="0046341E" w:rsidP="00E347C9">
      <w:pPr>
        <w:numPr>
          <w:ilvl w:val="1"/>
          <w:numId w:val="60"/>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участие обучающихся в деятельности производственных, творческих объединений, благотворительных организаций;</w:t>
      </w:r>
    </w:p>
    <w:p w:rsidR="0046341E" w:rsidRPr="0046341E" w:rsidRDefault="0046341E" w:rsidP="00E347C9">
      <w:pPr>
        <w:numPr>
          <w:ilvl w:val="1"/>
          <w:numId w:val="60"/>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в    экологическом    просвещении    сверстников,    родителей, населения;</w:t>
      </w:r>
    </w:p>
    <w:p w:rsidR="0046341E" w:rsidRPr="0046341E" w:rsidRDefault="0046341E" w:rsidP="00E347C9">
      <w:pPr>
        <w:numPr>
          <w:ilvl w:val="1"/>
          <w:numId w:val="60"/>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в благоустройстве школы, класса, города Гая;</w:t>
      </w:r>
    </w:p>
    <w:p w:rsidR="0046341E" w:rsidRPr="0046341E" w:rsidRDefault="0046341E" w:rsidP="00E347C9">
      <w:pPr>
        <w:numPr>
          <w:ilvl w:val="1"/>
          <w:numId w:val="60"/>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формирование способности противостоять негативным воздействиям социальной среды, факторам микросоциальной среды;</w:t>
      </w:r>
    </w:p>
    <w:p w:rsidR="0046341E" w:rsidRPr="0046341E" w:rsidRDefault="0046341E" w:rsidP="00E347C9">
      <w:pPr>
        <w:numPr>
          <w:ilvl w:val="1"/>
          <w:numId w:val="60"/>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развитие педагогической компетентности родителей (законных представителей) в целях содействия социализации обучающихся в семье;</w:t>
      </w:r>
    </w:p>
    <w:p w:rsidR="0046341E" w:rsidRPr="0046341E" w:rsidRDefault="0046341E" w:rsidP="00E347C9">
      <w:pPr>
        <w:numPr>
          <w:ilvl w:val="1"/>
          <w:numId w:val="60"/>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учет индивидуальных и возрастных особенностей обучающихся, культурных и социальных потребностей их семей; формирование у обучающихся мотивации к труду, потребности к приобретению профессии;</w:t>
      </w:r>
    </w:p>
    <w:p w:rsidR="0046341E" w:rsidRPr="0046341E" w:rsidRDefault="0046341E" w:rsidP="00E347C9">
      <w:pPr>
        <w:numPr>
          <w:ilvl w:val="1"/>
          <w:numId w:val="60"/>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rsidR="0046341E" w:rsidRPr="0046341E" w:rsidRDefault="0046341E" w:rsidP="00E347C9">
      <w:pPr>
        <w:numPr>
          <w:ilvl w:val="1"/>
          <w:numId w:val="60"/>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развитие  собственных  представлений  о  перспективах  своего профессионального образования и будущей профессиональной деятельности;</w:t>
      </w:r>
    </w:p>
    <w:p w:rsidR="0046341E" w:rsidRPr="0046341E" w:rsidRDefault="0046341E" w:rsidP="00E347C9">
      <w:pPr>
        <w:numPr>
          <w:ilvl w:val="1"/>
          <w:numId w:val="60"/>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приобретение практического опыта, соответствующего интересам способностям обучающихся;</w:t>
      </w:r>
    </w:p>
    <w:p w:rsidR="0046341E" w:rsidRPr="0046341E" w:rsidRDefault="0046341E" w:rsidP="00E347C9">
      <w:pPr>
        <w:numPr>
          <w:ilvl w:val="1"/>
          <w:numId w:val="60"/>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 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w:t>
      </w:r>
    </w:p>
    <w:p w:rsidR="0046341E" w:rsidRPr="0046341E" w:rsidRDefault="0046341E" w:rsidP="00E347C9">
      <w:pPr>
        <w:numPr>
          <w:ilvl w:val="1"/>
          <w:numId w:val="61"/>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городского, регионального, российского международного спроса на различные виды трудовой деятельности ,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46341E" w:rsidRPr="0046341E" w:rsidRDefault="0046341E" w:rsidP="00E347C9">
      <w:pPr>
        <w:numPr>
          <w:ilvl w:val="1"/>
          <w:numId w:val="61"/>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 осознание обучающимися ценности экологически целесообразного, здорового и безопасного образа жизни;</w:t>
      </w:r>
    </w:p>
    <w:p w:rsidR="0046341E" w:rsidRPr="0046341E" w:rsidRDefault="0046341E" w:rsidP="00E347C9">
      <w:pPr>
        <w:numPr>
          <w:ilvl w:val="1"/>
          <w:numId w:val="61"/>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46341E" w:rsidRPr="0046341E" w:rsidRDefault="0046341E" w:rsidP="00E347C9">
      <w:pPr>
        <w:numPr>
          <w:ilvl w:val="1"/>
          <w:numId w:val="61"/>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осознанное отношение обучающихся к выбору индивидуального рациона здорового питания;</w:t>
      </w:r>
    </w:p>
    <w:p w:rsidR="0046341E" w:rsidRPr="0046341E" w:rsidRDefault="0046341E" w:rsidP="00E347C9">
      <w:pPr>
        <w:numPr>
          <w:ilvl w:val="1"/>
          <w:numId w:val="61"/>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 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46341E" w:rsidRPr="0046341E" w:rsidRDefault="0046341E" w:rsidP="00E347C9">
      <w:pPr>
        <w:numPr>
          <w:ilvl w:val="1"/>
          <w:numId w:val="60"/>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 овладение современными оздоровительными технологиями, в том числе на основе навыков личной гигиены;</w:t>
      </w:r>
    </w:p>
    <w:p w:rsidR="0046341E" w:rsidRPr="0046341E" w:rsidRDefault="0046341E" w:rsidP="00E347C9">
      <w:pPr>
        <w:numPr>
          <w:ilvl w:val="0"/>
          <w:numId w:val="62"/>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w:t>
      </w:r>
    </w:p>
    <w:p w:rsidR="0046341E" w:rsidRPr="0046341E" w:rsidRDefault="0046341E" w:rsidP="00E347C9">
      <w:pPr>
        <w:numPr>
          <w:ilvl w:val="0"/>
          <w:numId w:val="62"/>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lastRenderedPageBreak/>
        <w:t xml:space="preserve">убежденности  в  выборе  здорового  образа  жизни  и  вреде употребления алкоголя и табакокурения; </w:t>
      </w:r>
    </w:p>
    <w:p w:rsidR="0046341E" w:rsidRPr="0046341E" w:rsidRDefault="0046341E" w:rsidP="00E347C9">
      <w:pPr>
        <w:numPr>
          <w:ilvl w:val="0"/>
          <w:numId w:val="62"/>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В программе отражаются:</w:t>
      </w:r>
    </w:p>
    <w:p w:rsidR="0046341E" w:rsidRPr="0046341E" w:rsidRDefault="0046341E" w:rsidP="00E347C9">
      <w:pPr>
        <w:numPr>
          <w:ilvl w:val="0"/>
          <w:numId w:val="63"/>
        </w:num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цель и задачи духовно-нравственного развития, воспитания и социализации обучающихся, описание ценностных ориентиров, лежащих в ее основе;</w:t>
      </w:r>
    </w:p>
    <w:p w:rsidR="0046341E" w:rsidRPr="0046341E" w:rsidRDefault="0046341E" w:rsidP="00E347C9">
      <w:pPr>
        <w:numPr>
          <w:ilvl w:val="0"/>
          <w:numId w:val="63"/>
        </w:num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МБОУ «Гимназия» г.Гая , запросы участников образовательных отношений;</w:t>
      </w:r>
    </w:p>
    <w:p w:rsidR="0046341E" w:rsidRPr="0046341E" w:rsidRDefault="0046341E" w:rsidP="00E347C9">
      <w:pPr>
        <w:numPr>
          <w:ilvl w:val="0"/>
          <w:numId w:val="63"/>
        </w:numPr>
        <w:tabs>
          <w:tab w:val="left" w:pos="284"/>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46341E" w:rsidRPr="0046341E" w:rsidRDefault="0046341E" w:rsidP="00E347C9">
      <w:pPr>
        <w:numPr>
          <w:ilvl w:val="0"/>
          <w:numId w:val="63"/>
        </w:numPr>
        <w:tabs>
          <w:tab w:val="left" w:pos="567"/>
          <w:tab w:val="left" w:pos="1275"/>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w:t>
      </w:r>
    </w:p>
    <w:p w:rsidR="0046341E" w:rsidRPr="0046341E" w:rsidRDefault="0046341E" w:rsidP="00E347C9">
      <w:pPr>
        <w:numPr>
          <w:ilvl w:val="0"/>
          <w:numId w:val="63"/>
        </w:num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этапы организации работы в системе социального воспитания в рамках МБОУ «Гимназия» г.Гая, совместной деятельности школы с предприятиями, общественными организациями, в том числе с системой дополнительного образования;</w:t>
      </w:r>
    </w:p>
    <w:p w:rsidR="0046341E" w:rsidRPr="0046341E" w:rsidRDefault="0046341E" w:rsidP="00E347C9">
      <w:pPr>
        <w:numPr>
          <w:ilvl w:val="0"/>
          <w:numId w:val="63"/>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46341E" w:rsidRPr="0046341E" w:rsidRDefault="0046341E" w:rsidP="00E347C9">
      <w:pPr>
        <w:numPr>
          <w:ilvl w:val="0"/>
          <w:numId w:val="63"/>
        </w:num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w:t>
      </w:r>
    </w:p>
    <w:p w:rsidR="0046341E" w:rsidRPr="0046341E" w:rsidRDefault="0046341E" w:rsidP="00E347C9">
      <w:pPr>
        <w:numPr>
          <w:ilvl w:val="0"/>
          <w:numId w:val="63"/>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описание  деятельности  образовательной  организации  в  области  непрерывного экологического здоровьесберегающего образования обучающихся;</w:t>
      </w:r>
    </w:p>
    <w:p w:rsidR="0046341E" w:rsidRPr="0046341E" w:rsidRDefault="0046341E" w:rsidP="00E347C9">
      <w:pPr>
        <w:numPr>
          <w:ilvl w:val="1"/>
          <w:numId w:val="64"/>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систему поощрения социальной успешности и проявлений активной жизненной позиции обучающихся (рейтинг, формирование портфолио и т. п.);</w:t>
      </w:r>
    </w:p>
    <w:p w:rsidR="0046341E" w:rsidRPr="0046341E" w:rsidRDefault="0046341E" w:rsidP="00E347C9">
      <w:pPr>
        <w:numPr>
          <w:ilvl w:val="1"/>
          <w:numId w:val="64"/>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критерии, показатели эффективности деятельности МБОУ «Гимназия»г.Гая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w:t>
      </w:r>
    </w:p>
    <w:p w:rsidR="0046341E" w:rsidRPr="0046341E" w:rsidRDefault="0046341E" w:rsidP="00E347C9">
      <w:pPr>
        <w:numPr>
          <w:ilvl w:val="1"/>
          <w:numId w:val="65"/>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методику и инструментарий мониторинга духовно-нравственного развития, воспитания и социализации обучающихся;</w:t>
      </w:r>
    </w:p>
    <w:p w:rsidR="0046341E" w:rsidRPr="0046341E" w:rsidRDefault="0046341E" w:rsidP="00E347C9">
      <w:pPr>
        <w:numPr>
          <w:ilvl w:val="1"/>
          <w:numId w:val="65"/>
        </w:numPr>
        <w:tabs>
          <w:tab w:val="left" w:pos="0"/>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i/>
          <w:iCs/>
          <w:sz w:val="24"/>
          <w:szCs w:val="24"/>
          <w:lang w:eastAsia="ru-RU"/>
        </w:rPr>
        <w:t>2.3.1. Цель и задачи духовно-нравственного развития, воспитания и социализации обучающихся МБОУ «Гимназия» г.Гая</w:t>
      </w:r>
    </w:p>
    <w:p w:rsidR="0046341E" w:rsidRPr="0046341E" w:rsidRDefault="0046341E" w:rsidP="0046341E">
      <w:pPr>
        <w:tabs>
          <w:tab w:val="left" w:pos="0"/>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 В тексте программы основные термины «воспитание», «социализация» «духовно-нравственное развитие» человека используются в контексте образования:</w:t>
      </w:r>
    </w:p>
    <w:p w:rsidR="0046341E" w:rsidRPr="0046341E" w:rsidRDefault="0046341E" w:rsidP="00E347C9">
      <w:pPr>
        <w:numPr>
          <w:ilvl w:val="0"/>
          <w:numId w:val="95"/>
        </w:numPr>
        <w:tabs>
          <w:tab w:val="left" w:pos="0"/>
        </w:tabs>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i/>
          <w:iCs/>
          <w:sz w:val="24"/>
          <w:szCs w:val="24"/>
          <w:lang w:eastAsia="ru-RU"/>
        </w:rPr>
        <w:t xml:space="preserve">воспитание </w:t>
      </w:r>
      <w:r w:rsidRPr="0046341E">
        <w:rPr>
          <w:rFonts w:ascii="Times New Roman" w:eastAsia="Times New Roman" w:hAnsi="Times New Roman" w:cs="Times New Roman"/>
          <w:sz w:val="24"/>
          <w:szCs w:val="24"/>
          <w:lang w:eastAsia="ru-RU"/>
        </w:rPr>
        <w:t>– составляющая процесса образования, духовно-нравственное развитие – один из целевых ориентиров образования; в основе воспитания, и духовно-нравственного развития находятся духовно-нравственные ценности;</w:t>
      </w:r>
    </w:p>
    <w:p w:rsidR="0046341E" w:rsidRPr="0046341E" w:rsidRDefault="0046341E" w:rsidP="00E347C9">
      <w:pPr>
        <w:numPr>
          <w:ilvl w:val="0"/>
          <w:numId w:val="95"/>
        </w:numPr>
        <w:tabs>
          <w:tab w:val="left" w:pos="0"/>
        </w:tabs>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i/>
          <w:iCs/>
          <w:sz w:val="24"/>
          <w:szCs w:val="24"/>
          <w:lang w:eastAsia="ru-RU"/>
        </w:rPr>
        <w:lastRenderedPageBreak/>
        <w:t xml:space="preserve">духовно-нравственное развитие </w:t>
      </w:r>
      <w:r w:rsidRPr="0046341E">
        <w:rPr>
          <w:rFonts w:ascii="Times New Roman" w:eastAsia="Times New Roman" w:hAnsi="Times New Roman" w:cs="Times New Roman"/>
          <w:sz w:val="24"/>
          <w:szCs w:val="24"/>
          <w:lang w:eastAsia="ru-RU"/>
        </w:rPr>
        <w:t>– осуществляемое в процессе</w:t>
      </w:r>
      <w:r w:rsidRPr="0046341E">
        <w:rPr>
          <w:rFonts w:ascii="Times New Roman" w:eastAsia="Times New Roman" w:hAnsi="Times New Roman" w:cs="Times New Roman"/>
          <w:i/>
          <w:iCs/>
          <w:sz w:val="24"/>
          <w:szCs w:val="24"/>
          <w:lang w:eastAsia="ru-RU"/>
        </w:rPr>
        <w:t xml:space="preserve"> </w:t>
      </w:r>
      <w:r w:rsidRPr="0046341E">
        <w:rPr>
          <w:rFonts w:ascii="Times New Roman" w:eastAsia="Times New Roman" w:hAnsi="Times New Roman" w:cs="Times New Roman"/>
          <w:sz w:val="24"/>
          <w:szCs w:val="24"/>
          <w:lang w:eastAsia="ru-RU"/>
        </w:rPr>
        <w:t>социализации последовательное расширение и укрепление ценностно-смысловой сферы личности, формирование способности человека оценивать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w:t>
      </w:r>
    </w:p>
    <w:p w:rsidR="0046341E" w:rsidRPr="0046341E" w:rsidRDefault="0046341E" w:rsidP="00E347C9">
      <w:pPr>
        <w:numPr>
          <w:ilvl w:val="0"/>
          <w:numId w:val="95"/>
        </w:numPr>
        <w:tabs>
          <w:tab w:val="left" w:pos="0"/>
        </w:tabs>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воспитание создает условия для </w:t>
      </w:r>
      <w:r w:rsidRPr="0046341E">
        <w:rPr>
          <w:rFonts w:ascii="Times New Roman" w:eastAsia="Times New Roman" w:hAnsi="Times New Roman" w:cs="Times New Roman"/>
          <w:i/>
          <w:iCs/>
          <w:sz w:val="24"/>
          <w:szCs w:val="24"/>
          <w:lang w:eastAsia="ru-RU"/>
        </w:rPr>
        <w:t>социализации</w:t>
      </w:r>
      <w:r w:rsidRPr="0046341E">
        <w:rPr>
          <w:rFonts w:ascii="Times New Roman" w:eastAsia="Times New Roman" w:hAnsi="Times New Roman" w:cs="Times New Roman"/>
          <w:sz w:val="24"/>
          <w:szCs w:val="24"/>
          <w:lang w:eastAsia="ru-RU"/>
        </w:rPr>
        <w:t xml:space="preserve"> </w:t>
      </w:r>
      <w:r w:rsidRPr="0046341E">
        <w:rPr>
          <w:rFonts w:ascii="Times New Roman" w:eastAsia="Times New Roman" w:hAnsi="Times New Roman" w:cs="Times New Roman"/>
          <w:i/>
          <w:iCs/>
          <w:sz w:val="24"/>
          <w:szCs w:val="24"/>
          <w:lang w:eastAsia="ru-RU"/>
        </w:rPr>
        <w:t>(в широком</w:t>
      </w:r>
      <w:r w:rsidRPr="0046341E">
        <w:rPr>
          <w:rFonts w:ascii="Times New Roman" w:eastAsia="Times New Roman" w:hAnsi="Times New Roman" w:cs="Times New Roman"/>
          <w:sz w:val="24"/>
          <w:szCs w:val="24"/>
          <w:lang w:eastAsia="ru-RU"/>
        </w:rPr>
        <w:t xml:space="preserve"> </w:t>
      </w:r>
      <w:r w:rsidRPr="0046341E">
        <w:rPr>
          <w:rFonts w:ascii="Times New Roman" w:eastAsia="Times New Roman" w:hAnsi="Times New Roman" w:cs="Times New Roman"/>
          <w:i/>
          <w:iCs/>
          <w:sz w:val="24"/>
          <w:szCs w:val="24"/>
          <w:lang w:eastAsia="ru-RU"/>
        </w:rPr>
        <w:t xml:space="preserve">значении) </w:t>
      </w:r>
      <w:r w:rsidRPr="0046341E">
        <w:rPr>
          <w:rFonts w:ascii="Times New Roman" w:eastAsia="Times New Roman" w:hAnsi="Times New Roman" w:cs="Times New Roman"/>
          <w:sz w:val="24"/>
          <w:szCs w:val="24"/>
          <w:lang w:eastAsia="ru-RU"/>
        </w:rPr>
        <w:t>и сочетается с</w:t>
      </w:r>
      <w:r w:rsidRPr="0046341E">
        <w:rPr>
          <w:rFonts w:ascii="Times New Roman" w:eastAsia="Times New Roman" w:hAnsi="Times New Roman" w:cs="Times New Roman"/>
          <w:i/>
          <w:iCs/>
          <w:sz w:val="24"/>
          <w:szCs w:val="24"/>
          <w:lang w:eastAsia="ru-RU"/>
        </w:rPr>
        <w:t xml:space="preserve"> социализацией (в узком значении)</w:t>
      </w:r>
      <w:r w:rsidRPr="0046341E">
        <w:rPr>
          <w:rFonts w:ascii="Times New Roman" w:eastAsia="Times New Roman" w:hAnsi="Times New Roman" w:cs="Times New Roman"/>
          <w:sz w:val="24"/>
          <w:szCs w:val="24"/>
          <w:lang w:eastAsia="ru-RU"/>
        </w:rPr>
        <w:t>; в узком значении</w:t>
      </w:r>
      <w:r w:rsidRPr="0046341E">
        <w:rPr>
          <w:rFonts w:ascii="Times New Roman" w:eastAsia="Times New Roman" w:hAnsi="Times New Roman" w:cs="Times New Roman"/>
          <w:i/>
          <w:iCs/>
          <w:sz w:val="24"/>
          <w:szCs w:val="24"/>
          <w:lang w:eastAsia="ru-RU"/>
        </w:rPr>
        <w:t xml:space="preserve"> </w:t>
      </w:r>
      <w:r w:rsidRPr="0046341E">
        <w:rPr>
          <w:rFonts w:ascii="Times New Roman" w:eastAsia="Times New Roman" w:hAnsi="Times New Roman" w:cs="Times New Roman"/>
          <w:sz w:val="24"/>
          <w:szCs w:val="24"/>
          <w:lang w:eastAsia="ru-RU"/>
        </w:rPr>
        <w:t>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 xml:space="preserve">Целью духовно-нравственного развития, воспитания и социализации </w:t>
      </w:r>
      <w:r w:rsidRPr="0046341E">
        <w:rPr>
          <w:rFonts w:ascii="Times New Roman" w:eastAsia="Times New Roman" w:hAnsi="Times New Roman" w:cs="Times New Roman"/>
          <w:sz w:val="24"/>
          <w:szCs w:val="24"/>
          <w:lang w:eastAsia="ru-RU"/>
        </w:rPr>
        <w:t>обучающихся МБОУ «Гимназия» г.Гая,  является</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i/>
          <w:iCs/>
          <w:sz w:val="24"/>
          <w:szCs w:val="24"/>
          <w:lang w:eastAsia="ru-RU"/>
        </w:rPr>
        <w:t>В области формирования личностной культуры:</w:t>
      </w:r>
    </w:p>
    <w:p w:rsidR="0046341E" w:rsidRPr="0046341E" w:rsidRDefault="0046341E" w:rsidP="00E347C9">
      <w:pPr>
        <w:numPr>
          <w:ilvl w:val="0"/>
          <w:numId w:val="97"/>
        </w:numPr>
        <w:tabs>
          <w:tab w:val="left" w:pos="1136"/>
        </w:tabs>
        <w:spacing w:after="0" w:line="240" w:lineRule="auto"/>
        <w:ind w:left="142" w:hanging="142"/>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46341E" w:rsidRPr="0046341E" w:rsidRDefault="0046341E" w:rsidP="00E347C9">
      <w:pPr>
        <w:numPr>
          <w:ilvl w:val="0"/>
          <w:numId w:val="97"/>
        </w:numPr>
        <w:tabs>
          <w:tab w:val="left" w:pos="1136"/>
        </w:tabs>
        <w:spacing w:after="0" w:line="240" w:lineRule="auto"/>
        <w:ind w:left="142" w:hanging="142"/>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формирование нравственного смысла учения, социально ориентированной и общественно полезной деятельности;</w:t>
      </w:r>
    </w:p>
    <w:p w:rsidR="0046341E" w:rsidRPr="0046341E" w:rsidRDefault="0046341E" w:rsidP="00E347C9">
      <w:pPr>
        <w:numPr>
          <w:ilvl w:val="0"/>
          <w:numId w:val="97"/>
        </w:numPr>
        <w:tabs>
          <w:tab w:val="left" w:pos="1136"/>
        </w:tabs>
        <w:spacing w:after="0" w:line="240" w:lineRule="auto"/>
        <w:ind w:left="142" w:hanging="142"/>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46341E" w:rsidRPr="0046341E" w:rsidRDefault="0046341E" w:rsidP="00E347C9">
      <w:pPr>
        <w:numPr>
          <w:ilvl w:val="0"/>
          <w:numId w:val="97"/>
        </w:numPr>
        <w:tabs>
          <w:tab w:val="left" w:pos="1136"/>
        </w:tabs>
        <w:spacing w:after="0" w:line="240" w:lineRule="auto"/>
        <w:ind w:left="142" w:hanging="142"/>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усвоение обучающимся базовых национальных ценностей, духовных традиций народов России;</w:t>
      </w:r>
    </w:p>
    <w:p w:rsidR="0046341E" w:rsidRPr="0046341E" w:rsidRDefault="0046341E" w:rsidP="00E347C9">
      <w:pPr>
        <w:numPr>
          <w:ilvl w:val="0"/>
          <w:numId w:val="97"/>
        </w:numPr>
        <w:tabs>
          <w:tab w:val="left" w:pos="1140"/>
        </w:tabs>
        <w:spacing w:after="0" w:line="240" w:lineRule="auto"/>
        <w:ind w:left="142" w:hanging="142"/>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укрепление у подростка позитивной нравственной самооценки, самоуважения и жизненного оптимизма; развитие эстетических потребностей, ценностей и чувств;</w:t>
      </w:r>
    </w:p>
    <w:p w:rsidR="0046341E" w:rsidRPr="0046341E" w:rsidRDefault="0046341E" w:rsidP="00E347C9">
      <w:pPr>
        <w:numPr>
          <w:ilvl w:val="0"/>
          <w:numId w:val="96"/>
        </w:numPr>
        <w:tabs>
          <w:tab w:val="left" w:pos="1136"/>
        </w:tabs>
        <w:spacing w:after="0" w:line="240" w:lineRule="auto"/>
        <w:ind w:left="142" w:hanging="142"/>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развитие способности открыто выражать и аргументированно отстаивать свою нравственно оправданную позицию, проявлять критичность собственным намерениям, мыслям и поступкам; развитие способности к самостоятельным поступкам и действиям, совершаемым на основе морального выбора, к принятию ответственности за их результаты; развитие трудолюбия, способности к преодолению трудностей, целеустремлённости и настойчивости в достижении результата; формирование творческого отношения к учёбе, труду, социальной деятельности на основе нравственных ценностей и моральных норм;</w:t>
      </w:r>
    </w:p>
    <w:p w:rsidR="0046341E" w:rsidRPr="0046341E" w:rsidRDefault="0046341E" w:rsidP="00E347C9">
      <w:pPr>
        <w:numPr>
          <w:ilvl w:val="0"/>
          <w:numId w:val="96"/>
        </w:numPr>
        <w:tabs>
          <w:tab w:val="left" w:pos="1136"/>
        </w:tabs>
        <w:spacing w:after="0" w:line="240" w:lineRule="auto"/>
        <w:ind w:left="142" w:hanging="142"/>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46341E" w:rsidRPr="0046341E" w:rsidRDefault="0046341E" w:rsidP="00E347C9">
      <w:pPr>
        <w:numPr>
          <w:ilvl w:val="0"/>
          <w:numId w:val="96"/>
        </w:numPr>
        <w:tabs>
          <w:tab w:val="left" w:pos="1136"/>
        </w:tabs>
        <w:spacing w:after="0" w:line="240" w:lineRule="auto"/>
        <w:ind w:left="142" w:hanging="142"/>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w:t>
      </w:r>
      <w:r w:rsidRPr="0046341E">
        <w:rPr>
          <w:rFonts w:ascii="Times New Roman" w:eastAsia="Times New Roman" w:hAnsi="Times New Roman" w:cs="Times New Roman"/>
          <w:sz w:val="24"/>
          <w:szCs w:val="24"/>
          <w:lang w:eastAsia="ru-RU"/>
        </w:rPr>
        <w:lastRenderedPageBreak/>
        <w:t>угрозу для жизни, физического и нравственного здоровья, духовной безопасности личности;</w:t>
      </w:r>
    </w:p>
    <w:p w:rsidR="0046341E" w:rsidRPr="0046341E" w:rsidRDefault="0046341E" w:rsidP="00E347C9">
      <w:pPr>
        <w:numPr>
          <w:ilvl w:val="0"/>
          <w:numId w:val="96"/>
        </w:numPr>
        <w:tabs>
          <w:tab w:val="left" w:pos="1136"/>
        </w:tabs>
        <w:spacing w:after="0" w:line="240" w:lineRule="auto"/>
        <w:ind w:left="142" w:hanging="142"/>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формирование экологической культуры, культуры здорового и безопасного образа жизни.</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i/>
          <w:iCs/>
          <w:sz w:val="24"/>
          <w:szCs w:val="24"/>
          <w:lang w:eastAsia="ru-RU"/>
        </w:rPr>
        <w:t>В области формирования социальной культуры:</w:t>
      </w:r>
    </w:p>
    <w:p w:rsidR="0046341E" w:rsidRPr="0046341E" w:rsidRDefault="0046341E" w:rsidP="00E347C9">
      <w:pPr>
        <w:numPr>
          <w:ilvl w:val="0"/>
          <w:numId w:val="66"/>
        </w:numPr>
        <w:tabs>
          <w:tab w:val="left" w:pos="1136"/>
        </w:tabs>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46341E" w:rsidRPr="0046341E" w:rsidRDefault="0046341E" w:rsidP="00E347C9">
      <w:pPr>
        <w:numPr>
          <w:ilvl w:val="0"/>
          <w:numId w:val="66"/>
        </w:numPr>
        <w:tabs>
          <w:tab w:val="left" w:pos="1136"/>
        </w:tabs>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укрепление веры в Россию, чувства личной ответственности за Отечество, заботы о процветании своей страны;</w:t>
      </w:r>
    </w:p>
    <w:p w:rsidR="0046341E" w:rsidRPr="0046341E" w:rsidRDefault="0046341E" w:rsidP="00E347C9">
      <w:pPr>
        <w:numPr>
          <w:ilvl w:val="0"/>
          <w:numId w:val="66"/>
        </w:numPr>
        <w:tabs>
          <w:tab w:val="left" w:pos="1140"/>
        </w:tabs>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развитие патриотизма и гражданской солидарности;</w:t>
      </w:r>
    </w:p>
    <w:p w:rsidR="0046341E" w:rsidRPr="0046341E" w:rsidRDefault="0046341E" w:rsidP="00E347C9">
      <w:pPr>
        <w:numPr>
          <w:ilvl w:val="0"/>
          <w:numId w:val="66"/>
        </w:numPr>
        <w:tabs>
          <w:tab w:val="left" w:pos="1136"/>
        </w:tabs>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46341E" w:rsidRPr="0046341E" w:rsidRDefault="0046341E" w:rsidP="00E347C9">
      <w:pPr>
        <w:numPr>
          <w:ilvl w:val="0"/>
          <w:numId w:val="66"/>
        </w:numPr>
        <w:tabs>
          <w:tab w:val="left" w:pos="1136"/>
        </w:tabs>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w:t>
      </w:r>
    </w:p>
    <w:p w:rsidR="0046341E" w:rsidRPr="0046341E" w:rsidRDefault="0046341E" w:rsidP="00E347C9">
      <w:pPr>
        <w:numPr>
          <w:ilvl w:val="0"/>
          <w:numId w:val="66"/>
        </w:numPr>
        <w:tabs>
          <w:tab w:val="left" w:pos="1136"/>
        </w:tabs>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формирование у подростков социальных компетенций, необходимых для конструктивного, успешного и ответственного поведения в обществе;</w:t>
      </w:r>
    </w:p>
    <w:p w:rsidR="0046341E" w:rsidRPr="0046341E" w:rsidRDefault="0046341E" w:rsidP="00E347C9">
      <w:pPr>
        <w:numPr>
          <w:ilvl w:val="0"/>
          <w:numId w:val="66"/>
        </w:numPr>
        <w:tabs>
          <w:tab w:val="left" w:pos="1136"/>
        </w:tabs>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укрепление доверия к другим людям, институтам гражданского общества, государству;</w:t>
      </w:r>
    </w:p>
    <w:p w:rsidR="0046341E" w:rsidRPr="0046341E" w:rsidRDefault="0046341E" w:rsidP="00E347C9">
      <w:pPr>
        <w:numPr>
          <w:ilvl w:val="0"/>
          <w:numId w:val="66"/>
        </w:numPr>
        <w:tabs>
          <w:tab w:val="left" w:pos="1136"/>
        </w:tabs>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46341E" w:rsidRPr="0046341E" w:rsidRDefault="0046341E" w:rsidP="00E347C9">
      <w:pPr>
        <w:numPr>
          <w:ilvl w:val="0"/>
          <w:numId w:val="66"/>
        </w:numPr>
        <w:tabs>
          <w:tab w:val="left" w:pos="1136"/>
        </w:tabs>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усвоение гуманистических и демократических ценностных ориентаций;</w:t>
      </w:r>
    </w:p>
    <w:p w:rsidR="0046341E" w:rsidRPr="0046341E" w:rsidRDefault="0046341E" w:rsidP="00E347C9">
      <w:pPr>
        <w:numPr>
          <w:ilvl w:val="0"/>
          <w:numId w:val="66"/>
        </w:numPr>
        <w:tabs>
          <w:tab w:val="left" w:pos="1136"/>
        </w:tabs>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46341E" w:rsidRPr="0046341E" w:rsidRDefault="0046341E" w:rsidP="00E347C9">
      <w:pPr>
        <w:numPr>
          <w:ilvl w:val="0"/>
          <w:numId w:val="66"/>
        </w:numPr>
        <w:tabs>
          <w:tab w:val="left" w:pos="1136"/>
        </w:tabs>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формирование культуры межэтнического общения, уважения к культурным, религиозным традициям, образу жизни представителей народов России.</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i/>
          <w:iCs/>
          <w:sz w:val="24"/>
          <w:szCs w:val="24"/>
          <w:lang w:eastAsia="ru-RU"/>
        </w:rPr>
        <w:t>В области формирования семейной культуры:</w:t>
      </w:r>
    </w:p>
    <w:p w:rsidR="0046341E" w:rsidRPr="0046341E" w:rsidRDefault="0046341E" w:rsidP="00E347C9">
      <w:pPr>
        <w:numPr>
          <w:ilvl w:val="0"/>
          <w:numId w:val="67"/>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укрепление отношения к семье как основе российского общества;</w:t>
      </w:r>
    </w:p>
    <w:p w:rsidR="0046341E" w:rsidRPr="0046341E" w:rsidRDefault="0046341E" w:rsidP="00E347C9">
      <w:pPr>
        <w:numPr>
          <w:ilvl w:val="0"/>
          <w:numId w:val="67"/>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формирование представлений о значении семьи для устойчивого и успешного развития человека;</w:t>
      </w:r>
    </w:p>
    <w:p w:rsidR="0046341E" w:rsidRPr="0046341E" w:rsidRDefault="0046341E" w:rsidP="00E347C9">
      <w:pPr>
        <w:numPr>
          <w:ilvl w:val="0"/>
          <w:numId w:val="67"/>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укрепление у обучающегося уважительного отношения к родителям, осознанного, заботливого отношения к старшим и младшим;</w:t>
      </w:r>
    </w:p>
    <w:p w:rsidR="0046341E" w:rsidRPr="0046341E" w:rsidRDefault="0046341E" w:rsidP="00E347C9">
      <w:pPr>
        <w:numPr>
          <w:ilvl w:val="0"/>
          <w:numId w:val="67"/>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w:t>
      </w:r>
    </w:p>
    <w:p w:rsidR="0046341E" w:rsidRPr="0046341E" w:rsidRDefault="0046341E" w:rsidP="00E347C9">
      <w:pPr>
        <w:numPr>
          <w:ilvl w:val="0"/>
          <w:numId w:val="67"/>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формирование начального опыта заботы о социально-психологическом благополучии своей семьи;</w:t>
      </w:r>
    </w:p>
    <w:p w:rsidR="0046341E" w:rsidRPr="0046341E" w:rsidRDefault="0046341E" w:rsidP="00E347C9">
      <w:pPr>
        <w:numPr>
          <w:ilvl w:val="0"/>
          <w:numId w:val="67"/>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знание традиций своей семьи, культурно-исторических и этнических традиций семей своего народа, других народов России.</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i/>
          <w:iCs/>
          <w:sz w:val="24"/>
          <w:szCs w:val="24"/>
          <w:lang w:eastAsia="ru-RU"/>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46341E" w:rsidRPr="0046341E" w:rsidRDefault="0046341E" w:rsidP="0046341E">
      <w:p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 xml:space="preserve">Основными направлениями деятельности </w:t>
      </w:r>
      <w:r w:rsidRPr="0046341E">
        <w:rPr>
          <w:rFonts w:ascii="Times New Roman" w:eastAsia="Times New Roman" w:hAnsi="Times New Roman" w:cs="Times New Roman"/>
          <w:sz w:val="24"/>
          <w:szCs w:val="24"/>
          <w:lang w:eastAsia="ru-RU"/>
        </w:rPr>
        <w:t xml:space="preserve">МБОУ «Гимназия» г.Гая по духовно-нравственному развитию, воспитанию и социализации, профессиональной ориентации </w:t>
      </w:r>
      <w:r w:rsidRPr="0046341E">
        <w:rPr>
          <w:rFonts w:ascii="Times New Roman" w:eastAsia="Times New Roman" w:hAnsi="Times New Roman" w:cs="Times New Roman"/>
          <w:sz w:val="24"/>
          <w:szCs w:val="24"/>
          <w:lang w:eastAsia="ru-RU"/>
        </w:rPr>
        <w:lastRenderedPageBreak/>
        <w:t>обучающихся, здоровьесберегающей деятельности и формированию экологической культуры обучающихся являются:</w:t>
      </w:r>
    </w:p>
    <w:p w:rsidR="0046341E" w:rsidRPr="0046341E" w:rsidRDefault="0046341E" w:rsidP="00E347C9">
      <w:pPr>
        <w:numPr>
          <w:ilvl w:val="0"/>
          <w:numId w:val="86"/>
        </w:numPr>
        <w:spacing w:after="0" w:line="240" w:lineRule="auto"/>
        <w:ind w:left="0" w:firstLine="142"/>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обеспечение принятия обучающимися </w:t>
      </w:r>
      <w:r w:rsidRPr="0046341E">
        <w:rPr>
          <w:rFonts w:ascii="Times New Roman" w:eastAsia="Times New Roman" w:hAnsi="Times New Roman" w:cs="Times New Roman"/>
          <w:b/>
          <w:bCs/>
          <w:sz w:val="24"/>
          <w:szCs w:val="24"/>
          <w:lang w:eastAsia="ru-RU"/>
        </w:rPr>
        <w:t>ценности Человека и</w:t>
      </w:r>
      <w:r w:rsidRPr="0046341E">
        <w:rPr>
          <w:rFonts w:ascii="Times New Roman" w:eastAsia="Times New Roman" w:hAnsi="Times New Roman" w:cs="Times New Roman"/>
          <w:sz w:val="24"/>
          <w:szCs w:val="24"/>
          <w:lang w:eastAsia="ru-RU"/>
        </w:rPr>
        <w:t xml:space="preserve"> </w:t>
      </w:r>
      <w:r w:rsidRPr="0046341E">
        <w:rPr>
          <w:rFonts w:ascii="Times New Roman" w:eastAsia="Times New Roman" w:hAnsi="Times New Roman" w:cs="Times New Roman"/>
          <w:b/>
          <w:bCs/>
          <w:sz w:val="24"/>
          <w:szCs w:val="24"/>
          <w:lang w:eastAsia="ru-RU"/>
        </w:rPr>
        <w:t>человечности</w:t>
      </w:r>
      <w:r w:rsidRPr="0046341E">
        <w:rPr>
          <w:rFonts w:ascii="Times New Roman" w:eastAsia="Times New Roman" w:hAnsi="Times New Roman" w:cs="Times New Roman"/>
          <w:sz w:val="24"/>
          <w:szCs w:val="24"/>
          <w:lang w:eastAsia="ru-RU"/>
        </w:rPr>
        <w:t>, гуманистических, демократических и традиционных</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w:t>
      </w:r>
    </w:p>
    <w:p w:rsidR="0046341E" w:rsidRPr="0046341E" w:rsidRDefault="0046341E" w:rsidP="00E347C9">
      <w:pPr>
        <w:numPr>
          <w:ilvl w:val="0"/>
          <w:numId w:val="86"/>
        </w:numPr>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формирование мотивов и ценностей обучающегося в </w:t>
      </w:r>
      <w:r w:rsidRPr="0046341E">
        <w:rPr>
          <w:rFonts w:ascii="Times New Roman" w:eastAsia="Times New Roman" w:hAnsi="Times New Roman" w:cs="Times New Roman"/>
          <w:b/>
          <w:bCs/>
          <w:sz w:val="24"/>
          <w:szCs w:val="24"/>
          <w:lang w:eastAsia="ru-RU"/>
        </w:rPr>
        <w:t>сфере</w:t>
      </w:r>
      <w:r w:rsidRPr="0046341E">
        <w:rPr>
          <w:rFonts w:ascii="Times New Roman" w:eastAsia="Times New Roman" w:hAnsi="Times New Roman" w:cs="Times New Roman"/>
          <w:sz w:val="24"/>
          <w:szCs w:val="24"/>
          <w:lang w:eastAsia="ru-RU"/>
        </w:rPr>
        <w:t xml:space="preserve"> </w:t>
      </w:r>
      <w:r w:rsidRPr="0046341E">
        <w:rPr>
          <w:rFonts w:ascii="Times New Roman" w:eastAsia="Times New Roman" w:hAnsi="Times New Roman" w:cs="Times New Roman"/>
          <w:b/>
          <w:bCs/>
          <w:sz w:val="24"/>
          <w:szCs w:val="24"/>
          <w:lang w:eastAsia="ru-RU"/>
        </w:rPr>
        <w:t xml:space="preserve">отношений к России как Отечеству </w:t>
      </w:r>
      <w:r w:rsidRPr="0046341E">
        <w:rPr>
          <w:rFonts w:ascii="Times New Roman" w:eastAsia="Times New Roman" w:hAnsi="Times New Roman" w:cs="Times New Roman"/>
          <w:sz w:val="24"/>
          <w:szCs w:val="24"/>
          <w:lang w:eastAsia="ru-RU"/>
        </w:rPr>
        <w:t>(приобщение обучающихся к</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46341E" w:rsidRPr="0046341E" w:rsidRDefault="0046341E" w:rsidP="00E347C9">
      <w:pPr>
        <w:numPr>
          <w:ilvl w:val="0"/>
          <w:numId w:val="86"/>
        </w:numPr>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включениеобучающихсяв</w:t>
      </w:r>
      <w:r w:rsidRPr="0046341E">
        <w:rPr>
          <w:rFonts w:ascii="Times New Roman" w:eastAsia="Times New Roman" w:hAnsi="Times New Roman" w:cs="Times New Roman"/>
          <w:b/>
          <w:bCs/>
          <w:sz w:val="24"/>
          <w:szCs w:val="24"/>
          <w:lang w:eastAsia="ru-RU"/>
        </w:rPr>
        <w:t xml:space="preserve">процессы общественной самоорганизации </w:t>
      </w:r>
      <w:r w:rsidRPr="0046341E">
        <w:rPr>
          <w:rFonts w:ascii="Times New Roman" w:eastAsia="Times New Roman" w:hAnsi="Times New Roman" w:cs="Times New Roman"/>
          <w:sz w:val="24"/>
          <w:szCs w:val="24"/>
          <w:lang w:eastAsia="ru-RU"/>
        </w:rPr>
        <w:t>(приобщение обучающихся к общественной</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города Гая;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46341E" w:rsidRPr="0046341E" w:rsidRDefault="0046341E" w:rsidP="00E347C9">
      <w:pPr>
        <w:numPr>
          <w:ilvl w:val="0"/>
          <w:numId w:val="86"/>
        </w:numPr>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формирование </w:t>
      </w:r>
      <w:r w:rsidRPr="0046341E">
        <w:rPr>
          <w:rFonts w:ascii="Times New Roman" w:eastAsia="Times New Roman" w:hAnsi="Times New Roman" w:cs="Times New Roman"/>
          <w:b/>
          <w:bCs/>
          <w:sz w:val="24"/>
          <w:szCs w:val="24"/>
          <w:lang w:eastAsia="ru-RU"/>
        </w:rPr>
        <w:t>партнерских отношений с родителями</w:t>
      </w:r>
      <w:r w:rsidRPr="0046341E">
        <w:rPr>
          <w:rFonts w:ascii="Times New Roman" w:eastAsia="Times New Roman" w:hAnsi="Times New Roman" w:cs="Times New Roman"/>
          <w:sz w:val="24"/>
          <w:szCs w:val="24"/>
          <w:lang w:eastAsia="ru-RU"/>
        </w:rPr>
        <w:t xml:space="preserve">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 формирование мотивов и ценностей обучающегося в </w:t>
      </w:r>
      <w:r w:rsidRPr="0046341E">
        <w:rPr>
          <w:rFonts w:ascii="Times New Roman" w:eastAsia="Times New Roman" w:hAnsi="Times New Roman" w:cs="Times New Roman"/>
          <w:b/>
          <w:bCs/>
          <w:sz w:val="24"/>
          <w:szCs w:val="24"/>
          <w:lang w:eastAsia="ru-RU"/>
        </w:rPr>
        <w:t>сфере</w:t>
      </w:r>
      <w:r w:rsidRPr="0046341E">
        <w:rPr>
          <w:rFonts w:ascii="Times New Roman" w:eastAsia="Times New Roman" w:hAnsi="Times New Roman" w:cs="Times New Roman"/>
          <w:sz w:val="24"/>
          <w:szCs w:val="24"/>
          <w:lang w:eastAsia="ru-RU"/>
        </w:rPr>
        <w:t xml:space="preserve"> </w:t>
      </w:r>
      <w:r w:rsidRPr="0046341E">
        <w:rPr>
          <w:rFonts w:ascii="Times New Roman" w:eastAsia="Times New Roman" w:hAnsi="Times New Roman" w:cs="Times New Roman"/>
          <w:b/>
          <w:bCs/>
          <w:sz w:val="24"/>
          <w:szCs w:val="24"/>
          <w:lang w:eastAsia="ru-RU"/>
        </w:rPr>
        <w:t xml:space="preserve">трудовых отношений и выбора будущей профессии </w:t>
      </w:r>
      <w:r w:rsidRPr="0046341E">
        <w:rPr>
          <w:rFonts w:ascii="Times New Roman" w:eastAsia="Times New Roman" w:hAnsi="Times New Roman" w:cs="Times New Roman"/>
          <w:sz w:val="24"/>
          <w:szCs w:val="24"/>
          <w:lang w:eastAsia="ru-RU"/>
        </w:rPr>
        <w:t>(развитие собственных</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w:t>
      </w:r>
    </w:p>
    <w:p w:rsidR="0046341E" w:rsidRPr="0046341E" w:rsidRDefault="0046341E" w:rsidP="00E347C9">
      <w:pPr>
        <w:numPr>
          <w:ilvl w:val="0"/>
          <w:numId w:val="86"/>
        </w:numPr>
        <w:tabs>
          <w:tab w:val="left" w:pos="499"/>
        </w:tabs>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46341E" w:rsidRPr="0046341E" w:rsidRDefault="0046341E" w:rsidP="00E347C9">
      <w:pPr>
        <w:numPr>
          <w:ilvl w:val="0"/>
          <w:numId w:val="86"/>
        </w:numPr>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lastRenderedPageBreak/>
        <w:t xml:space="preserve">формирование мотивационно - ценностных отношений обучающегося </w:t>
      </w:r>
      <w:r w:rsidRPr="0046341E">
        <w:rPr>
          <w:rFonts w:ascii="Times New Roman" w:eastAsia="Times New Roman" w:hAnsi="Times New Roman" w:cs="Times New Roman"/>
          <w:b/>
          <w:bCs/>
          <w:sz w:val="24"/>
          <w:szCs w:val="24"/>
          <w:lang w:eastAsia="ru-RU"/>
        </w:rPr>
        <w:t>в сфере самопознания,</w:t>
      </w:r>
      <w:r w:rsidRPr="0046341E">
        <w:rPr>
          <w:rFonts w:ascii="Times New Roman" w:eastAsia="Times New Roman" w:hAnsi="Times New Roman" w:cs="Times New Roman"/>
          <w:sz w:val="24"/>
          <w:szCs w:val="24"/>
          <w:lang w:eastAsia="ru-RU"/>
        </w:rPr>
        <w:t xml:space="preserve"> </w:t>
      </w:r>
      <w:r w:rsidRPr="0046341E">
        <w:rPr>
          <w:rFonts w:ascii="Times New Roman" w:eastAsia="Times New Roman" w:hAnsi="Times New Roman" w:cs="Times New Roman"/>
          <w:b/>
          <w:bCs/>
          <w:sz w:val="24"/>
          <w:szCs w:val="24"/>
          <w:lang w:eastAsia="ru-RU"/>
        </w:rPr>
        <w:t>самоопределения,</w:t>
      </w:r>
      <w:r w:rsidRPr="0046341E">
        <w:rPr>
          <w:rFonts w:ascii="Times New Roman" w:eastAsia="Times New Roman" w:hAnsi="Times New Roman" w:cs="Times New Roman"/>
          <w:sz w:val="24"/>
          <w:szCs w:val="24"/>
          <w:lang w:eastAsia="ru-RU"/>
        </w:rPr>
        <w:t xml:space="preserve"> </w:t>
      </w:r>
      <w:r w:rsidRPr="0046341E">
        <w:rPr>
          <w:rFonts w:ascii="Times New Roman" w:eastAsia="Times New Roman" w:hAnsi="Times New Roman" w:cs="Times New Roman"/>
          <w:b/>
          <w:bCs/>
          <w:sz w:val="24"/>
          <w:szCs w:val="24"/>
          <w:lang w:eastAsia="ru-RU"/>
        </w:rPr>
        <w:t>самореализации,</w:t>
      </w:r>
      <w:r w:rsidRPr="0046341E">
        <w:rPr>
          <w:rFonts w:ascii="Times New Roman" w:eastAsia="Times New Roman" w:hAnsi="Times New Roman" w:cs="Times New Roman"/>
          <w:sz w:val="24"/>
          <w:szCs w:val="24"/>
          <w:lang w:eastAsia="ru-RU"/>
        </w:rPr>
        <w:t xml:space="preserve"> </w:t>
      </w:r>
      <w:r w:rsidRPr="0046341E">
        <w:rPr>
          <w:rFonts w:ascii="Times New Roman" w:eastAsia="Times New Roman" w:hAnsi="Times New Roman" w:cs="Times New Roman"/>
          <w:b/>
          <w:bCs/>
          <w:sz w:val="24"/>
          <w:szCs w:val="24"/>
          <w:lang w:eastAsia="ru-RU"/>
        </w:rPr>
        <w:t xml:space="preserve">самосовершенствования </w:t>
      </w:r>
      <w:r w:rsidRPr="0046341E">
        <w:rPr>
          <w:rFonts w:ascii="Times New Roman" w:eastAsia="Times New Roman" w:hAnsi="Times New Roman" w:cs="Times New Roman"/>
          <w:sz w:val="24"/>
          <w:szCs w:val="24"/>
          <w:lang w:eastAsia="ru-RU"/>
        </w:rPr>
        <w:t>(развитие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w:t>
      </w:r>
    </w:p>
    <w:p w:rsidR="0046341E" w:rsidRPr="0046341E" w:rsidRDefault="0046341E" w:rsidP="00E347C9">
      <w:pPr>
        <w:numPr>
          <w:ilvl w:val="0"/>
          <w:numId w:val="86"/>
        </w:numPr>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формирование мотивационно - ценностных отношений обучающегося в </w:t>
      </w:r>
      <w:r w:rsidRPr="0046341E">
        <w:rPr>
          <w:rFonts w:ascii="Times New Roman" w:eastAsia="Times New Roman" w:hAnsi="Times New Roman" w:cs="Times New Roman"/>
          <w:b/>
          <w:bCs/>
          <w:sz w:val="24"/>
          <w:szCs w:val="24"/>
          <w:lang w:eastAsia="ru-RU"/>
        </w:rPr>
        <w:t>сфере здорового образа жизни</w:t>
      </w:r>
      <w:r w:rsidRPr="0046341E">
        <w:rPr>
          <w:rFonts w:ascii="Times New Roman" w:eastAsia="Times New Roman" w:hAnsi="Times New Roman" w:cs="Times New Roman"/>
          <w:sz w:val="24"/>
          <w:szCs w:val="24"/>
          <w:lang w:eastAsia="ru-RU"/>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формирование мотивов и ценностей обучающегося в </w:t>
      </w:r>
      <w:r w:rsidRPr="0046341E">
        <w:rPr>
          <w:rFonts w:ascii="Times New Roman" w:eastAsia="Times New Roman" w:hAnsi="Times New Roman" w:cs="Times New Roman"/>
          <w:b/>
          <w:bCs/>
          <w:sz w:val="24"/>
          <w:szCs w:val="24"/>
          <w:lang w:eastAsia="ru-RU"/>
        </w:rPr>
        <w:t>сфере</w:t>
      </w:r>
      <w:r w:rsidRPr="0046341E">
        <w:rPr>
          <w:rFonts w:ascii="Times New Roman" w:eastAsia="Times New Roman" w:hAnsi="Times New Roman" w:cs="Times New Roman"/>
          <w:sz w:val="24"/>
          <w:szCs w:val="24"/>
          <w:lang w:eastAsia="ru-RU"/>
        </w:rPr>
        <w:t xml:space="preserve"> </w:t>
      </w:r>
      <w:r w:rsidRPr="0046341E">
        <w:rPr>
          <w:rFonts w:ascii="Times New Roman" w:eastAsia="Times New Roman" w:hAnsi="Times New Roman" w:cs="Times New Roman"/>
          <w:b/>
          <w:bCs/>
          <w:sz w:val="24"/>
          <w:szCs w:val="24"/>
          <w:lang w:eastAsia="ru-RU"/>
        </w:rPr>
        <w:t xml:space="preserve">отношений к природе </w:t>
      </w:r>
      <w:r w:rsidRPr="0046341E">
        <w:rPr>
          <w:rFonts w:ascii="Times New Roman" w:eastAsia="Times New Roman" w:hAnsi="Times New Roman" w:cs="Times New Roman"/>
          <w:sz w:val="24"/>
          <w:szCs w:val="24"/>
          <w:lang w:eastAsia="ru-RU"/>
        </w:rPr>
        <w:t>(формирование готовности обучающихся к</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 xml:space="preserve">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формирование мотивационно - ценностных отношений обучающегося в </w:t>
      </w:r>
      <w:r w:rsidRPr="0046341E">
        <w:rPr>
          <w:rFonts w:ascii="Times New Roman" w:eastAsia="Times New Roman" w:hAnsi="Times New Roman" w:cs="Times New Roman"/>
          <w:b/>
          <w:bCs/>
          <w:sz w:val="24"/>
          <w:szCs w:val="24"/>
          <w:lang w:eastAsia="ru-RU"/>
        </w:rPr>
        <w:t>сфере искусства</w:t>
      </w:r>
      <w:r w:rsidRPr="0046341E">
        <w:rPr>
          <w:rFonts w:ascii="Times New Roman" w:eastAsia="Times New Roman" w:hAnsi="Times New Roman" w:cs="Times New Roman"/>
          <w:sz w:val="24"/>
          <w:szCs w:val="24"/>
          <w:lang w:eastAsia="ru-RU"/>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p w:rsidR="0046341E" w:rsidRPr="0046341E" w:rsidRDefault="0046341E" w:rsidP="0046341E">
      <w:pPr>
        <w:spacing w:after="0" w:line="240" w:lineRule="auto"/>
        <w:ind w:firstLine="709"/>
        <w:jc w:val="both"/>
        <w:rPr>
          <w:rFonts w:ascii="Times New Roman" w:eastAsia="Times New Roman" w:hAnsi="Times New Roman" w:cs="Times New Roman"/>
          <w:b/>
          <w:bCs/>
          <w:sz w:val="24"/>
          <w:szCs w:val="24"/>
          <w:lang w:eastAsia="ru-RU"/>
        </w:rPr>
      </w:pPr>
      <w:r w:rsidRPr="0046341E">
        <w:rPr>
          <w:rFonts w:ascii="Times New Roman" w:eastAsia="Times New Roman" w:hAnsi="Times New Roman" w:cs="Times New Roman"/>
          <w:b/>
          <w:bCs/>
          <w:sz w:val="24"/>
          <w:szCs w:val="24"/>
          <w:lang w:eastAsia="ru-RU"/>
        </w:rPr>
        <w:t>Основные направления и ценности духовно-нравственного развития, воспитания и социализации обучающихся МБОУ «Гимназия», г.Гая</w:t>
      </w:r>
    </w:p>
    <w:p w:rsidR="0046341E" w:rsidRPr="0046341E" w:rsidRDefault="0046341E" w:rsidP="00E347C9">
      <w:pPr>
        <w:numPr>
          <w:ilvl w:val="0"/>
          <w:numId w:val="87"/>
        </w:numPr>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Направления духовно-нравственного развития, воспитания и социализации обучающихся</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Отношения обучающихся к России как к Родине (Отечеству)</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55"/>
        <w:gridCol w:w="3118"/>
        <w:gridCol w:w="2541"/>
        <w:gridCol w:w="2262"/>
      </w:tblGrid>
      <w:tr w:rsidR="0046341E" w:rsidRPr="0046341E" w:rsidTr="0046341E">
        <w:tc>
          <w:tcPr>
            <w:tcW w:w="1765" w:type="dxa"/>
          </w:tcPr>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Дата</w:t>
            </w:r>
          </w:p>
        </w:tc>
        <w:tc>
          <w:tcPr>
            <w:tcW w:w="3125" w:type="dxa"/>
          </w:tcPr>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Содержание</w:t>
            </w:r>
          </w:p>
        </w:tc>
        <w:tc>
          <w:tcPr>
            <w:tcW w:w="2552" w:type="dxa"/>
          </w:tcPr>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Вид деятельности</w:t>
            </w:r>
          </w:p>
        </w:tc>
        <w:tc>
          <w:tcPr>
            <w:tcW w:w="2268" w:type="dxa"/>
          </w:tcPr>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t>Форма</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занятия</w:t>
            </w:r>
          </w:p>
        </w:tc>
      </w:tr>
      <w:tr w:rsidR="0046341E" w:rsidRPr="0046341E" w:rsidTr="0046341E">
        <w:tc>
          <w:tcPr>
            <w:tcW w:w="1765"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t>Сентябрь</w:t>
            </w:r>
          </w:p>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Июнь</w:t>
            </w:r>
          </w:p>
        </w:tc>
        <w:tc>
          <w:tcPr>
            <w:tcW w:w="3125"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eastAsia="ru-RU"/>
              </w:rPr>
              <w:t xml:space="preserve">Воспитание патриотизма, чувства гордости за свой край, за свою </w:t>
            </w:r>
            <w:r w:rsidRPr="0046341E">
              <w:rPr>
                <w:rFonts w:ascii="Times New Roman" w:eastAsia="Times New Roman" w:hAnsi="Times New Roman" w:cs="Times New Roman"/>
                <w:sz w:val="24"/>
                <w:szCs w:val="24"/>
                <w:lang w:val="en-US" w:eastAsia="ru-RU"/>
              </w:rPr>
              <w:t>Родину</w:t>
            </w:r>
          </w:p>
        </w:tc>
        <w:tc>
          <w:tcPr>
            <w:tcW w:w="2552"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Туристско-краеведческая</w:t>
            </w:r>
          </w:p>
        </w:tc>
        <w:tc>
          <w:tcPr>
            <w:tcW w:w="2268"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Туристический поход</w:t>
            </w:r>
          </w:p>
        </w:tc>
      </w:tr>
      <w:tr w:rsidR="0046341E" w:rsidRPr="0046341E" w:rsidTr="0046341E">
        <w:tc>
          <w:tcPr>
            <w:tcW w:w="1765"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В течение года</w:t>
            </w:r>
          </w:p>
        </w:tc>
        <w:tc>
          <w:tcPr>
            <w:tcW w:w="3125"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Воспитание патриотизма, обеспечение доступности музейной культуры</w:t>
            </w:r>
          </w:p>
        </w:tc>
        <w:tc>
          <w:tcPr>
            <w:tcW w:w="2552"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Познавательная</w:t>
            </w:r>
          </w:p>
        </w:tc>
        <w:tc>
          <w:tcPr>
            <w:tcW w:w="2268"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Работа в школьном музее</w:t>
            </w:r>
          </w:p>
        </w:tc>
      </w:tr>
      <w:tr w:rsidR="0046341E" w:rsidRPr="0046341E" w:rsidTr="0046341E">
        <w:tc>
          <w:tcPr>
            <w:tcW w:w="1765"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В течение года</w:t>
            </w:r>
          </w:p>
        </w:tc>
        <w:tc>
          <w:tcPr>
            <w:tcW w:w="3125"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 xml:space="preserve">Обеспечение доступности музейной и театральной </w:t>
            </w:r>
            <w:r w:rsidRPr="0046341E">
              <w:rPr>
                <w:rFonts w:ascii="Times New Roman" w:eastAsia="Times New Roman" w:hAnsi="Times New Roman" w:cs="Times New Roman"/>
                <w:sz w:val="24"/>
                <w:szCs w:val="24"/>
                <w:lang w:eastAsia="ru-RU"/>
              </w:rPr>
              <w:lastRenderedPageBreak/>
              <w:t>культуры для детей</w:t>
            </w:r>
          </w:p>
        </w:tc>
        <w:tc>
          <w:tcPr>
            <w:tcW w:w="2552"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lastRenderedPageBreak/>
              <w:t>Познавательная</w:t>
            </w:r>
          </w:p>
        </w:tc>
        <w:tc>
          <w:tcPr>
            <w:tcW w:w="2268"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 xml:space="preserve">Сбор материалов об истории и </w:t>
            </w:r>
            <w:r w:rsidRPr="0046341E">
              <w:rPr>
                <w:rFonts w:ascii="Times New Roman" w:eastAsia="Times New Roman" w:hAnsi="Times New Roman" w:cs="Times New Roman"/>
                <w:sz w:val="24"/>
                <w:szCs w:val="24"/>
                <w:lang w:eastAsia="ru-RU"/>
              </w:rPr>
              <w:lastRenderedPageBreak/>
              <w:t>культуре родного края</w:t>
            </w:r>
          </w:p>
        </w:tc>
      </w:tr>
      <w:tr w:rsidR="0046341E" w:rsidRPr="0046341E" w:rsidTr="0046341E">
        <w:tc>
          <w:tcPr>
            <w:tcW w:w="1765"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lastRenderedPageBreak/>
              <w:t>Март</w:t>
            </w:r>
          </w:p>
        </w:tc>
        <w:tc>
          <w:tcPr>
            <w:tcW w:w="3125"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Обеспечение доступности театральной культуры для детей</w:t>
            </w:r>
          </w:p>
        </w:tc>
        <w:tc>
          <w:tcPr>
            <w:tcW w:w="2552"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Художественно-эстетическая</w:t>
            </w:r>
          </w:p>
        </w:tc>
        <w:tc>
          <w:tcPr>
            <w:tcW w:w="2268"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Подготовка и проведение самодеятельных концертов</w:t>
            </w:r>
          </w:p>
        </w:tc>
      </w:tr>
      <w:tr w:rsidR="0046341E" w:rsidRPr="0046341E" w:rsidTr="0046341E">
        <w:tc>
          <w:tcPr>
            <w:tcW w:w="1765"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t>Сентябрь</w:t>
            </w:r>
          </w:p>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t>Октябрь</w:t>
            </w:r>
          </w:p>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t>Апрель</w:t>
            </w:r>
          </w:p>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t>Май</w:t>
            </w:r>
          </w:p>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p>
        </w:tc>
        <w:tc>
          <w:tcPr>
            <w:tcW w:w="3125"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Развитие у подрастающего поколения уважения к спортивным традициям, культурному наследию.</w:t>
            </w:r>
          </w:p>
        </w:tc>
        <w:tc>
          <w:tcPr>
            <w:tcW w:w="2552"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Спортивная</w:t>
            </w:r>
          </w:p>
        </w:tc>
        <w:tc>
          <w:tcPr>
            <w:tcW w:w="2268"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Просмотр спортивных соревнований с участием региональных команд</w:t>
            </w:r>
          </w:p>
        </w:tc>
      </w:tr>
      <w:tr w:rsidR="0046341E" w:rsidRPr="0046341E" w:rsidTr="0046341E">
        <w:tc>
          <w:tcPr>
            <w:tcW w:w="1765"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t>Январь</w:t>
            </w:r>
          </w:p>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t>Февраль</w:t>
            </w:r>
          </w:p>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Май</w:t>
            </w:r>
          </w:p>
        </w:tc>
        <w:tc>
          <w:tcPr>
            <w:tcW w:w="3125"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Взаимодействие с библиотеками, приобщение к сокровищнице мировой и отечественной культуре, в том числе с использованием информационных технологий.</w:t>
            </w:r>
          </w:p>
          <w:p w:rsidR="0046341E" w:rsidRPr="0046341E" w:rsidRDefault="0046341E" w:rsidP="0046341E">
            <w:p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Приобщение детей к классическим и современным высокохудожественным</w:t>
            </w:r>
          </w:p>
          <w:p w:rsidR="0046341E" w:rsidRPr="0046341E" w:rsidRDefault="0046341E" w:rsidP="0046341E">
            <w:pPr>
              <w:spacing w:after="0" w:line="240" w:lineRule="auto"/>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отечественным и мировым произведениям искусства и литературы</w:t>
            </w:r>
          </w:p>
        </w:tc>
        <w:tc>
          <w:tcPr>
            <w:tcW w:w="2552"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Познавательная</w:t>
            </w:r>
          </w:p>
        </w:tc>
        <w:tc>
          <w:tcPr>
            <w:tcW w:w="2268"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Просмотр кинофильмов исторического и патриотического содержания</w:t>
            </w:r>
          </w:p>
        </w:tc>
      </w:tr>
      <w:tr w:rsidR="0046341E" w:rsidRPr="0046341E" w:rsidTr="0046341E">
        <w:tc>
          <w:tcPr>
            <w:tcW w:w="1765"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t>Апрель</w:t>
            </w:r>
          </w:p>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Май</w:t>
            </w:r>
          </w:p>
        </w:tc>
        <w:tc>
          <w:tcPr>
            <w:tcW w:w="3125"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Воспитание чувство гордости за свой край, за свою Родину;</w:t>
            </w:r>
          </w:p>
          <w:p w:rsidR="0046341E" w:rsidRPr="0046341E" w:rsidRDefault="0046341E" w:rsidP="0046341E">
            <w:pPr>
              <w:spacing w:after="0" w:line="240" w:lineRule="auto"/>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Воспитание уважения к культуре, языкам, традициям и обычаям народов, проживающих РФ</w:t>
            </w:r>
          </w:p>
        </w:tc>
        <w:tc>
          <w:tcPr>
            <w:tcW w:w="2552"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t xml:space="preserve">Туристско-краеведческая, </w:t>
            </w:r>
          </w:p>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познавательная</w:t>
            </w:r>
          </w:p>
        </w:tc>
        <w:tc>
          <w:tcPr>
            <w:tcW w:w="2268"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Краеведческие экспедиции</w:t>
            </w:r>
          </w:p>
          <w:p w:rsidR="0046341E" w:rsidRPr="0046341E" w:rsidRDefault="0046341E" w:rsidP="0046341E">
            <w:pPr>
              <w:spacing w:after="0" w:line="240" w:lineRule="auto"/>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Работа поисковых отрядов</w:t>
            </w:r>
          </w:p>
        </w:tc>
      </w:tr>
      <w:tr w:rsidR="0046341E" w:rsidRPr="0046341E" w:rsidTr="0046341E">
        <w:tc>
          <w:tcPr>
            <w:tcW w:w="1765"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t>Декабрь</w:t>
            </w:r>
          </w:p>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Май</w:t>
            </w:r>
          </w:p>
        </w:tc>
        <w:tc>
          <w:tcPr>
            <w:tcW w:w="3125"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Развитие у подрастающего поколения уважения к историческим символам и памятникам Отечества</w:t>
            </w:r>
          </w:p>
        </w:tc>
        <w:tc>
          <w:tcPr>
            <w:tcW w:w="2552"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Социальная</w:t>
            </w:r>
          </w:p>
        </w:tc>
        <w:tc>
          <w:tcPr>
            <w:tcW w:w="2268"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Участие в патриотических акциях</w:t>
            </w:r>
          </w:p>
        </w:tc>
      </w:tr>
    </w:tbl>
    <w:p w:rsidR="0046341E" w:rsidRPr="0046341E" w:rsidRDefault="0046341E" w:rsidP="0046341E">
      <w:pPr>
        <w:spacing w:after="0" w:line="240" w:lineRule="auto"/>
        <w:jc w:val="both"/>
        <w:rPr>
          <w:rFonts w:ascii="Times New Roman" w:eastAsia="Times New Roman" w:hAnsi="Times New Roman" w:cs="Times New Roman"/>
          <w:sz w:val="24"/>
          <w:szCs w:val="24"/>
          <w:lang w:eastAsia="ru-RU"/>
        </w:rPr>
      </w:pPr>
    </w:p>
    <w:p w:rsidR="0046341E" w:rsidRPr="0046341E" w:rsidRDefault="0046341E" w:rsidP="0046341E">
      <w:p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Отношения с окружающими людьми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57"/>
        <w:gridCol w:w="3112"/>
        <w:gridCol w:w="2546"/>
        <w:gridCol w:w="2261"/>
      </w:tblGrid>
      <w:tr w:rsidR="0046341E" w:rsidRPr="0046341E" w:rsidTr="0046341E">
        <w:tc>
          <w:tcPr>
            <w:tcW w:w="1765"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Дата</w:t>
            </w:r>
          </w:p>
        </w:tc>
        <w:tc>
          <w:tcPr>
            <w:tcW w:w="3125"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Содержание</w:t>
            </w:r>
          </w:p>
        </w:tc>
        <w:tc>
          <w:tcPr>
            <w:tcW w:w="2552"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Вид деятельности</w:t>
            </w:r>
          </w:p>
        </w:tc>
        <w:tc>
          <w:tcPr>
            <w:tcW w:w="2268"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t>Форма</w:t>
            </w:r>
          </w:p>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занятия</w:t>
            </w:r>
          </w:p>
        </w:tc>
      </w:tr>
      <w:tr w:rsidR="0046341E" w:rsidRPr="0046341E" w:rsidTr="0046341E">
        <w:tc>
          <w:tcPr>
            <w:tcW w:w="1765"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 xml:space="preserve">   Октябрь</w:t>
            </w:r>
          </w:p>
        </w:tc>
        <w:tc>
          <w:tcPr>
            <w:tcW w:w="3125"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 xml:space="preserve"> Развитие способности к сопереживанию и формированию позитивного отношения к людям</w:t>
            </w:r>
          </w:p>
        </w:tc>
        <w:tc>
          <w:tcPr>
            <w:tcW w:w="2552"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Социальная</w:t>
            </w:r>
          </w:p>
        </w:tc>
        <w:tc>
          <w:tcPr>
            <w:tcW w:w="2268"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Декада добра и милосердия</w:t>
            </w:r>
          </w:p>
        </w:tc>
      </w:tr>
      <w:tr w:rsidR="0046341E" w:rsidRPr="0046341E" w:rsidTr="0046341E">
        <w:tc>
          <w:tcPr>
            <w:tcW w:w="1765"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Ноябрь</w:t>
            </w:r>
          </w:p>
        </w:tc>
        <w:tc>
          <w:tcPr>
            <w:tcW w:w="3125"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 xml:space="preserve">Формирование толерантного сознания и поведения в поликультурном мире, готовности и способности </w:t>
            </w:r>
            <w:r w:rsidRPr="0046341E">
              <w:rPr>
                <w:rFonts w:ascii="Times New Roman" w:eastAsia="Times New Roman" w:hAnsi="Times New Roman" w:cs="Times New Roman"/>
                <w:sz w:val="24"/>
                <w:szCs w:val="24"/>
                <w:lang w:eastAsia="ru-RU"/>
              </w:rPr>
              <w:lastRenderedPageBreak/>
              <w:t>вести диалог с другими людьми</w:t>
            </w:r>
          </w:p>
        </w:tc>
        <w:tc>
          <w:tcPr>
            <w:tcW w:w="2552"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lastRenderedPageBreak/>
              <w:t>Просветительская</w:t>
            </w:r>
          </w:p>
        </w:tc>
        <w:tc>
          <w:tcPr>
            <w:tcW w:w="2268"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Акция</w:t>
            </w:r>
          </w:p>
        </w:tc>
      </w:tr>
      <w:tr w:rsidR="0046341E" w:rsidRPr="0046341E" w:rsidTr="0046341E">
        <w:tc>
          <w:tcPr>
            <w:tcW w:w="1765"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lastRenderedPageBreak/>
              <w:t>В течение года</w:t>
            </w:r>
          </w:p>
        </w:tc>
        <w:tc>
          <w:tcPr>
            <w:tcW w:w="3125"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Развитие в детской среде ответственности, принципов коллективизма и социальной солидарности</w:t>
            </w:r>
          </w:p>
        </w:tc>
        <w:tc>
          <w:tcPr>
            <w:tcW w:w="2552"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Коммуникативная</w:t>
            </w:r>
          </w:p>
        </w:tc>
        <w:tc>
          <w:tcPr>
            <w:tcW w:w="2268"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Дискуссия</w:t>
            </w:r>
          </w:p>
        </w:tc>
      </w:tr>
      <w:tr w:rsidR="0046341E" w:rsidRPr="0046341E" w:rsidTr="0046341E">
        <w:tc>
          <w:tcPr>
            <w:tcW w:w="1765"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1 раз в четверть</w:t>
            </w:r>
          </w:p>
        </w:tc>
        <w:tc>
          <w:tcPr>
            <w:tcW w:w="3125"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Развитие культуры межнационального общения</w:t>
            </w:r>
          </w:p>
        </w:tc>
        <w:tc>
          <w:tcPr>
            <w:tcW w:w="2552"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t>Познавательная</w:t>
            </w:r>
          </w:p>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p>
        </w:tc>
        <w:tc>
          <w:tcPr>
            <w:tcW w:w="2268"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Просмотр и обсуждение актуальных фильмов</w:t>
            </w:r>
          </w:p>
        </w:tc>
      </w:tr>
      <w:tr w:rsidR="0046341E" w:rsidRPr="0046341E" w:rsidTr="0046341E">
        <w:tc>
          <w:tcPr>
            <w:tcW w:w="1765"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Сентябрь</w:t>
            </w:r>
          </w:p>
          <w:p w:rsidR="0046341E" w:rsidRPr="0046341E" w:rsidRDefault="0046341E" w:rsidP="0046341E">
            <w:p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Апрель</w:t>
            </w:r>
          </w:p>
          <w:p w:rsidR="0046341E" w:rsidRPr="0046341E" w:rsidRDefault="0046341E" w:rsidP="0046341E">
            <w:p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Май</w:t>
            </w:r>
          </w:p>
          <w:p w:rsidR="0046341E" w:rsidRPr="0046341E" w:rsidRDefault="0046341E" w:rsidP="0046341E">
            <w:p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Июнь</w:t>
            </w:r>
          </w:p>
          <w:p w:rsidR="0046341E" w:rsidRPr="0046341E" w:rsidRDefault="0046341E" w:rsidP="0046341E">
            <w:pPr>
              <w:spacing w:after="0" w:line="240" w:lineRule="auto"/>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Август</w:t>
            </w:r>
          </w:p>
        </w:tc>
        <w:tc>
          <w:tcPr>
            <w:tcW w:w="3125"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Формирование компетенций сотрудничества со сверстниками, детьми младшего возраста, взрослыми в образовательной , общественно –полезной, учебно –исследовательской, проектной и других видах деятельности.</w:t>
            </w:r>
          </w:p>
        </w:tc>
        <w:tc>
          <w:tcPr>
            <w:tcW w:w="2552"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t xml:space="preserve">Туристско-краеведческая </w:t>
            </w:r>
          </w:p>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Познавательная</w:t>
            </w:r>
          </w:p>
        </w:tc>
        <w:tc>
          <w:tcPr>
            <w:tcW w:w="2268"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t>Трудовой десант</w:t>
            </w:r>
          </w:p>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Туристический слет</w:t>
            </w:r>
          </w:p>
        </w:tc>
      </w:tr>
      <w:tr w:rsidR="0046341E" w:rsidRPr="0046341E" w:rsidTr="0046341E">
        <w:tc>
          <w:tcPr>
            <w:tcW w:w="1765"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t>Сентябрь</w:t>
            </w:r>
          </w:p>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Март</w:t>
            </w:r>
          </w:p>
        </w:tc>
        <w:tc>
          <w:tcPr>
            <w:tcW w:w="3125"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Формирование мировоззрения, соответствующего современному уровню развития науки и общественной практики, основанного на диалоге культур</w:t>
            </w:r>
          </w:p>
        </w:tc>
        <w:tc>
          <w:tcPr>
            <w:tcW w:w="2552"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Художественно -эстетическая</w:t>
            </w:r>
          </w:p>
        </w:tc>
        <w:tc>
          <w:tcPr>
            <w:tcW w:w="2268"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Выставка творческих работ</w:t>
            </w:r>
          </w:p>
        </w:tc>
      </w:tr>
      <w:tr w:rsidR="0046341E" w:rsidRPr="0046341E" w:rsidTr="0046341E">
        <w:tc>
          <w:tcPr>
            <w:tcW w:w="1765"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В течение года</w:t>
            </w:r>
          </w:p>
        </w:tc>
        <w:tc>
          <w:tcPr>
            <w:tcW w:w="3125"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w:t>
            </w:r>
          </w:p>
        </w:tc>
        <w:tc>
          <w:tcPr>
            <w:tcW w:w="2552"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Познавательная</w:t>
            </w:r>
          </w:p>
        </w:tc>
        <w:tc>
          <w:tcPr>
            <w:tcW w:w="2268"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Просмотр и обсуждение актуальных фильмов</w:t>
            </w:r>
          </w:p>
        </w:tc>
      </w:tr>
    </w:tbl>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Отношения с окружающими людьми в семье</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56"/>
        <w:gridCol w:w="3110"/>
        <w:gridCol w:w="2547"/>
        <w:gridCol w:w="2263"/>
      </w:tblGrid>
      <w:tr w:rsidR="0046341E" w:rsidRPr="0046341E" w:rsidTr="0046341E">
        <w:tc>
          <w:tcPr>
            <w:tcW w:w="1765"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Дата</w:t>
            </w:r>
          </w:p>
        </w:tc>
        <w:tc>
          <w:tcPr>
            <w:tcW w:w="3125"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Содержание</w:t>
            </w:r>
          </w:p>
        </w:tc>
        <w:tc>
          <w:tcPr>
            <w:tcW w:w="2552"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Вид деятельности</w:t>
            </w:r>
          </w:p>
        </w:tc>
        <w:tc>
          <w:tcPr>
            <w:tcW w:w="2268"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t>Форма</w:t>
            </w:r>
          </w:p>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занятия</w:t>
            </w:r>
          </w:p>
        </w:tc>
      </w:tr>
      <w:tr w:rsidR="0046341E" w:rsidRPr="0046341E" w:rsidTr="0046341E">
        <w:tc>
          <w:tcPr>
            <w:tcW w:w="1765"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Октябрь</w:t>
            </w:r>
          </w:p>
        </w:tc>
        <w:tc>
          <w:tcPr>
            <w:tcW w:w="3125"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Развитие уважительного отношения к родителям, готовности принять их позицию, договариваться с родителями и членами семьи в решении вопросов ведения домашнего хозяйства</w:t>
            </w:r>
          </w:p>
        </w:tc>
        <w:tc>
          <w:tcPr>
            <w:tcW w:w="2552"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t>Коммуникативная</w:t>
            </w:r>
          </w:p>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t>Добровольческая</w:t>
            </w:r>
          </w:p>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Игровая</w:t>
            </w:r>
          </w:p>
        </w:tc>
        <w:tc>
          <w:tcPr>
            <w:tcW w:w="2268"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Дискуссия</w:t>
            </w:r>
          </w:p>
          <w:p w:rsidR="0046341E" w:rsidRPr="0046341E" w:rsidRDefault="0046341E" w:rsidP="0046341E">
            <w:pPr>
              <w:spacing w:after="0" w:line="240" w:lineRule="auto"/>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Постановка обучающимися спектаклей. Разыгрывание ситуаций для решения моральных дилемм</w:t>
            </w:r>
          </w:p>
        </w:tc>
      </w:tr>
      <w:tr w:rsidR="0046341E" w:rsidRPr="0046341E" w:rsidTr="0046341E">
        <w:tc>
          <w:tcPr>
            <w:tcW w:w="1765"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lastRenderedPageBreak/>
              <w:t>Апрель</w:t>
            </w:r>
          </w:p>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t>Май</w:t>
            </w:r>
          </w:p>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Июнь</w:t>
            </w:r>
          </w:p>
        </w:tc>
        <w:tc>
          <w:tcPr>
            <w:tcW w:w="3125"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Формирование ответственного отношения к созданию и сохранению семьи на основе осознанного принятия ценностей семейной жизни</w:t>
            </w:r>
          </w:p>
        </w:tc>
        <w:tc>
          <w:tcPr>
            <w:tcW w:w="2552"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t>Познавательная</w:t>
            </w:r>
          </w:p>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Художественно -эстетическая</w:t>
            </w:r>
          </w:p>
        </w:tc>
        <w:tc>
          <w:tcPr>
            <w:tcW w:w="2268"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Просмотр и обсуждение актуальных фильмов</w:t>
            </w:r>
          </w:p>
        </w:tc>
      </w:tr>
    </w:tbl>
    <w:p w:rsidR="0046341E" w:rsidRPr="0046341E" w:rsidRDefault="0046341E" w:rsidP="0046341E">
      <w:p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Отношения к закону, государству и    гражданскому обществу:</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57"/>
        <w:gridCol w:w="3114"/>
        <w:gridCol w:w="2544"/>
        <w:gridCol w:w="2261"/>
      </w:tblGrid>
      <w:tr w:rsidR="0046341E" w:rsidRPr="0046341E" w:rsidTr="0046341E">
        <w:tc>
          <w:tcPr>
            <w:tcW w:w="1765"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Дата</w:t>
            </w:r>
          </w:p>
        </w:tc>
        <w:tc>
          <w:tcPr>
            <w:tcW w:w="3125"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Содержание</w:t>
            </w:r>
          </w:p>
        </w:tc>
        <w:tc>
          <w:tcPr>
            <w:tcW w:w="2552"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Вид деятельности</w:t>
            </w:r>
          </w:p>
        </w:tc>
        <w:tc>
          <w:tcPr>
            <w:tcW w:w="2268"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t>Форма</w:t>
            </w:r>
          </w:p>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занятия</w:t>
            </w:r>
          </w:p>
        </w:tc>
      </w:tr>
      <w:tr w:rsidR="0046341E" w:rsidRPr="0046341E" w:rsidTr="0046341E">
        <w:tc>
          <w:tcPr>
            <w:tcW w:w="1765"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t>Ноябрь</w:t>
            </w:r>
          </w:p>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t>Декабрь</w:t>
            </w:r>
          </w:p>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Июнь</w:t>
            </w:r>
          </w:p>
        </w:tc>
        <w:tc>
          <w:tcPr>
            <w:tcW w:w="3125" w:type="dxa"/>
          </w:tcPr>
          <w:p w:rsidR="0046341E" w:rsidRPr="0046341E" w:rsidRDefault="0046341E" w:rsidP="0046341E">
            <w:pPr>
              <w:spacing w:after="0" w:line="240" w:lineRule="auto"/>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tc>
        <w:tc>
          <w:tcPr>
            <w:tcW w:w="2552"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Игровая</w:t>
            </w:r>
          </w:p>
        </w:tc>
        <w:tc>
          <w:tcPr>
            <w:tcW w:w="2268"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Деловые игры</w:t>
            </w:r>
          </w:p>
        </w:tc>
      </w:tr>
      <w:tr w:rsidR="0046341E" w:rsidRPr="0046341E" w:rsidTr="0046341E">
        <w:tc>
          <w:tcPr>
            <w:tcW w:w="1765"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В течение года</w:t>
            </w:r>
          </w:p>
        </w:tc>
        <w:tc>
          <w:tcPr>
            <w:tcW w:w="3125"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tc>
        <w:tc>
          <w:tcPr>
            <w:tcW w:w="2552"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Проектная</w:t>
            </w:r>
          </w:p>
        </w:tc>
        <w:tc>
          <w:tcPr>
            <w:tcW w:w="2268"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Имитационные модели</w:t>
            </w:r>
          </w:p>
        </w:tc>
      </w:tr>
      <w:tr w:rsidR="0046341E" w:rsidRPr="0046341E" w:rsidTr="0046341E">
        <w:tc>
          <w:tcPr>
            <w:tcW w:w="1765"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В течение года</w:t>
            </w:r>
          </w:p>
        </w:tc>
        <w:tc>
          <w:tcPr>
            <w:tcW w:w="3125"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Развитие в детской среде ответственности, принципов коллективизма и социальной солидарности</w:t>
            </w:r>
          </w:p>
        </w:tc>
        <w:tc>
          <w:tcPr>
            <w:tcW w:w="2552"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Добровольческая</w:t>
            </w:r>
          </w:p>
        </w:tc>
        <w:tc>
          <w:tcPr>
            <w:tcW w:w="2268"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Социальные тренажеры</w:t>
            </w:r>
          </w:p>
        </w:tc>
      </w:tr>
      <w:tr w:rsidR="0046341E" w:rsidRPr="0046341E" w:rsidTr="0046341E">
        <w:tc>
          <w:tcPr>
            <w:tcW w:w="1765"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1 раз в четверть</w:t>
            </w:r>
          </w:p>
        </w:tc>
        <w:tc>
          <w:tcPr>
            <w:tcW w:w="3125"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Формирование приверженности идеям интернационализма, дружбы, равенства, взаимопомощи народов</w:t>
            </w:r>
          </w:p>
        </w:tc>
        <w:tc>
          <w:tcPr>
            <w:tcW w:w="2552"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Проектная</w:t>
            </w:r>
          </w:p>
        </w:tc>
        <w:tc>
          <w:tcPr>
            <w:tcW w:w="2268"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Социальные тренажеры</w:t>
            </w:r>
          </w:p>
        </w:tc>
      </w:tr>
      <w:tr w:rsidR="0046341E" w:rsidRPr="0046341E" w:rsidTr="0046341E">
        <w:tc>
          <w:tcPr>
            <w:tcW w:w="1765"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В течение года</w:t>
            </w:r>
          </w:p>
        </w:tc>
        <w:tc>
          <w:tcPr>
            <w:tcW w:w="3125"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 xml:space="preserve">Воспитание уважительного отношения к национальному </w:t>
            </w:r>
            <w:r w:rsidRPr="0046341E">
              <w:rPr>
                <w:rFonts w:ascii="Times New Roman" w:eastAsia="Times New Roman" w:hAnsi="Times New Roman" w:cs="Times New Roman"/>
                <w:sz w:val="24"/>
                <w:szCs w:val="24"/>
                <w:lang w:eastAsia="ru-RU"/>
              </w:rPr>
              <w:lastRenderedPageBreak/>
              <w:t>достоинству людей, их чувствам, религиозным убеждениям.</w:t>
            </w:r>
          </w:p>
        </w:tc>
        <w:tc>
          <w:tcPr>
            <w:tcW w:w="2552"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lastRenderedPageBreak/>
              <w:t>Проектная</w:t>
            </w:r>
          </w:p>
        </w:tc>
        <w:tc>
          <w:tcPr>
            <w:tcW w:w="2268"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Имитационные модели</w:t>
            </w:r>
          </w:p>
        </w:tc>
      </w:tr>
      <w:tr w:rsidR="0046341E" w:rsidRPr="0046341E" w:rsidTr="0046341E">
        <w:tc>
          <w:tcPr>
            <w:tcW w:w="1765"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lastRenderedPageBreak/>
              <w:t>Сентябрь</w:t>
            </w:r>
          </w:p>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Апрель</w:t>
            </w:r>
          </w:p>
        </w:tc>
        <w:tc>
          <w:tcPr>
            <w:tcW w:w="3125"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Формирование установок личности, позволяющим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tc>
        <w:tc>
          <w:tcPr>
            <w:tcW w:w="2552"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Добровольческая</w:t>
            </w:r>
          </w:p>
        </w:tc>
        <w:tc>
          <w:tcPr>
            <w:tcW w:w="2268"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Имитационные модели</w:t>
            </w:r>
          </w:p>
        </w:tc>
      </w:tr>
    </w:tbl>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Отношения обучающихся к себе, своему здоровью, познанию себя, обеспечение самоопределения, самосовершенствования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36"/>
        <w:gridCol w:w="2977"/>
        <w:gridCol w:w="2344"/>
        <w:gridCol w:w="2719"/>
      </w:tblGrid>
      <w:tr w:rsidR="0046341E" w:rsidRPr="0046341E" w:rsidTr="0046341E">
        <w:tc>
          <w:tcPr>
            <w:tcW w:w="1765"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Дата</w:t>
            </w:r>
          </w:p>
        </w:tc>
        <w:tc>
          <w:tcPr>
            <w:tcW w:w="3125"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Содержание</w:t>
            </w:r>
          </w:p>
        </w:tc>
        <w:tc>
          <w:tcPr>
            <w:tcW w:w="2552"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Вид деятельности</w:t>
            </w:r>
          </w:p>
        </w:tc>
        <w:tc>
          <w:tcPr>
            <w:tcW w:w="2268"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t>Форма</w:t>
            </w:r>
          </w:p>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занятия</w:t>
            </w:r>
          </w:p>
        </w:tc>
      </w:tr>
      <w:tr w:rsidR="0046341E" w:rsidRPr="0046341E" w:rsidTr="0046341E">
        <w:tc>
          <w:tcPr>
            <w:tcW w:w="1765"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t>Сентябрь</w:t>
            </w:r>
          </w:p>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t>Апрель</w:t>
            </w:r>
          </w:p>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Май</w:t>
            </w:r>
          </w:p>
        </w:tc>
        <w:tc>
          <w:tcPr>
            <w:tcW w:w="3125"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Воспитание здоровой, счастливой, свободной личности, формирование способности ставить цели и строить жизненные планы</w:t>
            </w:r>
          </w:p>
        </w:tc>
        <w:tc>
          <w:tcPr>
            <w:tcW w:w="2552"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Просветительская</w:t>
            </w:r>
          </w:p>
        </w:tc>
        <w:tc>
          <w:tcPr>
            <w:tcW w:w="2268"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Просмотр и обсуждение актуальных фильмов</w:t>
            </w:r>
          </w:p>
        </w:tc>
      </w:tr>
      <w:tr w:rsidR="0046341E" w:rsidRPr="0046341E" w:rsidTr="0046341E">
        <w:tc>
          <w:tcPr>
            <w:tcW w:w="1765"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t>Сентябрь</w:t>
            </w:r>
          </w:p>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t>Октябрь</w:t>
            </w:r>
          </w:p>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t>Апрель</w:t>
            </w:r>
          </w:p>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Май</w:t>
            </w:r>
          </w:p>
        </w:tc>
        <w:tc>
          <w:tcPr>
            <w:tcW w:w="3125"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Реализация обучающимися практик саморазвития и самовоспитания в соответствии с общечеловеческими ценностями и идеалами гражданского общества</w:t>
            </w:r>
          </w:p>
        </w:tc>
        <w:tc>
          <w:tcPr>
            <w:tcW w:w="2552"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Учебно-познавательная</w:t>
            </w:r>
          </w:p>
        </w:tc>
        <w:tc>
          <w:tcPr>
            <w:tcW w:w="2268"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Встреча с психологом</w:t>
            </w:r>
          </w:p>
        </w:tc>
      </w:tr>
      <w:tr w:rsidR="0046341E" w:rsidRPr="0046341E" w:rsidTr="0046341E">
        <w:tc>
          <w:tcPr>
            <w:tcW w:w="1765"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t>Сентябрь</w:t>
            </w:r>
          </w:p>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Май</w:t>
            </w:r>
          </w:p>
        </w:tc>
        <w:tc>
          <w:tcPr>
            <w:tcW w:w="3125"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Формирование позитивных жизненных ориентиров и планов</w:t>
            </w:r>
          </w:p>
        </w:tc>
        <w:tc>
          <w:tcPr>
            <w:tcW w:w="2552"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Коммуникативная</w:t>
            </w:r>
          </w:p>
        </w:tc>
        <w:tc>
          <w:tcPr>
            <w:tcW w:w="2268"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Дискуссия</w:t>
            </w:r>
          </w:p>
        </w:tc>
      </w:tr>
      <w:tr w:rsidR="0046341E" w:rsidRPr="0046341E" w:rsidTr="0046341E">
        <w:tc>
          <w:tcPr>
            <w:tcW w:w="1765"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t>Октябрь</w:t>
            </w:r>
          </w:p>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t>Декабрь</w:t>
            </w:r>
          </w:p>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t>Март</w:t>
            </w:r>
          </w:p>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Апрель</w:t>
            </w:r>
          </w:p>
        </w:tc>
        <w:tc>
          <w:tcPr>
            <w:tcW w:w="3125"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Формирование готовности и способности к самостоятельной, творческой и ответственной деятельности</w:t>
            </w:r>
          </w:p>
        </w:tc>
        <w:tc>
          <w:tcPr>
            <w:tcW w:w="2552"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Коммуникативная</w:t>
            </w:r>
          </w:p>
        </w:tc>
        <w:tc>
          <w:tcPr>
            <w:tcW w:w="2268"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Конкурс</w:t>
            </w:r>
          </w:p>
        </w:tc>
      </w:tr>
      <w:tr w:rsidR="0046341E" w:rsidRPr="0046341E" w:rsidTr="0046341E">
        <w:tc>
          <w:tcPr>
            <w:tcW w:w="1765"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t>Ноябрь</w:t>
            </w:r>
          </w:p>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t>Март</w:t>
            </w:r>
          </w:p>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Апрель</w:t>
            </w:r>
          </w:p>
        </w:tc>
        <w:tc>
          <w:tcPr>
            <w:tcW w:w="3125"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Формирование способности и готовности к образованию, в том числе самообразованию, на протяжении всей жизни</w:t>
            </w:r>
          </w:p>
        </w:tc>
        <w:tc>
          <w:tcPr>
            <w:tcW w:w="2552"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Учебно-познавательная</w:t>
            </w:r>
          </w:p>
        </w:tc>
        <w:tc>
          <w:tcPr>
            <w:tcW w:w="2268"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Читательские конференции</w:t>
            </w:r>
          </w:p>
        </w:tc>
      </w:tr>
      <w:tr w:rsidR="0046341E" w:rsidRPr="0046341E" w:rsidTr="0046341E">
        <w:tc>
          <w:tcPr>
            <w:tcW w:w="1765"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t>Ноябрь</w:t>
            </w:r>
          </w:p>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t>Апрель</w:t>
            </w:r>
          </w:p>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p>
        </w:tc>
        <w:tc>
          <w:tcPr>
            <w:tcW w:w="3125"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 xml:space="preserve">Формирование сознательного отношения к непрерывному образованию как условию успешной профессиональной и </w:t>
            </w:r>
            <w:r w:rsidRPr="0046341E">
              <w:rPr>
                <w:rFonts w:ascii="Times New Roman" w:eastAsia="Times New Roman" w:hAnsi="Times New Roman" w:cs="Times New Roman"/>
                <w:sz w:val="24"/>
                <w:szCs w:val="24"/>
                <w:lang w:eastAsia="ru-RU"/>
              </w:rPr>
              <w:lastRenderedPageBreak/>
              <w:t>общественной деятельности</w:t>
            </w:r>
          </w:p>
        </w:tc>
        <w:tc>
          <w:tcPr>
            <w:tcW w:w="2552"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lastRenderedPageBreak/>
              <w:t>Рефлексивно-оценочная</w:t>
            </w:r>
          </w:p>
        </w:tc>
        <w:tc>
          <w:tcPr>
            <w:tcW w:w="2268"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Встреча с людьми, получившими общественное признание</w:t>
            </w:r>
          </w:p>
        </w:tc>
      </w:tr>
      <w:tr w:rsidR="0046341E" w:rsidRPr="0046341E" w:rsidTr="0046341E">
        <w:tc>
          <w:tcPr>
            <w:tcW w:w="1765"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lastRenderedPageBreak/>
              <w:t>Сентябрь</w:t>
            </w:r>
          </w:p>
          <w:p w:rsidR="0046341E" w:rsidRPr="0046341E" w:rsidRDefault="0046341E" w:rsidP="0046341E">
            <w:p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Октябрь</w:t>
            </w:r>
          </w:p>
          <w:p w:rsidR="0046341E" w:rsidRPr="0046341E" w:rsidRDefault="0046341E" w:rsidP="0046341E">
            <w:p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Январь</w:t>
            </w:r>
          </w:p>
          <w:p w:rsidR="0046341E" w:rsidRPr="0046341E" w:rsidRDefault="0046341E" w:rsidP="0046341E">
            <w:p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Апрель</w:t>
            </w:r>
          </w:p>
          <w:p w:rsidR="0046341E" w:rsidRPr="0046341E" w:rsidRDefault="0046341E" w:rsidP="0046341E">
            <w:pPr>
              <w:spacing w:after="0" w:line="240" w:lineRule="auto"/>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Май</w:t>
            </w:r>
          </w:p>
        </w:tc>
        <w:tc>
          <w:tcPr>
            <w:tcW w:w="3125"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Формирование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w:t>
            </w:r>
          </w:p>
        </w:tc>
        <w:tc>
          <w:tcPr>
            <w:tcW w:w="2552"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Физкультурно-оздоровительная</w:t>
            </w:r>
          </w:p>
        </w:tc>
        <w:tc>
          <w:tcPr>
            <w:tcW w:w="2268"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Массовые общественно-спортивные мероприятия</w:t>
            </w:r>
          </w:p>
        </w:tc>
      </w:tr>
      <w:tr w:rsidR="0046341E" w:rsidRPr="0046341E" w:rsidTr="0046341E">
        <w:tc>
          <w:tcPr>
            <w:tcW w:w="1765"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t>Октябрь</w:t>
            </w:r>
          </w:p>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t>Февраль</w:t>
            </w:r>
          </w:p>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Апрель</w:t>
            </w:r>
          </w:p>
        </w:tc>
        <w:tc>
          <w:tcPr>
            <w:tcW w:w="3125"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Развитие культуры безопасной жизнедеятельности, профилактики наркотической и алкоголической зависимости, табакокурения и других вредных привычек</w:t>
            </w:r>
          </w:p>
        </w:tc>
        <w:tc>
          <w:tcPr>
            <w:tcW w:w="2552"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Проектная</w:t>
            </w:r>
          </w:p>
        </w:tc>
        <w:tc>
          <w:tcPr>
            <w:tcW w:w="2268"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Встреча с наркологом</w:t>
            </w:r>
          </w:p>
          <w:p w:rsidR="0046341E" w:rsidRPr="0046341E" w:rsidRDefault="0046341E" w:rsidP="0046341E">
            <w:p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Антинаркотическая акция</w:t>
            </w:r>
          </w:p>
        </w:tc>
      </w:tr>
      <w:tr w:rsidR="0046341E" w:rsidRPr="0046341E" w:rsidTr="0046341E">
        <w:tc>
          <w:tcPr>
            <w:tcW w:w="1765"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t>Октябрь</w:t>
            </w:r>
          </w:p>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Март</w:t>
            </w:r>
          </w:p>
        </w:tc>
        <w:tc>
          <w:tcPr>
            <w:tcW w:w="3125"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Формирование бережного, ответственного и компетентного отношения к физическому и психологическому здоровью – как собственному, так и других людей</w:t>
            </w:r>
          </w:p>
        </w:tc>
        <w:tc>
          <w:tcPr>
            <w:tcW w:w="2552"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Коммуникативная</w:t>
            </w:r>
          </w:p>
        </w:tc>
        <w:tc>
          <w:tcPr>
            <w:tcW w:w="2268"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Акция</w:t>
            </w:r>
          </w:p>
        </w:tc>
      </w:tr>
      <w:tr w:rsidR="0046341E" w:rsidRPr="0046341E" w:rsidTr="0046341E">
        <w:tc>
          <w:tcPr>
            <w:tcW w:w="1765"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Ежемесячно</w:t>
            </w:r>
          </w:p>
        </w:tc>
        <w:tc>
          <w:tcPr>
            <w:tcW w:w="3125"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Формирование умения оказывать первую помощь</w:t>
            </w:r>
          </w:p>
        </w:tc>
        <w:tc>
          <w:tcPr>
            <w:tcW w:w="2552"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Оздоровительная</w:t>
            </w:r>
          </w:p>
        </w:tc>
        <w:tc>
          <w:tcPr>
            <w:tcW w:w="2268"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Встреча с врачами</w:t>
            </w:r>
          </w:p>
        </w:tc>
      </w:tr>
      <w:tr w:rsidR="0046341E" w:rsidRPr="0046341E" w:rsidTr="0046341E">
        <w:tc>
          <w:tcPr>
            <w:tcW w:w="1765"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В течение года</w:t>
            </w:r>
          </w:p>
        </w:tc>
        <w:tc>
          <w:tcPr>
            <w:tcW w:w="3125"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Развитие культуры здорового питания</w:t>
            </w:r>
          </w:p>
        </w:tc>
        <w:tc>
          <w:tcPr>
            <w:tcW w:w="2552"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Просветительская</w:t>
            </w:r>
          </w:p>
        </w:tc>
        <w:tc>
          <w:tcPr>
            <w:tcW w:w="2268"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Просветительская беседа</w:t>
            </w:r>
          </w:p>
        </w:tc>
      </w:tr>
      <w:tr w:rsidR="0046341E" w:rsidRPr="0046341E" w:rsidTr="0046341E">
        <w:tc>
          <w:tcPr>
            <w:tcW w:w="1765"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Сентябрь</w:t>
            </w:r>
          </w:p>
        </w:tc>
        <w:tc>
          <w:tcPr>
            <w:tcW w:w="3125"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Содействие в осознанной выборке собственной позиции по отношению к общественно-политическим событиям прошлого и настоящего на основе осознания истории, духовных ценностей и достижений нашей страны</w:t>
            </w:r>
          </w:p>
        </w:tc>
        <w:tc>
          <w:tcPr>
            <w:tcW w:w="2552"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Рефлексивно-оценочная</w:t>
            </w:r>
          </w:p>
        </w:tc>
        <w:tc>
          <w:tcPr>
            <w:tcW w:w="2268"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Индивидуальные проекты самосовершенствования</w:t>
            </w:r>
          </w:p>
        </w:tc>
      </w:tr>
    </w:tbl>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Отношения к окружающему миру, к живой природе, художественной культуре</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62"/>
        <w:gridCol w:w="3112"/>
        <w:gridCol w:w="2544"/>
        <w:gridCol w:w="2258"/>
      </w:tblGrid>
      <w:tr w:rsidR="0046341E" w:rsidRPr="0046341E" w:rsidTr="0046341E">
        <w:tc>
          <w:tcPr>
            <w:tcW w:w="1765" w:type="dxa"/>
          </w:tcPr>
          <w:p w:rsidR="0046341E" w:rsidRPr="0046341E" w:rsidRDefault="0046341E" w:rsidP="0046341E">
            <w:pPr>
              <w:spacing w:after="0" w:line="240" w:lineRule="auto"/>
              <w:ind w:hanging="36"/>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Дата</w:t>
            </w:r>
          </w:p>
        </w:tc>
        <w:tc>
          <w:tcPr>
            <w:tcW w:w="3125" w:type="dxa"/>
          </w:tcPr>
          <w:p w:rsidR="0046341E" w:rsidRPr="0046341E" w:rsidRDefault="0046341E" w:rsidP="0046341E">
            <w:pPr>
              <w:spacing w:after="0" w:line="240" w:lineRule="auto"/>
              <w:ind w:hanging="36"/>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Содержание</w:t>
            </w:r>
          </w:p>
        </w:tc>
        <w:tc>
          <w:tcPr>
            <w:tcW w:w="2552" w:type="dxa"/>
          </w:tcPr>
          <w:p w:rsidR="0046341E" w:rsidRPr="0046341E" w:rsidRDefault="0046341E" w:rsidP="0046341E">
            <w:pPr>
              <w:spacing w:after="0" w:line="240" w:lineRule="auto"/>
              <w:ind w:hanging="36"/>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Вид деятельности</w:t>
            </w:r>
          </w:p>
        </w:tc>
        <w:tc>
          <w:tcPr>
            <w:tcW w:w="2268" w:type="dxa"/>
          </w:tcPr>
          <w:p w:rsidR="0046341E" w:rsidRPr="0046341E" w:rsidRDefault="0046341E" w:rsidP="0046341E">
            <w:pPr>
              <w:spacing w:after="0" w:line="240" w:lineRule="auto"/>
              <w:ind w:hanging="36"/>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t>Форма</w:t>
            </w:r>
          </w:p>
          <w:p w:rsidR="0046341E" w:rsidRPr="0046341E" w:rsidRDefault="0046341E" w:rsidP="0046341E">
            <w:pPr>
              <w:spacing w:after="0" w:line="240" w:lineRule="auto"/>
              <w:ind w:hanging="36"/>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занятия</w:t>
            </w:r>
          </w:p>
        </w:tc>
      </w:tr>
      <w:tr w:rsidR="0046341E" w:rsidRPr="0046341E" w:rsidTr="0046341E">
        <w:tc>
          <w:tcPr>
            <w:tcW w:w="1765" w:type="dxa"/>
          </w:tcPr>
          <w:p w:rsidR="0046341E" w:rsidRPr="0046341E" w:rsidRDefault="0046341E" w:rsidP="0046341E">
            <w:pPr>
              <w:spacing w:after="0" w:line="240" w:lineRule="auto"/>
              <w:ind w:hanging="36"/>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В течение года</w:t>
            </w:r>
          </w:p>
        </w:tc>
        <w:tc>
          <w:tcPr>
            <w:tcW w:w="3125" w:type="dxa"/>
          </w:tcPr>
          <w:p w:rsidR="0046341E" w:rsidRPr="0046341E" w:rsidRDefault="0046341E" w:rsidP="0046341E">
            <w:pPr>
              <w:spacing w:after="0" w:line="240" w:lineRule="auto"/>
              <w:ind w:hanging="36"/>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Формирование мировоззрения, соответствующего современному уровню развития науки</w:t>
            </w:r>
          </w:p>
        </w:tc>
        <w:tc>
          <w:tcPr>
            <w:tcW w:w="2552" w:type="dxa"/>
          </w:tcPr>
          <w:p w:rsidR="0046341E" w:rsidRPr="0046341E" w:rsidRDefault="0046341E" w:rsidP="0046341E">
            <w:pPr>
              <w:spacing w:after="0" w:line="240" w:lineRule="auto"/>
              <w:ind w:hanging="36"/>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Коммуникативная</w:t>
            </w:r>
          </w:p>
        </w:tc>
        <w:tc>
          <w:tcPr>
            <w:tcW w:w="2268" w:type="dxa"/>
          </w:tcPr>
          <w:p w:rsidR="0046341E" w:rsidRPr="0046341E" w:rsidRDefault="0046341E" w:rsidP="0046341E">
            <w:pPr>
              <w:spacing w:after="0" w:line="240" w:lineRule="auto"/>
              <w:ind w:hanging="36"/>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Круглый стол</w:t>
            </w:r>
          </w:p>
        </w:tc>
      </w:tr>
      <w:tr w:rsidR="0046341E" w:rsidRPr="0046341E" w:rsidTr="0046341E">
        <w:tc>
          <w:tcPr>
            <w:tcW w:w="1765" w:type="dxa"/>
          </w:tcPr>
          <w:p w:rsidR="0046341E" w:rsidRPr="0046341E" w:rsidRDefault="0046341E" w:rsidP="0046341E">
            <w:pPr>
              <w:spacing w:after="0" w:line="240" w:lineRule="auto"/>
              <w:ind w:hanging="36"/>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 xml:space="preserve">В каникулярное </w:t>
            </w:r>
            <w:r w:rsidRPr="0046341E">
              <w:rPr>
                <w:rFonts w:ascii="Times New Roman" w:eastAsia="Times New Roman" w:hAnsi="Times New Roman" w:cs="Times New Roman"/>
                <w:sz w:val="24"/>
                <w:szCs w:val="24"/>
                <w:lang w:val="en-US" w:eastAsia="ru-RU"/>
              </w:rPr>
              <w:lastRenderedPageBreak/>
              <w:t>время</w:t>
            </w:r>
          </w:p>
        </w:tc>
        <w:tc>
          <w:tcPr>
            <w:tcW w:w="3125" w:type="dxa"/>
          </w:tcPr>
          <w:p w:rsidR="0046341E" w:rsidRPr="0046341E" w:rsidRDefault="0046341E" w:rsidP="0046341E">
            <w:pPr>
              <w:spacing w:after="0" w:line="240" w:lineRule="auto"/>
              <w:ind w:hanging="36"/>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lastRenderedPageBreak/>
              <w:t xml:space="preserve">Развитие у обучающихся экологической культуры, </w:t>
            </w:r>
            <w:r w:rsidRPr="0046341E">
              <w:rPr>
                <w:rFonts w:ascii="Times New Roman" w:eastAsia="Times New Roman" w:hAnsi="Times New Roman" w:cs="Times New Roman"/>
                <w:sz w:val="24"/>
                <w:szCs w:val="24"/>
                <w:lang w:eastAsia="ru-RU"/>
              </w:rPr>
              <w:lastRenderedPageBreak/>
              <w:t>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w:t>
            </w:r>
          </w:p>
        </w:tc>
        <w:tc>
          <w:tcPr>
            <w:tcW w:w="2552" w:type="dxa"/>
          </w:tcPr>
          <w:p w:rsidR="0046341E" w:rsidRPr="0046341E" w:rsidRDefault="0046341E" w:rsidP="0046341E">
            <w:pPr>
              <w:spacing w:after="0" w:line="240" w:lineRule="auto"/>
              <w:ind w:hanging="36"/>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lastRenderedPageBreak/>
              <w:t>Проектно- исследовательская</w:t>
            </w:r>
          </w:p>
        </w:tc>
        <w:tc>
          <w:tcPr>
            <w:tcW w:w="2268" w:type="dxa"/>
          </w:tcPr>
          <w:p w:rsidR="0046341E" w:rsidRPr="0046341E" w:rsidRDefault="0046341E" w:rsidP="0046341E">
            <w:pPr>
              <w:spacing w:after="0" w:line="240" w:lineRule="auto"/>
              <w:ind w:hanging="36"/>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Экскурсии</w:t>
            </w:r>
          </w:p>
        </w:tc>
      </w:tr>
      <w:tr w:rsidR="0046341E" w:rsidRPr="0046341E" w:rsidTr="0046341E">
        <w:tc>
          <w:tcPr>
            <w:tcW w:w="1765" w:type="dxa"/>
          </w:tcPr>
          <w:p w:rsidR="0046341E" w:rsidRPr="0046341E" w:rsidRDefault="0046341E" w:rsidP="0046341E">
            <w:pPr>
              <w:spacing w:after="0" w:line="240" w:lineRule="auto"/>
              <w:ind w:hanging="36"/>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lastRenderedPageBreak/>
              <w:t>Апрель</w:t>
            </w:r>
          </w:p>
          <w:p w:rsidR="0046341E" w:rsidRPr="0046341E" w:rsidRDefault="0046341E" w:rsidP="0046341E">
            <w:pPr>
              <w:spacing w:after="0" w:line="240" w:lineRule="auto"/>
              <w:ind w:hanging="36"/>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Май</w:t>
            </w:r>
          </w:p>
        </w:tc>
        <w:tc>
          <w:tcPr>
            <w:tcW w:w="3125" w:type="dxa"/>
          </w:tcPr>
          <w:p w:rsidR="0046341E" w:rsidRPr="0046341E" w:rsidRDefault="0046341E" w:rsidP="0046341E">
            <w:pPr>
              <w:spacing w:after="0" w:line="240" w:lineRule="auto"/>
              <w:ind w:hanging="36"/>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w:t>
            </w:r>
          </w:p>
        </w:tc>
        <w:tc>
          <w:tcPr>
            <w:tcW w:w="2552" w:type="dxa"/>
          </w:tcPr>
          <w:p w:rsidR="0046341E" w:rsidRPr="0046341E" w:rsidRDefault="0046341E" w:rsidP="0046341E">
            <w:pPr>
              <w:spacing w:after="0" w:line="240" w:lineRule="auto"/>
              <w:ind w:hanging="36"/>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Природоохранная</w:t>
            </w:r>
          </w:p>
        </w:tc>
        <w:tc>
          <w:tcPr>
            <w:tcW w:w="2268" w:type="dxa"/>
          </w:tcPr>
          <w:p w:rsidR="0046341E" w:rsidRPr="0046341E" w:rsidRDefault="0046341E" w:rsidP="0046341E">
            <w:pPr>
              <w:spacing w:after="0" w:line="240" w:lineRule="auto"/>
              <w:ind w:hanging="36"/>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Экологическая акция</w:t>
            </w:r>
          </w:p>
        </w:tc>
      </w:tr>
      <w:tr w:rsidR="0046341E" w:rsidRPr="0046341E" w:rsidTr="0046341E">
        <w:tc>
          <w:tcPr>
            <w:tcW w:w="1765" w:type="dxa"/>
          </w:tcPr>
          <w:p w:rsidR="0046341E" w:rsidRPr="0046341E" w:rsidRDefault="0046341E" w:rsidP="0046341E">
            <w:pPr>
              <w:spacing w:after="0" w:line="240" w:lineRule="auto"/>
              <w:ind w:hanging="36"/>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t>Март</w:t>
            </w:r>
          </w:p>
          <w:p w:rsidR="0046341E" w:rsidRPr="0046341E" w:rsidRDefault="0046341E" w:rsidP="0046341E">
            <w:pPr>
              <w:spacing w:after="0" w:line="240" w:lineRule="auto"/>
              <w:ind w:hanging="36"/>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Апрель</w:t>
            </w:r>
          </w:p>
        </w:tc>
        <w:tc>
          <w:tcPr>
            <w:tcW w:w="3125" w:type="dxa"/>
          </w:tcPr>
          <w:p w:rsidR="0046341E" w:rsidRPr="0046341E" w:rsidRDefault="0046341E" w:rsidP="0046341E">
            <w:pPr>
              <w:spacing w:after="0" w:line="240" w:lineRule="auto"/>
              <w:ind w:hanging="36"/>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Приобретение опыта эколого-направленной деятельности</w:t>
            </w:r>
          </w:p>
        </w:tc>
        <w:tc>
          <w:tcPr>
            <w:tcW w:w="2552" w:type="dxa"/>
          </w:tcPr>
          <w:p w:rsidR="0046341E" w:rsidRPr="0046341E" w:rsidRDefault="0046341E" w:rsidP="0046341E">
            <w:pPr>
              <w:spacing w:after="0" w:line="240" w:lineRule="auto"/>
              <w:ind w:hanging="36"/>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Научно-исследовательская</w:t>
            </w:r>
          </w:p>
        </w:tc>
        <w:tc>
          <w:tcPr>
            <w:tcW w:w="2268" w:type="dxa"/>
          </w:tcPr>
          <w:p w:rsidR="0046341E" w:rsidRPr="0046341E" w:rsidRDefault="0046341E" w:rsidP="0046341E">
            <w:pPr>
              <w:spacing w:after="0" w:line="240" w:lineRule="auto"/>
              <w:ind w:hanging="36"/>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Конференции</w:t>
            </w:r>
          </w:p>
        </w:tc>
      </w:tr>
      <w:tr w:rsidR="0046341E" w:rsidRPr="0046341E" w:rsidTr="0046341E">
        <w:tc>
          <w:tcPr>
            <w:tcW w:w="1765" w:type="dxa"/>
          </w:tcPr>
          <w:p w:rsidR="0046341E" w:rsidRPr="0046341E" w:rsidRDefault="0046341E" w:rsidP="0046341E">
            <w:pPr>
              <w:spacing w:after="0" w:line="240" w:lineRule="auto"/>
              <w:ind w:hanging="36"/>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t>Сентябрь</w:t>
            </w:r>
          </w:p>
          <w:p w:rsidR="0046341E" w:rsidRPr="0046341E" w:rsidRDefault="0046341E" w:rsidP="0046341E">
            <w:pPr>
              <w:spacing w:after="0" w:line="240" w:lineRule="auto"/>
              <w:ind w:hanging="36"/>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t>Март</w:t>
            </w:r>
          </w:p>
          <w:p w:rsidR="0046341E" w:rsidRPr="0046341E" w:rsidRDefault="0046341E" w:rsidP="0046341E">
            <w:pPr>
              <w:spacing w:after="0" w:line="240" w:lineRule="auto"/>
              <w:ind w:hanging="36"/>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Апрель</w:t>
            </w:r>
          </w:p>
        </w:tc>
        <w:tc>
          <w:tcPr>
            <w:tcW w:w="3125" w:type="dxa"/>
          </w:tcPr>
          <w:p w:rsidR="0046341E" w:rsidRPr="0046341E" w:rsidRDefault="0046341E" w:rsidP="0046341E">
            <w:pPr>
              <w:spacing w:after="0" w:line="240" w:lineRule="auto"/>
              <w:ind w:hanging="36"/>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Воспитание эстетического отношения к миру, включая эстетику быта, научного и технического творчества, спорта, общественных организаций</w:t>
            </w:r>
          </w:p>
        </w:tc>
        <w:tc>
          <w:tcPr>
            <w:tcW w:w="2552" w:type="dxa"/>
          </w:tcPr>
          <w:p w:rsidR="0046341E" w:rsidRPr="0046341E" w:rsidRDefault="0046341E" w:rsidP="0046341E">
            <w:pPr>
              <w:spacing w:after="0" w:line="240" w:lineRule="auto"/>
              <w:ind w:hanging="36"/>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Художественно-эстетическая</w:t>
            </w:r>
          </w:p>
        </w:tc>
        <w:tc>
          <w:tcPr>
            <w:tcW w:w="2268" w:type="dxa"/>
          </w:tcPr>
          <w:p w:rsidR="0046341E" w:rsidRPr="0046341E" w:rsidRDefault="0046341E" w:rsidP="0046341E">
            <w:pPr>
              <w:spacing w:after="0" w:line="240" w:lineRule="auto"/>
              <w:ind w:hanging="36"/>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Выставка</w:t>
            </w:r>
          </w:p>
        </w:tc>
      </w:tr>
    </w:tbl>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Отношения в сфере трудовых и социально экономических отношений</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95"/>
        <w:gridCol w:w="3019"/>
        <w:gridCol w:w="2497"/>
        <w:gridCol w:w="2465"/>
      </w:tblGrid>
      <w:tr w:rsidR="0046341E" w:rsidRPr="0046341E" w:rsidTr="0046341E">
        <w:tc>
          <w:tcPr>
            <w:tcW w:w="1765"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Дата</w:t>
            </w:r>
          </w:p>
        </w:tc>
        <w:tc>
          <w:tcPr>
            <w:tcW w:w="3125"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Содержание</w:t>
            </w:r>
          </w:p>
        </w:tc>
        <w:tc>
          <w:tcPr>
            <w:tcW w:w="2552"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Вид деятельности</w:t>
            </w:r>
          </w:p>
        </w:tc>
        <w:tc>
          <w:tcPr>
            <w:tcW w:w="2466"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t>Форма</w:t>
            </w:r>
          </w:p>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занятия</w:t>
            </w:r>
          </w:p>
        </w:tc>
      </w:tr>
      <w:tr w:rsidR="0046341E" w:rsidRPr="0046341E" w:rsidTr="0046341E">
        <w:tc>
          <w:tcPr>
            <w:tcW w:w="1765"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t>Сентябрь</w:t>
            </w:r>
          </w:p>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t>Ноябрь</w:t>
            </w:r>
          </w:p>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Март</w:t>
            </w:r>
          </w:p>
        </w:tc>
        <w:tc>
          <w:tcPr>
            <w:tcW w:w="3125"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Осознанный выбор будущей профессии и возможностей реализации собственных жизненных планов</w:t>
            </w:r>
          </w:p>
        </w:tc>
        <w:tc>
          <w:tcPr>
            <w:tcW w:w="2552"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t>Игровая</w:t>
            </w:r>
          </w:p>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Познавательная</w:t>
            </w:r>
          </w:p>
        </w:tc>
        <w:tc>
          <w:tcPr>
            <w:tcW w:w="2466"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Профориентационное тестирование и консультирование</w:t>
            </w:r>
          </w:p>
        </w:tc>
      </w:tr>
      <w:tr w:rsidR="0046341E" w:rsidRPr="0046341E" w:rsidTr="0046341E">
        <w:tc>
          <w:tcPr>
            <w:tcW w:w="1765"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В течение года</w:t>
            </w:r>
          </w:p>
        </w:tc>
        <w:tc>
          <w:tcPr>
            <w:tcW w:w="3125"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w:t>
            </w:r>
          </w:p>
        </w:tc>
        <w:tc>
          <w:tcPr>
            <w:tcW w:w="2552"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Предметно- практическая</w:t>
            </w:r>
          </w:p>
        </w:tc>
        <w:tc>
          <w:tcPr>
            <w:tcW w:w="2466"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Формирование информационных банков с использованием интерактивных форм, имитационных моделей, социальных тренажеров, деловых игр</w:t>
            </w:r>
          </w:p>
        </w:tc>
      </w:tr>
      <w:tr w:rsidR="0046341E" w:rsidRPr="0046341E" w:rsidTr="0046341E">
        <w:tc>
          <w:tcPr>
            <w:tcW w:w="1765"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В течение года</w:t>
            </w:r>
          </w:p>
        </w:tc>
        <w:tc>
          <w:tcPr>
            <w:tcW w:w="3125"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Воспитание у детей уважения к труду и людям труда, трудовым достижениям</w:t>
            </w:r>
          </w:p>
        </w:tc>
        <w:tc>
          <w:tcPr>
            <w:tcW w:w="2552"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ru-RU"/>
              </w:rPr>
            </w:pPr>
            <w:r w:rsidRPr="0046341E">
              <w:rPr>
                <w:rFonts w:ascii="Times New Roman" w:eastAsia="Times New Roman" w:hAnsi="Times New Roman" w:cs="Times New Roman"/>
                <w:sz w:val="24"/>
                <w:szCs w:val="24"/>
                <w:lang w:val="en-US" w:eastAsia="ru-RU"/>
              </w:rPr>
              <w:t>Практическая</w:t>
            </w:r>
          </w:p>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Познавательная</w:t>
            </w:r>
          </w:p>
        </w:tc>
        <w:tc>
          <w:tcPr>
            <w:tcW w:w="2466" w:type="dxa"/>
          </w:tcPr>
          <w:p w:rsidR="0046341E" w:rsidRPr="0046341E" w:rsidRDefault="0046341E" w:rsidP="0046341E">
            <w:pPr>
              <w:spacing w:after="0" w:line="240" w:lineRule="auto"/>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Экскурсии на производство</w:t>
            </w:r>
          </w:p>
          <w:p w:rsidR="0046341E" w:rsidRPr="0046341E" w:rsidRDefault="0046341E" w:rsidP="0046341E">
            <w:pPr>
              <w:spacing w:after="0" w:line="240" w:lineRule="auto"/>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Встречи с представителями различных профессий, работниками и предпринимателями</w:t>
            </w:r>
          </w:p>
        </w:tc>
      </w:tr>
      <w:tr w:rsidR="0046341E" w:rsidRPr="0046341E" w:rsidTr="0046341E">
        <w:tc>
          <w:tcPr>
            <w:tcW w:w="1765"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lastRenderedPageBreak/>
              <w:t>1 раз в четверть</w:t>
            </w:r>
          </w:p>
        </w:tc>
        <w:tc>
          <w:tcPr>
            <w:tcW w:w="3125"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ko-KR"/>
              </w:rPr>
            </w:pPr>
            <w:r w:rsidRPr="0046341E">
              <w:rPr>
                <w:rFonts w:ascii="Times New Roman" w:eastAsia="Times New Roman" w:hAnsi="Times New Roman" w:cs="Times New Roman"/>
                <w:sz w:val="24"/>
                <w:szCs w:val="24"/>
                <w:lang w:eastAsia="ru-RU"/>
              </w:rPr>
              <w:t>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w:t>
            </w:r>
          </w:p>
        </w:tc>
        <w:tc>
          <w:tcPr>
            <w:tcW w:w="2552"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Коммуникативная</w:t>
            </w:r>
          </w:p>
        </w:tc>
        <w:tc>
          <w:tcPr>
            <w:tcW w:w="2466" w:type="dxa"/>
          </w:tcPr>
          <w:p w:rsidR="0046341E" w:rsidRPr="0046341E" w:rsidRDefault="0046341E" w:rsidP="0046341E">
            <w:pPr>
              <w:spacing w:after="0" w:line="240" w:lineRule="auto"/>
              <w:jc w:val="both"/>
              <w:rPr>
                <w:rFonts w:ascii="Times New Roman" w:eastAsia="Times New Roman" w:hAnsi="Times New Roman" w:cs="Times New Roman"/>
                <w:sz w:val="24"/>
                <w:szCs w:val="24"/>
                <w:lang w:val="en-US" w:eastAsia="ko-KR"/>
              </w:rPr>
            </w:pPr>
            <w:r w:rsidRPr="0046341E">
              <w:rPr>
                <w:rFonts w:ascii="Times New Roman" w:eastAsia="Times New Roman" w:hAnsi="Times New Roman" w:cs="Times New Roman"/>
                <w:sz w:val="24"/>
                <w:szCs w:val="24"/>
                <w:lang w:val="en-US" w:eastAsia="ru-RU"/>
              </w:rPr>
              <w:t>Деловая игра</w:t>
            </w:r>
          </w:p>
        </w:tc>
      </w:tr>
    </w:tbl>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i/>
          <w:iCs/>
          <w:sz w:val="24"/>
          <w:szCs w:val="24"/>
          <w:lang w:eastAsia="ru-RU"/>
        </w:rPr>
        <w:t>2.3.3.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p>
    <w:p w:rsidR="0046341E" w:rsidRPr="0046341E" w:rsidRDefault="0046341E" w:rsidP="0046341E">
      <w:p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Принципы и особенности организации содержания воспитания и социализации обучающихся:</w:t>
      </w:r>
    </w:p>
    <w:p w:rsidR="0046341E" w:rsidRPr="0046341E" w:rsidRDefault="0046341E" w:rsidP="0046341E">
      <w:p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 xml:space="preserve">Принцип ориентации на идеал. </w:t>
      </w:r>
      <w:r w:rsidRPr="0046341E">
        <w:rPr>
          <w:rFonts w:ascii="Times New Roman" w:eastAsia="Times New Roman" w:hAnsi="Times New Roman" w:cs="Times New Roman"/>
          <w:sz w:val="24"/>
          <w:szCs w:val="24"/>
          <w:lang w:eastAsia="ru-RU"/>
        </w:rPr>
        <w:t>Идеалы определяют смыслы</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w:t>
      </w:r>
    </w:p>
    <w:p w:rsidR="0046341E" w:rsidRPr="0046341E" w:rsidRDefault="0046341E" w:rsidP="0046341E">
      <w:p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 xml:space="preserve">Аксиологический принцип. </w:t>
      </w:r>
      <w:r w:rsidRPr="0046341E">
        <w:rPr>
          <w:rFonts w:ascii="Times New Roman" w:eastAsia="Times New Roman" w:hAnsi="Times New Roman" w:cs="Times New Roman"/>
          <w:sz w:val="24"/>
          <w:szCs w:val="24"/>
          <w:lang w:eastAsia="ru-RU"/>
        </w:rPr>
        <w:t>Принцип ориентации на идеал</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w:t>
      </w:r>
    </w:p>
    <w:p w:rsidR="0046341E" w:rsidRPr="0046341E" w:rsidRDefault="0046341E" w:rsidP="0046341E">
      <w:p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 xml:space="preserve">Принцип следования нравственному примеру. </w:t>
      </w:r>
      <w:r w:rsidRPr="0046341E">
        <w:rPr>
          <w:rFonts w:ascii="Times New Roman" w:eastAsia="Times New Roman" w:hAnsi="Times New Roman" w:cs="Times New Roman"/>
          <w:sz w:val="24"/>
          <w:szCs w:val="24"/>
          <w:lang w:eastAsia="ru-RU"/>
        </w:rPr>
        <w:t>Следование примеру</w:t>
      </w:r>
    </w:p>
    <w:p w:rsidR="0046341E" w:rsidRPr="0046341E" w:rsidRDefault="0046341E" w:rsidP="0046341E">
      <w:p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наполняются конкретным жизненным содержанием идеалы и ценности.</w:t>
      </w:r>
    </w:p>
    <w:p w:rsidR="0046341E" w:rsidRPr="0046341E" w:rsidRDefault="0046341E" w:rsidP="0046341E">
      <w:p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 xml:space="preserve">Принцип  диалогического  общения  со  значимыми  другими.  </w:t>
      </w:r>
      <w:r w:rsidRPr="0046341E">
        <w:rPr>
          <w:rFonts w:ascii="Times New Roman" w:eastAsia="Times New Roman" w:hAnsi="Times New Roman" w:cs="Times New Roman"/>
          <w:sz w:val="24"/>
          <w:szCs w:val="24"/>
          <w:lang w:eastAsia="ru-RU"/>
        </w:rPr>
        <w:t>В формировании ценностей большую роль играет диалогическое общение подростка со сверстниками, родителями, учителем и другими значимыми взрослыми.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Выработка личностью собственной системы ценностей, поиски смысла жизни невозможны вне диалогического общения подростка со значимым другим.</w:t>
      </w:r>
    </w:p>
    <w:p w:rsidR="0046341E" w:rsidRPr="0046341E" w:rsidRDefault="0046341E" w:rsidP="0046341E">
      <w:p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Принцип идентификации</w:t>
      </w:r>
      <w:r w:rsidRPr="0046341E">
        <w:rPr>
          <w:rFonts w:ascii="Times New Roman" w:eastAsia="Times New Roman" w:hAnsi="Times New Roman" w:cs="Times New Roman"/>
          <w:sz w:val="24"/>
          <w:szCs w:val="24"/>
          <w:lang w:eastAsia="ru-RU"/>
        </w:rPr>
        <w:t>.</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Идентификация</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устойчивое</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поддерживается примерами.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46341E" w:rsidRPr="0046341E" w:rsidRDefault="0046341E" w:rsidP="0046341E">
      <w:p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 xml:space="preserve">Принцип совместного решения личностно и общественно значимых проблем. </w:t>
      </w:r>
      <w:r w:rsidRPr="0046341E">
        <w:rPr>
          <w:rFonts w:ascii="Times New Roman" w:eastAsia="Times New Roman" w:hAnsi="Times New Roman" w:cs="Times New Roman"/>
          <w:sz w:val="24"/>
          <w:szCs w:val="24"/>
          <w:lang w:eastAsia="ru-RU"/>
        </w:rPr>
        <w:t>Личностные и общественные проблемы являются</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личности к явлениям жизни.</w:t>
      </w:r>
    </w:p>
    <w:p w:rsidR="0046341E" w:rsidRPr="0046341E" w:rsidRDefault="0046341E" w:rsidP="0046341E">
      <w:p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 xml:space="preserve">Принцип системно-деятельностной организации воспитания. </w:t>
      </w:r>
      <w:r w:rsidRPr="0046341E">
        <w:rPr>
          <w:rFonts w:ascii="Times New Roman" w:eastAsia="Times New Roman" w:hAnsi="Times New Roman" w:cs="Times New Roman"/>
          <w:sz w:val="24"/>
          <w:szCs w:val="24"/>
          <w:lang w:eastAsia="ru-RU"/>
        </w:rPr>
        <w:t>Интеграция содержания различных видов деятельности обучающихся в рамках программы их духовно-</w:t>
      </w:r>
      <w:r w:rsidRPr="0046341E">
        <w:rPr>
          <w:rFonts w:ascii="Times New Roman" w:eastAsia="Times New Roman" w:hAnsi="Times New Roman" w:cs="Times New Roman"/>
          <w:sz w:val="24"/>
          <w:szCs w:val="24"/>
          <w:lang w:eastAsia="ru-RU"/>
        </w:rPr>
        <w:lastRenderedPageBreak/>
        <w:t>нравственного развития и воспитания осуществляется на основе базовых национальных ценностей.</w:t>
      </w:r>
    </w:p>
    <w:p w:rsidR="0046341E" w:rsidRPr="0046341E" w:rsidRDefault="0046341E" w:rsidP="0046341E">
      <w:p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 xml:space="preserve">Аксиологический принцип. </w:t>
      </w:r>
      <w:r w:rsidRPr="0046341E">
        <w:rPr>
          <w:rFonts w:ascii="Times New Roman" w:eastAsia="Times New Roman" w:hAnsi="Times New Roman" w:cs="Times New Roman"/>
          <w:sz w:val="24"/>
          <w:szCs w:val="24"/>
          <w:lang w:eastAsia="ru-RU"/>
        </w:rPr>
        <w:t>Принцип ориентации на идеал</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w:t>
      </w:r>
    </w:p>
    <w:p w:rsidR="0046341E" w:rsidRPr="0046341E" w:rsidRDefault="0046341E" w:rsidP="0046341E">
      <w:p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 xml:space="preserve">Принцип следования нравственному примеру. </w:t>
      </w:r>
      <w:r w:rsidRPr="0046341E">
        <w:rPr>
          <w:rFonts w:ascii="Times New Roman" w:eastAsia="Times New Roman" w:hAnsi="Times New Roman" w:cs="Times New Roman"/>
          <w:sz w:val="24"/>
          <w:szCs w:val="24"/>
          <w:lang w:eastAsia="ru-RU"/>
        </w:rPr>
        <w:t>Следование примеру:</w:t>
      </w:r>
    </w:p>
    <w:p w:rsidR="0046341E" w:rsidRPr="0046341E" w:rsidRDefault="0046341E" w:rsidP="0046341E">
      <w:p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бытьнаполнено примерами нравственного поведения. В примерах демонстрируется устремлённость людей к вершинам духа, наполняются конкретным жизненным содержанием идеалы и ценности.</w:t>
      </w:r>
    </w:p>
    <w:p w:rsidR="0046341E" w:rsidRPr="0046341E" w:rsidRDefault="0046341E" w:rsidP="0046341E">
      <w:p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 xml:space="preserve">Принцип диалогического общения со значимыми другими. </w:t>
      </w:r>
      <w:r w:rsidRPr="0046341E">
        <w:rPr>
          <w:rFonts w:ascii="Times New Roman" w:eastAsia="Times New Roman" w:hAnsi="Times New Roman" w:cs="Times New Roman"/>
          <w:sz w:val="24"/>
          <w:szCs w:val="24"/>
          <w:lang w:eastAsia="ru-RU"/>
        </w:rPr>
        <w:t>В</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формировании ценностей большую роль играет диалогическое общение подростка со сверстниками, родителями, учителем и другими значимыми взрослыми.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Выработка личностью собственной системы ценностей, поиски смысла жизни невозможны вне диалогического общения подростка со значимым другим.</w:t>
      </w:r>
    </w:p>
    <w:p w:rsidR="0046341E" w:rsidRPr="0046341E" w:rsidRDefault="0046341E" w:rsidP="0046341E">
      <w:p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Принцип идентификации</w:t>
      </w:r>
      <w:r w:rsidRPr="0046341E">
        <w:rPr>
          <w:rFonts w:ascii="Times New Roman" w:eastAsia="Times New Roman" w:hAnsi="Times New Roman" w:cs="Times New Roman"/>
          <w:sz w:val="24"/>
          <w:szCs w:val="24"/>
          <w:lang w:eastAsia="ru-RU"/>
        </w:rPr>
        <w:t>.</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Идентификация</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устойчивое</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поддерживается примерами.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46341E" w:rsidRPr="0046341E" w:rsidRDefault="0046341E" w:rsidP="0046341E">
      <w:p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 xml:space="preserve">Принцип совместного решения личностно и общественно значимых проблем. </w:t>
      </w:r>
      <w:r w:rsidRPr="0046341E">
        <w:rPr>
          <w:rFonts w:ascii="Times New Roman" w:eastAsia="Times New Roman" w:hAnsi="Times New Roman" w:cs="Times New Roman"/>
          <w:sz w:val="24"/>
          <w:szCs w:val="24"/>
          <w:lang w:eastAsia="ru-RU"/>
        </w:rPr>
        <w:t>Личностные и общественные проблемы являются</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личности к явлениям жизни.</w:t>
      </w:r>
    </w:p>
    <w:p w:rsidR="0046341E" w:rsidRPr="0046341E" w:rsidRDefault="0046341E" w:rsidP="0046341E">
      <w:p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 xml:space="preserve">Принцип системно - деятельностной организации воспитания. </w:t>
      </w:r>
      <w:r w:rsidRPr="0046341E">
        <w:rPr>
          <w:rFonts w:ascii="Times New Roman" w:eastAsia="Times New Roman" w:hAnsi="Times New Roman" w:cs="Times New Roman"/>
          <w:sz w:val="24"/>
          <w:szCs w:val="24"/>
          <w:lang w:eastAsia="ru-RU"/>
        </w:rPr>
        <w:t>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w:t>
      </w:r>
    </w:p>
    <w:p w:rsidR="0046341E" w:rsidRPr="0046341E" w:rsidRDefault="0046341E" w:rsidP="0046341E">
      <w:pPr>
        <w:spacing w:after="0" w:line="240" w:lineRule="auto"/>
        <w:ind w:firstLine="709"/>
        <w:jc w:val="both"/>
        <w:rPr>
          <w:rFonts w:ascii="Times New Roman" w:eastAsia="Times New Roman" w:hAnsi="Times New Roman" w:cs="Times New Roman"/>
          <w:b/>
          <w:bCs/>
          <w:sz w:val="24"/>
          <w:szCs w:val="24"/>
          <w:lang w:eastAsia="ru-RU"/>
        </w:rPr>
      </w:pPr>
      <w:r w:rsidRPr="0046341E">
        <w:rPr>
          <w:rFonts w:ascii="Times New Roman" w:eastAsia="Times New Roman" w:hAnsi="Times New Roman" w:cs="Times New Roman"/>
          <w:b/>
          <w:bCs/>
          <w:sz w:val="24"/>
          <w:szCs w:val="24"/>
          <w:lang w:eastAsia="ru-RU"/>
        </w:rPr>
        <w:t>План реализации программы воспитания и социализации обучающихся</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Результаты духовно-нравственного развития, воспитания и социализация </w:t>
      </w:r>
      <w:r w:rsidRPr="0046341E">
        <w:rPr>
          <w:rFonts w:ascii="Times New Roman" w:eastAsia="Times New Roman" w:hAnsi="Times New Roman" w:cs="Times New Roman"/>
          <w:b/>
          <w:bCs/>
          <w:sz w:val="24"/>
          <w:szCs w:val="24"/>
          <w:lang w:eastAsia="ru-RU"/>
        </w:rPr>
        <w:t>в сфере отношения обучающихся к себе, своему здоровью, познанию себя</w:t>
      </w:r>
      <w:r w:rsidRPr="0046341E">
        <w:rPr>
          <w:rFonts w:ascii="Times New Roman" w:eastAsia="Times New Roman" w:hAnsi="Times New Roman" w:cs="Times New Roman"/>
          <w:sz w:val="24"/>
          <w:szCs w:val="24"/>
          <w:lang w:eastAsia="ru-RU"/>
        </w:rPr>
        <w:t>:</w:t>
      </w:r>
    </w:p>
    <w:p w:rsidR="0046341E" w:rsidRPr="0046341E" w:rsidRDefault="0046341E" w:rsidP="00E347C9">
      <w:pPr>
        <w:numPr>
          <w:ilvl w:val="0"/>
          <w:numId w:val="88"/>
        </w:numPr>
        <w:suppressAutoHyphens/>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46341E" w:rsidRPr="0046341E" w:rsidRDefault="0046341E" w:rsidP="00E347C9">
      <w:pPr>
        <w:numPr>
          <w:ilvl w:val="0"/>
          <w:numId w:val="88"/>
        </w:numPr>
        <w:suppressAutoHyphens/>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46341E" w:rsidRPr="0046341E" w:rsidRDefault="0046341E" w:rsidP="00E347C9">
      <w:pPr>
        <w:numPr>
          <w:ilvl w:val="0"/>
          <w:numId w:val="88"/>
        </w:numPr>
        <w:suppressAutoHyphens/>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46341E" w:rsidRPr="0046341E" w:rsidRDefault="0046341E" w:rsidP="00E347C9">
      <w:pPr>
        <w:numPr>
          <w:ilvl w:val="0"/>
          <w:numId w:val="88"/>
        </w:numPr>
        <w:suppressAutoHyphens/>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46341E" w:rsidRPr="0046341E" w:rsidRDefault="0046341E" w:rsidP="00E347C9">
      <w:pPr>
        <w:numPr>
          <w:ilvl w:val="0"/>
          <w:numId w:val="88"/>
        </w:numPr>
        <w:suppressAutoHyphens/>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lastRenderedPageBreak/>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46341E" w:rsidRPr="0046341E" w:rsidRDefault="0046341E" w:rsidP="00E347C9">
      <w:pPr>
        <w:numPr>
          <w:ilvl w:val="0"/>
          <w:numId w:val="88"/>
        </w:numPr>
        <w:suppressAutoHyphens/>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неприятие вредных привычек: курения, употребления алкоголя, наркотиков.</w:t>
      </w:r>
    </w:p>
    <w:p w:rsidR="0046341E" w:rsidRPr="0046341E" w:rsidRDefault="0046341E" w:rsidP="0046341E">
      <w:pPr>
        <w:spacing w:after="0" w:line="240" w:lineRule="auto"/>
        <w:ind w:firstLine="709"/>
        <w:jc w:val="both"/>
        <w:rPr>
          <w:rFonts w:ascii="Times New Roman" w:eastAsia="Times New Roman" w:hAnsi="Times New Roman" w:cs="Times New Roman"/>
          <w:b/>
          <w:bCs/>
          <w:sz w:val="24"/>
          <w:szCs w:val="24"/>
          <w:lang w:eastAsia="ru-RU"/>
        </w:rPr>
      </w:pPr>
      <w:r w:rsidRPr="0046341E">
        <w:rPr>
          <w:rFonts w:ascii="Times New Roman" w:eastAsia="Times New Roman" w:hAnsi="Times New Roman" w:cs="Times New Roman"/>
          <w:sz w:val="24"/>
          <w:szCs w:val="24"/>
          <w:lang w:eastAsia="ru-RU"/>
        </w:rPr>
        <w:t xml:space="preserve">Результаты духовно-нравственного развития, воспитания и социализации </w:t>
      </w:r>
      <w:r w:rsidRPr="0046341E">
        <w:rPr>
          <w:rFonts w:ascii="Times New Roman" w:eastAsia="Times New Roman" w:hAnsi="Times New Roman" w:cs="Times New Roman"/>
          <w:b/>
          <w:bCs/>
          <w:sz w:val="24"/>
          <w:szCs w:val="24"/>
          <w:lang w:eastAsia="ru-RU"/>
        </w:rPr>
        <w:t>в сфере отношения обучающихся к России как к Родине (Отечеству)</w:t>
      </w:r>
      <w:r w:rsidRPr="0046341E">
        <w:rPr>
          <w:rFonts w:ascii="Times New Roman" w:eastAsia="Times New Roman" w:hAnsi="Times New Roman" w:cs="Times New Roman"/>
          <w:sz w:val="24"/>
          <w:szCs w:val="24"/>
          <w:lang w:eastAsia="ru-RU"/>
        </w:rPr>
        <w:t>:</w:t>
      </w:r>
      <w:r w:rsidRPr="0046341E">
        <w:rPr>
          <w:rFonts w:ascii="Times New Roman" w:eastAsia="Times New Roman" w:hAnsi="Times New Roman" w:cs="Times New Roman"/>
          <w:b/>
          <w:bCs/>
          <w:sz w:val="24"/>
          <w:szCs w:val="24"/>
          <w:lang w:eastAsia="ru-RU"/>
        </w:rPr>
        <w:t xml:space="preserve"> </w:t>
      </w:r>
    </w:p>
    <w:p w:rsidR="0046341E" w:rsidRPr="0046341E" w:rsidRDefault="0046341E" w:rsidP="00E347C9">
      <w:pPr>
        <w:numPr>
          <w:ilvl w:val="0"/>
          <w:numId w:val="88"/>
        </w:numPr>
        <w:suppressAutoHyphens/>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46341E" w:rsidRPr="0046341E" w:rsidRDefault="0046341E" w:rsidP="00E347C9">
      <w:pPr>
        <w:numPr>
          <w:ilvl w:val="0"/>
          <w:numId w:val="88"/>
        </w:numPr>
        <w:suppressAutoHyphens/>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46341E" w:rsidRPr="0046341E" w:rsidRDefault="0046341E" w:rsidP="00E347C9">
      <w:pPr>
        <w:numPr>
          <w:ilvl w:val="0"/>
          <w:numId w:val="88"/>
        </w:numPr>
        <w:suppressAutoHyphens/>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46341E" w:rsidRPr="0046341E" w:rsidRDefault="0046341E" w:rsidP="00E347C9">
      <w:pPr>
        <w:numPr>
          <w:ilvl w:val="0"/>
          <w:numId w:val="88"/>
        </w:numPr>
        <w:suppressAutoHyphens/>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воспитание уважения к культуре, языкам, традициям и обычаям народов, проживающих в Российской Федерации. </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Результаты духовно-нравственного развития, воспитания и социализации в </w:t>
      </w:r>
      <w:r w:rsidRPr="0046341E">
        <w:rPr>
          <w:rFonts w:ascii="Times New Roman" w:eastAsia="Times New Roman" w:hAnsi="Times New Roman" w:cs="Times New Roman"/>
          <w:b/>
          <w:bCs/>
          <w:sz w:val="24"/>
          <w:szCs w:val="24"/>
          <w:lang w:eastAsia="ru-RU"/>
        </w:rPr>
        <w:t>сфере отношения обучающихся к закону, государству и к гражданскому обществу</w:t>
      </w:r>
      <w:r w:rsidRPr="0046341E">
        <w:rPr>
          <w:rFonts w:ascii="Times New Roman" w:eastAsia="Times New Roman" w:hAnsi="Times New Roman" w:cs="Times New Roman"/>
          <w:sz w:val="24"/>
          <w:szCs w:val="24"/>
          <w:lang w:eastAsia="ru-RU"/>
        </w:rPr>
        <w:t xml:space="preserve">: </w:t>
      </w:r>
    </w:p>
    <w:p w:rsidR="0046341E" w:rsidRPr="0046341E" w:rsidRDefault="0046341E" w:rsidP="00E347C9">
      <w:pPr>
        <w:numPr>
          <w:ilvl w:val="0"/>
          <w:numId w:val="88"/>
        </w:numPr>
        <w:suppressAutoHyphens/>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46341E" w:rsidRPr="0046341E" w:rsidRDefault="0046341E" w:rsidP="00E347C9">
      <w:pPr>
        <w:numPr>
          <w:ilvl w:val="0"/>
          <w:numId w:val="88"/>
        </w:numPr>
        <w:suppressAutoHyphens/>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46341E" w:rsidRPr="0046341E" w:rsidRDefault="0046341E" w:rsidP="00E347C9">
      <w:pPr>
        <w:numPr>
          <w:ilvl w:val="0"/>
          <w:numId w:val="88"/>
        </w:numPr>
        <w:suppressAutoHyphens/>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46341E" w:rsidRPr="0046341E" w:rsidRDefault="0046341E" w:rsidP="00E347C9">
      <w:pPr>
        <w:numPr>
          <w:ilvl w:val="0"/>
          <w:numId w:val="88"/>
        </w:numPr>
        <w:suppressAutoHyphens/>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46341E" w:rsidRPr="0046341E" w:rsidRDefault="0046341E" w:rsidP="00E347C9">
      <w:pPr>
        <w:numPr>
          <w:ilvl w:val="0"/>
          <w:numId w:val="88"/>
        </w:numPr>
        <w:suppressAutoHyphens/>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46341E" w:rsidRPr="0046341E" w:rsidRDefault="0046341E" w:rsidP="00E347C9">
      <w:pPr>
        <w:numPr>
          <w:ilvl w:val="0"/>
          <w:numId w:val="88"/>
        </w:numPr>
        <w:suppressAutoHyphens/>
        <w:spacing w:after="0" w:line="240" w:lineRule="auto"/>
        <w:ind w:left="0" w:firstLine="142"/>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46341E" w:rsidRPr="0046341E" w:rsidRDefault="0046341E" w:rsidP="0046341E">
      <w:pPr>
        <w:spacing w:after="0" w:line="240" w:lineRule="auto"/>
        <w:ind w:firstLine="709"/>
        <w:jc w:val="both"/>
        <w:rPr>
          <w:rFonts w:ascii="Times New Roman" w:eastAsia="Times New Roman" w:hAnsi="Times New Roman" w:cs="Times New Roman"/>
          <w:b/>
          <w:bCs/>
          <w:sz w:val="24"/>
          <w:szCs w:val="24"/>
          <w:lang w:eastAsia="ru-RU"/>
        </w:rPr>
      </w:pPr>
      <w:r w:rsidRPr="0046341E">
        <w:rPr>
          <w:rFonts w:ascii="Times New Roman" w:eastAsia="Times New Roman" w:hAnsi="Times New Roman" w:cs="Times New Roman"/>
          <w:sz w:val="24"/>
          <w:szCs w:val="24"/>
          <w:lang w:eastAsia="ru-RU"/>
        </w:rPr>
        <w:t xml:space="preserve">Результаты духовно-нравственного развития, воспитания и социализации </w:t>
      </w:r>
      <w:r w:rsidRPr="0046341E">
        <w:rPr>
          <w:rFonts w:ascii="Times New Roman" w:eastAsia="Times New Roman" w:hAnsi="Times New Roman" w:cs="Times New Roman"/>
          <w:b/>
          <w:bCs/>
          <w:sz w:val="24"/>
          <w:szCs w:val="24"/>
          <w:lang w:eastAsia="ru-RU"/>
        </w:rPr>
        <w:t>в сфере отношений обучающихся с окружающими людьми</w:t>
      </w:r>
      <w:r w:rsidRPr="0046341E">
        <w:rPr>
          <w:rFonts w:ascii="Times New Roman" w:eastAsia="Times New Roman" w:hAnsi="Times New Roman" w:cs="Times New Roman"/>
          <w:sz w:val="24"/>
          <w:szCs w:val="24"/>
          <w:lang w:eastAsia="ru-RU"/>
        </w:rPr>
        <w:t>:</w:t>
      </w:r>
    </w:p>
    <w:p w:rsidR="0046341E" w:rsidRPr="0046341E" w:rsidRDefault="0046341E" w:rsidP="00E347C9">
      <w:pPr>
        <w:numPr>
          <w:ilvl w:val="0"/>
          <w:numId w:val="88"/>
        </w:numPr>
        <w:suppressAutoHyphens/>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46341E" w:rsidRPr="0046341E" w:rsidRDefault="0046341E" w:rsidP="00E347C9">
      <w:pPr>
        <w:numPr>
          <w:ilvl w:val="0"/>
          <w:numId w:val="88"/>
        </w:numPr>
        <w:suppressAutoHyphens/>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lastRenderedPageBreak/>
        <w:t>принятие гуманистических ценностей, осознанное, уважительное и доброжелательное отношение к другому человеку, его мнению, мировоззрению;</w:t>
      </w:r>
    </w:p>
    <w:p w:rsidR="0046341E" w:rsidRPr="0046341E" w:rsidRDefault="0046341E" w:rsidP="00E347C9">
      <w:pPr>
        <w:numPr>
          <w:ilvl w:val="0"/>
          <w:numId w:val="88"/>
        </w:numPr>
        <w:suppressAutoHyphens/>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46341E" w:rsidRPr="0046341E" w:rsidRDefault="0046341E" w:rsidP="00E347C9">
      <w:pPr>
        <w:numPr>
          <w:ilvl w:val="0"/>
          <w:numId w:val="88"/>
        </w:numPr>
        <w:suppressAutoHyphens/>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46341E" w:rsidRPr="0046341E" w:rsidRDefault="0046341E" w:rsidP="00E347C9">
      <w:pPr>
        <w:numPr>
          <w:ilvl w:val="0"/>
          <w:numId w:val="88"/>
        </w:numPr>
        <w:suppressAutoHyphens/>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Результаты духовно-нравственного развития, воспитания и социализации в </w:t>
      </w:r>
      <w:r w:rsidRPr="0046341E">
        <w:rPr>
          <w:rFonts w:ascii="Times New Roman" w:eastAsia="Times New Roman" w:hAnsi="Times New Roman" w:cs="Times New Roman"/>
          <w:b/>
          <w:bCs/>
          <w:sz w:val="24"/>
          <w:szCs w:val="24"/>
          <w:lang w:eastAsia="ru-RU"/>
        </w:rPr>
        <w:t>сфере отношения обучающихся к окружающему миру, к живой природе, художественной культуре</w:t>
      </w:r>
      <w:r w:rsidRPr="0046341E">
        <w:rPr>
          <w:rFonts w:ascii="Times New Roman" w:eastAsia="Times New Roman" w:hAnsi="Times New Roman" w:cs="Times New Roman"/>
          <w:sz w:val="24"/>
          <w:szCs w:val="24"/>
          <w:lang w:eastAsia="ru-RU"/>
        </w:rPr>
        <w:t>, в том числе формирование у обучающихся научного мировоззрения, эстетических представлений:</w:t>
      </w:r>
    </w:p>
    <w:p w:rsidR="0046341E" w:rsidRPr="0046341E" w:rsidRDefault="0046341E" w:rsidP="00E347C9">
      <w:pPr>
        <w:numPr>
          <w:ilvl w:val="0"/>
          <w:numId w:val="88"/>
        </w:numPr>
        <w:suppressAutoHyphens/>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46341E" w:rsidRPr="0046341E" w:rsidRDefault="0046341E" w:rsidP="00E347C9">
      <w:pPr>
        <w:numPr>
          <w:ilvl w:val="0"/>
          <w:numId w:val="88"/>
        </w:numPr>
        <w:suppressAutoHyphens/>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46341E" w:rsidRPr="0046341E" w:rsidRDefault="0046341E" w:rsidP="00E347C9">
      <w:pPr>
        <w:numPr>
          <w:ilvl w:val="0"/>
          <w:numId w:val="88"/>
        </w:numPr>
        <w:suppressAutoHyphens/>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46341E" w:rsidRPr="0046341E" w:rsidRDefault="0046341E" w:rsidP="00E347C9">
      <w:pPr>
        <w:numPr>
          <w:ilvl w:val="0"/>
          <w:numId w:val="88"/>
        </w:numPr>
        <w:suppressAutoHyphens/>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эстетическое отношение к миру, готовность к эстетическому обустройству собственного быта. </w:t>
      </w:r>
    </w:p>
    <w:p w:rsidR="0046341E" w:rsidRPr="0046341E" w:rsidRDefault="0046341E" w:rsidP="0046341E">
      <w:pPr>
        <w:spacing w:after="0" w:line="240" w:lineRule="auto"/>
        <w:ind w:firstLine="709"/>
        <w:jc w:val="both"/>
        <w:rPr>
          <w:rFonts w:ascii="Times New Roman" w:eastAsia="Times New Roman" w:hAnsi="Times New Roman" w:cs="Times New Roman"/>
          <w:b/>
          <w:bCs/>
          <w:sz w:val="24"/>
          <w:szCs w:val="24"/>
          <w:lang w:eastAsia="ru-RU"/>
        </w:rPr>
      </w:pPr>
      <w:r w:rsidRPr="0046341E">
        <w:rPr>
          <w:rFonts w:ascii="Times New Roman" w:eastAsia="Times New Roman" w:hAnsi="Times New Roman" w:cs="Times New Roman"/>
          <w:sz w:val="24"/>
          <w:szCs w:val="24"/>
          <w:lang w:eastAsia="ru-RU"/>
        </w:rPr>
        <w:t xml:space="preserve">Результат духовно-нравственного развития, воспитания и социализации </w:t>
      </w:r>
      <w:r w:rsidRPr="0046341E">
        <w:rPr>
          <w:rFonts w:ascii="Times New Roman" w:eastAsia="Times New Roman" w:hAnsi="Times New Roman" w:cs="Times New Roman"/>
          <w:b/>
          <w:bCs/>
          <w:sz w:val="24"/>
          <w:szCs w:val="24"/>
          <w:lang w:eastAsia="ru-RU"/>
        </w:rPr>
        <w:t>в сфере</w:t>
      </w:r>
      <w:r w:rsidRPr="0046341E">
        <w:rPr>
          <w:rFonts w:ascii="Times New Roman" w:eastAsia="Times New Roman" w:hAnsi="Times New Roman" w:cs="Times New Roman"/>
          <w:sz w:val="24"/>
          <w:szCs w:val="24"/>
          <w:lang w:eastAsia="ru-RU"/>
        </w:rPr>
        <w:t xml:space="preserve"> </w:t>
      </w:r>
      <w:r w:rsidRPr="0046341E">
        <w:rPr>
          <w:rFonts w:ascii="Times New Roman" w:eastAsia="Times New Roman" w:hAnsi="Times New Roman" w:cs="Times New Roman"/>
          <w:b/>
          <w:bCs/>
          <w:sz w:val="24"/>
          <w:szCs w:val="24"/>
          <w:lang w:eastAsia="ru-RU"/>
        </w:rPr>
        <w:t>отношения обучающихся к семье и родителям</w:t>
      </w:r>
      <w:r w:rsidRPr="0046341E">
        <w:rPr>
          <w:rFonts w:ascii="Times New Roman" w:eastAsia="Times New Roman" w:hAnsi="Times New Roman" w:cs="Times New Roman"/>
          <w:sz w:val="24"/>
          <w:szCs w:val="24"/>
          <w:lang w:eastAsia="ru-RU"/>
        </w:rPr>
        <w:t>:</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 xml:space="preserve">ответственное отношение к созданию семьи на основе осознанного принятия ценностей семейной жизни. </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Результаты духовно-нравственного развития, воспитания и социализации обучающихся </w:t>
      </w:r>
      <w:r w:rsidRPr="0046341E">
        <w:rPr>
          <w:rFonts w:ascii="Times New Roman" w:eastAsia="Times New Roman" w:hAnsi="Times New Roman" w:cs="Times New Roman"/>
          <w:b/>
          <w:bCs/>
          <w:sz w:val="24"/>
          <w:szCs w:val="24"/>
          <w:lang w:eastAsia="ru-RU"/>
        </w:rPr>
        <w:t>в сфере трудовых и социально-экономических отношений</w:t>
      </w:r>
      <w:r w:rsidRPr="0046341E">
        <w:rPr>
          <w:rFonts w:ascii="Times New Roman" w:eastAsia="Times New Roman" w:hAnsi="Times New Roman" w:cs="Times New Roman"/>
          <w:sz w:val="24"/>
          <w:szCs w:val="24"/>
          <w:lang w:eastAsia="ru-RU"/>
        </w:rPr>
        <w:t>:</w:t>
      </w:r>
    </w:p>
    <w:p w:rsidR="0046341E" w:rsidRPr="0046341E" w:rsidRDefault="0046341E" w:rsidP="00E347C9">
      <w:pPr>
        <w:numPr>
          <w:ilvl w:val="0"/>
          <w:numId w:val="88"/>
        </w:numPr>
        <w:suppressAutoHyphens/>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уважение всех форм собственности, готовность к защите своей собственности; </w:t>
      </w:r>
    </w:p>
    <w:p w:rsidR="0046341E" w:rsidRPr="0046341E" w:rsidRDefault="0046341E" w:rsidP="00E347C9">
      <w:pPr>
        <w:numPr>
          <w:ilvl w:val="0"/>
          <w:numId w:val="88"/>
        </w:numPr>
        <w:suppressAutoHyphens/>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осознанный выбор будущей профессии как путь и способ реализации собственных жизненных планов;</w:t>
      </w:r>
    </w:p>
    <w:p w:rsidR="0046341E" w:rsidRPr="0046341E" w:rsidRDefault="0046341E" w:rsidP="00E347C9">
      <w:pPr>
        <w:numPr>
          <w:ilvl w:val="0"/>
          <w:numId w:val="88"/>
        </w:numPr>
        <w:suppressAutoHyphens/>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46341E" w:rsidRPr="0046341E" w:rsidRDefault="0046341E" w:rsidP="00E347C9">
      <w:pPr>
        <w:numPr>
          <w:ilvl w:val="0"/>
          <w:numId w:val="88"/>
        </w:numPr>
        <w:suppressAutoHyphens/>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46341E" w:rsidRPr="0046341E" w:rsidRDefault="0046341E" w:rsidP="00E347C9">
      <w:pPr>
        <w:numPr>
          <w:ilvl w:val="0"/>
          <w:numId w:val="88"/>
        </w:numPr>
        <w:suppressAutoHyphens/>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готовность к самообслуживанию, включая обучение и выполнение домашних обязанностей.</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Результат духовно-нравственного развития, воспитания и социализации обучающихся </w:t>
      </w:r>
      <w:r w:rsidRPr="0046341E">
        <w:rPr>
          <w:rFonts w:ascii="Times New Roman" w:eastAsia="Times New Roman" w:hAnsi="Times New Roman" w:cs="Times New Roman"/>
          <w:b/>
          <w:bCs/>
          <w:sz w:val="24"/>
          <w:szCs w:val="24"/>
          <w:lang w:eastAsia="ru-RU"/>
        </w:rPr>
        <w:t>в сфере физического, психологического, социального и академического благополучия обучающихся</w:t>
      </w:r>
      <w:r w:rsidRPr="0046341E">
        <w:rPr>
          <w:rFonts w:ascii="Times New Roman" w:eastAsia="Times New Roman" w:hAnsi="Times New Roman" w:cs="Times New Roman"/>
          <w:sz w:val="24"/>
          <w:szCs w:val="24"/>
          <w:lang w:eastAsia="ru-RU"/>
        </w:rPr>
        <w:t xml:space="preserve">: физическое, эмоционально-психологическое, социальное </w:t>
      </w:r>
      <w:r w:rsidRPr="0046341E">
        <w:rPr>
          <w:rFonts w:ascii="Times New Roman" w:eastAsia="Times New Roman" w:hAnsi="Times New Roman" w:cs="Times New Roman"/>
          <w:sz w:val="24"/>
          <w:szCs w:val="24"/>
          <w:lang w:eastAsia="ru-RU"/>
        </w:rPr>
        <w:lastRenderedPageBreak/>
        <w:t>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46341E" w:rsidRPr="0046341E" w:rsidRDefault="0046341E" w:rsidP="0046341E">
      <w:pPr>
        <w:spacing w:after="0" w:line="240" w:lineRule="auto"/>
        <w:ind w:firstLine="709"/>
        <w:jc w:val="both"/>
        <w:rPr>
          <w:rFonts w:ascii="Times New Roman" w:eastAsia="Times New Roman" w:hAnsi="Times New Roman" w:cs="Times New Roman"/>
          <w:b/>
          <w:sz w:val="24"/>
          <w:szCs w:val="24"/>
          <w:lang w:eastAsia="ru-RU"/>
        </w:rPr>
      </w:pPr>
      <w:r w:rsidRPr="0046341E">
        <w:rPr>
          <w:rFonts w:ascii="Times New Roman" w:eastAsia="Times New Roman" w:hAnsi="Times New Roman" w:cs="Times New Roman"/>
          <w:b/>
          <w:sz w:val="24"/>
          <w:szCs w:val="24"/>
          <w:lang w:eastAsia="ru-RU"/>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обучащихся</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Уровень обеспечения в образовательной организации сохранения и укрепления физического, психологического здоровья и социального благополучия обучающихся выражается в следующих показателях: </w:t>
      </w:r>
    </w:p>
    <w:p w:rsidR="0046341E" w:rsidRPr="0046341E" w:rsidRDefault="0046341E" w:rsidP="00E347C9">
      <w:pPr>
        <w:numPr>
          <w:ilvl w:val="0"/>
          <w:numId w:val="88"/>
        </w:numPr>
        <w:suppressAutoHyphens/>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степень учета в организации образовательной деятельности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46341E" w:rsidRPr="0046341E" w:rsidRDefault="0046341E" w:rsidP="00E347C9">
      <w:pPr>
        <w:numPr>
          <w:ilvl w:val="0"/>
          <w:numId w:val="88"/>
        </w:numPr>
        <w:suppressAutoHyphens/>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46341E" w:rsidRPr="0046341E" w:rsidRDefault="0046341E" w:rsidP="00E347C9">
      <w:pPr>
        <w:numPr>
          <w:ilvl w:val="0"/>
          <w:numId w:val="88"/>
        </w:numPr>
        <w:suppressAutoHyphens/>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46341E" w:rsidRPr="0046341E" w:rsidRDefault="0046341E" w:rsidP="00E347C9">
      <w:pPr>
        <w:numPr>
          <w:ilvl w:val="0"/>
          <w:numId w:val="88"/>
        </w:numPr>
        <w:suppressAutoHyphens/>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46341E" w:rsidRPr="0046341E" w:rsidRDefault="0046341E" w:rsidP="00E347C9">
      <w:pPr>
        <w:numPr>
          <w:ilvl w:val="0"/>
          <w:numId w:val="88"/>
        </w:numPr>
        <w:suppressAutoHyphens/>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 </w:t>
      </w:r>
    </w:p>
    <w:p w:rsidR="0046341E" w:rsidRPr="0046341E" w:rsidRDefault="0046341E" w:rsidP="00E347C9">
      <w:pPr>
        <w:numPr>
          <w:ilvl w:val="0"/>
          <w:numId w:val="88"/>
        </w:numPr>
        <w:suppressAutoHyphens/>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 </w:t>
      </w:r>
    </w:p>
    <w:p w:rsidR="0046341E" w:rsidRPr="0046341E" w:rsidRDefault="0046341E" w:rsidP="00E347C9">
      <w:pPr>
        <w:numPr>
          <w:ilvl w:val="0"/>
          <w:numId w:val="88"/>
        </w:numPr>
        <w:suppressAutoHyphens/>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 учителями; </w:t>
      </w:r>
    </w:p>
    <w:p w:rsidR="0046341E" w:rsidRPr="0046341E" w:rsidRDefault="0046341E" w:rsidP="00E347C9">
      <w:pPr>
        <w:numPr>
          <w:ilvl w:val="0"/>
          <w:numId w:val="88"/>
        </w:numPr>
        <w:suppressAutoHyphens/>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согласованность с психологом мероприятий, обеспечивающих позитивные межличностные отношения обучающихся, с психологом; </w:t>
      </w:r>
    </w:p>
    <w:p w:rsidR="0046341E" w:rsidRPr="0046341E" w:rsidRDefault="0046341E" w:rsidP="00E347C9">
      <w:pPr>
        <w:numPr>
          <w:ilvl w:val="0"/>
          <w:numId w:val="88"/>
        </w:numPr>
        <w:suppressAutoHyphens/>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 образования);</w:t>
      </w:r>
    </w:p>
    <w:p w:rsidR="0046341E" w:rsidRPr="0046341E" w:rsidRDefault="0046341E" w:rsidP="00E347C9">
      <w:pPr>
        <w:numPr>
          <w:ilvl w:val="0"/>
          <w:numId w:val="88"/>
        </w:numPr>
        <w:suppressAutoHyphens/>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 </w:t>
      </w:r>
    </w:p>
    <w:p w:rsidR="0046341E" w:rsidRPr="0046341E" w:rsidRDefault="0046341E" w:rsidP="00E347C9">
      <w:pPr>
        <w:numPr>
          <w:ilvl w:val="0"/>
          <w:numId w:val="88"/>
        </w:numPr>
        <w:suppressAutoHyphens/>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lastRenderedPageBreak/>
        <w:t xml:space="preserve">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 </w:t>
      </w:r>
    </w:p>
    <w:p w:rsidR="0046341E" w:rsidRPr="0046341E" w:rsidRDefault="0046341E" w:rsidP="00E347C9">
      <w:pPr>
        <w:numPr>
          <w:ilvl w:val="0"/>
          <w:numId w:val="88"/>
        </w:numPr>
        <w:suppressAutoHyphens/>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обеспечение условий защиты детей от информации, причиняющей вред их здоровью и психическому развитию;</w:t>
      </w:r>
    </w:p>
    <w:p w:rsidR="0046341E" w:rsidRPr="0046341E" w:rsidRDefault="0046341E" w:rsidP="00E347C9">
      <w:pPr>
        <w:numPr>
          <w:ilvl w:val="0"/>
          <w:numId w:val="88"/>
        </w:numPr>
        <w:suppressAutoHyphens/>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 </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46341E" w:rsidRPr="0046341E" w:rsidRDefault="0046341E" w:rsidP="00E347C9">
      <w:pPr>
        <w:numPr>
          <w:ilvl w:val="0"/>
          <w:numId w:val="88"/>
        </w:numPr>
        <w:suppressAutoHyphens/>
        <w:spacing w:after="0" w:line="240" w:lineRule="auto"/>
        <w:ind w:left="0" w:firstLine="142"/>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 </w:t>
      </w:r>
    </w:p>
    <w:p w:rsidR="0046341E" w:rsidRPr="0046341E" w:rsidRDefault="0046341E" w:rsidP="00E347C9">
      <w:pPr>
        <w:numPr>
          <w:ilvl w:val="0"/>
          <w:numId w:val="88"/>
        </w:numPr>
        <w:suppressAutoHyphens/>
        <w:spacing w:after="0" w:line="240" w:lineRule="auto"/>
        <w:ind w:left="0" w:firstLine="142"/>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 </w:t>
      </w:r>
    </w:p>
    <w:p w:rsidR="0046341E" w:rsidRPr="0046341E" w:rsidRDefault="0046341E" w:rsidP="00E347C9">
      <w:pPr>
        <w:numPr>
          <w:ilvl w:val="0"/>
          <w:numId w:val="88"/>
        </w:numPr>
        <w:suppressAutoHyphens/>
        <w:spacing w:after="0" w:line="240" w:lineRule="auto"/>
        <w:ind w:left="0" w:firstLine="142"/>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rsidR="0046341E" w:rsidRPr="0046341E" w:rsidRDefault="0046341E" w:rsidP="00E347C9">
      <w:pPr>
        <w:numPr>
          <w:ilvl w:val="0"/>
          <w:numId w:val="88"/>
        </w:numPr>
        <w:suppressAutoHyphens/>
        <w:spacing w:after="0" w:line="240" w:lineRule="auto"/>
        <w:ind w:left="0" w:firstLine="142"/>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интенсивность взаимодействия с социальными институтами, социальными организациями, отдельными лицами – субъектами актуальных социальных практик; </w:t>
      </w:r>
    </w:p>
    <w:p w:rsidR="0046341E" w:rsidRPr="0046341E" w:rsidRDefault="0046341E" w:rsidP="00E347C9">
      <w:pPr>
        <w:numPr>
          <w:ilvl w:val="0"/>
          <w:numId w:val="88"/>
        </w:numPr>
        <w:suppressAutoHyphens/>
        <w:spacing w:after="0" w:line="240" w:lineRule="auto"/>
        <w:ind w:left="0" w:firstLine="142"/>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 </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i/>
          <w:iCs/>
          <w:sz w:val="24"/>
          <w:szCs w:val="24"/>
          <w:lang w:eastAsia="ru-RU"/>
        </w:rPr>
        <w:t>2.3.4. Формы индивидуальной и групповой организации профессиональной ориентации обучающихся</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Формами индивидуальной и групповой организации профессиональной ориентации обучающихся МБОУ «Гимназия» г.Гая , являются: тематические классные часы с приглашением представителей профессий; ознакомительные экскурсии на предприятия города и района; «ярмарки профессий», посещение дней открытых дверей высших образовательных учреждений; предметные недели в школе, олимпиады по предметам.</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Организационное сопровождение:</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1.Обеспечение информационной поддержки (создание раздела «Профориентация» на сайте МБОУ «Гимназия» г. Гая).</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lastRenderedPageBreak/>
        <w:t>2.Работа по программе психолого-педагогического сопровождения профессионального самоопределения обучающихся.</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 xml:space="preserve">«Ярмарка профессий» </w:t>
      </w:r>
      <w:r w:rsidRPr="0046341E">
        <w:rPr>
          <w:rFonts w:ascii="Times New Roman" w:eastAsia="Times New Roman" w:hAnsi="Times New Roman" w:cs="Times New Roman"/>
          <w:sz w:val="24"/>
          <w:szCs w:val="24"/>
          <w:lang w:eastAsia="ru-RU"/>
        </w:rPr>
        <w:t>как форма организации профессиональной</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ориентации обучающихся включает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В «Ярмарке профессий» принимают участие не только обучающиеся, но и их родители (законные представители), специально приглашенные квалифицированные широко известные признанные специалисты.</w:t>
      </w:r>
    </w:p>
    <w:p w:rsidR="0046341E" w:rsidRPr="0046341E" w:rsidRDefault="0046341E" w:rsidP="0046341E">
      <w:pPr>
        <w:tabs>
          <w:tab w:val="left" w:pos="1880"/>
          <w:tab w:val="left" w:pos="3600"/>
          <w:tab w:val="left" w:pos="4880"/>
          <w:tab w:val="left" w:pos="5420"/>
          <w:tab w:val="left" w:pos="6860"/>
          <w:tab w:val="left" w:pos="8100"/>
        </w:tabs>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Дни</w:t>
      </w:r>
      <w:r w:rsidRPr="0046341E">
        <w:rPr>
          <w:rFonts w:ascii="Times New Roman" w:eastAsia="Times New Roman" w:hAnsi="Times New Roman" w:cs="Times New Roman"/>
          <w:sz w:val="24"/>
          <w:szCs w:val="24"/>
          <w:lang w:eastAsia="ru-RU"/>
        </w:rPr>
        <w:t xml:space="preserve"> </w:t>
      </w:r>
      <w:r w:rsidRPr="0046341E">
        <w:rPr>
          <w:rFonts w:ascii="Times New Roman" w:eastAsia="Times New Roman" w:hAnsi="Times New Roman" w:cs="Times New Roman"/>
          <w:b/>
          <w:bCs/>
          <w:sz w:val="24"/>
          <w:szCs w:val="24"/>
          <w:lang w:eastAsia="ru-RU"/>
        </w:rPr>
        <w:t>открытых</w:t>
      </w:r>
      <w:r w:rsidRPr="0046341E">
        <w:rPr>
          <w:rFonts w:ascii="Times New Roman" w:eastAsia="Times New Roman" w:hAnsi="Times New Roman" w:cs="Times New Roman"/>
          <w:sz w:val="24"/>
          <w:szCs w:val="24"/>
          <w:lang w:eastAsia="ru-RU"/>
        </w:rPr>
        <w:t xml:space="preserve"> </w:t>
      </w:r>
      <w:r w:rsidRPr="0046341E">
        <w:rPr>
          <w:rFonts w:ascii="Times New Roman" w:eastAsia="Times New Roman" w:hAnsi="Times New Roman" w:cs="Times New Roman"/>
          <w:b/>
          <w:bCs/>
          <w:sz w:val="24"/>
          <w:szCs w:val="24"/>
          <w:lang w:eastAsia="ru-RU"/>
        </w:rPr>
        <w:t>дверей</w:t>
      </w:r>
      <w:r w:rsidRPr="0046341E">
        <w:rPr>
          <w:rFonts w:ascii="Times New Roman" w:eastAsia="Times New Roman" w:hAnsi="Times New Roman" w:cs="Times New Roman"/>
          <w:sz w:val="24"/>
          <w:szCs w:val="24"/>
          <w:lang w:eastAsia="ru-RU"/>
        </w:rPr>
        <w:t xml:space="preserve"> - в</w:t>
      </w:r>
      <w:r w:rsidRPr="0046341E">
        <w:rPr>
          <w:rFonts w:ascii="Times New Roman" w:eastAsia="Times New Roman" w:hAnsi="Times New Roman" w:cs="Times New Roman"/>
          <w:sz w:val="24"/>
          <w:szCs w:val="24"/>
          <w:lang w:eastAsia="ru-RU"/>
        </w:rPr>
        <w:tab/>
        <w:t>качестве</w:t>
      </w:r>
      <w:r w:rsidRPr="0046341E">
        <w:rPr>
          <w:rFonts w:ascii="Times New Roman" w:eastAsia="Times New Roman" w:hAnsi="Times New Roman" w:cs="Times New Roman"/>
          <w:sz w:val="24"/>
          <w:szCs w:val="24"/>
          <w:lang w:eastAsia="ru-RU"/>
        </w:rPr>
        <w:tab/>
        <w:t>формы организации профессиональной ориентации обучающихся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 xml:space="preserve">Экскурсия </w:t>
      </w:r>
      <w:r w:rsidRPr="0046341E">
        <w:rPr>
          <w:rFonts w:ascii="Times New Roman" w:eastAsia="Times New Roman" w:hAnsi="Times New Roman" w:cs="Times New Roman"/>
          <w:sz w:val="24"/>
          <w:szCs w:val="24"/>
          <w:lang w:eastAsia="ru-RU"/>
        </w:rPr>
        <w:t>как форма организации профессиональной ориентации</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используется виртуальная экскурсия по производствам, образовательным организациям</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 xml:space="preserve">Предметная неделя </w:t>
      </w:r>
      <w:r w:rsidRPr="0046341E">
        <w:rPr>
          <w:rFonts w:ascii="Times New Roman" w:eastAsia="Times New Roman" w:hAnsi="Times New Roman" w:cs="Times New Roman"/>
          <w:sz w:val="24"/>
          <w:szCs w:val="24"/>
          <w:lang w:eastAsia="ru-RU"/>
        </w:rPr>
        <w:t>в качестве формы организации профессиональной</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состоит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 xml:space="preserve">Олимпиады по предметам </w:t>
      </w:r>
      <w:r w:rsidRPr="0046341E">
        <w:rPr>
          <w:rFonts w:ascii="Times New Roman" w:eastAsia="Times New Roman" w:hAnsi="Times New Roman" w:cs="Times New Roman"/>
          <w:sz w:val="24"/>
          <w:szCs w:val="24"/>
          <w:lang w:eastAsia="ru-RU"/>
        </w:rPr>
        <w:t>(предметным областям)</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в качестве формы</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2.3.5. Этапы организации работы в системе социального воспитания, совместной деятельности МБОУ «Гимназия» г.Гая  с предприятиями, общественными организациями, организациями дополнительного образования, иными социальными субъектами.</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Достижение результатов социализации обучающихся в совместной деятельности МБОУ «Гимназия» г.Гая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т.д., а с другой – вовлечением школьника в социальную деятельность.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46341E" w:rsidRPr="0046341E" w:rsidRDefault="0046341E" w:rsidP="0046341E">
      <w:pPr>
        <w:tabs>
          <w:tab w:val="left" w:pos="2653"/>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использование социальной деятельности как ведущего фактора формирования личности обучающегося;</w:t>
      </w:r>
    </w:p>
    <w:p w:rsidR="0046341E" w:rsidRPr="0046341E" w:rsidRDefault="0046341E" w:rsidP="0046341E">
      <w:pPr>
        <w:tabs>
          <w:tab w:val="left" w:pos="2806"/>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использование роли коллектива в формировании идей- нравственной ориентации личности обучающегося, ее социальной и гражданской позиции;</w:t>
      </w:r>
    </w:p>
    <w:p w:rsidR="0046341E" w:rsidRPr="0046341E" w:rsidRDefault="0046341E" w:rsidP="0046341E">
      <w:pPr>
        <w:tabs>
          <w:tab w:val="left" w:pos="2778"/>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lastRenderedPageBreak/>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46341E" w:rsidRPr="0046341E" w:rsidRDefault="0046341E" w:rsidP="0046341E">
      <w:pPr>
        <w:tabs>
          <w:tab w:val="left" w:pos="2460"/>
        </w:tabs>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Этап социализации</w:t>
      </w:r>
      <w:r w:rsidRPr="0046341E">
        <w:rPr>
          <w:rFonts w:ascii="Times New Roman" w:eastAsia="Times New Roman" w:hAnsi="Times New Roman" w:cs="Times New Roman"/>
          <w:sz w:val="24"/>
          <w:szCs w:val="24"/>
          <w:lang w:eastAsia="ru-RU"/>
        </w:rPr>
        <w:tab/>
        <w:t>-  формирование  активной  гражданской  позиции  и  поведения в процессе учебной, внеучебной, внешкольной, общественно значимой деятельности обучающихся;</w:t>
      </w:r>
    </w:p>
    <w:p w:rsidR="0046341E" w:rsidRPr="0046341E" w:rsidRDefault="0046341E" w:rsidP="00E347C9">
      <w:pPr>
        <w:numPr>
          <w:ilvl w:val="0"/>
          <w:numId w:val="68"/>
        </w:num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46341E" w:rsidRPr="0046341E" w:rsidRDefault="0046341E" w:rsidP="0046341E">
      <w:pPr>
        <w:spacing w:after="0" w:line="240" w:lineRule="auto"/>
        <w:jc w:val="both"/>
        <w:rPr>
          <w:rFonts w:ascii="Times New Roman" w:eastAsia="Times New Roman" w:hAnsi="Times New Roman" w:cs="Times New Roman"/>
          <w:sz w:val="24"/>
          <w:szCs w:val="24"/>
          <w:lang w:eastAsia="ru-RU"/>
        </w:rPr>
      </w:pPr>
    </w:p>
    <w:p w:rsidR="0046341E" w:rsidRPr="0046341E" w:rsidRDefault="0046341E" w:rsidP="00E347C9">
      <w:pPr>
        <w:numPr>
          <w:ilvl w:val="0"/>
          <w:numId w:val="68"/>
        </w:num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46341E" w:rsidRPr="0046341E" w:rsidRDefault="0046341E" w:rsidP="00E347C9">
      <w:pPr>
        <w:numPr>
          <w:ilvl w:val="0"/>
          <w:numId w:val="68"/>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достижение уровня физического, социального и духовного развития, адекватного своему возрасту;</w:t>
      </w:r>
    </w:p>
    <w:p w:rsidR="0046341E" w:rsidRPr="0046341E" w:rsidRDefault="0046341E" w:rsidP="00E347C9">
      <w:pPr>
        <w:numPr>
          <w:ilvl w:val="0"/>
          <w:numId w:val="68"/>
        </w:numPr>
        <w:tabs>
          <w:tab w:val="left" w:pos="142"/>
          <w:tab w:val="left" w:pos="2665"/>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умение решать социально-культурные задачи (познавательные, морально-нравственные, ценностно- смысловые), специфичные для возраста обучающегося;</w:t>
      </w:r>
    </w:p>
    <w:p w:rsidR="0046341E" w:rsidRPr="0046341E" w:rsidRDefault="0046341E" w:rsidP="00E347C9">
      <w:pPr>
        <w:numPr>
          <w:ilvl w:val="0"/>
          <w:numId w:val="68"/>
        </w:numPr>
        <w:tabs>
          <w:tab w:val="left" w:pos="142"/>
          <w:tab w:val="left" w:pos="2703"/>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поддержание разнообразных видов и типов отношений в основных сферах своей жизнедеятельности (общение, учеба, игра, спорт, творчество, увлечения, хобби);</w:t>
      </w:r>
    </w:p>
    <w:p w:rsidR="0046341E" w:rsidRPr="0046341E" w:rsidRDefault="0046341E" w:rsidP="00E347C9">
      <w:pPr>
        <w:numPr>
          <w:ilvl w:val="0"/>
          <w:numId w:val="68"/>
        </w:numPr>
        <w:tabs>
          <w:tab w:val="left" w:pos="142"/>
          <w:tab w:val="left" w:pos="2686"/>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активное участие в изменении школьной среды и в изменении доступных сфер жизни окружающего социума;</w:t>
      </w:r>
    </w:p>
    <w:p w:rsidR="0046341E" w:rsidRPr="0046341E" w:rsidRDefault="0046341E" w:rsidP="00E347C9">
      <w:pPr>
        <w:numPr>
          <w:ilvl w:val="0"/>
          <w:numId w:val="68"/>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Интернет;</w:t>
      </w:r>
    </w:p>
    <w:p w:rsidR="0046341E" w:rsidRPr="0046341E" w:rsidRDefault="0046341E" w:rsidP="00E347C9">
      <w:pPr>
        <w:numPr>
          <w:ilvl w:val="0"/>
          <w:numId w:val="68"/>
        </w:numPr>
        <w:tabs>
          <w:tab w:val="left" w:pos="142"/>
          <w:tab w:val="left" w:pos="2620"/>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осознание мотивов своей социальной деятельности;</w:t>
      </w:r>
    </w:p>
    <w:p w:rsidR="0046341E" w:rsidRPr="0046341E" w:rsidRDefault="0046341E" w:rsidP="00E347C9">
      <w:pPr>
        <w:numPr>
          <w:ilvl w:val="0"/>
          <w:numId w:val="68"/>
        </w:numPr>
        <w:tabs>
          <w:tab w:val="left" w:pos="284"/>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развитие способности к добровольному выполнению обязательств, как  личных, так  и  основанных  на требованиях коллектива;</w:t>
      </w:r>
    </w:p>
    <w:p w:rsidR="0046341E" w:rsidRPr="0046341E" w:rsidRDefault="0046341E" w:rsidP="00E347C9">
      <w:pPr>
        <w:numPr>
          <w:ilvl w:val="0"/>
          <w:numId w:val="69"/>
        </w:numPr>
        <w:tabs>
          <w:tab w:val="left" w:pos="284"/>
          <w:tab w:val="left" w:pos="2740"/>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46341E" w:rsidRPr="0046341E" w:rsidRDefault="0046341E" w:rsidP="0046341E">
      <w:pPr>
        <w:tabs>
          <w:tab w:val="left" w:pos="1309"/>
        </w:tabs>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Деятельности МБОУ «Гимназия» г.Гая  важным направлением является социальное проектирование, которое включает в себя социальную пробу, социальную практику и социальный проект. МБОУ «Гимназия» г.Гая активно взаимодействует с социальными партнерами в целях реализации программы воспитания и социализации обучающихся.</w:t>
      </w:r>
    </w:p>
    <w:p w:rsidR="0046341E" w:rsidRPr="0046341E" w:rsidRDefault="0046341E" w:rsidP="0046341E">
      <w:pPr>
        <w:spacing w:after="0" w:line="240" w:lineRule="auto"/>
        <w:ind w:left="709"/>
        <w:jc w:val="center"/>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Сведения о реализации социально-партнерских отношений МБОУ «Гимназия» г.Гая</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МБОУ «Гимназия» г.Гая  активно взаимодействует с социальными партнерами в целях реализации программы воспитания и социализации обучающихся.</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p>
    <w:tbl>
      <w:tblPr>
        <w:tblW w:w="9080" w:type="dxa"/>
        <w:tblInd w:w="2" w:type="dxa"/>
        <w:tblLayout w:type="fixed"/>
        <w:tblCellMar>
          <w:left w:w="0" w:type="dxa"/>
          <w:right w:w="0" w:type="dxa"/>
        </w:tblCellMar>
        <w:tblLook w:val="00A0"/>
      </w:tblPr>
      <w:tblGrid>
        <w:gridCol w:w="860"/>
        <w:gridCol w:w="2976"/>
        <w:gridCol w:w="5244"/>
      </w:tblGrid>
      <w:tr w:rsidR="0046341E" w:rsidRPr="0046341E" w:rsidTr="0046341E">
        <w:trPr>
          <w:trHeight w:val="290"/>
        </w:trPr>
        <w:tc>
          <w:tcPr>
            <w:tcW w:w="860" w:type="dxa"/>
            <w:tcBorders>
              <w:top w:val="single" w:sz="8" w:space="0" w:color="00000A"/>
              <w:left w:val="single" w:sz="8" w:space="0" w:color="00000A"/>
              <w:bottom w:val="single" w:sz="4" w:space="0" w:color="auto"/>
              <w:right w:val="single" w:sz="8" w:space="0" w:color="00000A"/>
            </w:tcBorders>
            <w:vAlign w:val="bottom"/>
          </w:tcPr>
          <w:p w:rsidR="0046341E" w:rsidRPr="0046341E" w:rsidRDefault="0046341E" w:rsidP="0046341E">
            <w:pPr>
              <w:spacing w:after="0" w:line="240" w:lineRule="auto"/>
              <w:ind w:firstLine="8"/>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i/>
                <w:iCs/>
                <w:w w:val="99"/>
                <w:sz w:val="24"/>
                <w:szCs w:val="24"/>
                <w:lang w:eastAsia="ru-RU"/>
              </w:rPr>
              <w:t>№</w:t>
            </w:r>
          </w:p>
        </w:tc>
        <w:tc>
          <w:tcPr>
            <w:tcW w:w="2976" w:type="dxa"/>
            <w:tcBorders>
              <w:top w:val="single" w:sz="8" w:space="0" w:color="00000A"/>
              <w:bottom w:val="single" w:sz="4" w:space="0" w:color="auto"/>
              <w:right w:val="single" w:sz="8" w:space="0" w:color="00000A"/>
            </w:tcBorders>
            <w:vAlign w:val="bottom"/>
          </w:tcPr>
          <w:p w:rsidR="0046341E" w:rsidRPr="0046341E" w:rsidRDefault="0046341E" w:rsidP="0046341E">
            <w:pPr>
              <w:spacing w:after="0" w:line="240" w:lineRule="auto"/>
              <w:ind w:firstLine="8"/>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i/>
                <w:iCs/>
                <w:sz w:val="24"/>
                <w:szCs w:val="24"/>
                <w:lang w:eastAsia="ru-RU"/>
              </w:rPr>
              <w:t>Соц. партнер</w:t>
            </w:r>
          </w:p>
        </w:tc>
        <w:tc>
          <w:tcPr>
            <w:tcW w:w="5244" w:type="dxa"/>
            <w:tcBorders>
              <w:top w:val="single" w:sz="8" w:space="0" w:color="00000A"/>
              <w:bottom w:val="single" w:sz="4" w:space="0" w:color="auto"/>
              <w:right w:val="single" w:sz="8" w:space="0" w:color="00000A"/>
            </w:tcBorders>
            <w:vAlign w:val="bottom"/>
          </w:tcPr>
          <w:p w:rsidR="0046341E" w:rsidRPr="0046341E" w:rsidRDefault="0046341E" w:rsidP="0046341E">
            <w:pPr>
              <w:spacing w:after="0" w:line="240" w:lineRule="auto"/>
              <w:ind w:firstLine="8"/>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i/>
                <w:iCs/>
                <w:sz w:val="24"/>
                <w:szCs w:val="24"/>
                <w:lang w:eastAsia="ru-RU"/>
              </w:rPr>
              <w:t>Вид взаимодействия</w:t>
            </w:r>
          </w:p>
        </w:tc>
      </w:tr>
      <w:tr w:rsidR="0046341E" w:rsidRPr="0046341E" w:rsidTr="0046341E">
        <w:trPr>
          <w:trHeight w:val="280"/>
        </w:trPr>
        <w:tc>
          <w:tcPr>
            <w:tcW w:w="860" w:type="dxa"/>
            <w:tcBorders>
              <w:top w:val="single" w:sz="4" w:space="0" w:color="auto"/>
              <w:left w:val="single" w:sz="8" w:space="0" w:color="00000A"/>
              <w:bottom w:val="single" w:sz="8" w:space="0" w:color="00000A"/>
              <w:right w:val="single" w:sz="8" w:space="0" w:color="00000A"/>
            </w:tcBorders>
            <w:vAlign w:val="bottom"/>
          </w:tcPr>
          <w:p w:rsidR="0046341E" w:rsidRPr="0046341E" w:rsidRDefault="0046341E" w:rsidP="0046341E">
            <w:pPr>
              <w:spacing w:after="0" w:line="240" w:lineRule="auto"/>
              <w:ind w:firstLine="8"/>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i/>
                <w:iCs/>
                <w:sz w:val="24"/>
                <w:szCs w:val="24"/>
                <w:lang w:eastAsia="ru-RU"/>
              </w:rPr>
              <w:t>п/п</w:t>
            </w:r>
          </w:p>
        </w:tc>
        <w:tc>
          <w:tcPr>
            <w:tcW w:w="2976" w:type="dxa"/>
            <w:tcBorders>
              <w:top w:val="single" w:sz="4" w:space="0" w:color="auto"/>
              <w:bottom w:val="single" w:sz="8" w:space="0" w:color="00000A"/>
              <w:right w:val="single" w:sz="8" w:space="0" w:color="00000A"/>
            </w:tcBorders>
            <w:vAlign w:val="bottom"/>
          </w:tcPr>
          <w:p w:rsidR="0046341E" w:rsidRPr="0046341E" w:rsidRDefault="0046341E" w:rsidP="0046341E">
            <w:pPr>
              <w:spacing w:after="0" w:line="240" w:lineRule="auto"/>
              <w:ind w:firstLine="8"/>
              <w:jc w:val="both"/>
              <w:rPr>
                <w:rFonts w:ascii="Times New Roman" w:eastAsia="Times New Roman" w:hAnsi="Times New Roman" w:cs="Times New Roman"/>
                <w:sz w:val="24"/>
                <w:szCs w:val="24"/>
                <w:lang w:eastAsia="ru-RU"/>
              </w:rPr>
            </w:pPr>
          </w:p>
        </w:tc>
        <w:tc>
          <w:tcPr>
            <w:tcW w:w="5244" w:type="dxa"/>
            <w:tcBorders>
              <w:top w:val="single" w:sz="4" w:space="0" w:color="auto"/>
              <w:bottom w:val="single" w:sz="8" w:space="0" w:color="00000A"/>
              <w:right w:val="single" w:sz="8" w:space="0" w:color="00000A"/>
            </w:tcBorders>
            <w:vAlign w:val="bottom"/>
          </w:tcPr>
          <w:p w:rsidR="0046341E" w:rsidRPr="0046341E" w:rsidRDefault="0046341E" w:rsidP="0046341E">
            <w:pPr>
              <w:spacing w:after="0" w:line="240" w:lineRule="auto"/>
              <w:ind w:firstLine="8"/>
              <w:jc w:val="both"/>
              <w:rPr>
                <w:rFonts w:ascii="Times New Roman" w:eastAsia="Times New Roman" w:hAnsi="Times New Roman" w:cs="Times New Roman"/>
                <w:sz w:val="24"/>
                <w:szCs w:val="24"/>
                <w:lang w:eastAsia="ru-RU"/>
              </w:rPr>
            </w:pPr>
          </w:p>
        </w:tc>
      </w:tr>
      <w:tr w:rsidR="0046341E" w:rsidRPr="0046341E" w:rsidTr="0046341E">
        <w:trPr>
          <w:trHeight w:val="266"/>
        </w:trPr>
        <w:tc>
          <w:tcPr>
            <w:tcW w:w="860" w:type="dxa"/>
            <w:tcBorders>
              <w:left w:val="single" w:sz="8" w:space="0" w:color="00000A"/>
              <w:bottom w:val="single" w:sz="4" w:space="0" w:color="auto"/>
              <w:right w:val="single" w:sz="8" w:space="0" w:color="00000A"/>
            </w:tcBorders>
            <w:vAlign w:val="bottom"/>
          </w:tcPr>
          <w:p w:rsidR="0046341E" w:rsidRPr="0046341E" w:rsidRDefault="0046341E" w:rsidP="0046341E">
            <w:pPr>
              <w:spacing w:after="0" w:line="240" w:lineRule="auto"/>
              <w:ind w:firstLine="8"/>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1</w:t>
            </w:r>
          </w:p>
        </w:tc>
        <w:tc>
          <w:tcPr>
            <w:tcW w:w="2976" w:type="dxa"/>
            <w:tcBorders>
              <w:bottom w:val="single" w:sz="4" w:space="0" w:color="auto"/>
              <w:right w:val="single" w:sz="8" w:space="0" w:color="00000A"/>
            </w:tcBorders>
            <w:vAlign w:val="bottom"/>
          </w:tcPr>
          <w:p w:rsidR="0046341E" w:rsidRPr="0046341E" w:rsidRDefault="0046341E" w:rsidP="0046341E">
            <w:pPr>
              <w:spacing w:after="0" w:line="240" w:lineRule="auto"/>
              <w:ind w:firstLine="8"/>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Администрация </w:t>
            </w:r>
          </w:p>
          <w:p w:rsidR="0046341E" w:rsidRPr="0046341E" w:rsidRDefault="0046341E" w:rsidP="0046341E">
            <w:pPr>
              <w:spacing w:after="0" w:line="240" w:lineRule="auto"/>
              <w:ind w:firstLine="8"/>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Гайского городского округа</w:t>
            </w:r>
          </w:p>
        </w:tc>
        <w:tc>
          <w:tcPr>
            <w:tcW w:w="5244" w:type="dxa"/>
            <w:tcBorders>
              <w:bottom w:val="single" w:sz="4" w:space="0" w:color="auto"/>
              <w:right w:val="single" w:sz="8" w:space="0" w:color="00000A"/>
            </w:tcBorders>
            <w:vAlign w:val="bottom"/>
          </w:tcPr>
          <w:p w:rsidR="0046341E" w:rsidRPr="0046341E" w:rsidRDefault="0046341E" w:rsidP="0046341E">
            <w:pPr>
              <w:spacing w:after="0" w:line="240" w:lineRule="auto"/>
              <w:ind w:firstLine="8"/>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Участие в городских мероприятиях,</w:t>
            </w:r>
          </w:p>
          <w:p w:rsidR="0046341E" w:rsidRPr="0046341E" w:rsidRDefault="0046341E" w:rsidP="0046341E">
            <w:pPr>
              <w:spacing w:after="0" w:line="240" w:lineRule="auto"/>
              <w:ind w:firstLine="8"/>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конкурсах, проектах, акциях</w:t>
            </w:r>
          </w:p>
        </w:tc>
      </w:tr>
      <w:tr w:rsidR="0046341E" w:rsidRPr="0046341E" w:rsidTr="0046341E">
        <w:trPr>
          <w:trHeight w:val="268"/>
        </w:trPr>
        <w:tc>
          <w:tcPr>
            <w:tcW w:w="860" w:type="dxa"/>
            <w:tcBorders>
              <w:top w:val="single" w:sz="4" w:space="0" w:color="auto"/>
              <w:left w:val="single" w:sz="8" w:space="0" w:color="00000A"/>
              <w:bottom w:val="single" w:sz="4" w:space="0" w:color="auto"/>
              <w:right w:val="single" w:sz="8" w:space="0" w:color="00000A"/>
            </w:tcBorders>
            <w:vAlign w:val="bottom"/>
          </w:tcPr>
          <w:p w:rsidR="0046341E" w:rsidRPr="0046341E" w:rsidRDefault="0046341E" w:rsidP="0046341E">
            <w:pPr>
              <w:spacing w:after="0" w:line="240" w:lineRule="auto"/>
              <w:ind w:firstLine="8"/>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2</w:t>
            </w:r>
          </w:p>
        </w:tc>
        <w:tc>
          <w:tcPr>
            <w:tcW w:w="2976" w:type="dxa"/>
            <w:tcBorders>
              <w:top w:val="single" w:sz="4" w:space="0" w:color="auto"/>
              <w:bottom w:val="single" w:sz="4" w:space="0" w:color="auto"/>
              <w:right w:val="single" w:sz="8" w:space="0" w:color="00000A"/>
            </w:tcBorders>
            <w:vAlign w:val="bottom"/>
          </w:tcPr>
          <w:p w:rsidR="0046341E" w:rsidRPr="0046341E" w:rsidRDefault="0046341E" w:rsidP="0046341E">
            <w:pPr>
              <w:spacing w:after="0" w:line="240" w:lineRule="auto"/>
              <w:ind w:firstLine="8"/>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ДОСААФ</w:t>
            </w:r>
          </w:p>
        </w:tc>
        <w:tc>
          <w:tcPr>
            <w:tcW w:w="5244" w:type="dxa"/>
            <w:tcBorders>
              <w:top w:val="single" w:sz="4" w:space="0" w:color="auto"/>
              <w:bottom w:val="single" w:sz="4" w:space="0" w:color="auto"/>
              <w:right w:val="single" w:sz="8" w:space="0" w:color="00000A"/>
            </w:tcBorders>
            <w:vAlign w:val="bottom"/>
          </w:tcPr>
          <w:p w:rsidR="0046341E" w:rsidRPr="0046341E" w:rsidRDefault="0046341E" w:rsidP="0046341E">
            <w:pPr>
              <w:spacing w:after="0" w:line="240" w:lineRule="auto"/>
              <w:ind w:firstLine="8"/>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Проведение совместных мероприятий, акций, участие в конкурсах, субботниках</w:t>
            </w:r>
          </w:p>
        </w:tc>
      </w:tr>
      <w:tr w:rsidR="0046341E" w:rsidRPr="0046341E" w:rsidTr="0046341E">
        <w:trPr>
          <w:trHeight w:val="266"/>
        </w:trPr>
        <w:tc>
          <w:tcPr>
            <w:tcW w:w="860" w:type="dxa"/>
            <w:tcBorders>
              <w:top w:val="single" w:sz="4" w:space="0" w:color="auto"/>
              <w:left w:val="single" w:sz="8" w:space="0" w:color="00000A"/>
              <w:bottom w:val="single" w:sz="4" w:space="0" w:color="auto"/>
              <w:right w:val="single" w:sz="8" w:space="0" w:color="00000A"/>
            </w:tcBorders>
            <w:vAlign w:val="bottom"/>
          </w:tcPr>
          <w:p w:rsidR="0046341E" w:rsidRPr="0046341E" w:rsidRDefault="0046341E" w:rsidP="0046341E">
            <w:pPr>
              <w:spacing w:after="0" w:line="240" w:lineRule="auto"/>
              <w:ind w:firstLine="8"/>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3</w:t>
            </w:r>
          </w:p>
        </w:tc>
        <w:tc>
          <w:tcPr>
            <w:tcW w:w="2976" w:type="dxa"/>
            <w:tcBorders>
              <w:top w:val="single" w:sz="4" w:space="0" w:color="auto"/>
              <w:bottom w:val="single" w:sz="4" w:space="0" w:color="auto"/>
              <w:right w:val="single" w:sz="8" w:space="0" w:color="00000A"/>
            </w:tcBorders>
            <w:vAlign w:val="bottom"/>
          </w:tcPr>
          <w:p w:rsidR="0046341E" w:rsidRPr="0046341E" w:rsidRDefault="0046341E" w:rsidP="0046341E">
            <w:pPr>
              <w:spacing w:after="0" w:line="240" w:lineRule="auto"/>
              <w:ind w:firstLine="8"/>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Совет ветеранов</w:t>
            </w:r>
          </w:p>
        </w:tc>
        <w:tc>
          <w:tcPr>
            <w:tcW w:w="5244" w:type="dxa"/>
            <w:tcBorders>
              <w:top w:val="single" w:sz="4" w:space="0" w:color="auto"/>
              <w:bottom w:val="single" w:sz="4" w:space="0" w:color="auto"/>
              <w:right w:val="single" w:sz="8" w:space="0" w:color="00000A"/>
            </w:tcBorders>
            <w:vAlign w:val="bottom"/>
          </w:tcPr>
          <w:p w:rsidR="0046341E" w:rsidRPr="0046341E" w:rsidRDefault="0046341E" w:rsidP="0046341E">
            <w:pPr>
              <w:spacing w:after="0" w:line="240" w:lineRule="auto"/>
              <w:ind w:firstLine="8"/>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Организация встреч с ветеранами ВОВ, проведение мероприятий, поздравления ветеранов, проведение праздничных концертов</w:t>
            </w:r>
          </w:p>
        </w:tc>
      </w:tr>
      <w:tr w:rsidR="0046341E" w:rsidRPr="0046341E" w:rsidTr="0046341E">
        <w:trPr>
          <w:trHeight w:val="276"/>
        </w:trPr>
        <w:tc>
          <w:tcPr>
            <w:tcW w:w="860" w:type="dxa"/>
            <w:tcBorders>
              <w:top w:val="single" w:sz="4" w:space="0" w:color="auto"/>
              <w:left w:val="single" w:sz="8" w:space="0" w:color="00000A"/>
              <w:bottom w:val="single" w:sz="8" w:space="0" w:color="00000A"/>
              <w:right w:val="single" w:sz="8" w:space="0" w:color="00000A"/>
            </w:tcBorders>
            <w:vAlign w:val="bottom"/>
          </w:tcPr>
          <w:p w:rsidR="0046341E" w:rsidRPr="0046341E" w:rsidRDefault="0046341E" w:rsidP="0046341E">
            <w:pPr>
              <w:spacing w:after="0" w:line="240" w:lineRule="auto"/>
              <w:ind w:firstLine="8"/>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4</w:t>
            </w:r>
          </w:p>
        </w:tc>
        <w:tc>
          <w:tcPr>
            <w:tcW w:w="2976" w:type="dxa"/>
            <w:tcBorders>
              <w:top w:val="single" w:sz="4" w:space="0" w:color="auto"/>
              <w:bottom w:val="single" w:sz="8" w:space="0" w:color="00000A"/>
              <w:right w:val="single" w:sz="8" w:space="0" w:color="00000A"/>
            </w:tcBorders>
            <w:vAlign w:val="bottom"/>
          </w:tcPr>
          <w:p w:rsidR="0046341E" w:rsidRPr="0046341E" w:rsidRDefault="0046341E" w:rsidP="0046341E">
            <w:pPr>
              <w:spacing w:after="0" w:line="240" w:lineRule="auto"/>
              <w:ind w:firstLine="8"/>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Поликлиника </w:t>
            </w:r>
          </w:p>
        </w:tc>
        <w:tc>
          <w:tcPr>
            <w:tcW w:w="5244" w:type="dxa"/>
            <w:tcBorders>
              <w:top w:val="single" w:sz="4" w:space="0" w:color="auto"/>
              <w:bottom w:val="single" w:sz="8" w:space="0" w:color="00000A"/>
              <w:right w:val="single" w:sz="8" w:space="0" w:color="00000A"/>
            </w:tcBorders>
            <w:vAlign w:val="bottom"/>
          </w:tcPr>
          <w:p w:rsidR="0046341E" w:rsidRPr="0046341E" w:rsidRDefault="0046341E" w:rsidP="0046341E">
            <w:pPr>
              <w:spacing w:after="0" w:line="240" w:lineRule="auto"/>
              <w:ind w:firstLine="8"/>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Медицинский осмотр обучающихся</w:t>
            </w:r>
          </w:p>
        </w:tc>
      </w:tr>
      <w:tr w:rsidR="0046341E" w:rsidRPr="0046341E" w:rsidTr="0046341E">
        <w:trPr>
          <w:trHeight w:val="266"/>
        </w:trPr>
        <w:tc>
          <w:tcPr>
            <w:tcW w:w="860" w:type="dxa"/>
            <w:tcBorders>
              <w:left w:val="single" w:sz="8" w:space="0" w:color="00000A"/>
              <w:bottom w:val="single" w:sz="4" w:space="0" w:color="auto"/>
              <w:right w:val="single" w:sz="8" w:space="0" w:color="00000A"/>
            </w:tcBorders>
            <w:vAlign w:val="bottom"/>
          </w:tcPr>
          <w:p w:rsidR="0046341E" w:rsidRPr="0046341E" w:rsidRDefault="0046341E" w:rsidP="0046341E">
            <w:pPr>
              <w:spacing w:after="0" w:line="240" w:lineRule="auto"/>
              <w:ind w:firstLine="8"/>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5</w:t>
            </w:r>
          </w:p>
        </w:tc>
        <w:tc>
          <w:tcPr>
            <w:tcW w:w="2976" w:type="dxa"/>
            <w:tcBorders>
              <w:bottom w:val="single" w:sz="4" w:space="0" w:color="auto"/>
              <w:right w:val="single" w:sz="8" w:space="0" w:color="00000A"/>
            </w:tcBorders>
            <w:vAlign w:val="bottom"/>
          </w:tcPr>
          <w:p w:rsidR="0046341E" w:rsidRPr="0046341E" w:rsidRDefault="0046341E" w:rsidP="0046341E">
            <w:pPr>
              <w:spacing w:after="0" w:line="240" w:lineRule="auto"/>
              <w:ind w:firstLine="8"/>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ЦДТ «Радуга»</w:t>
            </w:r>
          </w:p>
        </w:tc>
        <w:tc>
          <w:tcPr>
            <w:tcW w:w="5244" w:type="dxa"/>
            <w:tcBorders>
              <w:bottom w:val="single" w:sz="4" w:space="0" w:color="auto"/>
              <w:right w:val="single" w:sz="8" w:space="0" w:color="00000A"/>
            </w:tcBorders>
            <w:vAlign w:val="bottom"/>
          </w:tcPr>
          <w:p w:rsidR="0046341E" w:rsidRPr="0046341E" w:rsidRDefault="0046341E" w:rsidP="0046341E">
            <w:pPr>
              <w:spacing w:after="0" w:line="240" w:lineRule="auto"/>
              <w:ind w:firstLine="8"/>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Совместное проведение мероприятий, экскурсии для обучающихся, Новогодние Елки и конкурсы</w:t>
            </w:r>
          </w:p>
        </w:tc>
      </w:tr>
      <w:tr w:rsidR="0046341E" w:rsidRPr="0046341E" w:rsidTr="0046341E">
        <w:trPr>
          <w:trHeight w:val="266"/>
        </w:trPr>
        <w:tc>
          <w:tcPr>
            <w:tcW w:w="860" w:type="dxa"/>
            <w:tcBorders>
              <w:top w:val="single" w:sz="4" w:space="0" w:color="auto"/>
              <w:left w:val="single" w:sz="8" w:space="0" w:color="00000A"/>
              <w:bottom w:val="single" w:sz="4" w:space="0" w:color="auto"/>
              <w:right w:val="single" w:sz="8" w:space="0" w:color="00000A"/>
            </w:tcBorders>
            <w:vAlign w:val="bottom"/>
          </w:tcPr>
          <w:p w:rsidR="0046341E" w:rsidRPr="0046341E" w:rsidRDefault="0046341E" w:rsidP="0046341E">
            <w:pPr>
              <w:spacing w:after="0" w:line="240" w:lineRule="auto"/>
              <w:ind w:firstLine="8"/>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6</w:t>
            </w:r>
          </w:p>
        </w:tc>
        <w:tc>
          <w:tcPr>
            <w:tcW w:w="2976" w:type="dxa"/>
            <w:tcBorders>
              <w:top w:val="single" w:sz="4" w:space="0" w:color="auto"/>
              <w:bottom w:val="single" w:sz="4" w:space="0" w:color="auto"/>
              <w:right w:val="single" w:sz="8" w:space="0" w:color="00000A"/>
            </w:tcBorders>
            <w:vAlign w:val="bottom"/>
          </w:tcPr>
          <w:p w:rsidR="0046341E" w:rsidRPr="0046341E" w:rsidRDefault="0046341E" w:rsidP="0046341E">
            <w:pPr>
              <w:spacing w:after="0" w:line="240" w:lineRule="auto"/>
              <w:ind w:firstLine="8"/>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Библиотеки города </w:t>
            </w:r>
          </w:p>
        </w:tc>
        <w:tc>
          <w:tcPr>
            <w:tcW w:w="5244" w:type="dxa"/>
            <w:tcBorders>
              <w:top w:val="single" w:sz="4" w:space="0" w:color="auto"/>
              <w:bottom w:val="single" w:sz="4" w:space="0" w:color="auto"/>
              <w:right w:val="single" w:sz="8" w:space="0" w:color="00000A"/>
            </w:tcBorders>
            <w:vAlign w:val="bottom"/>
          </w:tcPr>
          <w:p w:rsidR="0046341E" w:rsidRPr="0046341E" w:rsidRDefault="0046341E" w:rsidP="0046341E">
            <w:pPr>
              <w:spacing w:after="0" w:line="240" w:lineRule="auto"/>
              <w:ind w:firstLine="8"/>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Организация экскурсий, выездных выставок, проведение классных часов, игр, викторин, тематических мероприятий</w:t>
            </w:r>
          </w:p>
        </w:tc>
      </w:tr>
      <w:tr w:rsidR="0046341E" w:rsidRPr="0046341E" w:rsidTr="0046341E">
        <w:trPr>
          <w:trHeight w:val="271"/>
        </w:trPr>
        <w:tc>
          <w:tcPr>
            <w:tcW w:w="860" w:type="dxa"/>
            <w:tcBorders>
              <w:top w:val="single" w:sz="4" w:space="0" w:color="auto"/>
              <w:left w:val="single" w:sz="8" w:space="0" w:color="00000A"/>
              <w:bottom w:val="single" w:sz="8" w:space="0" w:color="00000A"/>
              <w:right w:val="single" w:sz="8" w:space="0" w:color="00000A"/>
            </w:tcBorders>
            <w:vAlign w:val="bottom"/>
          </w:tcPr>
          <w:p w:rsidR="0046341E" w:rsidRPr="0046341E" w:rsidRDefault="0046341E" w:rsidP="0046341E">
            <w:pPr>
              <w:spacing w:after="0" w:line="240" w:lineRule="auto"/>
              <w:ind w:firstLine="8"/>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lastRenderedPageBreak/>
              <w:t>7</w:t>
            </w:r>
          </w:p>
        </w:tc>
        <w:tc>
          <w:tcPr>
            <w:tcW w:w="2976" w:type="dxa"/>
            <w:tcBorders>
              <w:top w:val="single" w:sz="4" w:space="0" w:color="auto"/>
              <w:bottom w:val="single" w:sz="8" w:space="0" w:color="00000A"/>
              <w:right w:val="single" w:sz="8" w:space="0" w:color="00000A"/>
            </w:tcBorders>
            <w:vAlign w:val="bottom"/>
          </w:tcPr>
          <w:p w:rsidR="0046341E" w:rsidRPr="0046341E" w:rsidRDefault="0046341E" w:rsidP="0046341E">
            <w:pPr>
              <w:spacing w:after="0" w:line="240" w:lineRule="auto"/>
              <w:ind w:firstLine="8"/>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Краеведческий музей Г.Гая</w:t>
            </w:r>
          </w:p>
        </w:tc>
        <w:tc>
          <w:tcPr>
            <w:tcW w:w="5244" w:type="dxa"/>
            <w:tcBorders>
              <w:top w:val="single" w:sz="4" w:space="0" w:color="auto"/>
              <w:bottom w:val="single" w:sz="8" w:space="0" w:color="00000A"/>
              <w:right w:val="single" w:sz="8" w:space="0" w:color="00000A"/>
            </w:tcBorders>
            <w:vAlign w:val="bottom"/>
          </w:tcPr>
          <w:p w:rsidR="0046341E" w:rsidRPr="0046341E" w:rsidRDefault="0046341E" w:rsidP="0046341E">
            <w:pPr>
              <w:spacing w:after="0" w:line="240" w:lineRule="auto"/>
              <w:ind w:firstLine="8"/>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Экскурсии, выставки  для школьников</w:t>
            </w:r>
          </w:p>
        </w:tc>
      </w:tr>
      <w:tr w:rsidR="0046341E" w:rsidRPr="0046341E" w:rsidTr="0046341E">
        <w:trPr>
          <w:trHeight w:val="261"/>
        </w:trPr>
        <w:tc>
          <w:tcPr>
            <w:tcW w:w="860" w:type="dxa"/>
            <w:tcBorders>
              <w:left w:val="single" w:sz="4" w:space="0" w:color="auto"/>
              <w:bottom w:val="single" w:sz="4" w:space="0" w:color="auto"/>
              <w:right w:val="single" w:sz="8" w:space="0" w:color="00000A"/>
            </w:tcBorders>
            <w:vAlign w:val="bottom"/>
          </w:tcPr>
          <w:p w:rsidR="0046341E" w:rsidRPr="0046341E" w:rsidRDefault="0046341E" w:rsidP="0046341E">
            <w:pPr>
              <w:spacing w:after="0" w:line="240" w:lineRule="auto"/>
              <w:ind w:firstLine="8"/>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8</w:t>
            </w:r>
          </w:p>
        </w:tc>
        <w:tc>
          <w:tcPr>
            <w:tcW w:w="2976" w:type="dxa"/>
            <w:tcBorders>
              <w:bottom w:val="single" w:sz="4" w:space="0" w:color="auto"/>
              <w:right w:val="single" w:sz="8" w:space="0" w:color="00000A"/>
            </w:tcBorders>
            <w:vAlign w:val="bottom"/>
          </w:tcPr>
          <w:p w:rsidR="0046341E" w:rsidRPr="0046341E" w:rsidRDefault="0046341E" w:rsidP="0046341E">
            <w:pPr>
              <w:spacing w:after="0" w:line="240" w:lineRule="auto"/>
              <w:ind w:firstLine="8"/>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ГБДД, полиция, суд</w:t>
            </w:r>
          </w:p>
        </w:tc>
        <w:tc>
          <w:tcPr>
            <w:tcW w:w="5244" w:type="dxa"/>
            <w:tcBorders>
              <w:bottom w:val="single" w:sz="4" w:space="0" w:color="auto"/>
              <w:right w:val="single" w:sz="8" w:space="0" w:color="00000A"/>
            </w:tcBorders>
            <w:vAlign w:val="bottom"/>
          </w:tcPr>
          <w:p w:rsidR="0046341E" w:rsidRPr="0046341E" w:rsidRDefault="0046341E" w:rsidP="0046341E">
            <w:pPr>
              <w:spacing w:after="0" w:line="240" w:lineRule="auto"/>
              <w:ind w:firstLine="8"/>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Профилактические беседы по правилам дорожного движения, предоставление информации по  нарушениям ПДД учащимися гимназии, проведение конкурсов</w:t>
            </w:r>
          </w:p>
        </w:tc>
      </w:tr>
      <w:tr w:rsidR="0046341E" w:rsidRPr="0046341E" w:rsidTr="0046341E">
        <w:trPr>
          <w:trHeight w:val="276"/>
        </w:trPr>
        <w:tc>
          <w:tcPr>
            <w:tcW w:w="860" w:type="dxa"/>
            <w:tcBorders>
              <w:top w:val="single" w:sz="4" w:space="0" w:color="auto"/>
              <w:left w:val="single" w:sz="4" w:space="0" w:color="auto"/>
              <w:bottom w:val="single" w:sz="4" w:space="0" w:color="auto"/>
              <w:right w:val="single" w:sz="8" w:space="0" w:color="00000A"/>
            </w:tcBorders>
            <w:vAlign w:val="bottom"/>
          </w:tcPr>
          <w:p w:rsidR="0046341E" w:rsidRPr="0046341E" w:rsidRDefault="0046341E" w:rsidP="0046341E">
            <w:pPr>
              <w:spacing w:after="0" w:line="240" w:lineRule="auto"/>
              <w:ind w:firstLine="8"/>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9</w:t>
            </w:r>
          </w:p>
        </w:tc>
        <w:tc>
          <w:tcPr>
            <w:tcW w:w="2976" w:type="dxa"/>
            <w:tcBorders>
              <w:top w:val="single" w:sz="4" w:space="0" w:color="auto"/>
              <w:bottom w:val="single" w:sz="4" w:space="0" w:color="auto"/>
              <w:right w:val="single" w:sz="8" w:space="0" w:color="00000A"/>
            </w:tcBorders>
            <w:vAlign w:val="bottom"/>
          </w:tcPr>
          <w:p w:rsidR="0046341E" w:rsidRPr="0046341E" w:rsidRDefault="0046341E" w:rsidP="0046341E">
            <w:pPr>
              <w:spacing w:after="0" w:line="240" w:lineRule="auto"/>
              <w:ind w:firstLine="8"/>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КДН</w:t>
            </w:r>
          </w:p>
        </w:tc>
        <w:tc>
          <w:tcPr>
            <w:tcW w:w="5244" w:type="dxa"/>
            <w:tcBorders>
              <w:top w:val="single" w:sz="4" w:space="0" w:color="auto"/>
              <w:bottom w:val="single" w:sz="4" w:space="0" w:color="auto"/>
              <w:right w:val="single" w:sz="8" w:space="0" w:color="00000A"/>
            </w:tcBorders>
            <w:vAlign w:val="bottom"/>
          </w:tcPr>
          <w:p w:rsidR="0046341E" w:rsidRPr="0046341E" w:rsidRDefault="0046341E" w:rsidP="0046341E">
            <w:pPr>
              <w:spacing w:after="0" w:line="240" w:lineRule="auto"/>
              <w:ind w:firstLine="8"/>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Участие в заседаниях по защите прав обучающихся , предоставление информации по востребованию</w:t>
            </w:r>
          </w:p>
        </w:tc>
      </w:tr>
      <w:tr w:rsidR="0046341E" w:rsidRPr="0046341E" w:rsidTr="0046341E">
        <w:trPr>
          <w:trHeight w:val="268"/>
        </w:trPr>
        <w:tc>
          <w:tcPr>
            <w:tcW w:w="860" w:type="dxa"/>
            <w:tcBorders>
              <w:left w:val="single" w:sz="4" w:space="0" w:color="auto"/>
              <w:bottom w:val="single" w:sz="8" w:space="0" w:color="00000A"/>
              <w:right w:val="single" w:sz="8" w:space="0" w:color="00000A"/>
            </w:tcBorders>
            <w:vAlign w:val="bottom"/>
          </w:tcPr>
          <w:p w:rsidR="0046341E" w:rsidRPr="0046341E" w:rsidRDefault="0046341E" w:rsidP="0046341E">
            <w:pPr>
              <w:spacing w:after="0" w:line="240" w:lineRule="auto"/>
              <w:ind w:firstLine="8"/>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10</w:t>
            </w:r>
          </w:p>
        </w:tc>
        <w:tc>
          <w:tcPr>
            <w:tcW w:w="2976" w:type="dxa"/>
            <w:tcBorders>
              <w:bottom w:val="single" w:sz="8" w:space="0" w:color="00000A"/>
              <w:right w:val="single" w:sz="8" w:space="0" w:color="00000A"/>
            </w:tcBorders>
            <w:vAlign w:val="bottom"/>
          </w:tcPr>
          <w:p w:rsidR="0046341E" w:rsidRPr="0046341E" w:rsidRDefault="0046341E" w:rsidP="0046341E">
            <w:pPr>
              <w:spacing w:after="0" w:line="240" w:lineRule="auto"/>
              <w:ind w:firstLine="8"/>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Спортивно-оздоровительные</w:t>
            </w:r>
          </w:p>
          <w:p w:rsidR="0046341E" w:rsidRPr="0046341E" w:rsidRDefault="0046341E" w:rsidP="0046341E">
            <w:pPr>
              <w:spacing w:after="0" w:line="240" w:lineRule="auto"/>
              <w:ind w:firstLine="8"/>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базы города, области</w:t>
            </w:r>
          </w:p>
        </w:tc>
        <w:tc>
          <w:tcPr>
            <w:tcW w:w="5244" w:type="dxa"/>
            <w:tcBorders>
              <w:bottom w:val="single" w:sz="8" w:space="0" w:color="00000A"/>
              <w:right w:val="single" w:sz="8" w:space="0" w:color="00000A"/>
            </w:tcBorders>
            <w:vAlign w:val="bottom"/>
          </w:tcPr>
          <w:p w:rsidR="0046341E" w:rsidRPr="0046341E" w:rsidRDefault="0046341E" w:rsidP="0046341E">
            <w:pPr>
              <w:tabs>
                <w:tab w:val="left" w:pos="4628"/>
              </w:tabs>
              <w:spacing w:after="0" w:line="240" w:lineRule="auto"/>
              <w:ind w:firstLine="8"/>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Укрепление здоровья школьников</w:t>
            </w:r>
          </w:p>
        </w:tc>
      </w:tr>
    </w:tbl>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i/>
          <w:iCs/>
          <w:sz w:val="24"/>
          <w:szCs w:val="24"/>
          <w:lang w:eastAsia="ru-RU"/>
        </w:rPr>
        <w:t>2.3.6.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Педагогическая поддержка социализации обучающихся осуществляется в процессе обучения, создания дополнительных пространств самореализации обучающихся с учётом урочной и внеурочной деятельности,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школы.Основными формами организации педагогической поддержки обучающихся в МБОУ «Гимназия» г.Гая  являются: психолого-педагогическое консультирование, метод организации развивающих ситуаций, ситуационно-ролевые игры, социализация обучающихся в ходе познавательной деятельности, социализация обучающихся средствами общественной и трудовой деятельности и другие.</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 xml:space="preserve">Психолого-педагогическая консультация </w:t>
      </w:r>
      <w:r w:rsidRPr="0046341E">
        <w:rPr>
          <w:rFonts w:ascii="Times New Roman" w:eastAsia="Times New Roman" w:hAnsi="Times New Roman" w:cs="Times New Roman"/>
          <w:sz w:val="24"/>
          <w:szCs w:val="24"/>
          <w:lang w:eastAsia="ru-RU"/>
        </w:rPr>
        <w:t>в качестве основной формы</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 xml:space="preserve">Целью консультации </w:t>
      </w:r>
      <w:r w:rsidRPr="0046341E">
        <w:rPr>
          <w:rFonts w:ascii="Times New Roman" w:eastAsia="Times New Roman" w:hAnsi="Times New Roman" w:cs="Times New Roman"/>
          <w:sz w:val="24"/>
          <w:szCs w:val="24"/>
          <w:lang w:eastAsia="ru-RU"/>
        </w:rPr>
        <w:t>является создание у школьника представлений</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об альтернативных вариантах действий в конкретной проблемной ситуации. В процессе консультирования решаются три группы задач:</w:t>
      </w:r>
    </w:p>
    <w:p w:rsidR="0046341E" w:rsidRPr="0046341E" w:rsidRDefault="0046341E" w:rsidP="00E347C9">
      <w:pPr>
        <w:numPr>
          <w:ilvl w:val="0"/>
          <w:numId w:val="98"/>
        </w:numPr>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46341E" w:rsidRPr="0046341E" w:rsidRDefault="0046341E" w:rsidP="00E347C9">
      <w:pPr>
        <w:numPr>
          <w:ilvl w:val="0"/>
          <w:numId w:val="98"/>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 информационной поддержки обучающегося (обеспечение школьника сведениями, необходимыми для разрешения проблемной ситуации);</w:t>
      </w:r>
    </w:p>
    <w:p w:rsidR="0046341E" w:rsidRPr="0046341E" w:rsidRDefault="0046341E" w:rsidP="00E347C9">
      <w:pPr>
        <w:numPr>
          <w:ilvl w:val="0"/>
          <w:numId w:val="98"/>
        </w:numPr>
        <w:tabs>
          <w:tab w:val="left" w:pos="567"/>
        </w:tabs>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 xml:space="preserve">Организация развивающих ситуаций </w:t>
      </w:r>
      <w:r w:rsidRPr="0046341E">
        <w:rPr>
          <w:rFonts w:ascii="Times New Roman" w:eastAsia="Times New Roman" w:hAnsi="Times New Roman" w:cs="Times New Roman"/>
          <w:sz w:val="24"/>
          <w:szCs w:val="24"/>
          <w:lang w:eastAsia="ru-RU"/>
        </w:rPr>
        <w:t>предполагает, что педагог</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 xml:space="preserve">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Школьник,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ученика в разнообразные виды деятельности. Основными формами организации педагогической поддержки обучающихся являются </w:t>
      </w:r>
      <w:r w:rsidRPr="0046341E">
        <w:rPr>
          <w:rFonts w:ascii="Times New Roman" w:eastAsia="Times New Roman" w:hAnsi="Times New Roman" w:cs="Times New Roman"/>
          <w:b/>
          <w:bCs/>
          <w:sz w:val="24"/>
          <w:szCs w:val="24"/>
          <w:lang w:eastAsia="ru-RU"/>
        </w:rPr>
        <w:t>ситуационно-ролевые игры,</w:t>
      </w:r>
      <w:r w:rsidRPr="0046341E">
        <w:rPr>
          <w:rFonts w:ascii="Times New Roman" w:eastAsia="Times New Roman" w:hAnsi="Times New Roman" w:cs="Times New Roman"/>
          <w:sz w:val="24"/>
          <w:szCs w:val="24"/>
          <w:lang w:eastAsia="ru-RU"/>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ученик действует, познавая себя, осознавая </w:t>
      </w:r>
      <w:r w:rsidRPr="0046341E">
        <w:rPr>
          <w:rFonts w:ascii="Times New Roman" w:eastAsia="Times New Roman" w:hAnsi="Times New Roman" w:cs="Times New Roman"/>
          <w:sz w:val="24"/>
          <w:szCs w:val="24"/>
          <w:lang w:eastAsia="ru-RU"/>
        </w:rPr>
        <w:lastRenderedPageBreak/>
        <w:t>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 - ролевой игре школьник,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 xml:space="preserve">Педагогическая поддержка социализации обучающихся в ходе познавательной деятельности. </w:t>
      </w:r>
      <w:r w:rsidRPr="0046341E">
        <w:rPr>
          <w:rFonts w:ascii="Times New Roman" w:eastAsia="Times New Roman" w:hAnsi="Times New Roman" w:cs="Times New Roman"/>
          <w:sz w:val="24"/>
          <w:szCs w:val="24"/>
          <w:lang w:eastAsia="ru-RU"/>
        </w:rPr>
        <w:t>Познавательная деятельность обучающихся,</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организуемая в рамках системно - 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 xml:space="preserve">Педагогическая поддержка социализации обучающихся средствами общественной деятельности. </w:t>
      </w:r>
      <w:r w:rsidRPr="0046341E">
        <w:rPr>
          <w:rFonts w:ascii="Times New Roman" w:eastAsia="Times New Roman" w:hAnsi="Times New Roman" w:cs="Times New Roman"/>
          <w:sz w:val="24"/>
          <w:szCs w:val="24"/>
          <w:lang w:eastAsia="ru-RU"/>
        </w:rPr>
        <w:t>Социальные инициативы в сфере</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 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 участвовать в принятии решений Совета гимназии;</w:t>
      </w:r>
    </w:p>
    <w:p w:rsidR="0046341E" w:rsidRPr="0046341E" w:rsidRDefault="0046341E" w:rsidP="00E347C9">
      <w:pPr>
        <w:numPr>
          <w:ilvl w:val="0"/>
          <w:numId w:val="70"/>
        </w:numPr>
        <w:tabs>
          <w:tab w:val="left" w:pos="0"/>
        </w:tabs>
        <w:spacing w:after="0" w:line="240" w:lineRule="auto"/>
        <w:ind w:firstLine="142"/>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решать вопросы, связанные с самообслуживанием, поддержанием порядка, дисциплины, дежурства и работы в гимназии;</w:t>
      </w:r>
    </w:p>
    <w:p w:rsidR="0046341E" w:rsidRPr="0046341E" w:rsidRDefault="0046341E" w:rsidP="00E347C9">
      <w:pPr>
        <w:numPr>
          <w:ilvl w:val="0"/>
          <w:numId w:val="70"/>
        </w:numPr>
        <w:tabs>
          <w:tab w:val="left" w:pos="0"/>
        </w:tabs>
        <w:spacing w:after="0" w:line="240" w:lineRule="auto"/>
        <w:ind w:firstLine="142"/>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контролировать выполнение обучающимися основных прав и обязанностей;</w:t>
      </w:r>
    </w:p>
    <w:p w:rsidR="0046341E" w:rsidRPr="0046341E" w:rsidRDefault="0046341E" w:rsidP="00E347C9">
      <w:pPr>
        <w:numPr>
          <w:ilvl w:val="0"/>
          <w:numId w:val="70"/>
        </w:numPr>
        <w:tabs>
          <w:tab w:val="left" w:pos="0"/>
        </w:tabs>
        <w:spacing w:after="0" w:line="240" w:lineRule="auto"/>
        <w:ind w:firstLine="142"/>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защищать права обучающихся на всех уровнях управления школой. Деятельность общественных организаций и органов ученического самоуправления в МБОУ «Гимназия» г. Гая создаёт условия для реализации обучающимися собственных социальных инициатив, а также: </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придания общественного характера системе управления образовательным процессом;</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-создания уклада образовательного учреждения, комфортного для учеников и педагогов, способствующего активной общественной жизни школы.</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(законными представителями) обучающихся, квалифицированными представителями общественных и традиционных религиозных организаций, учреждений культуры.</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 </w:t>
      </w:r>
      <w:r w:rsidRPr="0046341E">
        <w:rPr>
          <w:rFonts w:ascii="Times New Roman" w:eastAsia="Times New Roman" w:hAnsi="Times New Roman" w:cs="Times New Roman"/>
          <w:b/>
          <w:bCs/>
          <w:sz w:val="24"/>
          <w:szCs w:val="24"/>
          <w:lang w:eastAsia="ru-RU"/>
        </w:rPr>
        <w:t xml:space="preserve">Педагогическая поддержка социализации обучающихся средствами трудовой деятельности. </w:t>
      </w:r>
      <w:r w:rsidRPr="0046341E">
        <w:rPr>
          <w:rFonts w:ascii="Times New Roman" w:eastAsia="Times New Roman" w:hAnsi="Times New Roman" w:cs="Times New Roman"/>
          <w:sz w:val="24"/>
          <w:szCs w:val="24"/>
          <w:lang w:eastAsia="ru-RU"/>
        </w:rPr>
        <w:t>Трудовая деятельность как социальный фактор</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 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lastRenderedPageBreak/>
        <w:t>Добровольность и безвозмездность труда, элементы волонтёрства позволяют соблюсти баланс между конкурентно-ориентированной моделью социализации будущего выпускника и его социальными императивами гражданина. Социализация обучающихся средствами трудовой деятельности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предусматривает привлечение для проведения отдельных мероприятий представителей различных профессий, прежде всего из числа родителей обучающихся.</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Формы участия специалистов и социальных партнеров по направлениям социального воспитания.</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Важнейшим партнером образовательной организации в реализации цели и задач воспитания и социализации являются </w:t>
      </w:r>
      <w:r w:rsidRPr="0046341E">
        <w:rPr>
          <w:rFonts w:ascii="Times New Roman" w:eastAsia="Times New Roman" w:hAnsi="Times New Roman" w:cs="Times New Roman"/>
          <w:b/>
          <w:bCs/>
          <w:sz w:val="24"/>
          <w:szCs w:val="24"/>
          <w:lang w:eastAsia="ru-RU"/>
        </w:rPr>
        <w:t>родители обучающегося</w:t>
      </w:r>
      <w:r w:rsidRPr="0046341E">
        <w:rPr>
          <w:rFonts w:ascii="Times New Roman" w:eastAsia="Times New Roman" w:hAnsi="Times New Roman" w:cs="Times New Roman"/>
          <w:sz w:val="24"/>
          <w:szCs w:val="24"/>
          <w:lang w:eastAsia="ru-RU"/>
        </w:rPr>
        <w:t xml:space="preserve"> </w:t>
      </w:r>
      <w:r w:rsidRPr="0046341E">
        <w:rPr>
          <w:rFonts w:ascii="Times New Roman" w:eastAsia="Times New Roman" w:hAnsi="Times New Roman" w:cs="Times New Roman"/>
          <w:b/>
          <w:bCs/>
          <w:sz w:val="24"/>
          <w:szCs w:val="24"/>
          <w:lang w:eastAsia="ru-RU"/>
        </w:rPr>
        <w:t xml:space="preserve">(законные представители), </w:t>
      </w:r>
      <w:r w:rsidRPr="0046341E">
        <w:rPr>
          <w:rFonts w:ascii="Times New Roman" w:eastAsia="Times New Roman" w:hAnsi="Times New Roman" w:cs="Times New Roman"/>
          <w:sz w:val="24"/>
          <w:szCs w:val="24"/>
          <w:lang w:eastAsia="ru-RU"/>
        </w:rPr>
        <w:t>которые одновременно выступают в</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многообразии позиций и социальных ролей:</w:t>
      </w:r>
    </w:p>
    <w:p w:rsidR="0046341E" w:rsidRPr="0046341E" w:rsidRDefault="0046341E" w:rsidP="00E347C9">
      <w:pPr>
        <w:numPr>
          <w:ilvl w:val="0"/>
          <w:numId w:val="71"/>
        </w:numPr>
        <w:tabs>
          <w:tab w:val="left" w:pos="142"/>
        </w:tabs>
        <w:spacing w:after="0" w:line="240" w:lineRule="auto"/>
        <w:ind w:firstLine="142"/>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как источник родительского запроса к учреждению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46341E" w:rsidRPr="0046341E" w:rsidRDefault="0046341E" w:rsidP="00E347C9">
      <w:pPr>
        <w:numPr>
          <w:ilvl w:val="0"/>
          <w:numId w:val="71"/>
        </w:numPr>
        <w:tabs>
          <w:tab w:val="left" w:pos="142"/>
          <w:tab w:val="left" w:pos="426"/>
        </w:tabs>
        <w:spacing w:after="0" w:line="240" w:lineRule="auto"/>
        <w:ind w:firstLine="142"/>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как обладатель и распорядитель ресурсов для воспитания и социализации;</w:t>
      </w:r>
    </w:p>
    <w:p w:rsidR="0046341E" w:rsidRPr="0046341E" w:rsidRDefault="0046341E" w:rsidP="00E347C9">
      <w:pPr>
        <w:numPr>
          <w:ilvl w:val="0"/>
          <w:numId w:val="71"/>
        </w:numPr>
        <w:tabs>
          <w:tab w:val="left" w:pos="142"/>
          <w:tab w:val="left" w:pos="426"/>
          <w:tab w:val="left" w:pos="1225"/>
        </w:tabs>
        <w:spacing w:after="0" w:line="240" w:lineRule="auto"/>
        <w:ind w:firstLine="142"/>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непосредственный воспитатель (в рамках школьного и семейного воспитания).</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 xml:space="preserve">Условиями результативности работы с родителями обучающихся </w:t>
      </w:r>
      <w:r w:rsidRPr="0046341E">
        <w:rPr>
          <w:rFonts w:ascii="Times New Roman" w:eastAsia="Times New Roman" w:hAnsi="Times New Roman" w:cs="Times New Roman"/>
          <w:sz w:val="24"/>
          <w:szCs w:val="24"/>
          <w:lang w:eastAsia="ru-RU"/>
        </w:rPr>
        <w:t>(законными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46341E" w:rsidRPr="0046341E" w:rsidRDefault="0046341E" w:rsidP="00E347C9">
      <w:pPr>
        <w:numPr>
          <w:ilvl w:val="0"/>
          <w:numId w:val="71"/>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46341E" w:rsidRPr="0046341E" w:rsidRDefault="0046341E" w:rsidP="00E347C9">
      <w:pPr>
        <w:numPr>
          <w:ilvl w:val="0"/>
          <w:numId w:val="71"/>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46341E" w:rsidRPr="0046341E" w:rsidRDefault="0046341E" w:rsidP="00E347C9">
      <w:pPr>
        <w:numPr>
          <w:ilvl w:val="0"/>
          <w:numId w:val="71"/>
        </w:numPr>
        <w:tabs>
          <w:tab w:val="left" w:pos="142"/>
          <w:tab w:val="left" w:pos="1177"/>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наличие границ сотрудничества педагогов с родителями (законными представителями) и вероятность конфликта интересов семьи и школы, умеренность ожиданий активности и заинтересованности родителей (законных представителей)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46341E" w:rsidRPr="0046341E" w:rsidRDefault="0046341E" w:rsidP="00E347C9">
      <w:pPr>
        <w:numPr>
          <w:ilvl w:val="0"/>
          <w:numId w:val="71"/>
        </w:numPr>
        <w:tabs>
          <w:tab w:val="left" w:pos="142"/>
          <w:tab w:val="left" w:pos="1240"/>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безальтернативность   переговоров   как   метода   взаимодействия педагогов с родителями (законными представителями), восприятие переговоров как необходимой и регулярной ситуации взаимодействия.</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Основные формы взаимодействия школы и семьи:</w:t>
      </w:r>
    </w:p>
    <w:p w:rsidR="0046341E" w:rsidRPr="0046341E" w:rsidRDefault="0046341E" w:rsidP="00E347C9">
      <w:pPr>
        <w:numPr>
          <w:ilvl w:val="0"/>
          <w:numId w:val="99"/>
        </w:numPr>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посещение семей;</w:t>
      </w:r>
    </w:p>
    <w:p w:rsidR="0046341E" w:rsidRPr="0046341E" w:rsidRDefault="0046341E" w:rsidP="00E347C9">
      <w:pPr>
        <w:numPr>
          <w:ilvl w:val="0"/>
          <w:numId w:val="99"/>
        </w:numPr>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изучение семейных традиций;</w:t>
      </w:r>
    </w:p>
    <w:p w:rsidR="0046341E" w:rsidRPr="0046341E" w:rsidRDefault="0046341E" w:rsidP="00E347C9">
      <w:pPr>
        <w:numPr>
          <w:ilvl w:val="0"/>
          <w:numId w:val="100"/>
        </w:numPr>
        <w:tabs>
          <w:tab w:val="left" w:pos="142"/>
        </w:tabs>
        <w:spacing w:after="0" w:line="240" w:lineRule="auto"/>
        <w:ind w:left="0"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привлечение родителей (законных представителей)  к подготовке проведению праздников, мероприятий; организация  и  проведение  семейных  встреч,  конкурсов  и викторин; организация совместных экскурсий; совместные проекты; оформление информационных стендов; общешкольная родительская конференция;</w:t>
      </w:r>
    </w:p>
    <w:p w:rsidR="0046341E" w:rsidRPr="0046341E" w:rsidRDefault="0046341E" w:rsidP="00E347C9">
      <w:pPr>
        <w:numPr>
          <w:ilvl w:val="0"/>
          <w:numId w:val="100"/>
        </w:numPr>
        <w:tabs>
          <w:tab w:val="left" w:pos="284"/>
        </w:tabs>
        <w:spacing w:after="0" w:line="240" w:lineRule="auto"/>
        <w:ind w:left="142"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тематические общешкольные родительские собрания (по профилактике употребления ПАВ, сквернословия, детского дорожно-транспортного травматизма, беседы об информационной безопасности и духовном здоровье детей; укреплении детско-родительских отношений, создании безопасной и благоприятной обстановки в </w:t>
      </w:r>
      <w:r w:rsidRPr="0046341E">
        <w:rPr>
          <w:rFonts w:ascii="Times New Roman" w:eastAsia="Times New Roman" w:hAnsi="Times New Roman" w:cs="Times New Roman"/>
          <w:sz w:val="24"/>
          <w:szCs w:val="24"/>
          <w:lang w:eastAsia="ru-RU"/>
        </w:rPr>
        <w:lastRenderedPageBreak/>
        <w:t>семье; о безопасности детей в лесу, на водоемах; по профилактике внутрисемейных конфликтов);</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p>
    <w:p w:rsidR="0046341E" w:rsidRPr="0046341E" w:rsidRDefault="0046341E" w:rsidP="00E347C9">
      <w:pPr>
        <w:numPr>
          <w:ilvl w:val="1"/>
          <w:numId w:val="72"/>
        </w:num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-участие родителей (законных представителей) в работе «Совета муниципального бюджетного общеобразовательного учреждения «Гимназия» г.Гая , родительского комитета;</w:t>
      </w:r>
    </w:p>
    <w:p w:rsidR="0046341E" w:rsidRPr="0046341E" w:rsidRDefault="0046341E" w:rsidP="00E347C9">
      <w:pPr>
        <w:numPr>
          <w:ilvl w:val="1"/>
          <w:numId w:val="72"/>
        </w:num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-организация субботников по благоустройству территории;</w:t>
      </w:r>
    </w:p>
    <w:p w:rsidR="0046341E" w:rsidRPr="0046341E" w:rsidRDefault="0046341E" w:rsidP="00E347C9">
      <w:pPr>
        <w:numPr>
          <w:ilvl w:val="1"/>
          <w:numId w:val="72"/>
        </w:num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-участие родителей (законных представителей) в конкурсах, акциях, проводимых в школе;</w:t>
      </w:r>
    </w:p>
    <w:p w:rsidR="0046341E" w:rsidRPr="0046341E" w:rsidRDefault="0046341E" w:rsidP="00E347C9">
      <w:pPr>
        <w:numPr>
          <w:ilvl w:val="1"/>
          <w:numId w:val="72"/>
        </w:num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-индивидуальные консультации (психологическая, логопедическая, педагогическая и медицинская помощь);</w:t>
      </w:r>
    </w:p>
    <w:p w:rsidR="0046341E" w:rsidRPr="0046341E" w:rsidRDefault="0046341E" w:rsidP="00E347C9">
      <w:pPr>
        <w:numPr>
          <w:ilvl w:val="1"/>
          <w:numId w:val="72"/>
        </w:num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-изучение мотивов и потребностей родителей (законных представителей);</w:t>
      </w:r>
    </w:p>
    <w:p w:rsidR="0046341E" w:rsidRPr="0046341E" w:rsidRDefault="0046341E" w:rsidP="00E347C9">
      <w:pPr>
        <w:numPr>
          <w:ilvl w:val="1"/>
          <w:numId w:val="72"/>
        </w:num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-организация встреч-бесед с родителями (законными представителями)</w:t>
      </w:r>
    </w:p>
    <w:p w:rsidR="0046341E" w:rsidRPr="0046341E" w:rsidRDefault="0046341E" w:rsidP="00E347C9">
      <w:pPr>
        <w:numPr>
          <w:ilvl w:val="1"/>
          <w:numId w:val="72"/>
        </w:num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 людьми различных профессий, прославившихся своим трудом, его результатами;</w:t>
      </w:r>
    </w:p>
    <w:p w:rsidR="0046341E" w:rsidRPr="0046341E" w:rsidRDefault="0046341E" w:rsidP="00E347C9">
      <w:pPr>
        <w:numPr>
          <w:ilvl w:val="1"/>
          <w:numId w:val="72"/>
        </w:num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-участие в коллективно-творческих делах по подготовке трудовых праздников;</w:t>
      </w:r>
    </w:p>
    <w:p w:rsidR="0046341E" w:rsidRPr="0046341E" w:rsidRDefault="0046341E" w:rsidP="00E347C9">
      <w:pPr>
        <w:numPr>
          <w:ilvl w:val="1"/>
          <w:numId w:val="72"/>
        </w:num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-распространение буклетов для родителей (законных представителей) по актуальным вопросам;</w:t>
      </w:r>
    </w:p>
    <w:p w:rsidR="0046341E" w:rsidRPr="0046341E" w:rsidRDefault="0046341E" w:rsidP="0046341E">
      <w:p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              -тематические классные родительские собрания; привлечение  родителей  для  совместной  работы  во  внеурочное время.</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 xml:space="preserve">Развитие педагогической компетентности родителей </w:t>
      </w:r>
      <w:r w:rsidRPr="0046341E">
        <w:rPr>
          <w:rFonts w:ascii="Times New Roman" w:eastAsia="Times New Roman" w:hAnsi="Times New Roman" w:cs="Times New Roman"/>
          <w:sz w:val="24"/>
          <w:szCs w:val="24"/>
          <w:lang w:eastAsia="ru-RU"/>
        </w:rPr>
        <w:t>(законных</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46341E" w:rsidRPr="0046341E" w:rsidRDefault="0046341E" w:rsidP="0046341E">
      <w:p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              </w:t>
      </w:r>
      <w:r w:rsidRPr="0046341E">
        <w:rPr>
          <w:rFonts w:ascii="Times New Roman" w:eastAsia="Times New Roman" w:hAnsi="Times New Roman" w:cs="Times New Roman"/>
          <w:b/>
          <w:bCs/>
          <w:sz w:val="24"/>
          <w:szCs w:val="24"/>
          <w:lang w:eastAsia="ru-RU"/>
        </w:rPr>
        <w:t>Основные формы повышения педагогической культуры родителей (законных представителей) обучающихся</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i/>
          <w:iCs/>
          <w:sz w:val="24"/>
          <w:szCs w:val="24"/>
          <w:lang w:eastAsia="ru-RU"/>
        </w:rPr>
        <w:t xml:space="preserve">Лекция: </w:t>
      </w:r>
      <w:r w:rsidRPr="0046341E">
        <w:rPr>
          <w:rFonts w:ascii="Times New Roman" w:eastAsia="Times New Roman" w:hAnsi="Times New Roman" w:cs="Times New Roman"/>
          <w:sz w:val="24"/>
          <w:szCs w:val="24"/>
          <w:lang w:eastAsia="ru-RU"/>
        </w:rPr>
        <w:t>форма,</w:t>
      </w:r>
      <w:r w:rsidRPr="0046341E">
        <w:rPr>
          <w:rFonts w:ascii="Times New Roman" w:eastAsia="Times New Roman" w:hAnsi="Times New Roman" w:cs="Times New Roman"/>
          <w:b/>
          <w:bCs/>
          <w:i/>
          <w:iCs/>
          <w:sz w:val="24"/>
          <w:szCs w:val="24"/>
          <w:lang w:eastAsia="ru-RU"/>
        </w:rPr>
        <w:t xml:space="preserve"> </w:t>
      </w:r>
      <w:r w:rsidRPr="0046341E">
        <w:rPr>
          <w:rFonts w:ascii="Times New Roman" w:eastAsia="Times New Roman" w:hAnsi="Times New Roman" w:cs="Times New Roman"/>
          <w:sz w:val="24"/>
          <w:szCs w:val="24"/>
          <w:lang w:eastAsia="ru-RU"/>
        </w:rPr>
        <w:t>подробно раскрывающая сущность той или иной</w:t>
      </w:r>
      <w:r w:rsidRPr="0046341E">
        <w:rPr>
          <w:rFonts w:ascii="Times New Roman" w:eastAsia="Times New Roman" w:hAnsi="Times New Roman" w:cs="Times New Roman"/>
          <w:b/>
          <w:bCs/>
          <w:i/>
          <w:iCs/>
          <w:sz w:val="24"/>
          <w:szCs w:val="24"/>
          <w:lang w:eastAsia="ru-RU"/>
        </w:rPr>
        <w:t xml:space="preserve"> </w:t>
      </w:r>
      <w:r w:rsidRPr="0046341E">
        <w:rPr>
          <w:rFonts w:ascii="Times New Roman" w:eastAsia="Times New Roman" w:hAnsi="Times New Roman" w:cs="Times New Roman"/>
          <w:sz w:val="24"/>
          <w:szCs w:val="24"/>
          <w:lang w:eastAsia="ru-RU"/>
        </w:rPr>
        <w:t>проблемы воспитания. Главное в лекции – анализ явлений, ситуаций.</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i/>
          <w:iCs/>
          <w:sz w:val="24"/>
          <w:szCs w:val="24"/>
          <w:lang w:eastAsia="ru-RU"/>
        </w:rPr>
        <w:t xml:space="preserve">Родительская конференция </w:t>
      </w:r>
      <w:r w:rsidRPr="0046341E">
        <w:rPr>
          <w:rFonts w:ascii="Times New Roman" w:eastAsia="Times New Roman" w:hAnsi="Times New Roman" w:cs="Times New Roman"/>
          <w:sz w:val="24"/>
          <w:szCs w:val="24"/>
          <w:lang w:eastAsia="ru-RU"/>
        </w:rPr>
        <w:t>предусматривает расширение,</w:t>
      </w:r>
      <w:r w:rsidRPr="0046341E">
        <w:rPr>
          <w:rFonts w:ascii="Times New Roman" w:eastAsia="Times New Roman" w:hAnsi="Times New Roman" w:cs="Times New Roman"/>
          <w:b/>
          <w:bCs/>
          <w:i/>
          <w:iCs/>
          <w:sz w:val="24"/>
          <w:szCs w:val="24"/>
          <w:lang w:eastAsia="ru-RU"/>
        </w:rPr>
        <w:t xml:space="preserve"> </w:t>
      </w:r>
      <w:r w:rsidRPr="0046341E">
        <w:rPr>
          <w:rFonts w:ascii="Times New Roman" w:eastAsia="Times New Roman" w:hAnsi="Times New Roman" w:cs="Times New Roman"/>
          <w:sz w:val="24"/>
          <w:szCs w:val="24"/>
          <w:lang w:eastAsia="ru-RU"/>
        </w:rPr>
        <w:t>углубление</w:t>
      </w:r>
    </w:p>
    <w:p w:rsidR="0046341E" w:rsidRPr="0046341E" w:rsidRDefault="0046341E" w:rsidP="00E347C9">
      <w:pPr>
        <w:numPr>
          <w:ilvl w:val="0"/>
          <w:numId w:val="73"/>
        </w:numPr>
        <w:tabs>
          <w:tab w:val="left" w:pos="564"/>
        </w:tabs>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закрепление знаний о воспитании детей. Отличительной особенностью конференции является то, что она принимает определенные решения или намечает мероприятия по заявленной проблеме.</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i/>
          <w:iCs/>
          <w:sz w:val="24"/>
          <w:szCs w:val="24"/>
          <w:lang w:eastAsia="ru-RU"/>
        </w:rPr>
        <w:t xml:space="preserve">Практикум: </w:t>
      </w:r>
      <w:r w:rsidRPr="0046341E">
        <w:rPr>
          <w:rFonts w:ascii="Times New Roman" w:eastAsia="Times New Roman" w:hAnsi="Times New Roman" w:cs="Times New Roman"/>
          <w:sz w:val="24"/>
          <w:szCs w:val="24"/>
          <w:lang w:eastAsia="ru-RU"/>
        </w:rPr>
        <w:t>форма выработки у родителей педагогических умений по</w:t>
      </w:r>
      <w:r w:rsidRPr="0046341E">
        <w:rPr>
          <w:rFonts w:ascii="Times New Roman" w:eastAsia="Times New Roman" w:hAnsi="Times New Roman" w:cs="Times New Roman"/>
          <w:b/>
          <w:bCs/>
          <w:i/>
          <w:iCs/>
          <w:sz w:val="24"/>
          <w:szCs w:val="24"/>
          <w:lang w:eastAsia="ru-RU"/>
        </w:rPr>
        <w:t xml:space="preserve"> </w:t>
      </w:r>
      <w:r w:rsidRPr="0046341E">
        <w:rPr>
          <w:rFonts w:ascii="Times New Roman" w:eastAsia="Times New Roman" w:hAnsi="Times New Roman" w:cs="Times New Roman"/>
          <w:sz w:val="24"/>
          <w:szCs w:val="24"/>
          <w:lang w:eastAsia="ru-RU"/>
        </w:rPr>
        <w:t>воспитанию детей, эффективному расширению возникающих педагогических ситуаций, тренировка педагогического мышления у родителей.</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i/>
          <w:iCs/>
          <w:sz w:val="24"/>
          <w:szCs w:val="24"/>
          <w:lang w:eastAsia="ru-RU"/>
        </w:rPr>
        <w:t xml:space="preserve">Открытые уроки: </w:t>
      </w:r>
      <w:r w:rsidRPr="0046341E">
        <w:rPr>
          <w:rFonts w:ascii="Times New Roman" w:eastAsia="Times New Roman" w:hAnsi="Times New Roman" w:cs="Times New Roman"/>
          <w:sz w:val="24"/>
          <w:szCs w:val="24"/>
          <w:lang w:eastAsia="ru-RU"/>
        </w:rPr>
        <w:t>цель</w:t>
      </w:r>
      <w:r w:rsidRPr="0046341E">
        <w:rPr>
          <w:rFonts w:ascii="Times New Roman" w:eastAsia="Times New Roman" w:hAnsi="Times New Roman" w:cs="Times New Roman"/>
          <w:b/>
          <w:bCs/>
          <w:i/>
          <w:iCs/>
          <w:sz w:val="24"/>
          <w:szCs w:val="24"/>
          <w:lang w:eastAsia="ru-RU"/>
        </w:rPr>
        <w:t xml:space="preserve"> </w:t>
      </w:r>
      <w:r w:rsidRPr="0046341E">
        <w:rPr>
          <w:rFonts w:ascii="Times New Roman" w:eastAsia="Times New Roman" w:hAnsi="Times New Roman" w:cs="Times New Roman"/>
          <w:sz w:val="24"/>
          <w:szCs w:val="24"/>
          <w:lang w:eastAsia="ru-RU"/>
        </w:rPr>
        <w:t>–</w:t>
      </w:r>
      <w:r w:rsidRPr="0046341E">
        <w:rPr>
          <w:rFonts w:ascii="Times New Roman" w:eastAsia="Times New Roman" w:hAnsi="Times New Roman" w:cs="Times New Roman"/>
          <w:b/>
          <w:bCs/>
          <w:i/>
          <w:iCs/>
          <w:sz w:val="24"/>
          <w:szCs w:val="24"/>
          <w:lang w:eastAsia="ru-RU"/>
        </w:rPr>
        <w:t xml:space="preserve"> </w:t>
      </w:r>
      <w:r w:rsidRPr="0046341E">
        <w:rPr>
          <w:rFonts w:ascii="Times New Roman" w:eastAsia="Times New Roman" w:hAnsi="Times New Roman" w:cs="Times New Roman"/>
          <w:sz w:val="24"/>
          <w:szCs w:val="24"/>
          <w:lang w:eastAsia="ru-RU"/>
        </w:rPr>
        <w:t>ознакомление родителей с новыми</w:t>
      </w:r>
      <w:r w:rsidRPr="0046341E">
        <w:rPr>
          <w:rFonts w:ascii="Times New Roman" w:eastAsia="Times New Roman" w:hAnsi="Times New Roman" w:cs="Times New Roman"/>
          <w:b/>
          <w:bCs/>
          <w:i/>
          <w:iCs/>
          <w:sz w:val="24"/>
          <w:szCs w:val="24"/>
          <w:lang w:eastAsia="ru-RU"/>
        </w:rPr>
        <w:t xml:space="preserve"> </w:t>
      </w:r>
      <w:r w:rsidRPr="0046341E">
        <w:rPr>
          <w:rFonts w:ascii="Times New Roman" w:eastAsia="Times New Roman" w:hAnsi="Times New Roman" w:cs="Times New Roman"/>
          <w:sz w:val="24"/>
          <w:szCs w:val="24"/>
          <w:lang w:eastAsia="ru-RU"/>
        </w:rPr>
        <w:t>программами по предмету, методикой преподавания, требованиями учителя. Такие уроки позволяют избежать многих конфликтов, вызванных незнанием, непониманием родителями специфики учебной деятельности.</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i/>
          <w:iCs/>
          <w:sz w:val="24"/>
          <w:szCs w:val="24"/>
          <w:lang w:eastAsia="ru-RU"/>
        </w:rPr>
        <w:t xml:space="preserve">Индивидуальные тематические консультации: </w:t>
      </w:r>
      <w:r w:rsidRPr="0046341E">
        <w:rPr>
          <w:rFonts w:ascii="Times New Roman" w:eastAsia="Times New Roman" w:hAnsi="Times New Roman" w:cs="Times New Roman"/>
          <w:sz w:val="24"/>
          <w:szCs w:val="24"/>
          <w:lang w:eastAsia="ru-RU"/>
        </w:rPr>
        <w:t>обмен информацией,</w:t>
      </w:r>
      <w:r w:rsidRPr="0046341E">
        <w:rPr>
          <w:rFonts w:ascii="Times New Roman" w:eastAsia="Times New Roman" w:hAnsi="Times New Roman" w:cs="Times New Roman"/>
          <w:b/>
          <w:bCs/>
          <w:i/>
          <w:iCs/>
          <w:sz w:val="24"/>
          <w:szCs w:val="24"/>
          <w:lang w:eastAsia="ru-RU"/>
        </w:rPr>
        <w:t xml:space="preserve"> </w:t>
      </w:r>
      <w:r w:rsidRPr="0046341E">
        <w:rPr>
          <w:rFonts w:ascii="Times New Roman" w:eastAsia="Times New Roman" w:hAnsi="Times New Roman" w:cs="Times New Roman"/>
          <w:sz w:val="24"/>
          <w:szCs w:val="24"/>
          <w:lang w:eastAsia="ru-RU"/>
        </w:rPr>
        <w:t>дающей реальное представление о школьных делах и поведении ребенка, его проблемах (особенности здоровья ребенка, увлечения и интересы детей, поведенческие реакции, особенности характера, учебная мотивация, моральные ценности семьи и т.д.).</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i/>
          <w:iCs/>
          <w:sz w:val="24"/>
          <w:szCs w:val="24"/>
          <w:lang w:eastAsia="ru-RU"/>
        </w:rPr>
        <w:t xml:space="preserve">Посещение семьи: </w:t>
      </w:r>
      <w:r w:rsidRPr="0046341E">
        <w:rPr>
          <w:rFonts w:ascii="Times New Roman" w:eastAsia="Times New Roman" w:hAnsi="Times New Roman" w:cs="Times New Roman"/>
          <w:sz w:val="24"/>
          <w:szCs w:val="24"/>
          <w:lang w:eastAsia="ru-RU"/>
        </w:rPr>
        <w:t>индивидуальная работа педагога с родителями,</w:t>
      </w:r>
      <w:r w:rsidRPr="0046341E">
        <w:rPr>
          <w:rFonts w:ascii="Times New Roman" w:eastAsia="Times New Roman" w:hAnsi="Times New Roman" w:cs="Times New Roman"/>
          <w:b/>
          <w:bCs/>
          <w:i/>
          <w:iCs/>
          <w:sz w:val="24"/>
          <w:szCs w:val="24"/>
          <w:lang w:eastAsia="ru-RU"/>
        </w:rPr>
        <w:t xml:space="preserve"> </w:t>
      </w:r>
      <w:r w:rsidRPr="0046341E">
        <w:rPr>
          <w:rFonts w:ascii="Times New Roman" w:eastAsia="Times New Roman" w:hAnsi="Times New Roman" w:cs="Times New Roman"/>
          <w:sz w:val="24"/>
          <w:szCs w:val="24"/>
          <w:lang w:eastAsia="ru-RU"/>
        </w:rPr>
        <w:t>знакомство с условиями жизни.</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i/>
          <w:iCs/>
          <w:sz w:val="24"/>
          <w:szCs w:val="24"/>
          <w:lang w:eastAsia="ru-RU"/>
        </w:rPr>
        <w:t xml:space="preserve">Родительское собрание: </w:t>
      </w:r>
      <w:r w:rsidRPr="0046341E">
        <w:rPr>
          <w:rFonts w:ascii="Times New Roman" w:eastAsia="Times New Roman" w:hAnsi="Times New Roman" w:cs="Times New Roman"/>
          <w:sz w:val="24"/>
          <w:szCs w:val="24"/>
          <w:lang w:eastAsia="ru-RU"/>
        </w:rPr>
        <w:t>форма анализа,</w:t>
      </w:r>
      <w:r w:rsidRPr="0046341E">
        <w:rPr>
          <w:rFonts w:ascii="Times New Roman" w:eastAsia="Times New Roman" w:hAnsi="Times New Roman" w:cs="Times New Roman"/>
          <w:b/>
          <w:bCs/>
          <w:i/>
          <w:iCs/>
          <w:sz w:val="24"/>
          <w:szCs w:val="24"/>
          <w:lang w:eastAsia="ru-RU"/>
        </w:rPr>
        <w:t xml:space="preserve"> </w:t>
      </w:r>
      <w:r w:rsidRPr="0046341E">
        <w:rPr>
          <w:rFonts w:ascii="Times New Roman" w:eastAsia="Times New Roman" w:hAnsi="Times New Roman" w:cs="Times New Roman"/>
          <w:sz w:val="24"/>
          <w:szCs w:val="24"/>
          <w:lang w:eastAsia="ru-RU"/>
        </w:rPr>
        <w:t>осмысления на основе данных</w:t>
      </w:r>
      <w:r w:rsidRPr="0046341E">
        <w:rPr>
          <w:rFonts w:ascii="Times New Roman" w:eastAsia="Times New Roman" w:hAnsi="Times New Roman" w:cs="Times New Roman"/>
          <w:b/>
          <w:bCs/>
          <w:i/>
          <w:iCs/>
          <w:sz w:val="24"/>
          <w:szCs w:val="24"/>
          <w:lang w:eastAsia="ru-RU"/>
        </w:rPr>
        <w:t xml:space="preserve"> </w:t>
      </w:r>
      <w:r w:rsidRPr="0046341E">
        <w:rPr>
          <w:rFonts w:ascii="Times New Roman" w:eastAsia="Times New Roman" w:hAnsi="Times New Roman" w:cs="Times New Roman"/>
          <w:sz w:val="24"/>
          <w:szCs w:val="24"/>
          <w:lang w:eastAsia="ru-RU"/>
        </w:rPr>
        <w:t>педагогической науки опыта воспитания.</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i/>
          <w:iCs/>
          <w:sz w:val="24"/>
          <w:szCs w:val="24"/>
          <w:lang w:eastAsia="ru-RU"/>
        </w:rPr>
        <w:t>Общешкольные родительские собрания</w:t>
      </w:r>
      <w:r w:rsidRPr="0046341E">
        <w:rPr>
          <w:rFonts w:ascii="Times New Roman" w:eastAsia="Times New Roman" w:hAnsi="Times New Roman" w:cs="Times New Roman"/>
          <w:i/>
          <w:iCs/>
          <w:sz w:val="24"/>
          <w:szCs w:val="24"/>
          <w:lang w:eastAsia="ru-RU"/>
        </w:rPr>
        <w:t>.</w:t>
      </w:r>
      <w:r w:rsidRPr="0046341E">
        <w:rPr>
          <w:rFonts w:ascii="Times New Roman" w:eastAsia="Times New Roman" w:hAnsi="Times New Roman" w:cs="Times New Roman"/>
          <w:b/>
          <w:bCs/>
          <w:i/>
          <w:iCs/>
          <w:sz w:val="24"/>
          <w:szCs w:val="24"/>
          <w:lang w:eastAsia="ru-RU"/>
        </w:rPr>
        <w:t xml:space="preserve"> </w:t>
      </w:r>
      <w:r w:rsidRPr="0046341E">
        <w:rPr>
          <w:rFonts w:ascii="Times New Roman" w:eastAsia="Times New Roman" w:hAnsi="Times New Roman" w:cs="Times New Roman"/>
          <w:sz w:val="24"/>
          <w:szCs w:val="24"/>
          <w:lang w:eastAsia="ru-RU"/>
        </w:rPr>
        <w:t>Цель:</w:t>
      </w:r>
      <w:r w:rsidRPr="0046341E">
        <w:rPr>
          <w:rFonts w:ascii="Times New Roman" w:eastAsia="Times New Roman" w:hAnsi="Times New Roman" w:cs="Times New Roman"/>
          <w:b/>
          <w:bCs/>
          <w:i/>
          <w:iCs/>
          <w:sz w:val="24"/>
          <w:szCs w:val="24"/>
          <w:lang w:eastAsia="ru-RU"/>
        </w:rPr>
        <w:t xml:space="preserve"> </w:t>
      </w:r>
      <w:r w:rsidRPr="0046341E">
        <w:rPr>
          <w:rFonts w:ascii="Times New Roman" w:eastAsia="Times New Roman" w:hAnsi="Times New Roman" w:cs="Times New Roman"/>
          <w:sz w:val="24"/>
          <w:szCs w:val="24"/>
          <w:lang w:eastAsia="ru-RU"/>
        </w:rPr>
        <w:t>знакомство с</w:t>
      </w:r>
      <w:r w:rsidRPr="0046341E">
        <w:rPr>
          <w:rFonts w:ascii="Times New Roman" w:eastAsia="Times New Roman" w:hAnsi="Times New Roman" w:cs="Times New Roman"/>
          <w:b/>
          <w:bCs/>
          <w:i/>
          <w:iCs/>
          <w:sz w:val="24"/>
          <w:szCs w:val="24"/>
          <w:lang w:eastAsia="ru-RU"/>
        </w:rPr>
        <w:t xml:space="preserve"> </w:t>
      </w:r>
      <w:r w:rsidRPr="0046341E">
        <w:rPr>
          <w:rFonts w:ascii="Times New Roman" w:eastAsia="Times New Roman" w:hAnsi="Times New Roman" w:cs="Times New Roman"/>
          <w:sz w:val="24"/>
          <w:szCs w:val="24"/>
          <w:lang w:eastAsia="ru-RU"/>
        </w:rPr>
        <w:t>нормативно-правовыми документами о школе, основными направлениями, задачами, итогами работы;</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i/>
          <w:iCs/>
          <w:sz w:val="24"/>
          <w:szCs w:val="24"/>
          <w:lang w:eastAsia="ru-RU"/>
        </w:rPr>
        <w:t>Классные родительские собрания</w:t>
      </w:r>
      <w:r w:rsidRPr="0046341E">
        <w:rPr>
          <w:rFonts w:ascii="Times New Roman" w:eastAsia="Times New Roman" w:hAnsi="Times New Roman" w:cs="Times New Roman"/>
          <w:i/>
          <w:iCs/>
          <w:sz w:val="24"/>
          <w:szCs w:val="24"/>
          <w:lang w:eastAsia="ru-RU"/>
        </w:rPr>
        <w:t>.</w:t>
      </w:r>
      <w:r w:rsidRPr="0046341E">
        <w:rPr>
          <w:rFonts w:ascii="Times New Roman" w:eastAsia="Times New Roman" w:hAnsi="Times New Roman" w:cs="Times New Roman"/>
          <w:b/>
          <w:bCs/>
          <w:i/>
          <w:iCs/>
          <w:sz w:val="24"/>
          <w:szCs w:val="24"/>
          <w:lang w:eastAsia="ru-RU"/>
        </w:rPr>
        <w:t xml:space="preserve"> </w:t>
      </w:r>
      <w:r w:rsidRPr="0046341E">
        <w:rPr>
          <w:rFonts w:ascii="Times New Roman" w:eastAsia="Times New Roman" w:hAnsi="Times New Roman" w:cs="Times New Roman"/>
          <w:sz w:val="24"/>
          <w:szCs w:val="24"/>
          <w:lang w:eastAsia="ru-RU"/>
        </w:rPr>
        <w:t>Цель:</w:t>
      </w:r>
      <w:r w:rsidRPr="0046341E">
        <w:rPr>
          <w:rFonts w:ascii="Times New Roman" w:eastAsia="Times New Roman" w:hAnsi="Times New Roman" w:cs="Times New Roman"/>
          <w:b/>
          <w:bCs/>
          <w:i/>
          <w:iCs/>
          <w:sz w:val="24"/>
          <w:szCs w:val="24"/>
          <w:lang w:eastAsia="ru-RU"/>
        </w:rPr>
        <w:t xml:space="preserve"> </w:t>
      </w:r>
      <w:r w:rsidRPr="0046341E">
        <w:rPr>
          <w:rFonts w:ascii="Times New Roman" w:eastAsia="Times New Roman" w:hAnsi="Times New Roman" w:cs="Times New Roman"/>
          <w:sz w:val="24"/>
          <w:szCs w:val="24"/>
          <w:lang w:eastAsia="ru-RU"/>
        </w:rPr>
        <w:t xml:space="preserve">обсуждение задач учебно-воспитательной работы класса, планирование воспитательной работы, определение путей </w:t>
      </w:r>
      <w:r w:rsidRPr="0046341E">
        <w:rPr>
          <w:rFonts w:ascii="Times New Roman" w:eastAsia="Times New Roman" w:hAnsi="Times New Roman" w:cs="Times New Roman"/>
          <w:sz w:val="24"/>
          <w:szCs w:val="24"/>
          <w:lang w:eastAsia="ru-RU"/>
        </w:rPr>
        <w:lastRenderedPageBreak/>
        <w:t>тесного сотрудничества семьи и школы, рассмотрение актуальных педагогических проблем.</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i/>
          <w:iCs/>
          <w:sz w:val="24"/>
          <w:szCs w:val="24"/>
          <w:lang w:eastAsia="ru-RU"/>
        </w:rPr>
        <w:t xml:space="preserve">Родительские вечера: </w:t>
      </w:r>
      <w:r w:rsidRPr="0046341E">
        <w:rPr>
          <w:rFonts w:ascii="Times New Roman" w:eastAsia="Times New Roman" w:hAnsi="Times New Roman" w:cs="Times New Roman"/>
          <w:sz w:val="24"/>
          <w:szCs w:val="24"/>
          <w:lang w:eastAsia="ru-RU"/>
        </w:rPr>
        <w:t>форма работы,</w:t>
      </w:r>
      <w:r w:rsidRPr="0046341E">
        <w:rPr>
          <w:rFonts w:ascii="Times New Roman" w:eastAsia="Times New Roman" w:hAnsi="Times New Roman" w:cs="Times New Roman"/>
          <w:b/>
          <w:bCs/>
          <w:i/>
          <w:iCs/>
          <w:sz w:val="24"/>
          <w:szCs w:val="24"/>
          <w:lang w:eastAsia="ru-RU"/>
        </w:rPr>
        <w:t xml:space="preserve"> </w:t>
      </w:r>
      <w:r w:rsidRPr="0046341E">
        <w:rPr>
          <w:rFonts w:ascii="Times New Roman" w:eastAsia="Times New Roman" w:hAnsi="Times New Roman" w:cs="Times New Roman"/>
          <w:sz w:val="24"/>
          <w:szCs w:val="24"/>
          <w:lang w:eastAsia="ru-RU"/>
        </w:rPr>
        <w:t>которая прекрасно сплачивает</w:t>
      </w:r>
      <w:r w:rsidRPr="0046341E">
        <w:rPr>
          <w:rFonts w:ascii="Times New Roman" w:eastAsia="Times New Roman" w:hAnsi="Times New Roman" w:cs="Times New Roman"/>
          <w:b/>
          <w:bCs/>
          <w:i/>
          <w:iCs/>
          <w:sz w:val="24"/>
          <w:szCs w:val="24"/>
          <w:lang w:eastAsia="ru-RU"/>
        </w:rPr>
        <w:t xml:space="preserve"> </w:t>
      </w:r>
      <w:r w:rsidRPr="0046341E">
        <w:rPr>
          <w:rFonts w:ascii="Times New Roman" w:eastAsia="Times New Roman" w:hAnsi="Times New Roman" w:cs="Times New Roman"/>
          <w:sz w:val="24"/>
          <w:szCs w:val="24"/>
          <w:lang w:eastAsia="ru-RU"/>
        </w:rPr>
        <w:t>родительский коллектив. Темы родительских вечеров могут быть самыми разнообразными. Главное, они должны учить слушать и слышать друг друга, самого себя, свой внутренний голос.</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i/>
          <w:iCs/>
          <w:sz w:val="24"/>
          <w:szCs w:val="24"/>
          <w:lang w:eastAsia="ru-RU"/>
        </w:rPr>
        <w:t>2.3.7. Модель организации работы МБОУ «Гимназия» г. Гая  по формированию экологически целесообразного, здорового и безопасного образа жизни.</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u w:val="single"/>
          <w:lang w:eastAsia="ru-RU"/>
        </w:rPr>
        <w:t>МОДУЛЬ</w:t>
      </w:r>
      <w:r w:rsidRPr="0046341E">
        <w:rPr>
          <w:rFonts w:ascii="Times New Roman" w:eastAsia="Times New Roman" w:hAnsi="Times New Roman" w:cs="Times New Roman"/>
          <w:sz w:val="24"/>
          <w:szCs w:val="24"/>
          <w:lang w:eastAsia="ru-RU"/>
        </w:rPr>
        <w:t xml:space="preserve"> </w:t>
      </w:r>
      <w:r w:rsidRPr="0046341E">
        <w:rPr>
          <w:rFonts w:ascii="Times New Roman" w:eastAsia="Times New Roman" w:hAnsi="Times New Roman" w:cs="Times New Roman"/>
          <w:sz w:val="24"/>
          <w:szCs w:val="24"/>
          <w:u w:val="single"/>
          <w:lang w:eastAsia="ru-RU"/>
        </w:rPr>
        <w:t>1</w:t>
      </w:r>
      <w:r w:rsidRPr="0046341E">
        <w:rPr>
          <w:rFonts w:ascii="Times New Roman" w:eastAsia="Times New Roman" w:hAnsi="Times New Roman" w:cs="Times New Roman"/>
          <w:sz w:val="24"/>
          <w:szCs w:val="24"/>
          <w:lang w:eastAsia="ru-RU"/>
        </w:rPr>
        <w:t xml:space="preserve"> — комплекс мероприятий, позволяющих сформировать у обучающихся:</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способность составлять рациональный режим дня и отдыха; следовать рациональному режиму дня и отдыха на основе знаний о динамике; </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работоспособности, утомляемости, напряжённости разных видов деятельности; выбирать оптимальный режим дня с учётом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 знание основ профилактики переутомления и перенапряжения.</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u w:val="single"/>
          <w:lang w:eastAsia="ru-RU"/>
        </w:rPr>
        <w:t>МОДУЛЬ</w:t>
      </w:r>
      <w:r w:rsidRPr="0046341E">
        <w:rPr>
          <w:rFonts w:ascii="Times New Roman" w:eastAsia="Times New Roman" w:hAnsi="Times New Roman" w:cs="Times New Roman"/>
          <w:sz w:val="24"/>
          <w:szCs w:val="24"/>
          <w:lang w:eastAsia="ru-RU"/>
        </w:rPr>
        <w:t xml:space="preserve"> </w:t>
      </w:r>
      <w:r w:rsidRPr="0046341E">
        <w:rPr>
          <w:rFonts w:ascii="Times New Roman" w:eastAsia="Times New Roman" w:hAnsi="Times New Roman" w:cs="Times New Roman"/>
          <w:sz w:val="24"/>
          <w:szCs w:val="24"/>
          <w:u w:val="single"/>
          <w:lang w:eastAsia="ru-RU"/>
        </w:rPr>
        <w:t>2</w:t>
      </w:r>
      <w:r w:rsidRPr="0046341E">
        <w:rPr>
          <w:rFonts w:ascii="Times New Roman" w:eastAsia="Times New Roman" w:hAnsi="Times New Roman" w:cs="Times New Roman"/>
          <w:sz w:val="24"/>
          <w:szCs w:val="24"/>
          <w:lang w:eastAsia="ru-RU"/>
        </w:rPr>
        <w:t xml:space="preserve"> — комплекс мероприятий, позволяющих сформировать у обучающихся: </w:t>
      </w:r>
    </w:p>
    <w:p w:rsidR="0046341E" w:rsidRPr="0046341E" w:rsidRDefault="0046341E" w:rsidP="00E347C9">
      <w:pPr>
        <w:numPr>
          <w:ilvl w:val="1"/>
          <w:numId w:val="101"/>
        </w:num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46341E" w:rsidRPr="0046341E" w:rsidRDefault="0046341E" w:rsidP="00E347C9">
      <w:pPr>
        <w:numPr>
          <w:ilvl w:val="0"/>
          <w:numId w:val="101"/>
        </w:numPr>
        <w:tabs>
          <w:tab w:val="left" w:pos="0"/>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представление о рисках для здоровья неадекватных нагрузок и использования биостимуляторов;</w:t>
      </w:r>
    </w:p>
    <w:p w:rsidR="0046341E" w:rsidRPr="0046341E" w:rsidRDefault="0046341E" w:rsidP="00E347C9">
      <w:pPr>
        <w:numPr>
          <w:ilvl w:val="0"/>
          <w:numId w:val="101"/>
        </w:numPr>
        <w:tabs>
          <w:tab w:val="left" w:pos="0"/>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потребность в двигательной активности и ежедневных занятиях физической культурой;</w:t>
      </w:r>
    </w:p>
    <w:p w:rsidR="0046341E" w:rsidRPr="0046341E" w:rsidRDefault="0046341E" w:rsidP="00E347C9">
      <w:pPr>
        <w:numPr>
          <w:ilvl w:val="0"/>
          <w:numId w:val="101"/>
        </w:numPr>
        <w:tabs>
          <w:tab w:val="left" w:pos="0"/>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Для реализации этого модуля необходима интеграция с курсом физической культуры.</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u w:val="single"/>
          <w:lang w:eastAsia="ru-RU"/>
        </w:rPr>
        <w:t>МОДУЛЬ</w:t>
      </w:r>
      <w:r w:rsidRPr="0046341E">
        <w:rPr>
          <w:rFonts w:ascii="Times New Roman" w:eastAsia="Times New Roman" w:hAnsi="Times New Roman" w:cs="Times New Roman"/>
          <w:sz w:val="24"/>
          <w:szCs w:val="24"/>
          <w:lang w:eastAsia="ru-RU"/>
        </w:rPr>
        <w:t xml:space="preserve"> </w:t>
      </w:r>
      <w:r w:rsidRPr="0046341E">
        <w:rPr>
          <w:rFonts w:ascii="Times New Roman" w:eastAsia="Times New Roman" w:hAnsi="Times New Roman" w:cs="Times New Roman"/>
          <w:sz w:val="24"/>
          <w:szCs w:val="24"/>
          <w:u w:val="single"/>
          <w:lang w:eastAsia="ru-RU"/>
        </w:rPr>
        <w:t>3</w:t>
      </w:r>
      <w:r w:rsidRPr="0046341E">
        <w:rPr>
          <w:rFonts w:ascii="Times New Roman" w:eastAsia="Times New Roman" w:hAnsi="Times New Roman" w:cs="Times New Roman"/>
          <w:sz w:val="24"/>
          <w:szCs w:val="24"/>
          <w:lang w:eastAsia="ru-RU"/>
        </w:rPr>
        <w:t xml:space="preserve"> — комплекс мероприятий, позволяющих сформировать у обучающихся:</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46341E" w:rsidRPr="0046341E" w:rsidRDefault="0046341E" w:rsidP="00E347C9">
      <w:pPr>
        <w:numPr>
          <w:ilvl w:val="0"/>
          <w:numId w:val="74"/>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навыки работы в условиях стрессовых ситуаций;</w:t>
      </w:r>
    </w:p>
    <w:p w:rsidR="0046341E" w:rsidRPr="0046341E" w:rsidRDefault="0046341E" w:rsidP="00E347C9">
      <w:pPr>
        <w:numPr>
          <w:ilvl w:val="0"/>
          <w:numId w:val="74"/>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владение элементами саморегуляции для снятия эмоционального и физического напряжения;</w:t>
      </w:r>
    </w:p>
    <w:p w:rsidR="0046341E" w:rsidRPr="0046341E" w:rsidRDefault="0046341E" w:rsidP="00E347C9">
      <w:pPr>
        <w:numPr>
          <w:ilvl w:val="0"/>
          <w:numId w:val="74"/>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навыки самоконтроля за собственным состоянием, чувствами в стрессовых ситуациях;</w:t>
      </w:r>
    </w:p>
    <w:p w:rsidR="0046341E" w:rsidRPr="0046341E" w:rsidRDefault="0046341E" w:rsidP="0046341E">
      <w:pPr>
        <w:tabs>
          <w:tab w:val="left" w:pos="142"/>
        </w:tabs>
        <w:spacing w:after="0" w:line="240" w:lineRule="auto"/>
        <w:jc w:val="both"/>
        <w:rPr>
          <w:rFonts w:ascii="Times New Roman" w:eastAsia="Times New Roman" w:hAnsi="Times New Roman" w:cs="Times New Roman"/>
          <w:sz w:val="24"/>
          <w:szCs w:val="24"/>
          <w:lang w:eastAsia="ru-RU"/>
        </w:rPr>
      </w:pPr>
    </w:p>
    <w:p w:rsidR="0046341E" w:rsidRPr="0046341E" w:rsidRDefault="0046341E" w:rsidP="00E347C9">
      <w:pPr>
        <w:numPr>
          <w:ilvl w:val="0"/>
          <w:numId w:val="74"/>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представления о влиянии позитивных и негативных эмоций на здоровье, факторах, их вызывающих, и условиях снижения риска негативных влияний;</w:t>
      </w:r>
    </w:p>
    <w:p w:rsidR="0046341E" w:rsidRPr="0046341E" w:rsidRDefault="0046341E" w:rsidP="00E347C9">
      <w:pPr>
        <w:numPr>
          <w:ilvl w:val="0"/>
          <w:numId w:val="74"/>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навыки эмоциональной разгрузки и их использование в повседневной жизни;</w:t>
      </w:r>
    </w:p>
    <w:p w:rsidR="0046341E" w:rsidRPr="0046341E" w:rsidRDefault="0046341E" w:rsidP="00E347C9">
      <w:pPr>
        <w:numPr>
          <w:ilvl w:val="0"/>
          <w:numId w:val="74"/>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навыки управления своим эмоциональным состоянием и поведением. В результате реализации данного модуля обучающиеся должны иметьчёткие представления о </w:t>
      </w:r>
      <w:r w:rsidRPr="0046341E">
        <w:rPr>
          <w:rFonts w:ascii="Times New Roman" w:eastAsia="Times New Roman" w:hAnsi="Times New Roman" w:cs="Times New Roman"/>
          <w:sz w:val="24"/>
          <w:szCs w:val="24"/>
          <w:lang w:eastAsia="ru-RU"/>
        </w:rPr>
        <w:lastRenderedPageBreak/>
        <w:t>возможностях управления своим физическим и психологическим состоянием без использования медикаментозных и тонизирующих средств.</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p>
    <w:p w:rsidR="0046341E" w:rsidRPr="0046341E" w:rsidRDefault="0046341E" w:rsidP="0046341E">
      <w:p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u w:val="single"/>
          <w:lang w:eastAsia="ru-RU"/>
        </w:rPr>
        <w:t>МОДУЛЬ</w:t>
      </w:r>
      <w:r w:rsidRPr="0046341E">
        <w:rPr>
          <w:rFonts w:ascii="Times New Roman" w:eastAsia="Times New Roman" w:hAnsi="Times New Roman" w:cs="Times New Roman"/>
          <w:sz w:val="24"/>
          <w:szCs w:val="24"/>
          <w:lang w:eastAsia="ru-RU"/>
        </w:rPr>
        <w:t xml:space="preserve"> </w:t>
      </w:r>
      <w:r w:rsidRPr="0046341E">
        <w:rPr>
          <w:rFonts w:ascii="Times New Roman" w:eastAsia="Times New Roman" w:hAnsi="Times New Roman" w:cs="Times New Roman"/>
          <w:sz w:val="24"/>
          <w:szCs w:val="24"/>
          <w:u w:val="single"/>
          <w:lang w:eastAsia="ru-RU"/>
        </w:rPr>
        <w:t>4</w:t>
      </w:r>
      <w:r w:rsidRPr="0046341E">
        <w:rPr>
          <w:rFonts w:ascii="Times New Roman" w:eastAsia="Times New Roman" w:hAnsi="Times New Roman" w:cs="Times New Roman"/>
          <w:sz w:val="24"/>
          <w:szCs w:val="24"/>
          <w:lang w:eastAsia="ru-RU"/>
        </w:rPr>
        <w:t xml:space="preserve"> — комплекс мероприятий, позволяющих сформировать у обучающихся:</w:t>
      </w:r>
    </w:p>
    <w:p w:rsidR="0046341E" w:rsidRPr="0046341E" w:rsidRDefault="0046341E" w:rsidP="00E347C9">
      <w:pPr>
        <w:numPr>
          <w:ilvl w:val="0"/>
          <w:numId w:val="102"/>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46341E" w:rsidRPr="0046341E" w:rsidRDefault="0046341E" w:rsidP="00E347C9">
      <w:pPr>
        <w:numPr>
          <w:ilvl w:val="0"/>
          <w:numId w:val="102"/>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46341E" w:rsidRPr="0046341E" w:rsidRDefault="0046341E" w:rsidP="00E347C9">
      <w:pPr>
        <w:numPr>
          <w:ilvl w:val="0"/>
          <w:numId w:val="102"/>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46341E" w:rsidRPr="0046341E" w:rsidRDefault="0046341E" w:rsidP="0046341E">
      <w:pPr>
        <w:tabs>
          <w:tab w:val="left" w:pos="1280"/>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u w:val="single"/>
          <w:lang w:eastAsia="ru-RU"/>
        </w:rPr>
        <w:t>МОДУЛЬ</w:t>
      </w:r>
      <w:r w:rsidRPr="0046341E">
        <w:rPr>
          <w:rFonts w:ascii="Times New Roman" w:eastAsia="Times New Roman" w:hAnsi="Times New Roman" w:cs="Times New Roman"/>
          <w:sz w:val="24"/>
          <w:szCs w:val="24"/>
          <w:lang w:eastAsia="ru-RU"/>
        </w:rPr>
        <w:t xml:space="preserve"> </w:t>
      </w:r>
      <w:r w:rsidRPr="0046341E">
        <w:rPr>
          <w:rFonts w:ascii="Times New Roman" w:eastAsia="Times New Roman" w:hAnsi="Times New Roman" w:cs="Times New Roman"/>
          <w:sz w:val="24"/>
          <w:szCs w:val="24"/>
          <w:u w:val="single"/>
          <w:lang w:eastAsia="ru-RU"/>
        </w:rPr>
        <w:t>5</w:t>
      </w:r>
      <w:r w:rsidRPr="0046341E">
        <w:rPr>
          <w:rFonts w:ascii="Times New Roman" w:eastAsia="Times New Roman" w:hAnsi="Times New Roman" w:cs="Times New Roman"/>
          <w:sz w:val="24"/>
          <w:szCs w:val="24"/>
          <w:lang w:eastAsia="ru-RU"/>
        </w:rPr>
        <w:t xml:space="preserve"> — комплекс мероприятий, позволяющих провести профилактику разного рода зависимостей:</w:t>
      </w:r>
    </w:p>
    <w:p w:rsidR="0046341E" w:rsidRPr="0046341E" w:rsidRDefault="0046341E" w:rsidP="00E347C9">
      <w:pPr>
        <w:numPr>
          <w:ilvl w:val="0"/>
          <w:numId w:val="75"/>
        </w:num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46341E" w:rsidRPr="0046341E" w:rsidRDefault="0046341E" w:rsidP="00E347C9">
      <w:pPr>
        <w:numPr>
          <w:ilvl w:val="0"/>
          <w:numId w:val="75"/>
        </w:num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46341E" w:rsidRPr="0046341E" w:rsidRDefault="0046341E" w:rsidP="00E347C9">
      <w:pPr>
        <w:numPr>
          <w:ilvl w:val="0"/>
          <w:numId w:val="75"/>
        </w:num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46341E" w:rsidRPr="0046341E" w:rsidRDefault="0046341E" w:rsidP="00E347C9">
      <w:pPr>
        <w:numPr>
          <w:ilvl w:val="0"/>
          <w:numId w:val="75"/>
        </w:num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46341E" w:rsidRPr="0046341E" w:rsidRDefault="0046341E" w:rsidP="00E347C9">
      <w:pPr>
        <w:numPr>
          <w:ilvl w:val="0"/>
          <w:numId w:val="75"/>
        </w:num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46341E" w:rsidRPr="0046341E" w:rsidRDefault="0046341E" w:rsidP="00E347C9">
      <w:pPr>
        <w:numPr>
          <w:ilvl w:val="0"/>
          <w:numId w:val="75"/>
        </w:num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развитие способности контролировать время, проведённое за компьютером.</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u w:val="single"/>
          <w:lang w:eastAsia="ru-RU"/>
        </w:rPr>
        <w:t>МОДУЛЬ 6</w:t>
      </w:r>
      <w:r w:rsidRPr="0046341E">
        <w:rPr>
          <w:rFonts w:ascii="Times New Roman" w:eastAsia="Times New Roman" w:hAnsi="Times New Roman" w:cs="Times New Roman"/>
          <w:sz w:val="24"/>
          <w:szCs w:val="24"/>
          <w:lang w:eastAsia="ru-RU"/>
        </w:rPr>
        <w:t xml:space="preserve"> — комплекс мероприятий, позволяющих овладеть основами позитивного коммуникативного общения:</w:t>
      </w:r>
    </w:p>
    <w:p w:rsidR="0046341E" w:rsidRPr="0046341E" w:rsidRDefault="0046341E" w:rsidP="00E347C9">
      <w:pPr>
        <w:numPr>
          <w:ilvl w:val="0"/>
          <w:numId w:val="76"/>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46341E" w:rsidRPr="0046341E" w:rsidRDefault="0046341E" w:rsidP="00E347C9">
      <w:pPr>
        <w:numPr>
          <w:ilvl w:val="0"/>
          <w:numId w:val="76"/>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развитие умения бесконфликтного решения спорных вопросов;</w:t>
      </w:r>
    </w:p>
    <w:p w:rsidR="0046341E" w:rsidRPr="0046341E" w:rsidRDefault="0046341E" w:rsidP="00E347C9">
      <w:pPr>
        <w:numPr>
          <w:ilvl w:val="0"/>
          <w:numId w:val="76"/>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формирование умения оценивать себя (своё состояние, поступки, поведение), а также поступки и поведение других людей.</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p>
    <w:p w:rsidR="0046341E" w:rsidRPr="0046341E" w:rsidRDefault="0046341E" w:rsidP="0046341E">
      <w:pPr>
        <w:spacing w:after="0" w:line="240" w:lineRule="auto"/>
        <w:ind w:firstLine="709"/>
        <w:jc w:val="both"/>
        <w:rPr>
          <w:rFonts w:ascii="Times New Roman" w:eastAsia="Times New Roman" w:hAnsi="Times New Roman" w:cs="Times New Roman"/>
          <w:b/>
          <w:bCs/>
          <w:color w:val="000000"/>
          <w:w w:val="0"/>
          <w:sz w:val="24"/>
          <w:lang w:eastAsia="ru-RU"/>
        </w:rPr>
      </w:pPr>
      <w:r w:rsidRPr="0046341E">
        <w:rPr>
          <w:rFonts w:ascii="Times New Roman" w:eastAsia="Times New Roman" w:hAnsi="Times New Roman" w:cs="Times New Roman"/>
          <w:b/>
          <w:bCs/>
          <w:color w:val="000000"/>
          <w:w w:val="0"/>
          <w:sz w:val="24"/>
          <w:szCs w:val="24"/>
          <w:lang w:eastAsia="ru-RU"/>
        </w:rPr>
        <w:t>Модуль «Классное руководство и наставничество»</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46341E" w:rsidRPr="0046341E" w:rsidRDefault="0046341E" w:rsidP="0046341E">
      <w:pPr>
        <w:spacing w:after="0" w:line="240" w:lineRule="auto"/>
        <w:ind w:firstLine="709"/>
        <w:jc w:val="both"/>
        <w:rPr>
          <w:rFonts w:ascii="Times New Roman" w:eastAsia="Times New Roman" w:hAnsi="Times New Roman" w:cs="Times New Roman"/>
          <w:b/>
          <w:bCs/>
          <w:i/>
          <w:iCs/>
          <w:sz w:val="24"/>
        </w:rPr>
      </w:pPr>
      <w:r w:rsidRPr="0046341E">
        <w:rPr>
          <w:rFonts w:ascii="Times New Roman" w:eastAsia="Times New Roman" w:hAnsi="Times New Roman" w:cs="Times New Roman"/>
          <w:b/>
          <w:bCs/>
          <w:i/>
          <w:iCs/>
          <w:sz w:val="24"/>
        </w:rPr>
        <w:t>Работа с классом:</w:t>
      </w:r>
    </w:p>
    <w:p w:rsidR="0046341E" w:rsidRPr="0046341E" w:rsidRDefault="0046341E" w:rsidP="00E347C9">
      <w:pPr>
        <w:numPr>
          <w:ilvl w:val="0"/>
          <w:numId w:val="89"/>
        </w:numPr>
        <w:tabs>
          <w:tab w:val="left" w:pos="993"/>
          <w:tab w:val="left" w:pos="1310"/>
        </w:tabs>
        <w:spacing w:after="0" w:line="240" w:lineRule="auto"/>
        <w:ind w:left="0"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46341E" w:rsidRPr="0046341E" w:rsidRDefault="0046341E" w:rsidP="00E347C9">
      <w:pPr>
        <w:numPr>
          <w:ilvl w:val="0"/>
          <w:numId w:val="89"/>
        </w:numPr>
        <w:tabs>
          <w:tab w:val="left" w:pos="993"/>
          <w:tab w:val="left" w:pos="1310"/>
        </w:tabs>
        <w:spacing w:after="0" w:line="240" w:lineRule="auto"/>
        <w:ind w:left="0"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lastRenderedPageBreak/>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46341E" w:rsidRPr="0046341E" w:rsidRDefault="0046341E" w:rsidP="00E347C9">
      <w:pPr>
        <w:numPr>
          <w:ilvl w:val="0"/>
          <w:numId w:val="89"/>
        </w:numPr>
        <w:tabs>
          <w:tab w:val="left" w:pos="851"/>
          <w:tab w:val="left" w:pos="1310"/>
        </w:tabs>
        <w:spacing w:after="0" w:line="240" w:lineRule="auto"/>
        <w:ind w:left="0"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46341E" w:rsidRPr="0046341E" w:rsidRDefault="0046341E" w:rsidP="00E347C9">
      <w:pPr>
        <w:numPr>
          <w:ilvl w:val="0"/>
          <w:numId w:val="89"/>
        </w:numPr>
        <w:tabs>
          <w:tab w:val="left" w:pos="993"/>
          <w:tab w:val="left" w:pos="1310"/>
        </w:tabs>
        <w:spacing w:after="0" w:line="240" w:lineRule="auto"/>
        <w:ind w:left="0" w:firstLine="709"/>
        <w:jc w:val="both"/>
        <w:rPr>
          <w:rFonts w:ascii="Times New Roman" w:eastAsia="Times New Roman" w:hAnsi="Times New Roman" w:cs="Times New Roman"/>
          <w:sz w:val="24"/>
          <w:u w:val="single"/>
          <w:lang w:eastAsia="ru-RU"/>
        </w:rPr>
      </w:pPr>
      <w:r w:rsidRPr="0046341E">
        <w:rPr>
          <w:rFonts w:ascii="Times New Roman" w:eastAsia="Times New Roman" w:hAnsi="Times New Roman" w:cs="Times New Roman"/>
          <w:sz w:val="24"/>
          <w:lang w:eastAsia="ru-RU"/>
        </w:rPr>
        <w:t xml:space="preserve">сплочение коллектива класса через: </w:t>
      </w:r>
      <w:r w:rsidRPr="0046341E">
        <w:rPr>
          <w:rFonts w:ascii="Times New Roman" w:eastAsia="Times New Roman" w:hAnsi="Times New Roman" w:cs="Times New Roman"/>
          <w:sz w:val="24"/>
          <w:szCs w:val="24"/>
          <w:lang w:eastAsia="ru-RU"/>
        </w:rPr>
        <w:t>и</w:t>
      </w:r>
      <w:r w:rsidRPr="0046341E">
        <w:rPr>
          <w:rFonts w:ascii="Times New Roman" w:eastAsia="Times New Roman" w:hAnsi="Times New Roman" w:cs="Times New Roman"/>
          <w:sz w:val="24"/>
          <w:u w:val="single"/>
          <w:lang w:eastAsia="ru-RU"/>
        </w:rPr>
        <w:t>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w:t>
      </w:r>
      <w:r w:rsidRPr="0046341E">
        <w:rPr>
          <w:rFonts w:ascii="Times New Roman" w:eastAsia="Times New Roman" w:hAnsi="Times New Roman" w:cs="Times New Roman"/>
          <w:sz w:val="24"/>
          <w:szCs w:val="24"/>
          <w:lang w:eastAsia="ru-RU"/>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внутриклассные«огоньки» и вечера, дающие каждому школьнику возможность рефлексии собственного участия в жизни класса. </w:t>
      </w:r>
    </w:p>
    <w:p w:rsidR="0046341E" w:rsidRPr="0046341E" w:rsidRDefault="0046341E" w:rsidP="00E347C9">
      <w:pPr>
        <w:numPr>
          <w:ilvl w:val="0"/>
          <w:numId w:val="90"/>
        </w:numPr>
        <w:tabs>
          <w:tab w:val="left" w:pos="851"/>
        </w:tabs>
        <w:spacing w:after="0" w:line="240" w:lineRule="auto"/>
        <w:ind w:left="0"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46341E" w:rsidRPr="0046341E" w:rsidRDefault="0046341E" w:rsidP="0046341E">
      <w:pPr>
        <w:tabs>
          <w:tab w:val="left" w:pos="851"/>
          <w:tab w:val="left" w:pos="1310"/>
        </w:tabs>
        <w:spacing w:after="0" w:line="240" w:lineRule="auto"/>
        <w:ind w:firstLine="709"/>
        <w:jc w:val="both"/>
        <w:rPr>
          <w:rFonts w:ascii="Times New Roman" w:eastAsia="Times New Roman" w:hAnsi="Times New Roman" w:cs="Times New Roman"/>
          <w:b/>
          <w:bCs/>
          <w:i/>
          <w:iCs/>
          <w:sz w:val="24"/>
          <w:szCs w:val="24"/>
          <w:lang w:eastAsia="ru-RU"/>
        </w:rPr>
      </w:pPr>
    </w:p>
    <w:p w:rsidR="0046341E" w:rsidRPr="0046341E" w:rsidRDefault="0046341E" w:rsidP="0046341E">
      <w:pPr>
        <w:tabs>
          <w:tab w:val="left" w:pos="851"/>
          <w:tab w:val="left" w:pos="1310"/>
        </w:tabs>
        <w:spacing w:after="0" w:line="240" w:lineRule="auto"/>
        <w:ind w:firstLine="709"/>
        <w:jc w:val="both"/>
        <w:rPr>
          <w:rFonts w:ascii="Times New Roman" w:eastAsia="Times New Roman" w:hAnsi="Times New Roman" w:cs="Times New Roman"/>
          <w:b/>
          <w:bCs/>
          <w:sz w:val="24"/>
          <w:u w:val="single"/>
          <w:lang w:eastAsia="ru-RU"/>
        </w:rPr>
      </w:pPr>
      <w:r w:rsidRPr="0046341E">
        <w:rPr>
          <w:rFonts w:ascii="Times New Roman" w:eastAsia="Times New Roman" w:hAnsi="Times New Roman" w:cs="Times New Roman"/>
          <w:b/>
          <w:bCs/>
          <w:i/>
          <w:iCs/>
          <w:sz w:val="24"/>
          <w:szCs w:val="24"/>
          <w:lang w:eastAsia="ru-RU"/>
        </w:rPr>
        <w:t>План воспитательной работы с классом (Приложение 1)</w:t>
      </w:r>
    </w:p>
    <w:p w:rsidR="0046341E" w:rsidRPr="0046341E" w:rsidRDefault="0046341E" w:rsidP="0046341E">
      <w:pPr>
        <w:spacing w:after="0" w:line="240" w:lineRule="auto"/>
        <w:ind w:firstLine="709"/>
        <w:jc w:val="both"/>
        <w:rPr>
          <w:rFonts w:ascii="Times New Roman" w:eastAsia="Times New Roman" w:hAnsi="Times New Roman" w:cs="Times New Roman"/>
          <w:b/>
          <w:bCs/>
          <w:i/>
          <w:iCs/>
          <w:sz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34"/>
        <w:gridCol w:w="2580"/>
        <w:gridCol w:w="1803"/>
        <w:gridCol w:w="1644"/>
        <w:gridCol w:w="1715"/>
      </w:tblGrid>
      <w:tr w:rsidR="0046341E" w:rsidRPr="0046341E" w:rsidTr="0046341E">
        <w:tc>
          <w:tcPr>
            <w:tcW w:w="1869" w:type="dxa"/>
          </w:tcPr>
          <w:p w:rsidR="0046341E" w:rsidRPr="0046341E" w:rsidRDefault="0046341E" w:rsidP="0046341E">
            <w:pPr>
              <w:spacing w:after="0" w:line="240" w:lineRule="auto"/>
              <w:jc w:val="both"/>
              <w:rPr>
                <w:rFonts w:ascii="Times New Roman" w:eastAsia="Times New Roman" w:hAnsi="Times New Roman" w:cs="Times New Roman"/>
                <w:b/>
                <w:bCs/>
                <w:sz w:val="24"/>
              </w:rPr>
            </w:pPr>
            <w:r w:rsidRPr="0046341E">
              <w:rPr>
                <w:rFonts w:ascii="Times New Roman" w:eastAsia="Times New Roman" w:hAnsi="Times New Roman" w:cs="Times New Roman"/>
                <w:b/>
                <w:bCs/>
                <w:sz w:val="24"/>
              </w:rPr>
              <w:t xml:space="preserve">Участие класса в общешкольных делах </w:t>
            </w:r>
          </w:p>
        </w:tc>
        <w:tc>
          <w:tcPr>
            <w:tcW w:w="1869" w:type="dxa"/>
          </w:tcPr>
          <w:p w:rsidR="0046341E" w:rsidRPr="0046341E" w:rsidRDefault="0046341E" w:rsidP="0046341E">
            <w:pPr>
              <w:spacing w:after="0" w:line="240" w:lineRule="auto"/>
              <w:jc w:val="both"/>
              <w:rPr>
                <w:rFonts w:ascii="Times New Roman" w:eastAsia="Times New Roman" w:hAnsi="Times New Roman" w:cs="Times New Roman"/>
                <w:b/>
                <w:bCs/>
                <w:sz w:val="24"/>
              </w:rPr>
            </w:pPr>
            <w:r w:rsidRPr="0046341E">
              <w:rPr>
                <w:rFonts w:ascii="Times New Roman" w:eastAsia="Times New Roman" w:hAnsi="Times New Roman" w:cs="Times New Roman"/>
                <w:b/>
                <w:bCs/>
                <w:sz w:val="24"/>
              </w:rPr>
              <w:t xml:space="preserve">Участие в традиционных делах класса (по сплочению детского коллектива; совместных дел </w:t>
            </w:r>
            <w:r w:rsidRPr="0046341E">
              <w:rPr>
                <w:rFonts w:ascii="Times New Roman" w:eastAsia="Times New Roman" w:hAnsi="Times New Roman" w:cs="Times New Roman"/>
                <w:b/>
                <w:bCs/>
                <w:sz w:val="24"/>
                <w:szCs w:val="24"/>
              </w:rPr>
              <w:t>познавательной, трудовой, спортивно-оздоровительной, духовно-нравственной, творческой, профориентационной направленности; дела ученического самоуправления и др.)</w:t>
            </w:r>
          </w:p>
        </w:tc>
        <w:tc>
          <w:tcPr>
            <w:tcW w:w="1869" w:type="dxa"/>
          </w:tcPr>
          <w:p w:rsidR="0046341E" w:rsidRPr="0046341E" w:rsidRDefault="0046341E" w:rsidP="0046341E">
            <w:pPr>
              <w:spacing w:after="0" w:line="240" w:lineRule="auto"/>
              <w:jc w:val="both"/>
              <w:rPr>
                <w:rFonts w:ascii="Times New Roman" w:eastAsia="Times New Roman" w:hAnsi="Times New Roman" w:cs="Times New Roman"/>
                <w:b/>
                <w:bCs/>
                <w:sz w:val="24"/>
              </w:rPr>
            </w:pPr>
            <w:r w:rsidRPr="0046341E">
              <w:rPr>
                <w:rFonts w:ascii="Times New Roman" w:eastAsia="Times New Roman" w:hAnsi="Times New Roman" w:cs="Times New Roman"/>
                <w:b/>
                <w:bCs/>
                <w:sz w:val="24"/>
              </w:rPr>
              <w:t xml:space="preserve">Участие в делах класса по инициативе обучающихся </w:t>
            </w:r>
          </w:p>
        </w:tc>
        <w:tc>
          <w:tcPr>
            <w:tcW w:w="1869" w:type="dxa"/>
          </w:tcPr>
          <w:p w:rsidR="0046341E" w:rsidRPr="0046341E" w:rsidRDefault="0046341E" w:rsidP="0046341E">
            <w:pPr>
              <w:spacing w:after="0" w:line="240" w:lineRule="auto"/>
              <w:jc w:val="both"/>
              <w:rPr>
                <w:rFonts w:ascii="Times New Roman" w:eastAsia="Times New Roman" w:hAnsi="Times New Roman" w:cs="Times New Roman"/>
                <w:b/>
                <w:bCs/>
                <w:sz w:val="24"/>
              </w:rPr>
            </w:pPr>
            <w:r w:rsidRPr="0046341E">
              <w:rPr>
                <w:rFonts w:ascii="Times New Roman" w:eastAsia="Times New Roman" w:hAnsi="Times New Roman" w:cs="Times New Roman"/>
                <w:b/>
                <w:bCs/>
                <w:sz w:val="24"/>
              </w:rPr>
              <w:t xml:space="preserve">Участие в делах класса по запросу родителей </w:t>
            </w:r>
          </w:p>
        </w:tc>
        <w:tc>
          <w:tcPr>
            <w:tcW w:w="1869" w:type="dxa"/>
          </w:tcPr>
          <w:p w:rsidR="0046341E" w:rsidRPr="0046341E" w:rsidRDefault="0046341E" w:rsidP="0046341E">
            <w:pPr>
              <w:spacing w:after="0" w:line="240" w:lineRule="auto"/>
              <w:jc w:val="both"/>
              <w:rPr>
                <w:rFonts w:ascii="Times New Roman" w:eastAsia="Times New Roman" w:hAnsi="Times New Roman" w:cs="Times New Roman"/>
                <w:b/>
                <w:bCs/>
                <w:sz w:val="24"/>
              </w:rPr>
            </w:pPr>
            <w:r w:rsidRPr="0046341E">
              <w:rPr>
                <w:rFonts w:ascii="Times New Roman" w:eastAsia="Times New Roman" w:hAnsi="Times New Roman" w:cs="Times New Roman"/>
                <w:b/>
                <w:bCs/>
                <w:sz w:val="24"/>
                <w:szCs w:val="24"/>
              </w:rPr>
              <w:t>П</w:t>
            </w:r>
            <w:r w:rsidRPr="0046341E">
              <w:rPr>
                <w:rFonts w:ascii="Times New Roman" w:eastAsia="Times New Roman" w:hAnsi="Times New Roman" w:cs="Times New Roman"/>
                <w:b/>
                <w:bCs/>
                <w:sz w:val="24"/>
                <w:szCs w:val="24"/>
                <w:lang w:val="en-US"/>
              </w:rPr>
              <w:t>роведение классных часов</w:t>
            </w:r>
          </w:p>
        </w:tc>
      </w:tr>
      <w:tr w:rsidR="0046341E" w:rsidRPr="0046341E" w:rsidTr="0046341E">
        <w:tc>
          <w:tcPr>
            <w:tcW w:w="1869" w:type="dxa"/>
          </w:tcPr>
          <w:p w:rsidR="0046341E" w:rsidRPr="0046341E" w:rsidRDefault="0046341E" w:rsidP="0046341E">
            <w:pPr>
              <w:spacing w:after="0" w:line="240" w:lineRule="auto"/>
              <w:ind w:firstLine="709"/>
              <w:jc w:val="both"/>
              <w:rPr>
                <w:rFonts w:ascii="Times New Roman" w:eastAsia="Times New Roman" w:hAnsi="Times New Roman" w:cs="Times New Roman"/>
                <w:sz w:val="24"/>
              </w:rPr>
            </w:pPr>
          </w:p>
        </w:tc>
        <w:tc>
          <w:tcPr>
            <w:tcW w:w="1869" w:type="dxa"/>
          </w:tcPr>
          <w:p w:rsidR="0046341E" w:rsidRPr="0046341E" w:rsidRDefault="0046341E" w:rsidP="0046341E">
            <w:pPr>
              <w:spacing w:after="0" w:line="240" w:lineRule="auto"/>
              <w:ind w:firstLine="709"/>
              <w:jc w:val="both"/>
              <w:rPr>
                <w:rFonts w:ascii="Times New Roman" w:eastAsia="Times New Roman" w:hAnsi="Times New Roman" w:cs="Times New Roman"/>
                <w:sz w:val="24"/>
              </w:rPr>
            </w:pPr>
          </w:p>
        </w:tc>
        <w:tc>
          <w:tcPr>
            <w:tcW w:w="1869" w:type="dxa"/>
          </w:tcPr>
          <w:p w:rsidR="0046341E" w:rsidRPr="0046341E" w:rsidRDefault="0046341E" w:rsidP="0046341E">
            <w:pPr>
              <w:spacing w:after="0" w:line="240" w:lineRule="auto"/>
              <w:ind w:firstLine="709"/>
              <w:jc w:val="both"/>
              <w:rPr>
                <w:rFonts w:ascii="Times New Roman" w:eastAsia="Times New Roman" w:hAnsi="Times New Roman" w:cs="Times New Roman"/>
                <w:sz w:val="24"/>
              </w:rPr>
            </w:pPr>
          </w:p>
        </w:tc>
        <w:tc>
          <w:tcPr>
            <w:tcW w:w="1869" w:type="dxa"/>
          </w:tcPr>
          <w:p w:rsidR="0046341E" w:rsidRPr="0046341E" w:rsidRDefault="0046341E" w:rsidP="0046341E">
            <w:pPr>
              <w:spacing w:after="0" w:line="240" w:lineRule="auto"/>
              <w:ind w:firstLine="709"/>
              <w:jc w:val="both"/>
              <w:rPr>
                <w:rFonts w:ascii="Times New Roman" w:eastAsia="Times New Roman" w:hAnsi="Times New Roman" w:cs="Times New Roman"/>
                <w:sz w:val="24"/>
              </w:rPr>
            </w:pPr>
          </w:p>
        </w:tc>
        <w:tc>
          <w:tcPr>
            <w:tcW w:w="1869" w:type="dxa"/>
          </w:tcPr>
          <w:p w:rsidR="0046341E" w:rsidRPr="0046341E" w:rsidRDefault="0046341E" w:rsidP="0046341E">
            <w:pPr>
              <w:spacing w:after="0" w:line="240" w:lineRule="auto"/>
              <w:ind w:firstLine="709"/>
              <w:jc w:val="both"/>
              <w:rPr>
                <w:rFonts w:ascii="Times New Roman" w:eastAsia="Times New Roman" w:hAnsi="Times New Roman" w:cs="Times New Roman"/>
                <w:sz w:val="24"/>
              </w:rPr>
            </w:pPr>
          </w:p>
        </w:tc>
      </w:tr>
    </w:tbl>
    <w:p w:rsidR="0046341E" w:rsidRPr="0046341E" w:rsidRDefault="0046341E" w:rsidP="0046341E">
      <w:pPr>
        <w:spacing w:after="0" w:line="240" w:lineRule="auto"/>
        <w:ind w:firstLine="709"/>
        <w:jc w:val="both"/>
        <w:rPr>
          <w:rFonts w:ascii="Times New Roman" w:eastAsia="Times New Roman" w:hAnsi="Times New Roman" w:cs="Times New Roman"/>
          <w:sz w:val="24"/>
        </w:rPr>
      </w:pPr>
    </w:p>
    <w:p w:rsidR="0046341E" w:rsidRPr="0046341E" w:rsidRDefault="0046341E" w:rsidP="0046341E">
      <w:pPr>
        <w:spacing w:after="0" w:line="240" w:lineRule="auto"/>
        <w:ind w:firstLine="709"/>
        <w:jc w:val="both"/>
        <w:rPr>
          <w:rFonts w:ascii="Times New Roman" w:eastAsia="Times New Roman" w:hAnsi="Times New Roman" w:cs="Times New Roman"/>
          <w:b/>
          <w:bCs/>
          <w:i/>
          <w:iCs/>
          <w:sz w:val="24"/>
        </w:rPr>
      </w:pPr>
      <w:r w:rsidRPr="0046341E">
        <w:rPr>
          <w:rFonts w:ascii="Times New Roman" w:eastAsia="Times New Roman" w:hAnsi="Times New Roman" w:cs="Times New Roman"/>
          <w:b/>
          <w:bCs/>
          <w:i/>
          <w:iCs/>
          <w:sz w:val="24"/>
          <w:lang w:val="en-US"/>
        </w:rPr>
        <w:t>Индивидуаль</w:t>
      </w:r>
      <w:r w:rsidRPr="0046341E">
        <w:rPr>
          <w:rFonts w:ascii="Times New Roman" w:eastAsia="Times New Roman" w:hAnsi="Times New Roman" w:cs="Times New Roman"/>
          <w:b/>
          <w:bCs/>
          <w:i/>
          <w:iCs/>
          <w:sz w:val="24"/>
        </w:rPr>
        <w:t>ная</w:t>
      </w:r>
      <w:r w:rsidRPr="0046341E">
        <w:rPr>
          <w:rFonts w:ascii="Times New Roman" w:eastAsia="Times New Roman" w:hAnsi="Times New Roman" w:cs="Times New Roman"/>
          <w:b/>
          <w:bCs/>
          <w:i/>
          <w:iCs/>
          <w:sz w:val="24"/>
          <w:lang w:val="en-US"/>
        </w:rPr>
        <w:t xml:space="preserve"> работ</w:t>
      </w:r>
      <w:r w:rsidRPr="0046341E">
        <w:rPr>
          <w:rFonts w:ascii="Times New Roman" w:eastAsia="Times New Roman" w:hAnsi="Times New Roman" w:cs="Times New Roman"/>
          <w:b/>
          <w:bCs/>
          <w:i/>
          <w:iCs/>
          <w:sz w:val="24"/>
        </w:rPr>
        <w:t>а</w:t>
      </w:r>
      <w:r w:rsidRPr="0046341E">
        <w:rPr>
          <w:rFonts w:ascii="Times New Roman" w:eastAsia="Times New Roman" w:hAnsi="Times New Roman" w:cs="Times New Roman"/>
          <w:b/>
          <w:bCs/>
          <w:i/>
          <w:iCs/>
          <w:sz w:val="24"/>
          <w:lang w:val="en-US"/>
        </w:rPr>
        <w:t xml:space="preserve"> с</w:t>
      </w:r>
      <w:r w:rsidRPr="0046341E">
        <w:rPr>
          <w:rFonts w:ascii="Times New Roman" w:eastAsia="Times New Roman" w:hAnsi="Times New Roman" w:cs="Times New Roman"/>
          <w:b/>
          <w:bCs/>
          <w:i/>
          <w:iCs/>
          <w:sz w:val="24"/>
        </w:rPr>
        <w:t xml:space="preserve"> обучающимися:</w:t>
      </w:r>
    </w:p>
    <w:p w:rsidR="0046341E" w:rsidRPr="0046341E" w:rsidRDefault="0046341E" w:rsidP="0046341E">
      <w:pPr>
        <w:tabs>
          <w:tab w:val="left" w:pos="851"/>
          <w:tab w:val="left" w:pos="1310"/>
        </w:tabs>
        <w:spacing w:after="0" w:line="240" w:lineRule="auto"/>
        <w:ind w:firstLine="709"/>
        <w:jc w:val="both"/>
        <w:rPr>
          <w:rFonts w:ascii="Times New Roman" w:eastAsia="Times New Roman" w:hAnsi="Times New Roman" w:cs="Times New Roman"/>
          <w:b/>
          <w:bCs/>
          <w:i/>
          <w:iCs/>
          <w:sz w:val="24"/>
          <w:szCs w:val="24"/>
          <w:lang w:eastAsia="ru-RU"/>
        </w:rPr>
      </w:pPr>
    </w:p>
    <w:p w:rsidR="0046341E" w:rsidRPr="0046341E" w:rsidRDefault="0046341E" w:rsidP="00E347C9">
      <w:pPr>
        <w:numPr>
          <w:ilvl w:val="0"/>
          <w:numId w:val="90"/>
        </w:numPr>
        <w:tabs>
          <w:tab w:val="left" w:pos="851"/>
        </w:tabs>
        <w:spacing w:after="0" w:line="240" w:lineRule="auto"/>
        <w:ind w:left="0"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46341E" w:rsidRPr="0046341E" w:rsidRDefault="0046341E" w:rsidP="00E347C9">
      <w:pPr>
        <w:numPr>
          <w:ilvl w:val="0"/>
          <w:numId w:val="90"/>
        </w:numPr>
        <w:tabs>
          <w:tab w:val="left" w:pos="851"/>
        </w:tabs>
        <w:spacing w:after="0" w:line="240" w:lineRule="auto"/>
        <w:ind w:left="0"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lastRenderedPageBreak/>
        <w:t xml:space="preserve">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 </w:t>
      </w:r>
    </w:p>
    <w:p w:rsidR="0046341E" w:rsidRPr="0046341E" w:rsidRDefault="0046341E" w:rsidP="00E347C9">
      <w:pPr>
        <w:numPr>
          <w:ilvl w:val="0"/>
          <w:numId w:val="89"/>
        </w:numPr>
        <w:tabs>
          <w:tab w:val="left" w:pos="851"/>
          <w:tab w:val="left" w:pos="1310"/>
        </w:tabs>
        <w:spacing w:after="0" w:line="240" w:lineRule="auto"/>
        <w:ind w:left="0" w:firstLine="709"/>
        <w:jc w:val="both"/>
        <w:rPr>
          <w:rFonts w:ascii="Times New Roman" w:eastAsia="Times New Roman" w:hAnsi="Times New Roman" w:cs="Times New Roman"/>
          <w:sz w:val="24"/>
          <w:u w:val="single"/>
          <w:lang w:eastAsia="ru-RU"/>
        </w:rPr>
      </w:pPr>
      <w:r w:rsidRPr="0046341E">
        <w:rPr>
          <w:rFonts w:ascii="Times New Roman" w:eastAsia="Times New Roman" w:hAnsi="Times New Roman" w:cs="Times New Roman"/>
          <w:sz w:val="24"/>
          <w:u w:val="single"/>
          <w:lang w:eastAsia="ru-RU"/>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46341E" w:rsidRPr="0046341E" w:rsidRDefault="0046341E" w:rsidP="00E347C9">
      <w:pPr>
        <w:numPr>
          <w:ilvl w:val="0"/>
          <w:numId w:val="89"/>
        </w:numPr>
        <w:tabs>
          <w:tab w:val="left" w:pos="851"/>
          <w:tab w:val="left" w:pos="1310"/>
        </w:tabs>
        <w:spacing w:after="0" w:line="240" w:lineRule="auto"/>
        <w:ind w:left="0" w:firstLine="709"/>
        <w:jc w:val="both"/>
        <w:rPr>
          <w:rFonts w:ascii="Times New Roman" w:eastAsia="Times New Roman" w:hAnsi="Times New Roman" w:cs="Times New Roman"/>
          <w:sz w:val="24"/>
          <w:szCs w:val="24"/>
          <w:u w:val="single"/>
          <w:lang w:eastAsia="ru-RU"/>
        </w:rPr>
      </w:pPr>
      <w:r w:rsidRPr="0046341E">
        <w:rPr>
          <w:rFonts w:ascii="Times New Roman" w:eastAsia="Times New Roman" w:hAnsi="Times New Roman" w:cs="Times New Roman"/>
          <w:sz w:val="24"/>
          <w:szCs w:val="24"/>
          <w:lang w:eastAsia="ru-RU"/>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черезпредложение взять на себя ответственность за то или иное поручение в классе.</w:t>
      </w:r>
    </w:p>
    <w:p w:rsidR="0046341E" w:rsidRPr="0046341E" w:rsidRDefault="0046341E" w:rsidP="0046341E">
      <w:pPr>
        <w:tabs>
          <w:tab w:val="left" w:pos="851"/>
          <w:tab w:val="left" w:pos="1310"/>
        </w:tabs>
        <w:spacing w:after="0" w:line="240" w:lineRule="auto"/>
        <w:ind w:firstLine="709"/>
        <w:jc w:val="both"/>
        <w:rPr>
          <w:rFonts w:ascii="Times New Roman" w:eastAsia="Times New Roman" w:hAnsi="Times New Roman" w:cs="Times New Roman"/>
          <w:b/>
          <w:bCs/>
          <w:i/>
          <w:iCs/>
          <w:sz w:val="24"/>
          <w:szCs w:val="24"/>
          <w:lang w:eastAsia="ru-RU"/>
        </w:rPr>
      </w:pPr>
      <w:r w:rsidRPr="0046341E">
        <w:rPr>
          <w:rFonts w:ascii="Times New Roman" w:eastAsia="Times New Roman" w:hAnsi="Times New Roman" w:cs="Times New Roman"/>
          <w:b/>
          <w:bCs/>
          <w:i/>
          <w:iCs/>
          <w:sz w:val="24"/>
          <w:szCs w:val="24"/>
          <w:lang w:eastAsia="ru-RU"/>
        </w:rPr>
        <w:t>Работа с учителями, преподающими в классе:</w:t>
      </w:r>
    </w:p>
    <w:p w:rsidR="0046341E" w:rsidRPr="0046341E" w:rsidRDefault="0046341E" w:rsidP="00E347C9">
      <w:pPr>
        <w:numPr>
          <w:ilvl w:val="0"/>
          <w:numId w:val="89"/>
        </w:numPr>
        <w:tabs>
          <w:tab w:val="left" w:pos="851"/>
          <w:tab w:val="left" w:pos="1310"/>
        </w:tabs>
        <w:spacing w:after="0" w:line="240" w:lineRule="auto"/>
        <w:ind w:left="0"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46341E" w:rsidRPr="0046341E" w:rsidRDefault="0046341E" w:rsidP="00E347C9">
      <w:pPr>
        <w:numPr>
          <w:ilvl w:val="0"/>
          <w:numId w:val="89"/>
        </w:numPr>
        <w:tabs>
          <w:tab w:val="left" w:pos="851"/>
          <w:tab w:val="left" w:pos="1310"/>
        </w:tabs>
        <w:spacing w:after="0" w:line="240" w:lineRule="auto"/>
        <w:ind w:left="0"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проведение мини-педсоветов, направленных на решение конкретных проблем класса и интеграцию воспитательных влияний на школьников;</w:t>
      </w:r>
    </w:p>
    <w:p w:rsidR="0046341E" w:rsidRPr="0046341E" w:rsidRDefault="0046341E" w:rsidP="00E347C9">
      <w:pPr>
        <w:numPr>
          <w:ilvl w:val="0"/>
          <w:numId w:val="89"/>
        </w:numPr>
        <w:tabs>
          <w:tab w:val="left" w:pos="851"/>
          <w:tab w:val="left" w:pos="1310"/>
        </w:tabs>
        <w:spacing w:after="0" w:line="240" w:lineRule="auto"/>
        <w:ind w:left="0"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46341E" w:rsidRPr="0046341E" w:rsidRDefault="0046341E" w:rsidP="00E347C9">
      <w:pPr>
        <w:numPr>
          <w:ilvl w:val="0"/>
          <w:numId w:val="89"/>
        </w:numPr>
        <w:tabs>
          <w:tab w:val="left" w:pos="851"/>
          <w:tab w:val="left" w:pos="1310"/>
        </w:tabs>
        <w:spacing w:after="0" w:line="240" w:lineRule="auto"/>
        <w:ind w:left="0"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привлечение учителей к участию в родительских собраниях класса для объединения усилий в деле обучения и воспитания детей.</w:t>
      </w:r>
    </w:p>
    <w:p w:rsidR="0046341E" w:rsidRPr="0046341E" w:rsidRDefault="0046341E" w:rsidP="0046341E">
      <w:pPr>
        <w:tabs>
          <w:tab w:val="left" w:pos="851"/>
          <w:tab w:val="left" w:pos="1310"/>
        </w:tabs>
        <w:spacing w:after="0" w:line="240" w:lineRule="auto"/>
        <w:ind w:firstLine="709"/>
        <w:jc w:val="both"/>
        <w:rPr>
          <w:rFonts w:ascii="Times New Roman" w:eastAsia="Times New Roman" w:hAnsi="Times New Roman" w:cs="Times New Roman"/>
          <w:b/>
          <w:bCs/>
          <w:i/>
          <w:iCs/>
          <w:sz w:val="24"/>
          <w:szCs w:val="24"/>
          <w:lang w:eastAsia="ru-RU"/>
        </w:rPr>
      </w:pPr>
      <w:r w:rsidRPr="0046341E">
        <w:rPr>
          <w:rFonts w:ascii="Times New Roman" w:eastAsia="Times New Roman" w:hAnsi="Times New Roman" w:cs="Times New Roman"/>
          <w:b/>
          <w:bCs/>
          <w:i/>
          <w:iCs/>
          <w:sz w:val="24"/>
          <w:szCs w:val="24"/>
          <w:lang w:eastAsia="ru-RU"/>
        </w:rPr>
        <w:t>Взаимодействие классного руководителя с учителями предметниками (Приложение 2)</w:t>
      </w:r>
    </w:p>
    <w:p w:rsidR="0046341E" w:rsidRPr="0046341E" w:rsidRDefault="0046341E" w:rsidP="0046341E">
      <w:pPr>
        <w:spacing w:after="0" w:line="240" w:lineRule="auto"/>
        <w:ind w:firstLine="709"/>
        <w:jc w:val="both"/>
        <w:rPr>
          <w:rFonts w:ascii="Times New Roman" w:eastAsia="Times New Roman" w:hAnsi="Times New Roman" w:cs="Times New Roman"/>
          <w:b/>
          <w:bCs/>
          <w:i/>
          <w:iCs/>
          <w:sz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6"/>
        <w:gridCol w:w="2336"/>
        <w:gridCol w:w="2336"/>
        <w:gridCol w:w="2337"/>
      </w:tblGrid>
      <w:tr w:rsidR="0046341E" w:rsidRPr="0046341E" w:rsidTr="0046341E">
        <w:tc>
          <w:tcPr>
            <w:tcW w:w="2336" w:type="dxa"/>
          </w:tcPr>
          <w:p w:rsidR="0046341E" w:rsidRPr="0046341E" w:rsidRDefault="0046341E" w:rsidP="0046341E">
            <w:pPr>
              <w:spacing w:after="0" w:line="240" w:lineRule="auto"/>
              <w:jc w:val="both"/>
              <w:rPr>
                <w:rFonts w:ascii="Times New Roman" w:eastAsia="Times New Roman" w:hAnsi="Times New Roman" w:cs="Times New Roman"/>
                <w:b/>
                <w:bCs/>
                <w:i/>
                <w:iCs/>
                <w:sz w:val="24"/>
              </w:rPr>
            </w:pPr>
            <w:r w:rsidRPr="0046341E">
              <w:rPr>
                <w:rFonts w:ascii="Times New Roman" w:eastAsia="Times New Roman" w:hAnsi="Times New Roman" w:cs="Times New Roman"/>
                <w:b/>
                <w:bCs/>
                <w:sz w:val="24"/>
                <w:szCs w:val="24"/>
              </w:rPr>
              <w:t>Консультации классного руководителя с учителями-предметниками</w:t>
            </w:r>
          </w:p>
        </w:tc>
        <w:tc>
          <w:tcPr>
            <w:tcW w:w="2336" w:type="dxa"/>
          </w:tcPr>
          <w:p w:rsidR="0046341E" w:rsidRPr="0046341E" w:rsidRDefault="0046341E" w:rsidP="0046341E">
            <w:pPr>
              <w:spacing w:after="0" w:line="240" w:lineRule="auto"/>
              <w:jc w:val="both"/>
              <w:rPr>
                <w:rFonts w:ascii="Times New Roman" w:eastAsia="Times New Roman" w:hAnsi="Times New Roman" w:cs="Times New Roman"/>
                <w:b/>
                <w:bCs/>
                <w:i/>
                <w:iCs/>
                <w:sz w:val="24"/>
              </w:rPr>
            </w:pPr>
            <w:r w:rsidRPr="0046341E">
              <w:rPr>
                <w:rFonts w:ascii="Times New Roman" w:eastAsia="Times New Roman" w:hAnsi="Times New Roman" w:cs="Times New Roman"/>
                <w:b/>
                <w:bCs/>
                <w:sz w:val="24"/>
                <w:szCs w:val="24"/>
              </w:rPr>
              <w:t>П</w:t>
            </w:r>
            <w:r w:rsidRPr="0046341E">
              <w:rPr>
                <w:rFonts w:ascii="Times New Roman" w:eastAsia="Times New Roman" w:hAnsi="Times New Roman" w:cs="Times New Roman"/>
                <w:b/>
                <w:bCs/>
                <w:sz w:val="24"/>
                <w:szCs w:val="24"/>
                <w:lang w:val="en-US"/>
              </w:rPr>
              <w:t>роведение мини-педсоветов</w:t>
            </w:r>
          </w:p>
        </w:tc>
        <w:tc>
          <w:tcPr>
            <w:tcW w:w="2336" w:type="dxa"/>
          </w:tcPr>
          <w:p w:rsidR="0046341E" w:rsidRPr="0046341E" w:rsidRDefault="0046341E" w:rsidP="0046341E">
            <w:pPr>
              <w:spacing w:after="0" w:line="240" w:lineRule="auto"/>
              <w:jc w:val="both"/>
              <w:rPr>
                <w:rFonts w:ascii="Times New Roman" w:eastAsia="Times New Roman" w:hAnsi="Times New Roman" w:cs="Times New Roman"/>
                <w:b/>
                <w:bCs/>
                <w:i/>
                <w:iCs/>
                <w:sz w:val="24"/>
              </w:rPr>
            </w:pPr>
            <w:r w:rsidRPr="0046341E">
              <w:rPr>
                <w:rFonts w:ascii="Times New Roman" w:eastAsia="Times New Roman" w:hAnsi="Times New Roman" w:cs="Times New Roman"/>
                <w:b/>
                <w:bCs/>
                <w:sz w:val="24"/>
                <w:szCs w:val="24"/>
              </w:rPr>
              <w:t>Участие учителей во внутриклассных делах</w:t>
            </w:r>
          </w:p>
        </w:tc>
        <w:tc>
          <w:tcPr>
            <w:tcW w:w="2337" w:type="dxa"/>
          </w:tcPr>
          <w:p w:rsidR="0046341E" w:rsidRPr="0046341E" w:rsidRDefault="0046341E" w:rsidP="0046341E">
            <w:pPr>
              <w:spacing w:after="0" w:line="240" w:lineRule="auto"/>
              <w:jc w:val="both"/>
              <w:rPr>
                <w:rFonts w:ascii="Times New Roman" w:eastAsia="Times New Roman" w:hAnsi="Times New Roman" w:cs="Times New Roman"/>
                <w:b/>
                <w:bCs/>
                <w:i/>
                <w:iCs/>
                <w:sz w:val="24"/>
              </w:rPr>
            </w:pPr>
            <w:r w:rsidRPr="0046341E">
              <w:rPr>
                <w:rFonts w:ascii="Times New Roman" w:eastAsia="Times New Roman" w:hAnsi="Times New Roman" w:cs="Times New Roman"/>
                <w:b/>
                <w:bCs/>
                <w:sz w:val="24"/>
                <w:szCs w:val="24"/>
              </w:rPr>
              <w:t>Участие в родительских собраниях класса</w:t>
            </w:r>
          </w:p>
        </w:tc>
      </w:tr>
      <w:tr w:rsidR="0046341E" w:rsidRPr="0046341E" w:rsidTr="0046341E">
        <w:tc>
          <w:tcPr>
            <w:tcW w:w="2336" w:type="dxa"/>
          </w:tcPr>
          <w:p w:rsidR="0046341E" w:rsidRPr="0046341E" w:rsidRDefault="0046341E" w:rsidP="0046341E">
            <w:pPr>
              <w:spacing w:after="0" w:line="240" w:lineRule="auto"/>
              <w:ind w:firstLine="709"/>
              <w:jc w:val="both"/>
              <w:rPr>
                <w:rFonts w:ascii="Times New Roman" w:eastAsia="Times New Roman" w:hAnsi="Times New Roman" w:cs="Times New Roman"/>
                <w:b/>
                <w:bCs/>
                <w:i/>
                <w:iCs/>
                <w:sz w:val="24"/>
              </w:rPr>
            </w:pPr>
          </w:p>
        </w:tc>
        <w:tc>
          <w:tcPr>
            <w:tcW w:w="2336" w:type="dxa"/>
          </w:tcPr>
          <w:p w:rsidR="0046341E" w:rsidRPr="0046341E" w:rsidRDefault="0046341E" w:rsidP="0046341E">
            <w:pPr>
              <w:spacing w:after="0" w:line="240" w:lineRule="auto"/>
              <w:ind w:firstLine="709"/>
              <w:jc w:val="both"/>
              <w:rPr>
                <w:rFonts w:ascii="Times New Roman" w:eastAsia="Times New Roman" w:hAnsi="Times New Roman" w:cs="Times New Roman"/>
                <w:b/>
                <w:bCs/>
                <w:i/>
                <w:iCs/>
                <w:sz w:val="24"/>
              </w:rPr>
            </w:pPr>
          </w:p>
        </w:tc>
        <w:tc>
          <w:tcPr>
            <w:tcW w:w="2336" w:type="dxa"/>
          </w:tcPr>
          <w:p w:rsidR="0046341E" w:rsidRPr="0046341E" w:rsidRDefault="0046341E" w:rsidP="0046341E">
            <w:pPr>
              <w:spacing w:after="0" w:line="240" w:lineRule="auto"/>
              <w:ind w:firstLine="709"/>
              <w:jc w:val="both"/>
              <w:rPr>
                <w:rFonts w:ascii="Times New Roman" w:eastAsia="Times New Roman" w:hAnsi="Times New Roman" w:cs="Times New Roman"/>
                <w:b/>
                <w:bCs/>
                <w:i/>
                <w:iCs/>
                <w:sz w:val="24"/>
              </w:rPr>
            </w:pPr>
          </w:p>
        </w:tc>
        <w:tc>
          <w:tcPr>
            <w:tcW w:w="2337" w:type="dxa"/>
          </w:tcPr>
          <w:p w:rsidR="0046341E" w:rsidRPr="0046341E" w:rsidRDefault="0046341E" w:rsidP="0046341E">
            <w:pPr>
              <w:spacing w:after="0" w:line="240" w:lineRule="auto"/>
              <w:ind w:firstLine="709"/>
              <w:jc w:val="both"/>
              <w:rPr>
                <w:rFonts w:ascii="Times New Roman" w:eastAsia="Times New Roman" w:hAnsi="Times New Roman" w:cs="Times New Roman"/>
                <w:b/>
                <w:bCs/>
                <w:i/>
                <w:iCs/>
                <w:sz w:val="24"/>
              </w:rPr>
            </w:pPr>
          </w:p>
        </w:tc>
      </w:tr>
    </w:tbl>
    <w:p w:rsidR="0046341E" w:rsidRPr="0046341E" w:rsidRDefault="0046341E" w:rsidP="0046341E">
      <w:pPr>
        <w:spacing w:after="0" w:line="240" w:lineRule="auto"/>
        <w:ind w:firstLine="709"/>
        <w:jc w:val="both"/>
        <w:rPr>
          <w:rFonts w:ascii="Times New Roman" w:eastAsia="Times New Roman" w:hAnsi="Times New Roman" w:cs="Times New Roman"/>
          <w:b/>
          <w:bCs/>
          <w:i/>
          <w:iCs/>
          <w:sz w:val="24"/>
        </w:rPr>
      </w:pPr>
    </w:p>
    <w:p w:rsidR="0046341E" w:rsidRPr="0046341E" w:rsidRDefault="0046341E" w:rsidP="0046341E">
      <w:pPr>
        <w:tabs>
          <w:tab w:val="left" w:pos="851"/>
          <w:tab w:val="left" w:pos="1310"/>
        </w:tabs>
        <w:spacing w:after="0" w:line="240" w:lineRule="auto"/>
        <w:ind w:firstLine="709"/>
        <w:jc w:val="both"/>
        <w:rPr>
          <w:rFonts w:ascii="Times New Roman" w:eastAsia="Times New Roman" w:hAnsi="Times New Roman" w:cs="Times New Roman"/>
          <w:b/>
          <w:bCs/>
          <w:i/>
          <w:iCs/>
          <w:sz w:val="24"/>
          <w:szCs w:val="24"/>
          <w:lang w:eastAsia="ru-RU"/>
        </w:rPr>
      </w:pPr>
      <w:r w:rsidRPr="0046341E">
        <w:rPr>
          <w:rFonts w:ascii="Times New Roman" w:eastAsia="Times New Roman" w:hAnsi="Times New Roman" w:cs="Times New Roman"/>
          <w:b/>
          <w:bCs/>
          <w:i/>
          <w:iCs/>
          <w:sz w:val="24"/>
          <w:szCs w:val="24"/>
          <w:lang w:eastAsia="ru-RU"/>
        </w:rPr>
        <w:t>Работа с родителями учащихся или их законными представителями:</w:t>
      </w:r>
    </w:p>
    <w:p w:rsidR="0046341E" w:rsidRPr="0046341E" w:rsidRDefault="0046341E" w:rsidP="00E347C9">
      <w:pPr>
        <w:numPr>
          <w:ilvl w:val="0"/>
          <w:numId w:val="89"/>
        </w:numPr>
        <w:tabs>
          <w:tab w:val="left" w:pos="851"/>
          <w:tab w:val="left" w:pos="1310"/>
        </w:tabs>
        <w:spacing w:after="0" w:line="240" w:lineRule="auto"/>
        <w:ind w:left="0"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регулярное информирование родителей о школьных успехах и проблемах их детей, о жизни класса в целом;</w:t>
      </w:r>
    </w:p>
    <w:p w:rsidR="0046341E" w:rsidRPr="0046341E" w:rsidRDefault="0046341E" w:rsidP="00E347C9">
      <w:pPr>
        <w:numPr>
          <w:ilvl w:val="0"/>
          <w:numId w:val="89"/>
        </w:numPr>
        <w:tabs>
          <w:tab w:val="left" w:pos="851"/>
          <w:tab w:val="left" w:pos="1310"/>
        </w:tabs>
        <w:spacing w:after="0" w:line="240" w:lineRule="auto"/>
        <w:ind w:left="0"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46341E" w:rsidRPr="0046341E" w:rsidRDefault="0046341E" w:rsidP="00E347C9">
      <w:pPr>
        <w:numPr>
          <w:ilvl w:val="0"/>
          <w:numId w:val="89"/>
        </w:numPr>
        <w:tabs>
          <w:tab w:val="left" w:pos="851"/>
          <w:tab w:val="left" w:pos="1310"/>
        </w:tabs>
        <w:spacing w:after="0" w:line="240" w:lineRule="auto"/>
        <w:ind w:left="0"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организация родительских собраний, происходящих в режиме обсуждения наиболее острых проблем обучения и воспитания школьников;</w:t>
      </w:r>
    </w:p>
    <w:p w:rsidR="0046341E" w:rsidRPr="0046341E" w:rsidRDefault="0046341E" w:rsidP="00E347C9">
      <w:pPr>
        <w:numPr>
          <w:ilvl w:val="0"/>
          <w:numId w:val="89"/>
        </w:numPr>
        <w:tabs>
          <w:tab w:val="left" w:pos="851"/>
          <w:tab w:val="left" w:pos="1310"/>
        </w:tabs>
        <w:spacing w:after="0" w:line="240" w:lineRule="auto"/>
        <w:ind w:left="0"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46341E" w:rsidRPr="0046341E" w:rsidRDefault="0046341E" w:rsidP="00E347C9">
      <w:pPr>
        <w:numPr>
          <w:ilvl w:val="0"/>
          <w:numId w:val="89"/>
        </w:numPr>
        <w:tabs>
          <w:tab w:val="left" w:pos="851"/>
          <w:tab w:val="left" w:pos="1310"/>
        </w:tabs>
        <w:spacing w:after="0" w:line="240" w:lineRule="auto"/>
        <w:ind w:left="0"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привлечение членов семей школьников к организации и проведению дел класса;</w:t>
      </w:r>
    </w:p>
    <w:p w:rsidR="0046341E" w:rsidRPr="0046341E" w:rsidRDefault="0046341E" w:rsidP="00E347C9">
      <w:pPr>
        <w:numPr>
          <w:ilvl w:val="0"/>
          <w:numId w:val="89"/>
        </w:numPr>
        <w:tabs>
          <w:tab w:val="left" w:pos="851"/>
          <w:tab w:val="left" w:pos="1310"/>
        </w:tabs>
        <w:spacing w:after="0" w:line="240" w:lineRule="auto"/>
        <w:ind w:left="0"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организация на базе класса семейных праздников, конкурсов, соревнований, направленных на сплочение семьи и школы.</w:t>
      </w:r>
    </w:p>
    <w:p w:rsidR="0046341E" w:rsidRPr="0046341E" w:rsidRDefault="0046341E" w:rsidP="0046341E">
      <w:pPr>
        <w:spacing w:after="0" w:line="240" w:lineRule="auto"/>
        <w:ind w:firstLine="709"/>
        <w:jc w:val="both"/>
        <w:rPr>
          <w:rFonts w:ascii="Times New Roman" w:eastAsia="Times New Roman" w:hAnsi="Times New Roman" w:cs="Times New Roman"/>
          <w:b/>
          <w:bCs/>
          <w:sz w:val="24"/>
          <w:szCs w:val="24"/>
          <w:lang w:eastAsia="ru-RU"/>
        </w:rPr>
      </w:pPr>
    </w:p>
    <w:p w:rsidR="0046341E" w:rsidRPr="0046341E" w:rsidRDefault="0046341E" w:rsidP="0046341E">
      <w:pPr>
        <w:spacing w:after="0" w:line="240" w:lineRule="auto"/>
        <w:ind w:firstLine="709"/>
        <w:jc w:val="both"/>
        <w:rPr>
          <w:rFonts w:ascii="Times New Roman" w:eastAsia="Times New Roman" w:hAnsi="Times New Roman" w:cs="Times New Roman"/>
          <w:b/>
          <w:bCs/>
          <w:sz w:val="24"/>
          <w:szCs w:val="24"/>
          <w:lang w:eastAsia="ru-RU"/>
        </w:rPr>
      </w:pPr>
      <w:r w:rsidRPr="0046341E">
        <w:rPr>
          <w:rFonts w:ascii="Times New Roman" w:eastAsia="Times New Roman" w:hAnsi="Times New Roman" w:cs="Times New Roman"/>
          <w:b/>
          <w:bCs/>
          <w:sz w:val="24"/>
          <w:szCs w:val="24"/>
          <w:lang w:eastAsia="ru-RU"/>
        </w:rPr>
        <w:lastRenderedPageBreak/>
        <w:t>План-сетка родительских собраний (Приложение 3)</w:t>
      </w:r>
    </w:p>
    <w:p w:rsidR="0046341E" w:rsidRPr="0046341E" w:rsidRDefault="0046341E" w:rsidP="0046341E">
      <w:pPr>
        <w:spacing w:after="0" w:line="240" w:lineRule="auto"/>
        <w:ind w:firstLine="709"/>
        <w:jc w:val="both"/>
        <w:rPr>
          <w:rFonts w:ascii="Times New Roman" w:eastAsia="Times New Roman" w:hAnsi="Times New Roman" w:cs="Times New Roman"/>
          <w:b/>
          <w:bCs/>
          <w:sz w:val="24"/>
          <w:szCs w:val="24"/>
          <w:lang w:eastAsia="ru-RU"/>
        </w:rPr>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69"/>
        <w:gridCol w:w="2521"/>
        <w:gridCol w:w="4961"/>
      </w:tblGrid>
      <w:tr w:rsidR="0046341E" w:rsidRPr="0046341E" w:rsidTr="0046341E">
        <w:tc>
          <w:tcPr>
            <w:tcW w:w="1869" w:type="dxa"/>
          </w:tcPr>
          <w:p w:rsidR="0046341E" w:rsidRPr="0046341E" w:rsidRDefault="0046341E" w:rsidP="0046341E">
            <w:pPr>
              <w:spacing w:after="0" w:line="240" w:lineRule="auto"/>
              <w:jc w:val="both"/>
              <w:rPr>
                <w:rFonts w:ascii="Times New Roman" w:eastAsia="Times New Roman" w:hAnsi="Times New Roman" w:cs="Times New Roman"/>
                <w:b/>
                <w:bCs/>
                <w:sz w:val="24"/>
                <w:szCs w:val="24"/>
                <w:lang w:eastAsia="ru-RU"/>
              </w:rPr>
            </w:pPr>
            <w:r w:rsidRPr="0046341E">
              <w:rPr>
                <w:rFonts w:ascii="Times New Roman" w:eastAsia="Times New Roman" w:hAnsi="Times New Roman" w:cs="Times New Roman"/>
                <w:b/>
                <w:bCs/>
                <w:sz w:val="24"/>
                <w:szCs w:val="24"/>
                <w:lang w:eastAsia="ru-RU"/>
              </w:rPr>
              <w:t>Дата проведения</w:t>
            </w:r>
          </w:p>
        </w:tc>
        <w:tc>
          <w:tcPr>
            <w:tcW w:w="2521" w:type="dxa"/>
          </w:tcPr>
          <w:p w:rsidR="0046341E" w:rsidRPr="0046341E" w:rsidRDefault="0046341E" w:rsidP="0046341E">
            <w:pPr>
              <w:spacing w:after="0" w:line="240" w:lineRule="auto"/>
              <w:jc w:val="both"/>
              <w:rPr>
                <w:rFonts w:ascii="Times New Roman" w:eastAsia="Times New Roman" w:hAnsi="Times New Roman" w:cs="Times New Roman"/>
                <w:b/>
                <w:bCs/>
                <w:sz w:val="24"/>
                <w:szCs w:val="24"/>
                <w:lang w:eastAsia="ru-RU"/>
              </w:rPr>
            </w:pPr>
            <w:r w:rsidRPr="0046341E">
              <w:rPr>
                <w:rFonts w:ascii="Times New Roman" w:eastAsia="Times New Roman" w:hAnsi="Times New Roman" w:cs="Times New Roman"/>
                <w:b/>
                <w:bCs/>
                <w:sz w:val="24"/>
                <w:szCs w:val="24"/>
                <w:lang w:eastAsia="ru-RU"/>
              </w:rPr>
              <w:t>Тема родительского собрания</w:t>
            </w:r>
          </w:p>
        </w:tc>
        <w:tc>
          <w:tcPr>
            <w:tcW w:w="4961" w:type="dxa"/>
          </w:tcPr>
          <w:p w:rsidR="0046341E" w:rsidRPr="0046341E" w:rsidRDefault="0046341E" w:rsidP="0046341E">
            <w:pPr>
              <w:spacing w:after="0" w:line="240" w:lineRule="auto"/>
              <w:jc w:val="both"/>
              <w:rPr>
                <w:rFonts w:ascii="Times New Roman" w:eastAsia="Times New Roman" w:hAnsi="Times New Roman" w:cs="Times New Roman"/>
                <w:b/>
                <w:bCs/>
                <w:sz w:val="24"/>
                <w:szCs w:val="24"/>
                <w:lang w:eastAsia="ru-RU"/>
              </w:rPr>
            </w:pPr>
            <w:r w:rsidRPr="0046341E">
              <w:rPr>
                <w:rFonts w:ascii="Times New Roman" w:eastAsia="Times New Roman" w:hAnsi="Times New Roman" w:cs="Times New Roman"/>
                <w:b/>
                <w:bCs/>
                <w:sz w:val="24"/>
                <w:szCs w:val="24"/>
                <w:lang w:eastAsia="ru-RU"/>
              </w:rPr>
              <w:t>Заключение</w:t>
            </w:r>
          </w:p>
        </w:tc>
      </w:tr>
      <w:tr w:rsidR="0046341E" w:rsidRPr="0046341E" w:rsidTr="0046341E">
        <w:tc>
          <w:tcPr>
            <w:tcW w:w="1869" w:type="dxa"/>
          </w:tcPr>
          <w:p w:rsidR="0046341E" w:rsidRPr="0046341E" w:rsidRDefault="0046341E" w:rsidP="0046341E">
            <w:pPr>
              <w:spacing w:after="0" w:line="240" w:lineRule="auto"/>
              <w:ind w:firstLine="709"/>
              <w:jc w:val="both"/>
              <w:rPr>
                <w:rFonts w:ascii="Times New Roman" w:eastAsia="Times New Roman" w:hAnsi="Times New Roman" w:cs="Times New Roman"/>
                <w:b/>
                <w:bCs/>
                <w:sz w:val="24"/>
                <w:szCs w:val="24"/>
                <w:lang w:eastAsia="ru-RU"/>
              </w:rPr>
            </w:pPr>
          </w:p>
        </w:tc>
        <w:tc>
          <w:tcPr>
            <w:tcW w:w="2521" w:type="dxa"/>
          </w:tcPr>
          <w:p w:rsidR="0046341E" w:rsidRPr="0046341E" w:rsidRDefault="0046341E" w:rsidP="0046341E">
            <w:pPr>
              <w:spacing w:after="0" w:line="240" w:lineRule="auto"/>
              <w:ind w:firstLine="709"/>
              <w:jc w:val="both"/>
              <w:rPr>
                <w:rFonts w:ascii="Times New Roman" w:eastAsia="Times New Roman" w:hAnsi="Times New Roman" w:cs="Times New Roman"/>
                <w:b/>
                <w:bCs/>
                <w:sz w:val="24"/>
                <w:szCs w:val="24"/>
                <w:lang w:eastAsia="ru-RU"/>
              </w:rPr>
            </w:pPr>
          </w:p>
        </w:tc>
        <w:tc>
          <w:tcPr>
            <w:tcW w:w="4961" w:type="dxa"/>
          </w:tcPr>
          <w:p w:rsidR="0046341E" w:rsidRPr="0046341E" w:rsidRDefault="0046341E" w:rsidP="0046341E">
            <w:pPr>
              <w:spacing w:after="0" w:line="240" w:lineRule="auto"/>
              <w:ind w:firstLine="709"/>
              <w:jc w:val="both"/>
              <w:rPr>
                <w:rFonts w:ascii="Times New Roman" w:eastAsia="Times New Roman" w:hAnsi="Times New Roman" w:cs="Times New Roman"/>
                <w:b/>
                <w:bCs/>
                <w:sz w:val="24"/>
                <w:szCs w:val="24"/>
                <w:lang w:eastAsia="ru-RU"/>
              </w:rPr>
            </w:pPr>
          </w:p>
        </w:tc>
      </w:tr>
    </w:tbl>
    <w:p w:rsidR="0046341E" w:rsidRPr="0046341E" w:rsidRDefault="0046341E" w:rsidP="0046341E">
      <w:pPr>
        <w:spacing w:after="0" w:line="240" w:lineRule="auto"/>
        <w:ind w:firstLine="709"/>
        <w:jc w:val="both"/>
        <w:rPr>
          <w:rFonts w:ascii="Times New Roman" w:eastAsia="Times New Roman" w:hAnsi="Times New Roman" w:cs="Times New Roman"/>
          <w:b/>
          <w:bCs/>
          <w:color w:val="000000"/>
          <w:w w:val="0"/>
          <w:sz w:val="24"/>
          <w:szCs w:val="24"/>
          <w:lang w:eastAsia="ru-RU"/>
        </w:rPr>
      </w:pPr>
    </w:p>
    <w:p w:rsidR="0046341E" w:rsidRPr="0046341E" w:rsidRDefault="0046341E" w:rsidP="0046341E">
      <w:pPr>
        <w:spacing w:after="0" w:line="240" w:lineRule="auto"/>
        <w:ind w:firstLine="709"/>
        <w:jc w:val="both"/>
        <w:rPr>
          <w:rFonts w:ascii="Times New Roman" w:eastAsia="Times New Roman" w:hAnsi="Times New Roman" w:cs="Times New Roman"/>
          <w:b/>
          <w:bCs/>
          <w:color w:val="000000"/>
          <w:w w:val="0"/>
          <w:sz w:val="24"/>
          <w:szCs w:val="24"/>
          <w:lang w:eastAsia="ru-RU"/>
        </w:rPr>
      </w:pPr>
      <w:r w:rsidRPr="0046341E">
        <w:rPr>
          <w:rFonts w:ascii="Times New Roman" w:eastAsia="Times New Roman" w:hAnsi="Times New Roman" w:cs="Times New Roman"/>
          <w:b/>
          <w:bCs/>
          <w:color w:val="000000"/>
          <w:w w:val="0"/>
          <w:sz w:val="24"/>
          <w:szCs w:val="24"/>
          <w:lang w:eastAsia="ru-RU"/>
        </w:rPr>
        <w:t>Модуль «Школьный урок»</w:t>
      </w:r>
    </w:p>
    <w:p w:rsidR="0046341E" w:rsidRPr="0046341E" w:rsidRDefault="0046341E" w:rsidP="0046341E">
      <w:pPr>
        <w:spacing w:after="0" w:line="240" w:lineRule="auto"/>
        <w:ind w:firstLine="709"/>
        <w:jc w:val="both"/>
        <w:rPr>
          <w:rFonts w:ascii="Times New Roman" w:eastAsia="Times New Roman" w:hAnsi="Times New Roman" w:cs="Times New Roman"/>
          <w:sz w:val="24"/>
          <w:lang w:eastAsia="ru-RU"/>
        </w:rPr>
      </w:pPr>
      <w:r w:rsidRPr="0046341E">
        <w:rPr>
          <w:rFonts w:ascii="Times New Roman" w:eastAsia="Times New Roman" w:hAnsi="Times New Roman" w:cs="Times New Roman"/>
          <w:sz w:val="24"/>
          <w:lang w:eastAsia="ru-RU"/>
        </w:rPr>
        <w:t>Реализация школьными педагогами воспитательного потенциала урока предполагает следующее:</w:t>
      </w:r>
    </w:p>
    <w:p w:rsidR="0046341E" w:rsidRPr="0046341E" w:rsidRDefault="0046341E" w:rsidP="00E347C9">
      <w:pPr>
        <w:numPr>
          <w:ilvl w:val="0"/>
          <w:numId w:val="89"/>
        </w:numPr>
        <w:tabs>
          <w:tab w:val="left" w:pos="993"/>
          <w:tab w:val="left" w:pos="1310"/>
        </w:tabs>
        <w:spacing w:after="0" w:line="240" w:lineRule="auto"/>
        <w:ind w:left="0" w:firstLine="709"/>
        <w:jc w:val="both"/>
        <w:rPr>
          <w:rFonts w:ascii="Times New Roman" w:eastAsia="Times New Roman" w:hAnsi="Times New Roman" w:cs="Times New Roman"/>
          <w:sz w:val="24"/>
          <w:u w:val="single"/>
          <w:lang w:eastAsia="ru-RU"/>
        </w:rPr>
      </w:pPr>
      <w:r w:rsidRPr="0046341E">
        <w:rPr>
          <w:rFonts w:ascii="Times New Roman" w:eastAsia="Times New Roman" w:hAnsi="Times New Roman" w:cs="Times New Roman"/>
          <w:sz w:val="24"/>
          <w:u w:val="single"/>
          <w:lang w:eastAsia="ru-RU"/>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46341E" w:rsidRPr="0046341E" w:rsidRDefault="0046341E" w:rsidP="00E347C9">
      <w:pPr>
        <w:numPr>
          <w:ilvl w:val="0"/>
          <w:numId w:val="89"/>
        </w:numPr>
        <w:tabs>
          <w:tab w:val="left" w:pos="993"/>
          <w:tab w:val="left" w:pos="1310"/>
        </w:tabs>
        <w:spacing w:after="0" w:line="240" w:lineRule="auto"/>
        <w:ind w:left="0" w:firstLine="709"/>
        <w:jc w:val="both"/>
        <w:rPr>
          <w:rFonts w:ascii="Times New Roman" w:eastAsia="Times New Roman" w:hAnsi="Times New Roman" w:cs="Times New Roman"/>
          <w:sz w:val="24"/>
          <w:u w:val="single"/>
          <w:lang w:eastAsia="ru-RU"/>
        </w:rPr>
      </w:pPr>
      <w:r w:rsidRPr="0046341E">
        <w:rPr>
          <w:rFonts w:ascii="Times New Roman" w:eastAsia="Times New Roman" w:hAnsi="Times New Roman" w:cs="Times New Roman"/>
          <w:sz w:val="24"/>
          <w:u w:val="single"/>
          <w:lang w:eastAsia="ru-RU"/>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46341E" w:rsidRPr="0046341E" w:rsidRDefault="0046341E" w:rsidP="00E347C9">
      <w:pPr>
        <w:numPr>
          <w:ilvl w:val="0"/>
          <w:numId w:val="89"/>
        </w:numPr>
        <w:tabs>
          <w:tab w:val="left" w:pos="993"/>
          <w:tab w:val="left" w:pos="1310"/>
        </w:tabs>
        <w:spacing w:after="0" w:line="240" w:lineRule="auto"/>
        <w:ind w:left="0"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u w:val="single"/>
          <w:lang w:eastAsia="ru-RU"/>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46341E" w:rsidRPr="0046341E" w:rsidRDefault="0046341E" w:rsidP="00E347C9">
      <w:pPr>
        <w:numPr>
          <w:ilvl w:val="0"/>
          <w:numId w:val="89"/>
        </w:numPr>
        <w:tabs>
          <w:tab w:val="left" w:pos="993"/>
          <w:tab w:val="left" w:pos="1310"/>
        </w:tabs>
        <w:spacing w:after="0" w:line="240" w:lineRule="auto"/>
        <w:ind w:left="0"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u w:val="single"/>
          <w:lang w:eastAsia="ru-RU"/>
        </w:rPr>
        <w:t xml:space="preserve">использование </w:t>
      </w:r>
      <w:r w:rsidRPr="0046341E">
        <w:rPr>
          <w:rFonts w:ascii="Times New Roman" w:eastAsia="Times New Roman" w:hAnsi="Times New Roman" w:cs="Times New Roman"/>
          <w:sz w:val="24"/>
          <w:szCs w:val="24"/>
          <w:lang w:eastAsia="ru-RU"/>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46341E" w:rsidRPr="0046341E" w:rsidRDefault="0046341E" w:rsidP="00E347C9">
      <w:pPr>
        <w:numPr>
          <w:ilvl w:val="0"/>
          <w:numId w:val="89"/>
        </w:numPr>
        <w:tabs>
          <w:tab w:val="left" w:pos="993"/>
          <w:tab w:val="left" w:pos="1310"/>
        </w:tabs>
        <w:spacing w:after="0" w:line="240" w:lineRule="auto"/>
        <w:ind w:left="0"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u w:val="single"/>
          <w:lang w:eastAsia="ru-RU"/>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w:t>
      </w:r>
      <w:r w:rsidRPr="0046341E">
        <w:rPr>
          <w:rFonts w:ascii="Times New Roman" w:eastAsia="Times New Roman" w:hAnsi="Times New Roman" w:cs="Times New Roman"/>
          <w:sz w:val="24"/>
          <w:szCs w:val="24"/>
          <w:lang w:eastAsia="ru-RU"/>
        </w:rPr>
        <w:t xml:space="preserve">учат школьников командной работе и взаимодействию с другими детьми;  </w:t>
      </w:r>
    </w:p>
    <w:p w:rsidR="0046341E" w:rsidRPr="0046341E" w:rsidRDefault="0046341E" w:rsidP="00E347C9">
      <w:pPr>
        <w:numPr>
          <w:ilvl w:val="0"/>
          <w:numId w:val="89"/>
        </w:numPr>
        <w:tabs>
          <w:tab w:val="left" w:pos="993"/>
          <w:tab w:val="left" w:pos="1310"/>
        </w:tabs>
        <w:spacing w:after="0" w:line="240" w:lineRule="auto"/>
        <w:ind w:left="0"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46341E" w:rsidRPr="0046341E" w:rsidRDefault="0046341E" w:rsidP="00E347C9">
      <w:pPr>
        <w:numPr>
          <w:ilvl w:val="0"/>
          <w:numId w:val="89"/>
        </w:numPr>
        <w:tabs>
          <w:tab w:val="left" w:pos="993"/>
          <w:tab w:val="left" w:pos="1310"/>
        </w:tabs>
        <w:spacing w:after="0" w:line="240" w:lineRule="auto"/>
        <w:ind w:left="0" w:firstLine="709"/>
        <w:jc w:val="both"/>
        <w:rPr>
          <w:rFonts w:ascii="Times New Roman" w:eastAsia="Times New Roman" w:hAnsi="Times New Roman" w:cs="Times New Roman"/>
          <w:sz w:val="24"/>
          <w:u w:val="single"/>
          <w:lang w:eastAsia="ru-RU"/>
        </w:rPr>
      </w:pPr>
      <w:r w:rsidRPr="0046341E">
        <w:rPr>
          <w:rFonts w:ascii="Times New Roman" w:eastAsia="Times New Roman" w:hAnsi="Times New Roman" w:cs="Times New Roman"/>
          <w:sz w:val="24"/>
          <w:u w:val="single"/>
          <w:lang w:eastAsia="ru-RU"/>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46341E" w:rsidRPr="0046341E" w:rsidRDefault="0046341E" w:rsidP="00E347C9">
      <w:pPr>
        <w:numPr>
          <w:ilvl w:val="0"/>
          <w:numId w:val="89"/>
        </w:numPr>
        <w:tabs>
          <w:tab w:val="left" w:pos="993"/>
          <w:tab w:val="left" w:pos="1310"/>
        </w:tabs>
        <w:spacing w:after="0" w:line="240" w:lineRule="auto"/>
        <w:ind w:left="0" w:firstLine="709"/>
        <w:jc w:val="both"/>
        <w:rPr>
          <w:rFonts w:ascii="Times New Roman" w:eastAsia="Times New Roman" w:hAnsi="Times New Roman" w:cs="Times New Roman"/>
          <w:sz w:val="24"/>
          <w:u w:val="single"/>
          <w:lang w:eastAsia="ru-RU"/>
        </w:rPr>
      </w:pPr>
      <w:r w:rsidRPr="0046341E">
        <w:rPr>
          <w:rFonts w:ascii="Times New Roman" w:eastAsia="Times New Roman" w:hAnsi="Times New Roman" w:cs="Times New Roman"/>
          <w:sz w:val="24"/>
          <w:u w:val="single"/>
          <w:lang w:eastAsia="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46341E" w:rsidRPr="0046341E" w:rsidRDefault="0046341E" w:rsidP="0046341E">
      <w:pPr>
        <w:tabs>
          <w:tab w:val="left" w:pos="993"/>
          <w:tab w:val="left" w:pos="1310"/>
        </w:tabs>
        <w:spacing w:after="0" w:line="240" w:lineRule="auto"/>
        <w:ind w:firstLine="709"/>
        <w:jc w:val="both"/>
        <w:rPr>
          <w:rFonts w:ascii="Times New Roman" w:eastAsia="Times New Roman" w:hAnsi="Times New Roman" w:cs="Times New Roman"/>
          <w:sz w:val="24"/>
          <w:u w:val="single"/>
          <w:lang w:eastAsia="ru-RU"/>
        </w:rPr>
      </w:pPr>
    </w:p>
    <w:p w:rsidR="0046341E" w:rsidRPr="0046341E" w:rsidRDefault="0046341E" w:rsidP="0046341E">
      <w:pPr>
        <w:tabs>
          <w:tab w:val="left" w:pos="993"/>
          <w:tab w:val="left" w:pos="1310"/>
        </w:tabs>
        <w:spacing w:after="0" w:line="240" w:lineRule="auto"/>
        <w:ind w:firstLine="709"/>
        <w:jc w:val="both"/>
        <w:rPr>
          <w:rFonts w:ascii="Times New Roman" w:eastAsia="Times New Roman" w:hAnsi="Times New Roman" w:cs="Times New Roman"/>
          <w:b/>
          <w:bCs/>
          <w:sz w:val="24"/>
          <w:u w:val="single"/>
          <w:lang w:eastAsia="ru-RU"/>
        </w:rPr>
      </w:pPr>
      <w:r w:rsidRPr="0046341E">
        <w:rPr>
          <w:rFonts w:ascii="Times New Roman" w:eastAsia="Times New Roman" w:hAnsi="Times New Roman" w:cs="Times New Roman"/>
          <w:b/>
          <w:bCs/>
          <w:sz w:val="24"/>
          <w:u w:val="single"/>
          <w:lang w:eastAsia="ru-RU"/>
        </w:rPr>
        <w:t xml:space="preserve">Воспитательная функция содержания учебных предметов: </w:t>
      </w:r>
    </w:p>
    <w:p w:rsidR="0046341E" w:rsidRPr="0046341E" w:rsidRDefault="0046341E" w:rsidP="0046341E">
      <w:pPr>
        <w:tabs>
          <w:tab w:val="left" w:pos="993"/>
          <w:tab w:val="left" w:pos="1310"/>
        </w:tabs>
        <w:spacing w:after="0" w:line="240" w:lineRule="auto"/>
        <w:ind w:firstLine="709"/>
        <w:jc w:val="both"/>
        <w:rPr>
          <w:rFonts w:ascii="Times New Roman" w:eastAsia="Times New Roman" w:hAnsi="Times New Roman" w:cs="Times New Roman"/>
          <w:sz w:val="24"/>
          <w:u w:val="single"/>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6"/>
        <w:gridCol w:w="4536"/>
      </w:tblGrid>
      <w:tr w:rsidR="0046341E" w:rsidRPr="0046341E" w:rsidTr="0046341E">
        <w:tc>
          <w:tcPr>
            <w:tcW w:w="4536" w:type="dxa"/>
          </w:tcPr>
          <w:p w:rsidR="0046341E" w:rsidRPr="0046341E" w:rsidRDefault="0046341E" w:rsidP="0046341E">
            <w:pPr>
              <w:tabs>
                <w:tab w:val="left" w:pos="993"/>
                <w:tab w:val="left" w:pos="1310"/>
              </w:tabs>
              <w:spacing w:after="0" w:line="240" w:lineRule="auto"/>
              <w:ind w:firstLine="709"/>
              <w:jc w:val="both"/>
              <w:rPr>
                <w:rFonts w:ascii="Times New Roman" w:eastAsia="Times New Roman" w:hAnsi="Times New Roman" w:cs="Times New Roman"/>
                <w:b/>
                <w:bCs/>
                <w:sz w:val="24"/>
                <w:u w:val="single"/>
                <w:lang w:eastAsia="ko-KR"/>
              </w:rPr>
            </w:pPr>
            <w:r w:rsidRPr="0046341E">
              <w:rPr>
                <w:rFonts w:ascii="Times New Roman" w:eastAsia="Times New Roman" w:hAnsi="Times New Roman" w:cs="Times New Roman"/>
                <w:b/>
                <w:bCs/>
                <w:sz w:val="24"/>
                <w:u w:val="single"/>
                <w:lang w:eastAsia="ko-KR"/>
              </w:rPr>
              <w:t xml:space="preserve">Предметы естественно-математического цикла </w:t>
            </w:r>
          </w:p>
        </w:tc>
        <w:tc>
          <w:tcPr>
            <w:tcW w:w="4536" w:type="dxa"/>
          </w:tcPr>
          <w:p w:rsidR="0046341E" w:rsidRPr="0046341E" w:rsidRDefault="0046341E" w:rsidP="0046341E">
            <w:pPr>
              <w:tabs>
                <w:tab w:val="left" w:pos="993"/>
                <w:tab w:val="left" w:pos="1310"/>
              </w:tabs>
              <w:spacing w:after="0" w:line="240" w:lineRule="auto"/>
              <w:ind w:firstLine="709"/>
              <w:jc w:val="both"/>
              <w:rPr>
                <w:rFonts w:ascii="Times New Roman" w:eastAsia="Times New Roman" w:hAnsi="Times New Roman" w:cs="Times New Roman"/>
                <w:b/>
                <w:bCs/>
                <w:sz w:val="24"/>
                <w:u w:val="single"/>
                <w:lang w:eastAsia="ko-KR"/>
              </w:rPr>
            </w:pPr>
            <w:r w:rsidRPr="0046341E">
              <w:rPr>
                <w:rFonts w:ascii="Times New Roman" w:eastAsia="Times New Roman" w:hAnsi="Times New Roman" w:cs="Times New Roman"/>
                <w:b/>
                <w:bCs/>
                <w:sz w:val="24"/>
                <w:u w:val="single"/>
                <w:lang w:eastAsia="ko-KR"/>
              </w:rPr>
              <w:t xml:space="preserve">Предметы гуманитарного цикла </w:t>
            </w:r>
          </w:p>
        </w:tc>
      </w:tr>
      <w:tr w:rsidR="0046341E" w:rsidRPr="0046341E" w:rsidTr="0046341E">
        <w:tc>
          <w:tcPr>
            <w:tcW w:w="4536" w:type="dxa"/>
          </w:tcPr>
          <w:p w:rsidR="0046341E" w:rsidRPr="0046341E" w:rsidRDefault="0046341E" w:rsidP="0046341E">
            <w:pPr>
              <w:tabs>
                <w:tab w:val="left" w:pos="106"/>
                <w:tab w:val="left" w:pos="248"/>
              </w:tabs>
              <w:spacing w:after="0" w:line="240" w:lineRule="auto"/>
              <w:jc w:val="both"/>
              <w:rPr>
                <w:rFonts w:ascii="Times New Roman" w:eastAsia="Times New Roman" w:hAnsi="Times New Roman" w:cs="Times New Roman"/>
                <w:sz w:val="24"/>
                <w:u w:val="single"/>
                <w:lang w:eastAsia="ko-KR"/>
              </w:rPr>
            </w:pPr>
            <w:r w:rsidRPr="0046341E">
              <w:rPr>
                <w:rFonts w:ascii="Times New Roman" w:eastAsia="Times New Roman" w:hAnsi="Times New Roman" w:cs="Times New Roman"/>
                <w:sz w:val="24"/>
                <w:u w:val="single"/>
                <w:lang w:eastAsia="ko-KR"/>
              </w:rPr>
              <w:t>Формирование научного мировоззрения</w:t>
            </w:r>
          </w:p>
          <w:p w:rsidR="0046341E" w:rsidRPr="0046341E" w:rsidRDefault="0046341E" w:rsidP="0046341E">
            <w:pPr>
              <w:tabs>
                <w:tab w:val="left" w:pos="106"/>
                <w:tab w:val="left" w:pos="248"/>
              </w:tabs>
              <w:spacing w:after="0" w:line="240" w:lineRule="auto"/>
              <w:jc w:val="both"/>
              <w:rPr>
                <w:rFonts w:ascii="Times New Roman" w:eastAsia="Times New Roman" w:hAnsi="Times New Roman" w:cs="Times New Roman"/>
                <w:sz w:val="24"/>
                <w:szCs w:val="24"/>
                <w:shd w:val="clear" w:color="auto" w:fill="FFFFFF"/>
                <w:lang w:eastAsia="ko-KR"/>
              </w:rPr>
            </w:pPr>
            <w:r w:rsidRPr="0046341E">
              <w:rPr>
                <w:rFonts w:ascii="Times New Roman" w:eastAsia="Times New Roman" w:hAnsi="Times New Roman" w:cs="Times New Roman"/>
                <w:sz w:val="24"/>
                <w:szCs w:val="24"/>
                <w:lang w:eastAsia="ko-KR"/>
              </w:rPr>
              <w:t>Формирование объективной картины мира</w:t>
            </w:r>
          </w:p>
          <w:p w:rsidR="0046341E" w:rsidRPr="0046341E" w:rsidRDefault="0046341E" w:rsidP="0046341E">
            <w:pPr>
              <w:tabs>
                <w:tab w:val="left" w:pos="106"/>
                <w:tab w:val="left" w:pos="248"/>
              </w:tabs>
              <w:spacing w:after="0" w:line="240" w:lineRule="auto"/>
              <w:jc w:val="both"/>
              <w:rPr>
                <w:rFonts w:ascii="Times New Roman" w:eastAsia="Times New Roman" w:hAnsi="Times New Roman" w:cs="Times New Roman"/>
                <w:sz w:val="24"/>
                <w:u w:val="single"/>
                <w:lang w:eastAsia="ko-KR"/>
              </w:rPr>
            </w:pPr>
            <w:r w:rsidRPr="0046341E">
              <w:rPr>
                <w:rFonts w:ascii="Times New Roman" w:eastAsia="Times New Roman" w:hAnsi="Times New Roman" w:cs="Times New Roman"/>
                <w:sz w:val="24"/>
                <w:szCs w:val="24"/>
                <w:shd w:val="clear" w:color="auto" w:fill="FFFFFF"/>
                <w:lang w:eastAsia="ko-KR"/>
              </w:rPr>
              <w:t xml:space="preserve">Поддержка научно-технического </w:t>
            </w:r>
            <w:r w:rsidRPr="0046341E">
              <w:rPr>
                <w:rFonts w:ascii="Times New Roman" w:eastAsia="Times New Roman" w:hAnsi="Times New Roman" w:cs="Times New Roman"/>
                <w:sz w:val="24"/>
                <w:szCs w:val="24"/>
                <w:shd w:val="clear" w:color="auto" w:fill="FFFFFF"/>
                <w:lang w:eastAsia="ko-KR"/>
              </w:rPr>
              <w:lastRenderedPageBreak/>
              <w:t>творчества детей</w:t>
            </w:r>
          </w:p>
        </w:tc>
        <w:tc>
          <w:tcPr>
            <w:tcW w:w="4536" w:type="dxa"/>
          </w:tcPr>
          <w:p w:rsidR="0046341E" w:rsidRPr="0046341E" w:rsidRDefault="0046341E" w:rsidP="0046341E">
            <w:pPr>
              <w:spacing w:after="0" w:line="240" w:lineRule="auto"/>
              <w:jc w:val="both"/>
              <w:textAlignment w:val="top"/>
              <w:rPr>
                <w:rFonts w:ascii="Times New Roman" w:eastAsia="Times New Roman" w:hAnsi="Times New Roman" w:cs="Times New Roman"/>
                <w:color w:val="000000"/>
                <w:sz w:val="24"/>
                <w:szCs w:val="24"/>
                <w:shd w:val="clear" w:color="auto" w:fill="FFFFFF"/>
                <w:lang w:eastAsia="ru-RU"/>
              </w:rPr>
            </w:pPr>
            <w:r w:rsidRPr="0046341E">
              <w:rPr>
                <w:rFonts w:ascii="Times New Roman" w:eastAsia="Times New Roman" w:hAnsi="Times New Roman" w:cs="Times New Roman"/>
                <w:color w:val="000000"/>
                <w:sz w:val="24"/>
                <w:szCs w:val="24"/>
                <w:shd w:val="clear" w:color="auto" w:fill="FFFFFF"/>
                <w:lang w:eastAsia="ru-RU"/>
              </w:rPr>
              <w:lastRenderedPageBreak/>
              <w:t>воспитания у детей активной гражданской позиции, гражданской ответственности;</w:t>
            </w:r>
          </w:p>
          <w:p w:rsidR="0046341E" w:rsidRPr="0046341E" w:rsidRDefault="0046341E" w:rsidP="0046341E">
            <w:pPr>
              <w:spacing w:after="0" w:line="240" w:lineRule="auto"/>
              <w:jc w:val="both"/>
              <w:textAlignment w:val="top"/>
              <w:rPr>
                <w:rFonts w:ascii="Times New Roman" w:eastAsia="Times New Roman" w:hAnsi="Times New Roman" w:cs="Times New Roman"/>
                <w:color w:val="000000"/>
                <w:sz w:val="24"/>
                <w:szCs w:val="24"/>
                <w:shd w:val="clear" w:color="auto" w:fill="FFFFFF"/>
                <w:lang w:eastAsia="ru-RU"/>
              </w:rPr>
            </w:pPr>
            <w:r w:rsidRPr="0046341E">
              <w:rPr>
                <w:rFonts w:ascii="Times New Roman" w:eastAsia="Times New Roman" w:hAnsi="Times New Roman" w:cs="Times New Roman"/>
                <w:color w:val="000000"/>
                <w:sz w:val="24"/>
                <w:szCs w:val="24"/>
                <w:shd w:val="clear" w:color="auto" w:fill="FFFFFF"/>
                <w:lang w:eastAsia="ru-RU"/>
              </w:rPr>
              <w:t xml:space="preserve">развитие правовой и политической </w:t>
            </w:r>
            <w:r w:rsidRPr="0046341E">
              <w:rPr>
                <w:rFonts w:ascii="Times New Roman" w:eastAsia="Times New Roman" w:hAnsi="Times New Roman" w:cs="Times New Roman"/>
                <w:color w:val="000000"/>
                <w:sz w:val="24"/>
                <w:szCs w:val="24"/>
                <w:shd w:val="clear" w:color="auto" w:fill="FFFFFF"/>
                <w:lang w:eastAsia="ru-RU"/>
              </w:rPr>
              <w:lastRenderedPageBreak/>
              <w:t>культуры детей;</w:t>
            </w:r>
          </w:p>
          <w:p w:rsidR="0046341E" w:rsidRPr="0046341E" w:rsidRDefault="0046341E" w:rsidP="0046341E">
            <w:pPr>
              <w:spacing w:after="0" w:line="240" w:lineRule="auto"/>
              <w:jc w:val="both"/>
              <w:textAlignment w:val="top"/>
              <w:rPr>
                <w:rFonts w:ascii="Times New Roman" w:eastAsia="Times New Roman" w:hAnsi="Times New Roman" w:cs="Times New Roman"/>
                <w:color w:val="000000"/>
                <w:sz w:val="24"/>
                <w:u w:val="single"/>
                <w:lang w:eastAsia="ru-RU"/>
              </w:rPr>
            </w:pPr>
            <w:r w:rsidRPr="0046341E">
              <w:rPr>
                <w:rFonts w:ascii="Times New Roman" w:eastAsia="Times New Roman" w:hAnsi="Times New Roman" w:cs="Times New Roman"/>
                <w:color w:val="000000"/>
                <w:sz w:val="24"/>
                <w:szCs w:val="24"/>
                <w:shd w:val="clear" w:color="auto" w:fill="FFFFFF"/>
                <w:lang w:eastAsia="ru-RU"/>
              </w:rPr>
              <w:t>формирование стабильной системы нравственных и смысловых установок;</w:t>
            </w:r>
            <w:r w:rsidRPr="0046341E">
              <w:rPr>
                <w:rFonts w:ascii="Times New Roman" w:eastAsia="Times New Roman" w:hAnsi="Times New Roman" w:cs="Times New Roman"/>
                <w:color w:val="000000"/>
                <w:sz w:val="24"/>
                <w:szCs w:val="24"/>
                <w:lang w:eastAsia="ru-RU"/>
              </w:rPr>
              <w:br/>
            </w:r>
            <w:r w:rsidRPr="0046341E">
              <w:rPr>
                <w:rFonts w:ascii="Times New Roman" w:eastAsia="Times New Roman" w:hAnsi="Times New Roman" w:cs="Times New Roman"/>
                <w:color w:val="000000"/>
                <w:sz w:val="24"/>
                <w:szCs w:val="24"/>
                <w:shd w:val="clear" w:color="auto" w:fill="FFFFFF"/>
                <w:lang w:eastAsia="ru-RU"/>
              </w:rPr>
              <w:t>формирование патриотизма, чувства гордости за свою Родину;</w:t>
            </w:r>
            <w:r w:rsidRPr="0046341E">
              <w:rPr>
                <w:rFonts w:ascii="Times New Roman" w:eastAsia="Times New Roman" w:hAnsi="Times New Roman" w:cs="Times New Roman"/>
                <w:color w:val="000000"/>
                <w:sz w:val="24"/>
                <w:szCs w:val="24"/>
                <w:lang w:eastAsia="ru-RU"/>
              </w:rPr>
              <w:br/>
            </w:r>
            <w:r w:rsidRPr="0046341E">
              <w:rPr>
                <w:rFonts w:ascii="Times New Roman" w:eastAsia="Times New Roman" w:hAnsi="Times New Roman" w:cs="Times New Roman"/>
                <w:color w:val="000000"/>
                <w:sz w:val="24"/>
                <w:szCs w:val="24"/>
                <w:shd w:val="clear" w:color="auto" w:fill="FFFFFF"/>
                <w:lang w:eastAsia="ru-RU"/>
              </w:rPr>
              <w:t>развитие у детей нравственных чувств (чести, долга, справедливости, милосердия и дружелюбия);</w:t>
            </w:r>
            <w:r w:rsidRPr="0046341E">
              <w:rPr>
                <w:rFonts w:ascii="Times New Roman" w:eastAsia="Times New Roman" w:hAnsi="Times New Roman" w:cs="Times New Roman"/>
                <w:color w:val="000000"/>
                <w:sz w:val="24"/>
                <w:szCs w:val="24"/>
                <w:lang w:eastAsia="ru-RU"/>
              </w:rPr>
              <w:br/>
            </w:r>
            <w:r w:rsidRPr="0046341E">
              <w:rPr>
                <w:rFonts w:ascii="Times New Roman" w:eastAsia="Times New Roman" w:hAnsi="Times New Roman" w:cs="Times New Roman"/>
                <w:color w:val="000000"/>
                <w:sz w:val="24"/>
                <w:szCs w:val="24"/>
                <w:shd w:val="clear" w:color="auto" w:fill="FFFFFF"/>
                <w:lang w:eastAsia="ru-RU"/>
              </w:rPr>
              <w:t>воспитание уважения к культуре, языкам, традициям и обычаям народов, проживающих в Российской Федерации</w:t>
            </w:r>
          </w:p>
        </w:tc>
      </w:tr>
    </w:tbl>
    <w:p w:rsidR="0046341E" w:rsidRPr="0046341E" w:rsidRDefault="0046341E" w:rsidP="0046341E">
      <w:pPr>
        <w:tabs>
          <w:tab w:val="left" w:pos="993"/>
          <w:tab w:val="left" w:pos="1310"/>
        </w:tabs>
        <w:spacing w:after="0" w:line="240" w:lineRule="auto"/>
        <w:ind w:firstLine="709"/>
        <w:jc w:val="both"/>
        <w:rPr>
          <w:rFonts w:ascii="Times New Roman" w:eastAsia="Times New Roman" w:hAnsi="Times New Roman" w:cs="Times New Roman"/>
          <w:sz w:val="24"/>
          <w:u w:val="single"/>
          <w:lang w:eastAsia="ru-RU"/>
        </w:rPr>
      </w:pPr>
    </w:p>
    <w:p w:rsidR="0046341E" w:rsidRPr="0046341E" w:rsidRDefault="0046341E" w:rsidP="0046341E">
      <w:pPr>
        <w:tabs>
          <w:tab w:val="left" w:pos="993"/>
          <w:tab w:val="left" w:pos="1310"/>
        </w:tabs>
        <w:spacing w:after="0" w:line="240" w:lineRule="auto"/>
        <w:ind w:firstLine="709"/>
        <w:jc w:val="both"/>
        <w:rPr>
          <w:rFonts w:ascii="Times New Roman" w:eastAsia="Times New Roman" w:hAnsi="Times New Roman" w:cs="Times New Roman"/>
          <w:b/>
          <w:bCs/>
          <w:sz w:val="24"/>
          <w:u w:val="single"/>
          <w:lang w:eastAsia="ru-RU"/>
        </w:rPr>
      </w:pPr>
    </w:p>
    <w:p w:rsidR="0046341E" w:rsidRPr="0046341E" w:rsidRDefault="0046341E" w:rsidP="0046341E">
      <w:pPr>
        <w:tabs>
          <w:tab w:val="left" w:pos="851"/>
        </w:tabs>
        <w:spacing w:after="0" w:line="240" w:lineRule="auto"/>
        <w:ind w:firstLine="709"/>
        <w:jc w:val="both"/>
        <w:rPr>
          <w:rFonts w:ascii="Times New Roman" w:eastAsia="Times New Roman" w:hAnsi="Times New Roman" w:cs="Times New Roman"/>
          <w:b/>
          <w:bCs/>
          <w:color w:val="000000"/>
          <w:w w:val="0"/>
          <w:sz w:val="24"/>
          <w:szCs w:val="24"/>
          <w:lang w:eastAsia="ru-RU"/>
        </w:rPr>
      </w:pPr>
      <w:r w:rsidRPr="0046341E">
        <w:rPr>
          <w:rFonts w:ascii="Times New Roman" w:eastAsia="Times New Roman" w:hAnsi="Times New Roman" w:cs="Times New Roman"/>
          <w:b/>
          <w:bCs/>
          <w:color w:val="000000"/>
          <w:w w:val="0"/>
          <w:sz w:val="24"/>
          <w:szCs w:val="24"/>
          <w:lang w:eastAsia="ru-RU"/>
        </w:rPr>
        <w:t>Модуль «Самоуправление»</w:t>
      </w:r>
    </w:p>
    <w:p w:rsidR="0046341E" w:rsidRPr="0046341E" w:rsidRDefault="0046341E" w:rsidP="0046341E">
      <w:pPr>
        <w:adjustRightInd w:val="0"/>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lang w:eastAsia="ru-RU"/>
        </w:rPr>
        <w:t xml:space="preserve">Поддержка детского </w:t>
      </w:r>
      <w:r w:rsidRPr="0046341E">
        <w:rPr>
          <w:rFonts w:ascii="Times New Roman" w:eastAsia="Times New Roman" w:hAnsi="Times New Roman" w:cs="Times New Roman"/>
          <w:sz w:val="24"/>
          <w:szCs w:val="24"/>
          <w:lang w:eastAsia="ru-RU"/>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w:t>
      </w:r>
    </w:p>
    <w:p w:rsidR="0046341E" w:rsidRPr="0046341E" w:rsidRDefault="0046341E" w:rsidP="0046341E">
      <w:pPr>
        <w:tabs>
          <w:tab w:val="left" w:pos="851"/>
        </w:tabs>
        <w:spacing w:after="0" w:line="240" w:lineRule="auto"/>
        <w:ind w:firstLine="709"/>
        <w:jc w:val="both"/>
        <w:rPr>
          <w:rFonts w:ascii="Times New Roman" w:eastAsia="Times New Roman" w:hAnsi="Times New Roman" w:cs="Times New Roman"/>
          <w:b/>
          <w:bCs/>
          <w:color w:val="000000"/>
          <w:w w:val="0"/>
          <w:sz w:val="24"/>
          <w:szCs w:val="24"/>
          <w:lang w:eastAsia="ru-RU"/>
        </w:rPr>
      </w:pPr>
      <w:r w:rsidRPr="0046341E">
        <w:rPr>
          <w:rFonts w:ascii="Times New Roman" w:eastAsia="Times New Roman" w:hAnsi="Times New Roman" w:cs="Times New Roman"/>
          <w:sz w:val="24"/>
          <w:szCs w:val="24"/>
          <w:lang w:eastAsia="ru-RU"/>
        </w:rPr>
        <w:t>Детское самоуправление в школе осуществляется следующим образом</w:t>
      </w:r>
    </w:p>
    <w:p w:rsidR="0046341E" w:rsidRPr="0046341E" w:rsidRDefault="0046341E" w:rsidP="0046341E">
      <w:pPr>
        <w:tabs>
          <w:tab w:val="left" w:pos="851"/>
        </w:tabs>
        <w:spacing w:after="0" w:line="240" w:lineRule="auto"/>
        <w:ind w:firstLine="709"/>
        <w:jc w:val="both"/>
        <w:rPr>
          <w:rFonts w:ascii="Times New Roman" w:eastAsia="Times New Roman" w:hAnsi="Times New Roman" w:cs="Times New Roman"/>
          <w:b/>
          <w:bCs/>
          <w:i/>
          <w:iCs/>
          <w:sz w:val="24"/>
          <w:szCs w:val="24"/>
          <w:lang w:eastAsia="ru-RU"/>
        </w:rPr>
      </w:pPr>
      <w:r w:rsidRPr="0046341E">
        <w:rPr>
          <w:rFonts w:ascii="Times New Roman" w:eastAsia="Times New Roman" w:hAnsi="Times New Roman" w:cs="Times New Roman"/>
          <w:b/>
          <w:bCs/>
          <w:i/>
          <w:iCs/>
          <w:sz w:val="24"/>
          <w:szCs w:val="24"/>
          <w:lang w:eastAsia="ru-RU"/>
        </w:rPr>
        <w:lastRenderedPageBreak/>
        <w:t xml:space="preserve">На уровне школы: </w:t>
      </w:r>
      <w:r>
        <w:rPr>
          <w:rFonts w:ascii="Times New Roman" w:eastAsia="Times New Roman" w:hAnsi="Times New Roman" w:cs="Times New Roman"/>
          <w:noProof/>
          <w:sz w:val="24"/>
          <w:szCs w:val="24"/>
          <w:lang w:eastAsia="ru-RU"/>
        </w:rPr>
        <w:drawing>
          <wp:inline distT="0" distB="0" distL="0" distR="0">
            <wp:extent cx="5815330" cy="7037705"/>
            <wp:effectExtent l="19050" t="0" r="0" b="0"/>
            <wp:docPr id="16" name="Рисунок 1" descr="http://uvk20.ru/wp-content/uploads/2015/02/samoupravleni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uvk20.ru/wp-content/uploads/2015/02/samoupravlenie-3.jpg"/>
                    <pic:cNvPicPr>
                      <a:picLocks noChangeAspect="1" noChangeArrowheads="1"/>
                    </pic:cNvPicPr>
                  </pic:nvPicPr>
                  <pic:blipFill>
                    <a:blip r:embed="rId31" cstate="print"/>
                    <a:srcRect/>
                    <a:stretch>
                      <a:fillRect/>
                    </a:stretch>
                  </pic:blipFill>
                  <pic:spPr bwMode="auto">
                    <a:xfrm>
                      <a:off x="0" y="0"/>
                      <a:ext cx="5815330" cy="7037705"/>
                    </a:xfrm>
                    <a:prstGeom prst="rect">
                      <a:avLst/>
                    </a:prstGeom>
                    <a:noFill/>
                    <a:ln w="9525">
                      <a:noFill/>
                      <a:miter lim="800000"/>
                      <a:headEnd/>
                      <a:tailEnd/>
                    </a:ln>
                  </pic:spPr>
                </pic:pic>
              </a:graphicData>
            </a:graphic>
          </wp:inline>
        </w:drawing>
      </w:r>
      <w:r w:rsidRPr="0046341E">
        <w:rPr>
          <w:rFonts w:ascii="Times New Roman" w:eastAsia="Times New Roman" w:hAnsi="Times New Roman" w:cs="Times New Roman"/>
          <w:b/>
          <w:bCs/>
          <w:i/>
          <w:iCs/>
          <w:sz w:val="24"/>
          <w:szCs w:val="24"/>
          <w:lang w:eastAsia="ru-RU"/>
        </w:rPr>
        <w:t>На уровне классов</w:t>
      </w:r>
      <w:r w:rsidRPr="0046341E">
        <w:rPr>
          <w:rFonts w:ascii="Times New Roman" w:eastAsia="Times New Roman" w:hAnsi="Times New Roman" w:cs="Times New Roman"/>
          <w:i/>
          <w:iCs/>
          <w:sz w:val="24"/>
          <w:szCs w:val="24"/>
          <w:lang w:eastAsia="ru-RU"/>
        </w:rPr>
        <w:t>:</w:t>
      </w:r>
    </w:p>
    <w:p w:rsidR="0046341E" w:rsidRPr="0046341E" w:rsidRDefault="0046341E" w:rsidP="00E347C9">
      <w:pPr>
        <w:numPr>
          <w:ilvl w:val="0"/>
          <w:numId w:val="89"/>
        </w:numPr>
        <w:tabs>
          <w:tab w:val="left" w:pos="993"/>
          <w:tab w:val="left" w:pos="1310"/>
        </w:tabs>
        <w:spacing w:after="0" w:line="240" w:lineRule="auto"/>
        <w:ind w:left="0"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46341E" w:rsidRPr="0046341E" w:rsidRDefault="0046341E" w:rsidP="00E347C9">
      <w:pPr>
        <w:numPr>
          <w:ilvl w:val="0"/>
          <w:numId w:val="89"/>
        </w:numPr>
        <w:tabs>
          <w:tab w:val="left" w:pos="993"/>
          <w:tab w:val="left" w:pos="1310"/>
        </w:tabs>
        <w:spacing w:after="0" w:line="240" w:lineRule="auto"/>
        <w:ind w:left="0"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p w:rsidR="0046341E" w:rsidRPr="0046341E" w:rsidRDefault="0046341E" w:rsidP="00E347C9">
      <w:pPr>
        <w:numPr>
          <w:ilvl w:val="0"/>
          <w:numId w:val="89"/>
        </w:numPr>
        <w:tabs>
          <w:tab w:val="left" w:pos="993"/>
          <w:tab w:val="left" w:pos="1310"/>
        </w:tabs>
        <w:spacing w:after="0" w:line="240" w:lineRule="auto"/>
        <w:ind w:left="0"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46341E" w:rsidRPr="0046341E" w:rsidRDefault="0046341E" w:rsidP="0046341E">
      <w:pPr>
        <w:spacing w:after="0" w:line="240" w:lineRule="auto"/>
        <w:ind w:firstLine="709"/>
        <w:jc w:val="both"/>
        <w:rPr>
          <w:rFonts w:ascii="Times New Roman" w:eastAsia="Times New Roman" w:hAnsi="Times New Roman" w:cs="Times New Roman"/>
          <w:b/>
          <w:bCs/>
          <w:sz w:val="24"/>
          <w:u w:val="single"/>
          <w:lang w:eastAsia="ru-RU"/>
        </w:rPr>
      </w:pPr>
      <w:r w:rsidRPr="0046341E">
        <w:rPr>
          <w:rFonts w:ascii="Times New Roman" w:eastAsia="Times New Roman" w:hAnsi="Times New Roman" w:cs="Times New Roman"/>
          <w:b/>
          <w:bCs/>
          <w:i/>
          <w:iCs/>
          <w:sz w:val="24"/>
          <w:szCs w:val="24"/>
          <w:lang w:eastAsia="ru-RU"/>
        </w:rPr>
        <w:lastRenderedPageBreak/>
        <w:t>На индивидуальном уровне:</w:t>
      </w:r>
    </w:p>
    <w:p w:rsidR="0046341E" w:rsidRPr="0046341E" w:rsidRDefault="0046341E" w:rsidP="00E347C9">
      <w:pPr>
        <w:numPr>
          <w:ilvl w:val="0"/>
          <w:numId w:val="89"/>
        </w:numPr>
        <w:tabs>
          <w:tab w:val="left" w:pos="993"/>
          <w:tab w:val="left" w:pos="1310"/>
        </w:tabs>
        <w:spacing w:after="0" w:line="240" w:lineRule="auto"/>
        <w:ind w:left="0"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через вовлечение школьников в планирование, организацию, проведение и анализ общешкольных и внутриклассных дел;</w:t>
      </w:r>
    </w:p>
    <w:p w:rsidR="0046341E" w:rsidRPr="0046341E" w:rsidRDefault="0046341E" w:rsidP="00E347C9">
      <w:pPr>
        <w:numPr>
          <w:ilvl w:val="0"/>
          <w:numId w:val="89"/>
        </w:numPr>
        <w:tabs>
          <w:tab w:val="left" w:pos="993"/>
          <w:tab w:val="left" w:pos="1310"/>
        </w:tabs>
        <w:spacing w:after="0" w:line="240" w:lineRule="auto"/>
        <w:ind w:left="0"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46341E" w:rsidRPr="0046341E" w:rsidRDefault="0046341E" w:rsidP="0046341E">
      <w:pPr>
        <w:tabs>
          <w:tab w:val="left" w:pos="851"/>
        </w:tabs>
        <w:spacing w:after="0" w:line="240" w:lineRule="auto"/>
        <w:ind w:firstLine="709"/>
        <w:jc w:val="both"/>
        <w:rPr>
          <w:rFonts w:ascii="Times New Roman" w:eastAsia="Times New Roman" w:hAnsi="Times New Roman" w:cs="Times New Roman"/>
          <w:b/>
          <w:bCs/>
          <w:color w:val="000000"/>
          <w:w w:val="0"/>
          <w:sz w:val="24"/>
          <w:szCs w:val="24"/>
          <w:lang w:eastAsia="ru-RU"/>
        </w:rPr>
      </w:pPr>
      <w:r w:rsidRPr="0046341E">
        <w:rPr>
          <w:rFonts w:ascii="Times New Roman" w:eastAsia="Times New Roman" w:hAnsi="Times New Roman" w:cs="Times New Roman"/>
          <w:b/>
          <w:bCs/>
          <w:color w:val="000000"/>
          <w:w w:val="0"/>
          <w:sz w:val="24"/>
          <w:szCs w:val="24"/>
          <w:lang w:eastAsia="ru-RU"/>
        </w:rPr>
        <w:t xml:space="preserve"> Модуль «Детские общественные объединения»</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Действующее на базе гимназии детское общественное объединение РДШ «Российское Движение Школьников»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w:t>
      </w:r>
    </w:p>
    <w:p w:rsidR="0046341E" w:rsidRPr="0046341E" w:rsidRDefault="0046341E" w:rsidP="0046341E">
      <w:pPr>
        <w:tabs>
          <w:tab w:val="left" w:pos="851"/>
        </w:tabs>
        <w:spacing w:after="0" w:line="240" w:lineRule="auto"/>
        <w:ind w:firstLine="709"/>
        <w:jc w:val="both"/>
        <w:rPr>
          <w:rFonts w:ascii="Times New Roman" w:eastAsia="Times New Roman" w:hAnsi="Times New Roman" w:cs="Times New Roman"/>
          <w:b/>
          <w:bCs/>
          <w:sz w:val="24"/>
          <w:szCs w:val="24"/>
          <w:lang w:eastAsia="ru-RU"/>
        </w:rPr>
      </w:pPr>
      <w:r w:rsidRPr="0046341E">
        <w:rPr>
          <w:rFonts w:ascii="Times New Roman" w:eastAsia="Times New Roman" w:hAnsi="Times New Roman" w:cs="Times New Roman"/>
          <w:b/>
          <w:bCs/>
          <w:sz w:val="24"/>
          <w:szCs w:val="24"/>
          <w:lang w:eastAsia="ru-RU"/>
        </w:rPr>
        <w:t xml:space="preserve">  Модуль  «Волонтерство»</w:t>
      </w:r>
    </w:p>
    <w:p w:rsidR="0046341E" w:rsidRPr="0046341E" w:rsidRDefault="0046341E" w:rsidP="0046341E">
      <w:pPr>
        <w:tabs>
          <w:tab w:val="left" w:pos="851"/>
        </w:tabs>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округа, </w:t>
      </w:r>
      <w:r w:rsidRPr="0046341E">
        <w:rPr>
          <w:rFonts w:ascii="Times New Roman" w:eastAsia="Times New Roman" w:hAnsi="Times New Roman" w:cs="Times New Roman"/>
          <w:sz w:val="24"/>
          <w:szCs w:val="24"/>
          <w:highlight w:val="white"/>
          <w:lang w:eastAsia="ru-RU"/>
        </w:rPr>
        <w:t xml:space="preserve">города, страны. </w:t>
      </w:r>
      <w:r w:rsidRPr="0046341E">
        <w:rPr>
          <w:rFonts w:ascii="Times New Roman" w:eastAsia="Times New Roman" w:hAnsi="Times New Roman" w:cs="Times New Roman"/>
          <w:sz w:val="24"/>
          <w:szCs w:val="24"/>
          <w:lang w:eastAsia="ru-RU"/>
        </w:rPr>
        <w:t>Повседневное волонтерство предполагает постоянную деятельность школьников, направленную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rsidR="0046341E" w:rsidRPr="0046341E" w:rsidRDefault="0046341E" w:rsidP="0046341E">
      <w:pPr>
        <w:tabs>
          <w:tab w:val="left" w:pos="851"/>
        </w:tabs>
        <w:spacing w:after="0" w:line="240" w:lineRule="auto"/>
        <w:ind w:firstLine="709"/>
        <w:jc w:val="both"/>
        <w:rPr>
          <w:rFonts w:ascii="Times New Roman" w:eastAsia="Times New Roman" w:hAnsi="Times New Roman" w:cs="Times New Roman"/>
          <w:b/>
          <w:bCs/>
          <w:color w:val="000000"/>
          <w:w w:val="0"/>
          <w:sz w:val="24"/>
          <w:szCs w:val="24"/>
          <w:lang w:eastAsia="ru-RU"/>
        </w:rPr>
      </w:pPr>
      <w:r w:rsidRPr="0046341E">
        <w:rPr>
          <w:rFonts w:ascii="Times New Roman" w:eastAsia="Times New Roman" w:hAnsi="Times New Roman" w:cs="Times New Roman"/>
          <w:b/>
          <w:bCs/>
          <w:color w:val="000000"/>
          <w:w w:val="0"/>
          <w:sz w:val="24"/>
          <w:szCs w:val="24"/>
          <w:lang w:eastAsia="ru-RU"/>
        </w:rPr>
        <w:t>Модуль «Экскурсии, экспедиции, походы»</w:t>
      </w:r>
    </w:p>
    <w:p w:rsidR="0046341E" w:rsidRPr="0046341E" w:rsidRDefault="0046341E" w:rsidP="0046341E">
      <w:pPr>
        <w:adjustRightInd w:val="0"/>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46341E" w:rsidRPr="0046341E" w:rsidRDefault="0046341E" w:rsidP="0046341E">
      <w:pPr>
        <w:adjustRightInd w:val="0"/>
        <w:spacing w:after="0" w:line="240" w:lineRule="auto"/>
        <w:ind w:firstLine="709"/>
        <w:jc w:val="both"/>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3"/>
        <w:gridCol w:w="2789"/>
        <w:gridCol w:w="2412"/>
        <w:gridCol w:w="2036"/>
      </w:tblGrid>
      <w:tr w:rsidR="0046341E" w:rsidRPr="0046341E" w:rsidTr="0046341E">
        <w:tc>
          <w:tcPr>
            <w:tcW w:w="1219" w:type="pct"/>
          </w:tcPr>
          <w:p w:rsidR="0046341E" w:rsidRPr="0046341E" w:rsidRDefault="0046341E" w:rsidP="0046341E">
            <w:pPr>
              <w:adjustRightInd w:val="0"/>
              <w:spacing w:after="0" w:line="240" w:lineRule="auto"/>
              <w:jc w:val="both"/>
              <w:rPr>
                <w:rFonts w:ascii="Times New Roman" w:eastAsia="Times New Roman" w:hAnsi="Times New Roman" w:cs="Times New Roman"/>
                <w:b/>
                <w:bCs/>
                <w:sz w:val="24"/>
                <w:szCs w:val="24"/>
                <w:lang w:eastAsia="ru-RU"/>
              </w:rPr>
            </w:pPr>
            <w:r w:rsidRPr="0046341E">
              <w:rPr>
                <w:rFonts w:ascii="Times New Roman" w:eastAsia="Times New Roman" w:hAnsi="Times New Roman" w:cs="Times New Roman"/>
                <w:b/>
                <w:bCs/>
                <w:sz w:val="24"/>
                <w:szCs w:val="24"/>
                <w:lang w:eastAsia="ru-RU"/>
              </w:rPr>
              <w:t>Пешие прогулки, экскурсии, походы выходного дня</w:t>
            </w:r>
          </w:p>
        </w:tc>
        <w:tc>
          <w:tcPr>
            <w:tcW w:w="1457" w:type="pct"/>
          </w:tcPr>
          <w:p w:rsidR="0046341E" w:rsidRPr="0046341E" w:rsidRDefault="0046341E" w:rsidP="0046341E">
            <w:pPr>
              <w:adjustRightInd w:val="0"/>
              <w:spacing w:after="0" w:line="240" w:lineRule="auto"/>
              <w:jc w:val="both"/>
              <w:rPr>
                <w:rFonts w:ascii="Times New Roman" w:eastAsia="Times New Roman" w:hAnsi="Times New Roman" w:cs="Times New Roman"/>
                <w:b/>
                <w:bCs/>
                <w:sz w:val="24"/>
                <w:szCs w:val="24"/>
                <w:lang w:eastAsia="ru-RU"/>
              </w:rPr>
            </w:pPr>
            <w:r w:rsidRPr="0046341E">
              <w:rPr>
                <w:rFonts w:ascii="Times New Roman" w:eastAsia="Times New Roman" w:hAnsi="Times New Roman" w:cs="Times New Roman"/>
                <w:b/>
                <w:bCs/>
                <w:sz w:val="24"/>
                <w:szCs w:val="24"/>
                <w:lang w:eastAsia="ru-RU"/>
              </w:rPr>
              <w:t>Литературные, исторические, биологические экспедиции</w:t>
            </w:r>
          </w:p>
        </w:tc>
        <w:tc>
          <w:tcPr>
            <w:tcW w:w="1260" w:type="pct"/>
          </w:tcPr>
          <w:p w:rsidR="0046341E" w:rsidRPr="0046341E" w:rsidRDefault="0046341E" w:rsidP="0046341E">
            <w:pPr>
              <w:adjustRightInd w:val="0"/>
              <w:spacing w:after="0" w:line="240" w:lineRule="auto"/>
              <w:jc w:val="both"/>
              <w:rPr>
                <w:rFonts w:ascii="Times New Roman" w:eastAsia="Times New Roman" w:hAnsi="Times New Roman" w:cs="Times New Roman"/>
                <w:b/>
                <w:bCs/>
                <w:sz w:val="24"/>
                <w:szCs w:val="24"/>
                <w:lang w:eastAsia="ru-RU"/>
              </w:rPr>
            </w:pPr>
            <w:r w:rsidRPr="0046341E">
              <w:rPr>
                <w:rFonts w:ascii="Times New Roman" w:eastAsia="Times New Roman" w:hAnsi="Times New Roman" w:cs="Times New Roman"/>
                <w:b/>
                <w:bCs/>
                <w:sz w:val="24"/>
                <w:szCs w:val="24"/>
                <w:lang w:eastAsia="ru-RU"/>
              </w:rPr>
              <w:t>Поисковые экспедиции</w:t>
            </w:r>
          </w:p>
        </w:tc>
        <w:tc>
          <w:tcPr>
            <w:tcW w:w="1065" w:type="pct"/>
          </w:tcPr>
          <w:p w:rsidR="0046341E" w:rsidRPr="0046341E" w:rsidRDefault="0046341E" w:rsidP="0046341E">
            <w:pPr>
              <w:adjustRightInd w:val="0"/>
              <w:spacing w:after="0" w:line="240" w:lineRule="auto"/>
              <w:jc w:val="both"/>
              <w:rPr>
                <w:rFonts w:ascii="Times New Roman" w:eastAsia="Times New Roman" w:hAnsi="Times New Roman" w:cs="Times New Roman"/>
                <w:b/>
                <w:bCs/>
                <w:sz w:val="24"/>
                <w:szCs w:val="24"/>
                <w:lang w:eastAsia="ru-RU"/>
              </w:rPr>
            </w:pPr>
            <w:r w:rsidRPr="0046341E">
              <w:rPr>
                <w:rFonts w:ascii="Times New Roman" w:eastAsia="Times New Roman" w:hAnsi="Times New Roman" w:cs="Times New Roman"/>
                <w:b/>
                <w:bCs/>
                <w:sz w:val="24"/>
                <w:szCs w:val="24"/>
                <w:lang w:eastAsia="ru-RU"/>
              </w:rPr>
              <w:t>Летний лагерь</w:t>
            </w:r>
          </w:p>
        </w:tc>
      </w:tr>
      <w:tr w:rsidR="0046341E" w:rsidRPr="0046341E" w:rsidTr="0046341E">
        <w:tc>
          <w:tcPr>
            <w:tcW w:w="1219" w:type="pct"/>
          </w:tcPr>
          <w:p w:rsidR="0046341E" w:rsidRPr="0046341E" w:rsidRDefault="0046341E" w:rsidP="0046341E">
            <w:pPr>
              <w:adjustRightInd w:val="0"/>
              <w:spacing w:after="0" w:line="240" w:lineRule="auto"/>
              <w:ind w:firstLine="709"/>
              <w:jc w:val="both"/>
              <w:rPr>
                <w:rFonts w:ascii="Times New Roman" w:eastAsia="Times New Roman" w:hAnsi="Times New Roman" w:cs="Times New Roman"/>
                <w:sz w:val="24"/>
                <w:szCs w:val="24"/>
                <w:lang w:eastAsia="ru-RU"/>
              </w:rPr>
            </w:pPr>
          </w:p>
        </w:tc>
        <w:tc>
          <w:tcPr>
            <w:tcW w:w="1457" w:type="pct"/>
          </w:tcPr>
          <w:p w:rsidR="0046341E" w:rsidRPr="0046341E" w:rsidRDefault="0046341E" w:rsidP="0046341E">
            <w:pPr>
              <w:adjustRightInd w:val="0"/>
              <w:spacing w:after="0" w:line="240" w:lineRule="auto"/>
              <w:ind w:firstLine="709"/>
              <w:jc w:val="both"/>
              <w:rPr>
                <w:rFonts w:ascii="Times New Roman" w:eastAsia="Times New Roman" w:hAnsi="Times New Roman" w:cs="Times New Roman"/>
                <w:sz w:val="24"/>
                <w:szCs w:val="24"/>
                <w:lang w:eastAsia="ru-RU"/>
              </w:rPr>
            </w:pPr>
          </w:p>
        </w:tc>
        <w:tc>
          <w:tcPr>
            <w:tcW w:w="1260" w:type="pct"/>
          </w:tcPr>
          <w:p w:rsidR="0046341E" w:rsidRPr="0046341E" w:rsidRDefault="0046341E" w:rsidP="0046341E">
            <w:pPr>
              <w:adjustRightInd w:val="0"/>
              <w:spacing w:after="0" w:line="240" w:lineRule="auto"/>
              <w:ind w:firstLine="709"/>
              <w:jc w:val="both"/>
              <w:rPr>
                <w:rFonts w:ascii="Times New Roman" w:eastAsia="Times New Roman" w:hAnsi="Times New Roman" w:cs="Times New Roman"/>
                <w:sz w:val="24"/>
                <w:szCs w:val="24"/>
                <w:lang w:eastAsia="ru-RU"/>
              </w:rPr>
            </w:pPr>
          </w:p>
        </w:tc>
        <w:tc>
          <w:tcPr>
            <w:tcW w:w="1065" w:type="pct"/>
          </w:tcPr>
          <w:p w:rsidR="0046341E" w:rsidRPr="0046341E" w:rsidRDefault="0046341E" w:rsidP="0046341E">
            <w:pPr>
              <w:adjustRightInd w:val="0"/>
              <w:spacing w:after="0" w:line="240" w:lineRule="auto"/>
              <w:ind w:firstLine="709"/>
              <w:jc w:val="both"/>
              <w:rPr>
                <w:rFonts w:ascii="Times New Roman" w:eastAsia="Times New Roman" w:hAnsi="Times New Roman" w:cs="Times New Roman"/>
                <w:sz w:val="24"/>
                <w:szCs w:val="24"/>
                <w:lang w:eastAsia="ru-RU"/>
              </w:rPr>
            </w:pPr>
          </w:p>
        </w:tc>
      </w:tr>
    </w:tbl>
    <w:p w:rsidR="0046341E" w:rsidRPr="0046341E" w:rsidRDefault="0046341E" w:rsidP="0046341E">
      <w:pPr>
        <w:adjustRightInd w:val="0"/>
        <w:spacing w:after="0" w:line="240" w:lineRule="auto"/>
        <w:ind w:firstLine="709"/>
        <w:jc w:val="both"/>
        <w:rPr>
          <w:rFonts w:ascii="Times New Roman" w:eastAsia="Times New Roman" w:hAnsi="Times New Roman" w:cs="Times New Roman"/>
          <w:i/>
          <w:iCs/>
          <w:sz w:val="24"/>
          <w:szCs w:val="24"/>
          <w:lang w:eastAsia="ru-RU"/>
        </w:rPr>
      </w:pPr>
    </w:p>
    <w:p w:rsidR="0046341E" w:rsidRPr="0046341E" w:rsidRDefault="0046341E" w:rsidP="0046341E">
      <w:pPr>
        <w:tabs>
          <w:tab w:val="left" w:pos="851"/>
        </w:tabs>
        <w:spacing w:after="0" w:line="240" w:lineRule="auto"/>
        <w:ind w:firstLine="709"/>
        <w:jc w:val="both"/>
        <w:rPr>
          <w:rFonts w:ascii="Times New Roman" w:eastAsia="Times New Roman" w:hAnsi="Times New Roman" w:cs="Times New Roman"/>
          <w:b/>
          <w:bCs/>
          <w:color w:val="000000"/>
          <w:w w:val="0"/>
          <w:sz w:val="24"/>
          <w:szCs w:val="24"/>
          <w:lang w:eastAsia="ru-RU"/>
        </w:rPr>
      </w:pPr>
      <w:r w:rsidRPr="0046341E">
        <w:rPr>
          <w:rFonts w:ascii="Times New Roman" w:eastAsia="Times New Roman" w:hAnsi="Times New Roman" w:cs="Times New Roman"/>
          <w:b/>
          <w:bCs/>
          <w:color w:val="000000"/>
          <w:w w:val="0"/>
          <w:sz w:val="24"/>
          <w:szCs w:val="24"/>
          <w:lang w:eastAsia="ru-RU"/>
        </w:rPr>
        <w:t xml:space="preserve"> Модуль «Профориентация»</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Совместная деятельность педагогов и обучающихся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w:t>
      </w:r>
      <w:r w:rsidRPr="0046341E">
        <w:rPr>
          <w:rFonts w:ascii="Times New Roman" w:eastAsia="Times New Roman" w:hAnsi="Times New Roman" w:cs="Times New Roman"/>
          <w:sz w:val="24"/>
          <w:szCs w:val="24"/>
          <w:lang w:eastAsia="ru-RU"/>
        </w:rPr>
        <w:lastRenderedPageBreak/>
        <w:t xml:space="preserve">мире, охватывающий не только профессиональную, но и внепрофессиональную составляющие такой деятельности. </w:t>
      </w:r>
      <w:r w:rsidRPr="0046341E">
        <w:rPr>
          <w:rFonts w:ascii="Times New Roman" w:eastAsia="Times New Roman" w:hAnsi="Times New Roman" w:cs="Times New Roman"/>
          <w:sz w:val="24"/>
          <w:lang w:eastAsia="ru-RU"/>
        </w:rPr>
        <w:t>Эта работа осуществляется через</w:t>
      </w:r>
      <w:r w:rsidRPr="0046341E">
        <w:rPr>
          <w:rFonts w:ascii="Times New Roman" w:eastAsia="Times New Roman" w:hAnsi="Times New Roman" w:cs="Times New Roman"/>
          <w:sz w:val="24"/>
          <w:szCs w:val="24"/>
          <w:lang w:eastAsia="ru-RU"/>
        </w:rPr>
        <w:t>:</w:t>
      </w:r>
    </w:p>
    <w:p w:rsidR="0046341E" w:rsidRPr="0046341E" w:rsidRDefault="0046341E" w:rsidP="0046341E">
      <w:pPr>
        <w:spacing w:after="0" w:line="240" w:lineRule="auto"/>
        <w:ind w:firstLine="709"/>
        <w:jc w:val="both"/>
        <w:rPr>
          <w:rFonts w:ascii="Times New Roman" w:eastAsia="Times New Roman" w:hAnsi="Times New Roman" w:cs="Times New Roman"/>
          <w:sz w:val="24"/>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88"/>
        <w:gridCol w:w="6083"/>
      </w:tblGrid>
      <w:tr w:rsidR="0046341E" w:rsidRPr="0046341E" w:rsidTr="0046341E">
        <w:tc>
          <w:tcPr>
            <w:tcW w:w="3488" w:type="dxa"/>
          </w:tcPr>
          <w:p w:rsidR="0046341E" w:rsidRPr="0046341E" w:rsidRDefault="0046341E" w:rsidP="0046341E">
            <w:pPr>
              <w:spacing w:after="0" w:line="240" w:lineRule="auto"/>
              <w:jc w:val="both"/>
              <w:rPr>
                <w:rFonts w:ascii="Times New Roman" w:eastAsia="Times New Roman" w:hAnsi="Times New Roman" w:cs="Times New Roman"/>
                <w:b/>
                <w:bCs/>
                <w:sz w:val="24"/>
                <w:lang w:eastAsia="ru-RU"/>
              </w:rPr>
            </w:pPr>
            <w:r w:rsidRPr="0046341E">
              <w:rPr>
                <w:rFonts w:ascii="Times New Roman" w:eastAsia="Times New Roman" w:hAnsi="Times New Roman" w:cs="Times New Roman"/>
                <w:b/>
                <w:bCs/>
                <w:sz w:val="24"/>
                <w:lang w:eastAsia="ru-RU"/>
              </w:rPr>
              <w:t xml:space="preserve">Виды и формы профориентационной деятельности </w:t>
            </w:r>
          </w:p>
        </w:tc>
        <w:tc>
          <w:tcPr>
            <w:tcW w:w="6083" w:type="dxa"/>
          </w:tcPr>
          <w:p w:rsidR="0046341E" w:rsidRPr="0046341E" w:rsidRDefault="0046341E" w:rsidP="0046341E">
            <w:pPr>
              <w:spacing w:after="0" w:line="240" w:lineRule="auto"/>
              <w:jc w:val="both"/>
              <w:rPr>
                <w:rFonts w:ascii="Times New Roman" w:eastAsia="Times New Roman" w:hAnsi="Times New Roman" w:cs="Times New Roman"/>
                <w:b/>
                <w:bCs/>
                <w:sz w:val="24"/>
                <w:lang w:eastAsia="ru-RU"/>
              </w:rPr>
            </w:pPr>
            <w:r w:rsidRPr="0046341E">
              <w:rPr>
                <w:rFonts w:ascii="Times New Roman" w:eastAsia="Times New Roman" w:hAnsi="Times New Roman" w:cs="Times New Roman"/>
                <w:b/>
                <w:bCs/>
                <w:sz w:val="24"/>
                <w:lang w:eastAsia="ru-RU"/>
              </w:rPr>
              <w:t xml:space="preserve">Совместная профориентационная деятельность </w:t>
            </w:r>
            <w:r w:rsidRPr="0046341E">
              <w:rPr>
                <w:rFonts w:ascii="Times New Roman" w:eastAsia="Times New Roman" w:hAnsi="Times New Roman" w:cs="Times New Roman"/>
                <w:b/>
                <w:bCs/>
                <w:sz w:val="24"/>
                <w:szCs w:val="24"/>
                <w:lang w:eastAsia="ru-RU"/>
              </w:rPr>
              <w:t>педагогов и школьников</w:t>
            </w:r>
          </w:p>
        </w:tc>
      </w:tr>
      <w:tr w:rsidR="0046341E" w:rsidRPr="0046341E" w:rsidTr="0046341E">
        <w:tc>
          <w:tcPr>
            <w:tcW w:w="3488" w:type="dxa"/>
          </w:tcPr>
          <w:p w:rsidR="0046341E" w:rsidRPr="0046341E" w:rsidRDefault="0046341E" w:rsidP="0046341E">
            <w:pPr>
              <w:spacing w:after="0" w:line="240" w:lineRule="auto"/>
              <w:jc w:val="both"/>
              <w:rPr>
                <w:rFonts w:ascii="Times New Roman" w:eastAsia="Times New Roman" w:hAnsi="Times New Roman" w:cs="Times New Roman"/>
                <w:sz w:val="24"/>
                <w:lang w:eastAsia="ru-RU"/>
              </w:rPr>
            </w:pPr>
            <w:r w:rsidRPr="0046341E">
              <w:rPr>
                <w:rFonts w:ascii="Times New Roman" w:eastAsia="Times New Roman" w:hAnsi="Times New Roman" w:cs="Times New Roman"/>
                <w:sz w:val="24"/>
                <w:szCs w:val="24"/>
                <w:lang w:eastAsia="ru-RU"/>
              </w:rPr>
              <w:t>Циклы профориентационных часов общения</w:t>
            </w:r>
          </w:p>
        </w:tc>
        <w:tc>
          <w:tcPr>
            <w:tcW w:w="6083" w:type="dxa"/>
          </w:tcPr>
          <w:p w:rsidR="0046341E" w:rsidRPr="0046341E" w:rsidRDefault="0046341E" w:rsidP="0046341E">
            <w:pPr>
              <w:spacing w:after="0" w:line="240" w:lineRule="auto"/>
              <w:jc w:val="both"/>
              <w:rPr>
                <w:rFonts w:ascii="Times New Roman" w:eastAsia="Times New Roman" w:hAnsi="Times New Roman" w:cs="Times New Roman"/>
                <w:sz w:val="24"/>
                <w:lang w:eastAsia="ru-RU"/>
              </w:rPr>
            </w:pPr>
          </w:p>
        </w:tc>
      </w:tr>
      <w:tr w:rsidR="0046341E" w:rsidRPr="0046341E" w:rsidTr="0046341E">
        <w:tc>
          <w:tcPr>
            <w:tcW w:w="3488" w:type="dxa"/>
          </w:tcPr>
          <w:p w:rsidR="0046341E" w:rsidRPr="0046341E" w:rsidRDefault="0046341E" w:rsidP="0046341E">
            <w:pPr>
              <w:spacing w:after="0" w:line="240" w:lineRule="auto"/>
              <w:jc w:val="both"/>
              <w:rPr>
                <w:rFonts w:ascii="Times New Roman" w:eastAsia="Times New Roman" w:hAnsi="Times New Roman" w:cs="Times New Roman"/>
                <w:sz w:val="24"/>
                <w:lang w:eastAsia="ru-RU"/>
              </w:rPr>
            </w:pPr>
            <w:r w:rsidRPr="0046341E">
              <w:rPr>
                <w:rFonts w:ascii="Times New Roman" w:eastAsia="Times New Roman" w:hAnsi="Times New Roman" w:cs="Times New Roman"/>
                <w:sz w:val="24"/>
                <w:szCs w:val="24"/>
                <w:lang w:eastAsia="ru-RU"/>
              </w:rPr>
              <w:t>Профориентационные игры</w:t>
            </w:r>
          </w:p>
        </w:tc>
        <w:tc>
          <w:tcPr>
            <w:tcW w:w="6083" w:type="dxa"/>
          </w:tcPr>
          <w:p w:rsidR="0046341E" w:rsidRPr="0046341E" w:rsidRDefault="0046341E" w:rsidP="0046341E">
            <w:pPr>
              <w:spacing w:after="0" w:line="240" w:lineRule="auto"/>
              <w:jc w:val="both"/>
              <w:rPr>
                <w:rFonts w:ascii="Times New Roman" w:eastAsia="Times New Roman" w:hAnsi="Times New Roman" w:cs="Times New Roman"/>
                <w:sz w:val="24"/>
                <w:lang w:eastAsia="ru-RU"/>
              </w:rPr>
            </w:pPr>
          </w:p>
        </w:tc>
      </w:tr>
      <w:tr w:rsidR="0046341E" w:rsidRPr="0046341E" w:rsidTr="0046341E">
        <w:tc>
          <w:tcPr>
            <w:tcW w:w="3488" w:type="dxa"/>
          </w:tcPr>
          <w:p w:rsidR="0046341E" w:rsidRPr="0046341E" w:rsidRDefault="0046341E" w:rsidP="0046341E">
            <w:pPr>
              <w:spacing w:after="0" w:line="240" w:lineRule="auto"/>
              <w:jc w:val="both"/>
              <w:rPr>
                <w:rFonts w:ascii="Times New Roman" w:eastAsia="Times New Roman" w:hAnsi="Times New Roman" w:cs="Times New Roman"/>
                <w:sz w:val="24"/>
                <w:lang w:eastAsia="ru-RU"/>
              </w:rPr>
            </w:pPr>
            <w:r w:rsidRPr="0046341E">
              <w:rPr>
                <w:rFonts w:ascii="Times New Roman" w:eastAsia="Times New Roman" w:hAnsi="Times New Roman" w:cs="Times New Roman"/>
                <w:sz w:val="24"/>
                <w:szCs w:val="24"/>
                <w:lang w:eastAsia="ru-RU"/>
              </w:rPr>
              <w:t>Экскурсии на предприятия города</w:t>
            </w:r>
          </w:p>
        </w:tc>
        <w:tc>
          <w:tcPr>
            <w:tcW w:w="6083" w:type="dxa"/>
          </w:tcPr>
          <w:p w:rsidR="0046341E" w:rsidRPr="0046341E" w:rsidRDefault="0046341E" w:rsidP="0046341E">
            <w:pPr>
              <w:spacing w:after="0" w:line="240" w:lineRule="auto"/>
              <w:jc w:val="both"/>
              <w:rPr>
                <w:rFonts w:ascii="Times New Roman" w:eastAsia="Times New Roman" w:hAnsi="Times New Roman" w:cs="Times New Roman"/>
                <w:sz w:val="24"/>
                <w:lang w:eastAsia="ru-RU"/>
              </w:rPr>
            </w:pPr>
          </w:p>
        </w:tc>
      </w:tr>
      <w:tr w:rsidR="0046341E" w:rsidRPr="0046341E" w:rsidTr="0046341E">
        <w:tc>
          <w:tcPr>
            <w:tcW w:w="3488" w:type="dxa"/>
          </w:tcPr>
          <w:p w:rsidR="0046341E" w:rsidRPr="0046341E" w:rsidRDefault="0046341E" w:rsidP="0046341E">
            <w:pPr>
              <w:spacing w:after="0" w:line="240" w:lineRule="auto"/>
              <w:jc w:val="both"/>
              <w:rPr>
                <w:rFonts w:ascii="Times New Roman" w:eastAsia="Times New Roman" w:hAnsi="Times New Roman" w:cs="Times New Roman"/>
                <w:sz w:val="24"/>
                <w:lang w:eastAsia="ru-RU"/>
              </w:rPr>
            </w:pPr>
            <w:r w:rsidRPr="0046341E">
              <w:rPr>
                <w:rFonts w:ascii="Times New Roman" w:eastAsia="Times New Roman" w:hAnsi="Times New Roman" w:cs="Times New Roman"/>
                <w:sz w:val="24"/>
                <w:szCs w:val="24"/>
                <w:lang w:eastAsia="ru-RU"/>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tc>
        <w:tc>
          <w:tcPr>
            <w:tcW w:w="6083" w:type="dxa"/>
          </w:tcPr>
          <w:p w:rsidR="0046341E" w:rsidRPr="0046341E" w:rsidRDefault="0046341E" w:rsidP="0046341E">
            <w:pPr>
              <w:spacing w:after="0" w:line="240" w:lineRule="auto"/>
              <w:jc w:val="both"/>
              <w:rPr>
                <w:rFonts w:ascii="Times New Roman" w:eastAsia="Times New Roman" w:hAnsi="Times New Roman" w:cs="Times New Roman"/>
                <w:sz w:val="24"/>
                <w:lang w:eastAsia="ru-RU"/>
              </w:rPr>
            </w:pPr>
          </w:p>
        </w:tc>
      </w:tr>
      <w:tr w:rsidR="0046341E" w:rsidRPr="0046341E" w:rsidTr="0046341E">
        <w:tc>
          <w:tcPr>
            <w:tcW w:w="3488" w:type="dxa"/>
          </w:tcPr>
          <w:p w:rsidR="0046341E" w:rsidRPr="0046341E" w:rsidRDefault="0046341E" w:rsidP="0046341E">
            <w:pPr>
              <w:spacing w:after="0" w:line="240" w:lineRule="auto"/>
              <w:jc w:val="both"/>
              <w:rPr>
                <w:rFonts w:ascii="Times New Roman" w:eastAsia="Times New Roman" w:hAnsi="Times New Roman" w:cs="Times New Roman"/>
                <w:sz w:val="24"/>
                <w:lang w:eastAsia="ru-RU"/>
              </w:rPr>
            </w:pPr>
            <w:r w:rsidRPr="0046341E">
              <w:rPr>
                <w:rFonts w:ascii="Times New Roman" w:eastAsia="Times New Roman" w:hAnsi="Times New Roman" w:cs="Times New Roman"/>
                <w:sz w:val="24"/>
                <w:szCs w:val="24"/>
                <w:lang w:eastAsia="ru-RU"/>
              </w:rPr>
              <w:t>Организация профориентационных сменна базе пришкольного детского лагеря отдыха</w:t>
            </w:r>
          </w:p>
        </w:tc>
        <w:tc>
          <w:tcPr>
            <w:tcW w:w="6083" w:type="dxa"/>
          </w:tcPr>
          <w:p w:rsidR="0046341E" w:rsidRPr="0046341E" w:rsidRDefault="0046341E" w:rsidP="0046341E">
            <w:pPr>
              <w:spacing w:after="0" w:line="240" w:lineRule="auto"/>
              <w:jc w:val="both"/>
              <w:rPr>
                <w:rFonts w:ascii="Times New Roman" w:eastAsia="Times New Roman" w:hAnsi="Times New Roman" w:cs="Times New Roman"/>
                <w:sz w:val="24"/>
                <w:lang w:eastAsia="ru-RU"/>
              </w:rPr>
            </w:pPr>
          </w:p>
        </w:tc>
      </w:tr>
      <w:tr w:rsidR="0046341E" w:rsidRPr="0046341E" w:rsidTr="0046341E">
        <w:tc>
          <w:tcPr>
            <w:tcW w:w="3488"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Изучение интернет ресурсов, онлайн-тестирование</w:t>
            </w:r>
          </w:p>
        </w:tc>
        <w:tc>
          <w:tcPr>
            <w:tcW w:w="6083" w:type="dxa"/>
          </w:tcPr>
          <w:p w:rsidR="0046341E" w:rsidRPr="0046341E" w:rsidRDefault="0046341E" w:rsidP="0046341E">
            <w:pPr>
              <w:spacing w:after="0" w:line="240" w:lineRule="auto"/>
              <w:jc w:val="both"/>
              <w:rPr>
                <w:rFonts w:ascii="Times New Roman" w:eastAsia="Times New Roman" w:hAnsi="Times New Roman" w:cs="Times New Roman"/>
                <w:sz w:val="24"/>
                <w:lang w:eastAsia="ru-RU"/>
              </w:rPr>
            </w:pPr>
          </w:p>
        </w:tc>
      </w:tr>
      <w:tr w:rsidR="0046341E" w:rsidRPr="0046341E" w:rsidTr="0046341E">
        <w:tc>
          <w:tcPr>
            <w:tcW w:w="3488"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Участие во Всероссийских профориентационных проектах «Проектория»</w:t>
            </w:r>
          </w:p>
        </w:tc>
        <w:tc>
          <w:tcPr>
            <w:tcW w:w="6083" w:type="dxa"/>
          </w:tcPr>
          <w:p w:rsidR="0046341E" w:rsidRPr="0046341E" w:rsidRDefault="0046341E" w:rsidP="0046341E">
            <w:pPr>
              <w:spacing w:after="0" w:line="240" w:lineRule="auto"/>
              <w:jc w:val="both"/>
              <w:rPr>
                <w:rFonts w:ascii="Times New Roman" w:eastAsia="Times New Roman" w:hAnsi="Times New Roman" w:cs="Times New Roman"/>
                <w:sz w:val="24"/>
                <w:lang w:eastAsia="ru-RU"/>
              </w:rPr>
            </w:pPr>
          </w:p>
        </w:tc>
      </w:tr>
      <w:tr w:rsidR="0046341E" w:rsidRPr="0046341E" w:rsidTr="0046341E">
        <w:tc>
          <w:tcPr>
            <w:tcW w:w="3488"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Профориентационная деятельность педагога-психолога (индивидуальные консультации, профориентационные программы)</w:t>
            </w:r>
          </w:p>
        </w:tc>
        <w:tc>
          <w:tcPr>
            <w:tcW w:w="6083" w:type="dxa"/>
          </w:tcPr>
          <w:p w:rsidR="0046341E" w:rsidRPr="0046341E" w:rsidRDefault="0046341E" w:rsidP="0046341E">
            <w:pPr>
              <w:spacing w:after="0" w:line="240" w:lineRule="auto"/>
              <w:jc w:val="both"/>
              <w:rPr>
                <w:rFonts w:ascii="Times New Roman" w:eastAsia="Times New Roman" w:hAnsi="Times New Roman" w:cs="Times New Roman"/>
                <w:sz w:val="24"/>
                <w:lang w:eastAsia="ru-RU"/>
              </w:rPr>
            </w:pPr>
          </w:p>
        </w:tc>
      </w:tr>
    </w:tbl>
    <w:p w:rsidR="0046341E" w:rsidRPr="0046341E" w:rsidRDefault="0046341E" w:rsidP="0046341E">
      <w:pPr>
        <w:spacing w:after="0" w:line="240" w:lineRule="auto"/>
        <w:ind w:firstLine="709"/>
        <w:jc w:val="both"/>
        <w:rPr>
          <w:rFonts w:ascii="Times New Roman" w:eastAsia="Times New Roman" w:hAnsi="Times New Roman" w:cs="Times New Roman"/>
          <w:b/>
          <w:bCs/>
          <w:color w:val="000000"/>
          <w:w w:val="0"/>
          <w:sz w:val="24"/>
          <w:szCs w:val="24"/>
          <w:lang w:eastAsia="ru-RU"/>
        </w:rPr>
      </w:pPr>
    </w:p>
    <w:p w:rsidR="0046341E" w:rsidRPr="0046341E" w:rsidRDefault="0046341E" w:rsidP="0046341E">
      <w:pPr>
        <w:spacing w:after="0" w:line="240" w:lineRule="auto"/>
        <w:jc w:val="both"/>
        <w:rPr>
          <w:rFonts w:ascii="Times New Roman" w:eastAsia="Times New Roman" w:hAnsi="Times New Roman" w:cs="Times New Roman"/>
          <w:b/>
          <w:bCs/>
          <w:sz w:val="24"/>
          <w:szCs w:val="24"/>
          <w:lang w:eastAsia="ru-RU"/>
        </w:rPr>
      </w:pPr>
      <w:r w:rsidRPr="0046341E">
        <w:rPr>
          <w:rFonts w:ascii="Times New Roman" w:eastAsia="Times New Roman" w:hAnsi="Times New Roman" w:cs="Times New Roman"/>
          <w:b/>
          <w:bCs/>
          <w:color w:val="000000"/>
          <w:w w:val="0"/>
          <w:sz w:val="24"/>
          <w:szCs w:val="24"/>
          <w:lang w:eastAsia="ru-RU"/>
        </w:rPr>
        <w:t xml:space="preserve"> Модуль </w:t>
      </w:r>
      <w:r w:rsidRPr="0046341E">
        <w:rPr>
          <w:rFonts w:ascii="Times New Roman" w:eastAsia="Times New Roman" w:hAnsi="Times New Roman" w:cs="Times New Roman"/>
          <w:b/>
          <w:bCs/>
          <w:sz w:val="24"/>
          <w:szCs w:val="24"/>
          <w:lang w:eastAsia="ru-RU"/>
        </w:rPr>
        <w:t>«Школьные и социальные медиа»</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shd w:val="clear" w:color="auto" w:fill="FFFFFF"/>
          <w:lang w:eastAsia="ru-RU"/>
        </w:rPr>
        <w:t xml:space="preserve">Цель школьных медиа (совместно создаваемых школьниками и педагогами средств распространения текстовой, аудио и видео информации) – </w:t>
      </w:r>
      <w:r w:rsidRPr="0046341E">
        <w:rPr>
          <w:rFonts w:ascii="Times New Roman" w:eastAsia="Times New Roman" w:hAnsi="Times New Roman" w:cs="Times New Roman"/>
          <w:sz w:val="24"/>
          <w:szCs w:val="24"/>
          <w:lang w:eastAsia="ru-RU"/>
        </w:rPr>
        <w:t xml:space="preserve">развитие коммуникативной культуры школьников, формирование </w:t>
      </w:r>
      <w:r w:rsidRPr="0046341E">
        <w:rPr>
          <w:rFonts w:ascii="Times New Roman" w:eastAsia="Times New Roman" w:hAnsi="Times New Roman" w:cs="Times New Roman"/>
          <w:sz w:val="24"/>
          <w:szCs w:val="24"/>
          <w:shd w:val="clear" w:color="auto" w:fill="FFFFFF"/>
          <w:lang w:eastAsia="ru-RU"/>
        </w:rPr>
        <w:t xml:space="preserve">навыков общения и сотрудничества, поддержка творческой самореализации учащихся. </w:t>
      </w:r>
      <w:r w:rsidRPr="0046341E">
        <w:rPr>
          <w:rFonts w:ascii="Times New Roman" w:eastAsia="Times New Roman" w:hAnsi="Times New Roman" w:cs="Times New Roman"/>
          <w:sz w:val="24"/>
          <w:szCs w:val="24"/>
          <w:lang w:eastAsia="ru-RU"/>
        </w:rPr>
        <w:t>Воспитательный потенциал школьных медиа реализуется в рамках следующих видов и форм деятельности:</w:t>
      </w:r>
    </w:p>
    <w:p w:rsidR="0046341E" w:rsidRPr="0046341E" w:rsidRDefault="0046341E" w:rsidP="00E347C9">
      <w:pPr>
        <w:numPr>
          <w:ilvl w:val="0"/>
          <w:numId w:val="9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разновозрастный редакционный совет подростков; </w:t>
      </w:r>
    </w:p>
    <w:p w:rsidR="0046341E" w:rsidRPr="0046341E" w:rsidRDefault="0046341E" w:rsidP="00E347C9">
      <w:pPr>
        <w:numPr>
          <w:ilvl w:val="0"/>
          <w:numId w:val="91"/>
        </w:numPr>
        <w:shd w:val="clear" w:color="auto" w:fill="FFFFFF"/>
        <w:spacing w:after="0" w:line="240" w:lineRule="auto"/>
        <w:ind w:left="0" w:firstLine="709"/>
        <w:jc w:val="both"/>
        <w:rPr>
          <w:rFonts w:ascii="Times New Roman" w:eastAsia="Times New Roman" w:hAnsi="Times New Roman" w:cs="Times New Roman"/>
          <w:sz w:val="24"/>
          <w:szCs w:val="24"/>
          <w:highlight w:val="white"/>
          <w:lang w:eastAsia="ru-RU"/>
        </w:rPr>
      </w:pPr>
      <w:r w:rsidRPr="0046341E">
        <w:rPr>
          <w:rFonts w:ascii="Times New Roman" w:eastAsia="Times New Roman" w:hAnsi="Times New Roman" w:cs="Times New Roman"/>
          <w:sz w:val="24"/>
          <w:szCs w:val="24"/>
          <w:highlight w:val="white"/>
          <w:lang w:eastAsia="ru-RU"/>
        </w:rPr>
        <w:t>школьная газета;</w:t>
      </w:r>
    </w:p>
    <w:p w:rsidR="0046341E" w:rsidRPr="0046341E" w:rsidRDefault="0046341E" w:rsidP="00E347C9">
      <w:pPr>
        <w:numPr>
          <w:ilvl w:val="0"/>
          <w:numId w:val="9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поддержка интернет-сайта школы;   </w:t>
      </w:r>
    </w:p>
    <w:p w:rsidR="0046341E" w:rsidRPr="0046341E" w:rsidRDefault="0046341E" w:rsidP="00E347C9">
      <w:pPr>
        <w:numPr>
          <w:ilvl w:val="0"/>
          <w:numId w:val="9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участие школьников в конкурсах </w:t>
      </w:r>
      <w:r w:rsidRPr="0046341E">
        <w:rPr>
          <w:rFonts w:ascii="Times New Roman" w:eastAsia="Times New Roman" w:hAnsi="Times New Roman" w:cs="Times New Roman"/>
          <w:sz w:val="24"/>
          <w:szCs w:val="24"/>
          <w:shd w:val="clear" w:color="auto" w:fill="FFFFFF"/>
          <w:lang w:eastAsia="ru-RU"/>
        </w:rPr>
        <w:t>школьных медиа.</w:t>
      </w:r>
    </w:p>
    <w:p w:rsidR="0046341E" w:rsidRPr="0046341E" w:rsidRDefault="0046341E" w:rsidP="0046341E">
      <w:pPr>
        <w:tabs>
          <w:tab w:val="left" w:pos="851"/>
        </w:tabs>
        <w:spacing w:after="0" w:line="240" w:lineRule="auto"/>
        <w:jc w:val="both"/>
        <w:rPr>
          <w:rFonts w:ascii="Times New Roman" w:eastAsia="Times New Roman" w:hAnsi="Times New Roman" w:cs="Times New Roman"/>
          <w:b/>
          <w:bCs/>
          <w:sz w:val="24"/>
          <w:szCs w:val="24"/>
          <w:lang w:eastAsia="ru-RU"/>
        </w:rPr>
      </w:pPr>
      <w:r w:rsidRPr="0046341E">
        <w:rPr>
          <w:rFonts w:ascii="Times New Roman" w:eastAsia="Times New Roman" w:hAnsi="Times New Roman" w:cs="Times New Roman"/>
          <w:sz w:val="24"/>
          <w:szCs w:val="24"/>
          <w:lang w:eastAsia="ru-RU"/>
        </w:rPr>
        <w:t xml:space="preserve">                </w:t>
      </w:r>
      <w:r w:rsidRPr="0046341E">
        <w:rPr>
          <w:rFonts w:ascii="Times New Roman" w:eastAsia="Times New Roman" w:hAnsi="Times New Roman" w:cs="Times New Roman"/>
          <w:b/>
          <w:bCs/>
          <w:color w:val="000000"/>
          <w:w w:val="0"/>
          <w:sz w:val="24"/>
          <w:szCs w:val="24"/>
          <w:lang w:eastAsia="ru-RU"/>
        </w:rPr>
        <w:t xml:space="preserve"> Модуль </w:t>
      </w:r>
      <w:r w:rsidRPr="0046341E">
        <w:rPr>
          <w:rFonts w:ascii="Times New Roman" w:eastAsia="Times New Roman" w:hAnsi="Times New Roman" w:cs="Times New Roman"/>
          <w:b/>
          <w:bCs/>
          <w:sz w:val="24"/>
          <w:szCs w:val="24"/>
          <w:lang w:eastAsia="ru-RU"/>
        </w:rPr>
        <w:t>«Организация предметно-эстетической среды»</w:t>
      </w:r>
    </w:p>
    <w:p w:rsidR="0046341E" w:rsidRPr="0046341E" w:rsidRDefault="0046341E" w:rsidP="0046341E">
      <w:pPr>
        <w:spacing w:after="0" w:line="240" w:lineRule="auto"/>
        <w:ind w:firstLine="709"/>
        <w:jc w:val="both"/>
        <w:rPr>
          <w:rFonts w:ascii="Times New Roman" w:eastAsia="Times New Roman" w:hAnsi="Times New Roman" w:cs="Times New Roman"/>
          <w:sz w:val="24"/>
          <w:lang w:eastAsia="ru-RU"/>
        </w:rPr>
      </w:pPr>
      <w:r w:rsidRPr="0046341E">
        <w:rPr>
          <w:rFonts w:ascii="Times New Roman" w:eastAsia="Times New Roman" w:hAnsi="Times New Roman" w:cs="Times New Roman"/>
          <w:sz w:val="24"/>
          <w:szCs w:val="24"/>
          <w:lang w:eastAsia="ru-RU"/>
        </w:rPr>
        <w:t xml:space="preserve">Окружающая ребенка предметно-эстетическая среда гимназии,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46341E">
        <w:rPr>
          <w:rFonts w:ascii="Times New Roman" w:eastAsia="Times New Roman" w:hAnsi="Times New Roman" w:cs="Times New Roman"/>
          <w:sz w:val="24"/>
          <w:lang w:eastAsia="ru-RU"/>
        </w:rPr>
        <w:t xml:space="preserve">предупреждает стрессовые ситуации, </w:t>
      </w:r>
      <w:r w:rsidRPr="0046341E">
        <w:rPr>
          <w:rFonts w:ascii="Times New Roman" w:eastAsia="Times New Roman" w:hAnsi="Times New Roman" w:cs="Times New Roman"/>
          <w:sz w:val="24"/>
          <w:szCs w:val="24"/>
          <w:lang w:eastAsia="ru-RU"/>
        </w:rPr>
        <w:t xml:space="preserve">способствует позитивному восприятию </w:t>
      </w:r>
      <w:r w:rsidRPr="0046341E">
        <w:rPr>
          <w:rFonts w:ascii="Times New Roman" w:eastAsia="Times New Roman" w:hAnsi="Times New Roman" w:cs="Times New Roman"/>
          <w:sz w:val="24"/>
          <w:szCs w:val="24"/>
          <w:lang w:eastAsia="ru-RU"/>
        </w:rPr>
        <w:lastRenderedPageBreak/>
        <w:t>ребенком школы. Воспитывающее влияние на ребенка осуществляется через такие формы работы с предметно-эстетической средой школы как:</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47"/>
        <w:gridCol w:w="6798"/>
      </w:tblGrid>
      <w:tr w:rsidR="0046341E" w:rsidRPr="0046341E" w:rsidTr="0046341E">
        <w:tc>
          <w:tcPr>
            <w:tcW w:w="2547" w:type="dxa"/>
          </w:tcPr>
          <w:p w:rsidR="0046341E" w:rsidRPr="0046341E" w:rsidRDefault="0046341E" w:rsidP="0046341E">
            <w:pPr>
              <w:spacing w:after="0" w:line="240" w:lineRule="auto"/>
              <w:jc w:val="center"/>
              <w:rPr>
                <w:rFonts w:ascii="Times New Roman" w:eastAsia="Times New Roman" w:hAnsi="Times New Roman" w:cs="Times New Roman"/>
                <w:b/>
                <w:bCs/>
                <w:sz w:val="24"/>
                <w:lang w:eastAsia="ru-RU"/>
              </w:rPr>
            </w:pPr>
            <w:r w:rsidRPr="0046341E">
              <w:rPr>
                <w:rFonts w:ascii="Times New Roman" w:eastAsia="Times New Roman" w:hAnsi="Times New Roman" w:cs="Times New Roman"/>
                <w:b/>
                <w:bCs/>
                <w:sz w:val="24"/>
                <w:lang w:eastAsia="ru-RU"/>
              </w:rPr>
              <w:t xml:space="preserve">Элементы </w:t>
            </w:r>
            <w:r w:rsidRPr="0046341E">
              <w:rPr>
                <w:rFonts w:ascii="Times New Roman" w:eastAsia="Times New Roman" w:hAnsi="Times New Roman" w:cs="Times New Roman"/>
                <w:b/>
                <w:bCs/>
                <w:sz w:val="24"/>
                <w:szCs w:val="24"/>
                <w:lang w:eastAsia="ru-RU"/>
              </w:rPr>
              <w:t>предметно-эстетической среды гимназии</w:t>
            </w:r>
          </w:p>
        </w:tc>
        <w:tc>
          <w:tcPr>
            <w:tcW w:w="6798" w:type="dxa"/>
          </w:tcPr>
          <w:p w:rsidR="0046341E" w:rsidRPr="0046341E" w:rsidRDefault="0046341E" w:rsidP="0046341E">
            <w:pPr>
              <w:spacing w:after="0" w:line="240" w:lineRule="auto"/>
              <w:jc w:val="center"/>
              <w:rPr>
                <w:rFonts w:ascii="Times New Roman" w:eastAsia="Times New Roman" w:hAnsi="Times New Roman" w:cs="Times New Roman"/>
                <w:b/>
                <w:bCs/>
                <w:sz w:val="24"/>
                <w:lang w:eastAsia="ru-RU"/>
              </w:rPr>
            </w:pPr>
            <w:r w:rsidRPr="0046341E">
              <w:rPr>
                <w:rFonts w:ascii="Times New Roman" w:eastAsia="Times New Roman" w:hAnsi="Times New Roman" w:cs="Times New Roman"/>
                <w:b/>
                <w:bCs/>
                <w:sz w:val="24"/>
                <w:szCs w:val="24"/>
                <w:lang w:eastAsia="ru-RU"/>
              </w:rPr>
              <w:t>Формы предметно-эстетической среды школы</w:t>
            </w:r>
          </w:p>
        </w:tc>
      </w:tr>
      <w:tr w:rsidR="0046341E" w:rsidRPr="0046341E" w:rsidTr="0046341E">
        <w:tc>
          <w:tcPr>
            <w:tcW w:w="2547" w:type="dxa"/>
          </w:tcPr>
          <w:p w:rsidR="0046341E" w:rsidRPr="0046341E" w:rsidRDefault="0046341E" w:rsidP="0046341E">
            <w:pPr>
              <w:spacing w:after="0" w:line="240" w:lineRule="auto"/>
              <w:jc w:val="both"/>
              <w:rPr>
                <w:rFonts w:ascii="Times New Roman" w:eastAsia="Times New Roman" w:hAnsi="Times New Roman" w:cs="Times New Roman"/>
                <w:sz w:val="24"/>
                <w:lang w:eastAsia="ru-RU"/>
              </w:rPr>
            </w:pPr>
            <w:r w:rsidRPr="0046341E">
              <w:rPr>
                <w:rFonts w:ascii="Times New Roman" w:eastAsia="Times New Roman" w:hAnsi="Times New Roman" w:cs="Times New Roman"/>
                <w:sz w:val="24"/>
                <w:szCs w:val="24"/>
                <w:lang w:eastAsia="ru-RU"/>
              </w:rPr>
              <w:t>Оформление интерьера школьных помещений</w:t>
            </w:r>
          </w:p>
        </w:tc>
        <w:tc>
          <w:tcPr>
            <w:tcW w:w="6798" w:type="dxa"/>
          </w:tcPr>
          <w:p w:rsidR="0046341E" w:rsidRPr="0046341E" w:rsidRDefault="0046341E" w:rsidP="0046341E">
            <w:pPr>
              <w:spacing w:after="0" w:line="240" w:lineRule="auto"/>
              <w:jc w:val="both"/>
              <w:rPr>
                <w:rFonts w:ascii="Times New Roman" w:eastAsia="Times New Roman" w:hAnsi="Times New Roman" w:cs="Times New Roman"/>
                <w:sz w:val="24"/>
                <w:lang w:eastAsia="ru-RU"/>
              </w:rPr>
            </w:pPr>
            <w:r w:rsidRPr="0046341E">
              <w:rPr>
                <w:rFonts w:ascii="Times New Roman" w:eastAsia="Times New Roman" w:hAnsi="Times New Roman" w:cs="Times New Roman"/>
                <w:sz w:val="24"/>
                <w:lang w:eastAsia="ru-RU"/>
              </w:rPr>
              <w:t>Уголки и стенды , информационные вестники</w:t>
            </w:r>
          </w:p>
        </w:tc>
      </w:tr>
      <w:tr w:rsidR="0046341E" w:rsidRPr="0046341E" w:rsidTr="0046341E">
        <w:tc>
          <w:tcPr>
            <w:tcW w:w="2547"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Озеленение</w:t>
            </w:r>
            <w:r w:rsidRPr="0046341E">
              <w:rPr>
                <w:rFonts w:ascii="Times New Roman" w:eastAsia="Times New Roman" w:hAnsi="Times New Roman" w:cs="Times New Roman"/>
                <w:sz w:val="24"/>
                <w:lang w:eastAsia="ru-RU"/>
              </w:rPr>
              <w:t xml:space="preserve"> пришкольной территории</w:t>
            </w:r>
          </w:p>
        </w:tc>
        <w:tc>
          <w:tcPr>
            <w:tcW w:w="6798" w:type="dxa"/>
          </w:tcPr>
          <w:p w:rsidR="0046341E" w:rsidRPr="0046341E" w:rsidRDefault="0046341E" w:rsidP="0046341E">
            <w:pPr>
              <w:spacing w:after="0" w:line="240" w:lineRule="auto"/>
              <w:jc w:val="both"/>
              <w:rPr>
                <w:rFonts w:ascii="Times New Roman" w:eastAsia="Times New Roman" w:hAnsi="Times New Roman" w:cs="Times New Roman"/>
                <w:sz w:val="24"/>
                <w:lang w:eastAsia="ru-RU"/>
              </w:rPr>
            </w:pPr>
            <w:r w:rsidRPr="0046341E">
              <w:rPr>
                <w:rFonts w:ascii="Times New Roman" w:eastAsia="Times New Roman" w:hAnsi="Times New Roman" w:cs="Times New Roman"/>
                <w:sz w:val="24"/>
                <w:lang w:eastAsia="ru-RU"/>
              </w:rPr>
              <w:t xml:space="preserve">Акции </w:t>
            </w:r>
          </w:p>
        </w:tc>
      </w:tr>
      <w:tr w:rsidR="0046341E" w:rsidRPr="0046341E" w:rsidTr="0046341E">
        <w:tc>
          <w:tcPr>
            <w:tcW w:w="2547"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Благоустройство классных кабинетов</w:t>
            </w:r>
          </w:p>
        </w:tc>
        <w:tc>
          <w:tcPr>
            <w:tcW w:w="6798" w:type="dxa"/>
          </w:tcPr>
          <w:p w:rsidR="0046341E" w:rsidRPr="0046341E" w:rsidRDefault="0046341E" w:rsidP="0046341E">
            <w:pPr>
              <w:spacing w:after="0" w:line="240" w:lineRule="auto"/>
              <w:jc w:val="both"/>
              <w:rPr>
                <w:rFonts w:ascii="Times New Roman" w:eastAsia="Times New Roman" w:hAnsi="Times New Roman" w:cs="Times New Roman"/>
                <w:sz w:val="24"/>
                <w:lang w:eastAsia="ru-RU"/>
              </w:rPr>
            </w:pPr>
            <w:r w:rsidRPr="0046341E">
              <w:rPr>
                <w:rFonts w:ascii="Times New Roman" w:eastAsia="Times New Roman" w:hAnsi="Times New Roman" w:cs="Times New Roman"/>
                <w:sz w:val="24"/>
                <w:lang w:eastAsia="ru-RU"/>
              </w:rPr>
              <w:t>Уголки и стенды</w:t>
            </w:r>
          </w:p>
        </w:tc>
      </w:tr>
      <w:tr w:rsidR="0046341E" w:rsidRPr="0046341E" w:rsidTr="0046341E">
        <w:tc>
          <w:tcPr>
            <w:tcW w:w="2547"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highlight w:val="white"/>
                <w:lang w:eastAsia="ru-RU"/>
              </w:rPr>
              <w:t>Событийный дизайн</w:t>
            </w:r>
          </w:p>
        </w:tc>
        <w:tc>
          <w:tcPr>
            <w:tcW w:w="6798" w:type="dxa"/>
          </w:tcPr>
          <w:p w:rsidR="0046341E" w:rsidRPr="0046341E" w:rsidRDefault="0046341E" w:rsidP="0046341E">
            <w:pPr>
              <w:spacing w:after="0" w:line="240" w:lineRule="auto"/>
              <w:jc w:val="both"/>
              <w:rPr>
                <w:rFonts w:ascii="Times New Roman" w:eastAsia="Times New Roman" w:hAnsi="Times New Roman" w:cs="Times New Roman"/>
                <w:sz w:val="24"/>
                <w:lang w:eastAsia="ru-RU"/>
              </w:rPr>
            </w:pPr>
            <w:r w:rsidRPr="0046341E">
              <w:rPr>
                <w:rFonts w:ascii="Times New Roman" w:eastAsia="Times New Roman" w:hAnsi="Times New Roman" w:cs="Times New Roman"/>
                <w:sz w:val="24"/>
                <w:lang w:eastAsia="ru-RU"/>
              </w:rPr>
              <w:t>праздники</w:t>
            </w:r>
          </w:p>
        </w:tc>
      </w:tr>
      <w:tr w:rsidR="0046341E" w:rsidRPr="0046341E" w:rsidTr="0046341E">
        <w:tc>
          <w:tcPr>
            <w:tcW w:w="2547" w:type="dxa"/>
          </w:tcPr>
          <w:p w:rsidR="0046341E" w:rsidRPr="0046341E" w:rsidRDefault="0046341E" w:rsidP="0046341E">
            <w:p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Использование </w:t>
            </w:r>
            <w:r w:rsidRPr="0046341E">
              <w:rPr>
                <w:rFonts w:ascii="Times New Roman" w:eastAsia="Times New Roman" w:hAnsi="Times New Roman" w:cs="Times New Roman"/>
                <w:sz w:val="24"/>
                <w:lang w:eastAsia="ru-RU"/>
              </w:rPr>
              <w:t>школьной символики</w:t>
            </w:r>
          </w:p>
        </w:tc>
        <w:tc>
          <w:tcPr>
            <w:tcW w:w="6798" w:type="dxa"/>
          </w:tcPr>
          <w:p w:rsidR="0046341E" w:rsidRPr="0046341E" w:rsidRDefault="0046341E" w:rsidP="0046341E">
            <w:pPr>
              <w:spacing w:after="0" w:line="240" w:lineRule="auto"/>
              <w:jc w:val="both"/>
              <w:rPr>
                <w:rFonts w:ascii="Times New Roman" w:eastAsia="Times New Roman" w:hAnsi="Times New Roman" w:cs="Times New Roman"/>
                <w:sz w:val="24"/>
                <w:lang w:eastAsia="ru-RU"/>
              </w:rPr>
            </w:pPr>
            <w:r w:rsidRPr="0046341E">
              <w:rPr>
                <w:rFonts w:ascii="Times New Roman" w:eastAsia="Times New Roman" w:hAnsi="Times New Roman" w:cs="Times New Roman"/>
                <w:sz w:val="24"/>
                <w:lang w:eastAsia="ru-RU"/>
              </w:rPr>
              <w:t xml:space="preserve">Акции </w:t>
            </w:r>
          </w:p>
        </w:tc>
      </w:tr>
    </w:tbl>
    <w:p w:rsidR="0046341E" w:rsidRPr="0046341E" w:rsidRDefault="0046341E" w:rsidP="0046341E">
      <w:pPr>
        <w:tabs>
          <w:tab w:val="left" w:pos="851"/>
        </w:tabs>
        <w:spacing w:after="0" w:line="240" w:lineRule="auto"/>
        <w:ind w:firstLine="709"/>
        <w:jc w:val="both"/>
        <w:rPr>
          <w:rFonts w:ascii="Times New Roman" w:eastAsia="Times New Roman" w:hAnsi="Times New Roman" w:cs="Times New Roman"/>
          <w:b/>
          <w:bCs/>
          <w:color w:val="000000"/>
          <w:w w:val="0"/>
          <w:sz w:val="24"/>
          <w:szCs w:val="24"/>
          <w:lang w:eastAsia="ru-RU"/>
        </w:rPr>
      </w:pPr>
    </w:p>
    <w:p w:rsidR="0046341E" w:rsidRPr="0046341E" w:rsidRDefault="0046341E" w:rsidP="0046341E">
      <w:pPr>
        <w:tabs>
          <w:tab w:val="left" w:pos="851"/>
        </w:tabs>
        <w:spacing w:after="0" w:line="240" w:lineRule="auto"/>
        <w:jc w:val="both"/>
        <w:rPr>
          <w:rFonts w:ascii="Times New Roman" w:eastAsia="Times New Roman" w:hAnsi="Times New Roman" w:cs="Times New Roman"/>
          <w:b/>
          <w:bCs/>
          <w:sz w:val="24"/>
          <w:szCs w:val="24"/>
          <w:lang w:eastAsia="ru-RU"/>
        </w:rPr>
      </w:pPr>
      <w:r w:rsidRPr="0046341E">
        <w:rPr>
          <w:rFonts w:ascii="Times New Roman" w:eastAsia="Times New Roman" w:hAnsi="Times New Roman" w:cs="Times New Roman"/>
          <w:b/>
          <w:bCs/>
          <w:color w:val="000000"/>
          <w:w w:val="0"/>
          <w:sz w:val="24"/>
          <w:szCs w:val="24"/>
          <w:lang w:eastAsia="ru-RU"/>
        </w:rPr>
        <w:t xml:space="preserve"> Модуль </w:t>
      </w:r>
      <w:r w:rsidRPr="0046341E">
        <w:rPr>
          <w:rFonts w:ascii="Times New Roman" w:eastAsia="Times New Roman" w:hAnsi="Times New Roman" w:cs="Times New Roman"/>
          <w:b/>
          <w:bCs/>
          <w:sz w:val="24"/>
          <w:szCs w:val="24"/>
          <w:lang w:eastAsia="ru-RU"/>
        </w:rPr>
        <w:t>«Работа с родителями»</w:t>
      </w:r>
    </w:p>
    <w:p w:rsidR="0046341E" w:rsidRPr="0046341E" w:rsidRDefault="0046341E" w:rsidP="0046341E">
      <w:pPr>
        <w:tabs>
          <w:tab w:val="left" w:pos="851"/>
        </w:tabs>
        <w:spacing w:after="0" w:line="240" w:lineRule="auto"/>
        <w:ind w:firstLine="709"/>
        <w:jc w:val="both"/>
        <w:rPr>
          <w:rFonts w:ascii="Times New Roman" w:eastAsia="Times New Roman" w:hAnsi="Times New Roman" w:cs="Times New Roman"/>
          <w:sz w:val="24"/>
          <w:lang w:eastAsia="ru-RU"/>
        </w:rPr>
      </w:pPr>
      <w:r w:rsidRPr="0046341E">
        <w:rPr>
          <w:rFonts w:ascii="Times New Roman" w:eastAsia="Times New Roman" w:hAnsi="Times New Roman" w:cs="Times New Roman"/>
          <w:sz w:val="24"/>
          <w:szCs w:val="24"/>
          <w:lang w:eastAsia="ru-RU"/>
        </w:rPr>
        <w:t>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46341E" w:rsidRPr="0046341E" w:rsidRDefault="0046341E" w:rsidP="0046341E">
      <w:pPr>
        <w:spacing w:after="0" w:line="240" w:lineRule="auto"/>
        <w:ind w:firstLine="709"/>
        <w:jc w:val="both"/>
        <w:rPr>
          <w:rFonts w:ascii="Times New Roman" w:eastAsia="Times New Roman" w:hAnsi="Times New Roman" w:cs="Times New Roman"/>
          <w:b/>
          <w:bCs/>
          <w:i/>
          <w:iCs/>
          <w:sz w:val="24"/>
          <w:lang w:eastAsia="ru-RU"/>
        </w:rPr>
      </w:pPr>
      <w:r w:rsidRPr="0046341E">
        <w:rPr>
          <w:rFonts w:ascii="Times New Roman" w:eastAsia="Times New Roman" w:hAnsi="Times New Roman" w:cs="Times New Roman"/>
          <w:b/>
          <w:bCs/>
          <w:i/>
          <w:iCs/>
          <w:sz w:val="24"/>
          <w:lang w:eastAsia="ru-RU"/>
        </w:rPr>
        <w:t xml:space="preserve">На групповом уровне: </w:t>
      </w:r>
    </w:p>
    <w:p w:rsidR="0046341E" w:rsidRPr="0046341E" w:rsidRDefault="0046341E" w:rsidP="00E347C9">
      <w:pPr>
        <w:numPr>
          <w:ilvl w:val="0"/>
          <w:numId w:val="92"/>
        </w:numPr>
        <w:spacing w:after="0" w:line="240" w:lineRule="auto"/>
        <w:ind w:left="0" w:firstLine="709"/>
        <w:jc w:val="both"/>
        <w:rPr>
          <w:rFonts w:ascii="Times New Roman" w:eastAsia="Times New Roman" w:hAnsi="Times New Roman" w:cs="Times New Roman"/>
          <w:b/>
          <w:bCs/>
          <w:i/>
          <w:iCs/>
          <w:sz w:val="24"/>
          <w:lang w:eastAsia="ru-RU"/>
        </w:rPr>
      </w:pPr>
      <w:r w:rsidRPr="0046341E">
        <w:rPr>
          <w:rFonts w:ascii="Times New Roman" w:eastAsia="Times New Roman" w:hAnsi="Times New Roman" w:cs="Times New Roman"/>
          <w:b/>
          <w:bCs/>
          <w:i/>
          <w:iCs/>
          <w:sz w:val="24"/>
          <w:lang w:eastAsia="ru-RU"/>
        </w:rPr>
        <w:t xml:space="preserve"> «Родительский всеобуч»</w:t>
      </w:r>
    </w:p>
    <w:p w:rsidR="0046341E" w:rsidRPr="0046341E" w:rsidRDefault="0046341E" w:rsidP="00E347C9">
      <w:pPr>
        <w:numPr>
          <w:ilvl w:val="0"/>
          <w:numId w:val="92"/>
        </w:numPr>
        <w:shd w:val="clear" w:color="auto" w:fill="FFFFFF"/>
        <w:tabs>
          <w:tab w:val="left" w:pos="993"/>
          <w:tab w:val="left" w:pos="1310"/>
        </w:tabs>
        <w:spacing w:after="0" w:line="240" w:lineRule="auto"/>
        <w:ind w:left="0" w:firstLine="709"/>
        <w:jc w:val="both"/>
        <w:rPr>
          <w:rFonts w:ascii="Times New Roman" w:eastAsia="Times New Roman" w:hAnsi="Times New Roman" w:cs="Times New Roman"/>
          <w:b/>
          <w:bCs/>
          <w:i/>
          <w:iCs/>
          <w:sz w:val="24"/>
          <w:szCs w:val="24"/>
          <w:lang w:eastAsia="ru-RU"/>
        </w:rPr>
      </w:pPr>
      <w:r w:rsidRPr="0046341E">
        <w:rPr>
          <w:rFonts w:ascii="Times New Roman" w:eastAsia="Times New Roman" w:hAnsi="Times New Roman" w:cs="Times New Roman"/>
          <w:b/>
          <w:bCs/>
          <w:i/>
          <w:iCs/>
          <w:sz w:val="24"/>
          <w:szCs w:val="24"/>
          <w:lang w:eastAsia="ru-RU"/>
        </w:rPr>
        <w:t>На индивидуальном уровне: работа классного руководителя с родителям (законными представителями) по вопросам возникающим в процессе образования.</w:t>
      </w:r>
    </w:p>
    <w:p w:rsidR="0046341E" w:rsidRPr="0046341E" w:rsidRDefault="0046341E" w:rsidP="0046341E">
      <w:pPr>
        <w:spacing w:after="0" w:line="240" w:lineRule="auto"/>
        <w:ind w:firstLine="709"/>
        <w:jc w:val="both"/>
        <w:rPr>
          <w:rFonts w:ascii="Times New Roman" w:eastAsia="Times New Roman" w:hAnsi="Times New Roman" w:cs="Times New Roman"/>
          <w:b/>
          <w:bCs/>
          <w:sz w:val="24"/>
          <w:szCs w:val="24"/>
          <w:lang w:eastAsia="ru-RU"/>
        </w:rPr>
      </w:pP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2.3.8. Описание деятельности МБОУ «Гимназия» г.Гая в области непрерывного экологического здоровьесберегающего образования обучающихся.</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Экологическая здоровьесберегающая деятельность МБОУ «Гимназия»</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г. Гая на уровне основного общего образования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способствует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2.3.9. Система поощрения социальной успешности и проявлений активной жизненной позиции обучающихся</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Система поощрения социальной успешности и проявлений активной жизненной позиции обучающихся в школе строится на </w:t>
      </w:r>
      <w:r w:rsidRPr="0046341E">
        <w:rPr>
          <w:rFonts w:ascii="Times New Roman" w:eastAsia="Times New Roman" w:hAnsi="Times New Roman" w:cs="Times New Roman"/>
          <w:b/>
          <w:bCs/>
          <w:sz w:val="24"/>
          <w:szCs w:val="24"/>
          <w:lang w:eastAsia="ru-RU"/>
        </w:rPr>
        <w:t>следующих</w:t>
      </w:r>
      <w:r w:rsidRPr="0046341E">
        <w:rPr>
          <w:rFonts w:ascii="Times New Roman" w:eastAsia="Times New Roman" w:hAnsi="Times New Roman" w:cs="Times New Roman"/>
          <w:sz w:val="24"/>
          <w:szCs w:val="24"/>
          <w:lang w:eastAsia="ru-RU"/>
        </w:rPr>
        <w:t xml:space="preserve"> </w:t>
      </w:r>
      <w:r w:rsidRPr="0046341E">
        <w:rPr>
          <w:rFonts w:ascii="Times New Roman" w:eastAsia="Times New Roman" w:hAnsi="Times New Roman" w:cs="Times New Roman"/>
          <w:b/>
          <w:bCs/>
          <w:sz w:val="24"/>
          <w:szCs w:val="24"/>
          <w:lang w:eastAsia="ru-RU"/>
        </w:rPr>
        <w:t>принципах</w:t>
      </w:r>
      <w:r w:rsidRPr="0046341E">
        <w:rPr>
          <w:rFonts w:ascii="Times New Roman" w:eastAsia="Times New Roman" w:hAnsi="Times New Roman" w:cs="Times New Roman"/>
          <w:sz w:val="24"/>
          <w:szCs w:val="24"/>
          <w:lang w:eastAsia="ru-RU"/>
        </w:rPr>
        <w:t>:</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p>
    <w:p w:rsidR="0046341E" w:rsidRPr="0046341E" w:rsidRDefault="0046341E" w:rsidP="00E347C9">
      <w:pPr>
        <w:numPr>
          <w:ilvl w:val="1"/>
          <w:numId w:val="77"/>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 xml:space="preserve">публичность поощрения </w:t>
      </w:r>
      <w:r w:rsidRPr="0046341E">
        <w:rPr>
          <w:rFonts w:ascii="Times New Roman" w:eastAsia="Times New Roman" w:hAnsi="Times New Roman" w:cs="Times New Roman"/>
          <w:sz w:val="24"/>
          <w:szCs w:val="24"/>
          <w:lang w:eastAsia="ru-RU"/>
        </w:rPr>
        <w:t>(информирование всех обучающихся о</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 xml:space="preserve">награждении, проведение процедуры награждения в присутствии значительного числа школьников); </w:t>
      </w:r>
      <w:r w:rsidRPr="0046341E">
        <w:rPr>
          <w:rFonts w:ascii="Times New Roman" w:eastAsia="Times New Roman" w:hAnsi="Times New Roman" w:cs="Times New Roman"/>
          <w:b/>
          <w:bCs/>
          <w:sz w:val="24"/>
          <w:szCs w:val="24"/>
          <w:lang w:eastAsia="ru-RU"/>
        </w:rPr>
        <w:lastRenderedPageBreak/>
        <w:t xml:space="preserve">соответствие </w:t>
      </w:r>
      <w:r w:rsidRPr="0046341E">
        <w:rPr>
          <w:rFonts w:ascii="Times New Roman" w:eastAsia="Times New Roman" w:hAnsi="Times New Roman" w:cs="Times New Roman"/>
          <w:sz w:val="24"/>
          <w:szCs w:val="24"/>
          <w:lang w:eastAsia="ru-RU"/>
        </w:rPr>
        <w:t>артефактов и процедур награждения</w:t>
      </w:r>
      <w:r w:rsidRPr="0046341E">
        <w:rPr>
          <w:rFonts w:ascii="Times New Roman" w:eastAsia="Times New Roman" w:hAnsi="Times New Roman" w:cs="Times New Roman"/>
          <w:b/>
          <w:bCs/>
          <w:sz w:val="24"/>
          <w:szCs w:val="24"/>
          <w:lang w:eastAsia="ru-RU"/>
        </w:rPr>
        <w:t xml:space="preserve"> укладу жизни </w:t>
      </w:r>
      <w:r w:rsidRPr="0046341E">
        <w:rPr>
          <w:rFonts w:ascii="Times New Roman" w:eastAsia="Times New Roman" w:hAnsi="Times New Roman" w:cs="Times New Roman"/>
          <w:sz w:val="24"/>
          <w:szCs w:val="24"/>
          <w:lang w:eastAsia="ru-RU"/>
        </w:rPr>
        <w:t xml:space="preserve">школы, специфической символике, выработанной и существующей в сообществе в виде традиции; </w:t>
      </w:r>
      <w:r w:rsidRPr="0046341E">
        <w:rPr>
          <w:rFonts w:ascii="Times New Roman" w:eastAsia="Times New Roman" w:hAnsi="Times New Roman" w:cs="Times New Roman"/>
          <w:b/>
          <w:bCs/>
          <w:sz w:val="24"/>
          <w:szCs w:val="24"/>
          <w:lang w:eastAsia="ru-RU"/>
        </w:rPr>
        <w:t xml:space="preserve">прозрачность </w:t>
      </w:r>
      <w:r w:rsidRPr="0046341E">
        <w:rPr>
          <w:rFonts w:ascii="Times New Roman" w:eastAsia="Times New Roman" w:hAnsi="Times New Roman" w:cs="Times New Roman"/>
          <w:sz w:val="24"/>
          <w:szCs w:val="24"/>
          <w:lang w:eastAsia="ru-RU"/>
        </w:rPr>
        <w:t xml:space="preserve">правил поощрения; </w:t>
      </w:r>
      <w:r w:rsidRPr="0046341E">
        <w:rPr>
          <w:rFonts w:ascii="Times New Roman" w:eastAsia="Times New Roman" w:hAnsi="Times New Roman" w:cs="Times New Roman"/>
          <w:b/>
          <w:bCs/>
          <w:sz w:val="24"/>
          <w:szCs w:val="24"/>
          <w:lang w:eastAsia="ru-RU"/>
        </w:rPr>
        <w:t xml:space="preserve">регулирование частоты награждений </w:t>
      </w:r>
      <w:r w:rsidRPr="0046341E">
        <w:rPr>
          <w:rFonts w:ascii="Times New Roman" w:eastAsia="Times New Roman" w:hAnsi="Times New Roman" w:cs="Times New Roman"/>
          <w:sz w:val="24"/>
          <w:szCs w:val="24"/>
          <w:lang w:eastAsia="ru-RU"/>
        </w:rPr>
        <w:t>(недопущение</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 xml:space="preserve">избыточности в поощрениях – недостаточно длительные периоды ожидания;  чрезмерно большие группы поощряемых); </w:t>
      </w:r>
      <w:r w:rsidRPr="0046341E">
        <w:rPr>
          <w:rFonts w:ascii="Times New Roman" w:eastAsia="Times New Roman" w:hAnsi="Times New Roman" w:cs="Times New Roman"/>
          <w:b/>
          <w:bCs/>
          <w:sz w:val="24"/>
          <w:szCs w:val="24"/>
          <w:lang w:eastAsia="ru-RU"/>
        </w:rPr>
        <w:t>сочетание индивидуального и коллективного поощрения.</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Формами  поощрения  социальной  успешности  и  проявлений активной жизненной позиции обучающихся являются формирование портфолио и т. п.</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Важным условием социализации обучающегося является формирование адекватной самооценки, создание ситуации успеха, признания достижений обучающихся другими участниками образовательных отношений. Обеспечению этих условий способствуют: проведение школьных предметных олимпиад по всем предметам; работа с одаренными детьми; поощрение особых успехов при изучении отдельных предметов; участие обучающихся в интеллектуальных играх; научно-практической конференции.</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 xml:space="preserve">В школе существуют следующие традиции: </w:t>
      </w:r>
      <w:r w:rsidRPr="0046341E">
        <w:rPr>
          <w:rFonts w:ascii="Times New Roman" w:eastAsia="Times New Roman" w:hAnsi="Times New Roman" w:cs="Times New Roman"/>
          <w:sz w:val="24"/>
          <w:szCs w:val="24"/>
          <w:lang w:eastAsia="ru-RU"/>
        </w:rPr>
        <w:t>вручение</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благодарственных писем родителям наиболее активных обучающихся по итогам года, в которых отмечаются не только учебные успехи, но и творческие, спортивные достижения, социальная активность, вклад в успехи класса и школы; торжественное построение обучающихся и награждение на общешкольной линейке по итогам триместров, года грамотами, медалями, подарками за творческие успехи, спортивные достижения, активное участие в жизни школьного коллектива; приглашение на городские мероприятия активистов школы и классов.</w:t>
      </w:r>
    </w:p>
    <w:p w:rsidR="0046341E" w:rsidRPr="0046341E" w:rsidRDefault="0046341E" w:rsidP="00E347C9">
      <w:pPr>
        <w:numPr>
          <w:ilvl w:val="0"/>
          <w:numId w:val="78"/>
        </w:numPr>
        <w:tabs>
          <w:tab w:val="left" w:pos="1241"/>
        </w:tabs>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В гимназии  планируется создать электронный банк данных, куда вносятся индивидуальные и коллективные победы обучающихся, призёры и участники конкурсов, соревнований, фестивалей муниципального, регионального, всероссийского уровней.</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Достижения обучающихся в области творчества и спорта отражены на сайте гимназии, а также на информационных стендах гимназии.</w:t>
      </w:r>
    </w:p>
    <w:p w:rsidR="0046341E" w:rsidRPr="0046341E" w:rsidRDefault="0046341E" w:rsidP="0046341E">
      <w:pPr>
        <w:spacing w:after="0" w:line="240" w:lineRule="auto"/>
        <w:ind w:firstLine="709"/>
        <w:jc w:val="both"/>
        <w:rPr>
          <w:rFonts w:ascii="Times New Roman" w:eastAsia="Times New Roman" w:hAnsi="Times New Roman" w:cs="Times New Roman"/>
          <w:b/>
          <w:bCs/>
          <w:sz w:val="24"/>
          <w:szCs w:val="24"/>
          <w:lang w:eastAsia="ru-RU"/>
        </w:rPr>
      </w:pP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2.3.10. Критерии, показатели эффективности деятельности МБОУ «Гимназия» г.Гая  в части духовно-нравственного развития, воспитания и социализации обучающихся</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Общими критериями и показателями эффективности деятельности школы в части духовно-нравственного развития, воспитания и социализации обучающихся являются:</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1.Степень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w:t>
      </w:r>
      <w:r w:rsidRPr="0046341E">
        <w:rPr>
          <w:rFonts w:ascii="Times New Roman" w:eastAsia="Times New Roman" w:hAnsi="Times New Roman" w:cs="Times New Roman"/>
          <w:sz w:val="24"/>
          <w:szCs w:val="24"/>
          <w:lang w:eastAsia="ru-RU"/>
        </w:rPr>
        <w:t>,</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выраженная в</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следующих показателях:</w:t>
      </w:r>
    </w:p>
    <w:p w:rsidR="0046341E" w:rsidRPr="0046341E" w:rsidRDefault="0046341E" w:rsidP="00E347C9">
      <w:pPr>
        <w:numPr>
          <w:ilvl w:val="0"/>
          <w:numId w:val="79"/>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46341E" w:rsidRPr="0046341E" w:rsidRDefault="0046341E" w:rsidP="0046341E">
      <w:pPr>
        <w:tabs>
          <w:tab w:val="left" w:pos="142"/>
        </w:tabs>
        <w:spacing w:after="0" w:line="240" w:lineRule="auto"/>
        <w:jc w:val="both"/>
        <w:rPr>
          <w:rFonts w:ascii="Times New Roman" w:eastAsia="Times New Roman" w:hAnsi="Times New Roman" w:cs="Times New Roman"/>
          <w:sz w:val="24"/>
          <w:szCs w:val="24"/>
          <w:lang w:eastAsia="ru-RU"/>
        </w:rPr>
      </w:pPr>
    </w:p>
    <w:p w:rsidR="0046341E" w:rsidRPr="0046341E" w:rsidRDefault="0046341E" w:rsidP="00E347C9">
      <w:pPr>
        <w:numPr>
          <w:ilvl w:val="0"/>
          <w:numId w:val="79"/>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46341E" w:rsidRPr="0046341E" w:rsidRDefault="0046341E" w:rsidP="00E347C9">
      <w:pPr>
        <w:numPr>
          <w:ilvl w:val="0"/>
          <w:numId w:val="79"/>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w:t>
      </w:r>
      <w:r w:rsidRPr="0046341E">
        <w:rPr>
          <w:rFonts w:ascii="Times New Roman" w:eastAsia="Times New Roman" w:hAnsi="Times New Roman" w:cs="Times New Roman"/>
          <w:sz w:val="24"/>
          <w:szCs w:val="24"/>
          <w:lang w:eastAsia="ru-RU"/>
        </w:rPr>
        <w:lastRenderedPageBreak/>
        <w:t>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 жизни);</w:t>
      </w:r>
    </w:p>
    <w:p w:rsidR="0046341E" w:rsidRPr="0046341E" w:rsidRDefault="0046341E" w:rsidP="0046341E">
      <w:pPr>
        <w:tabs>
          <w:tab w:val="left" w:pos="0"/>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-уровень безопасности для обучающихся среды образовательной организации, реалистичность количества и достаточность мероприятий;</w:t>
      </w:r>
    </w:p>
    <w:p w:rsidR="0046341E" w:rsidRPr="0046341E" w:rsidRDefault="0046341E" w:rsidP="0046341E">
      <w:pPr>
        <w:tabs>
          <w:tab w:val="left" w:pos="0"/>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2. Степень обеспечения в образовательной организации позитивных межличностных отношений обучающихся</w:t>
      </w:r>
      <w:r w:rsidRPr="0046341E">
        <w:rPr>
          <w:rFonts w:ascii="Times New Roman" w:eastAsia="Times New Roman" w:hAnsi="Times New Roman" w:cs="Times New Roman"/>
          <w:sz w:val="24"/>
          <w:szCs w:val="24"/>
          <w:lang w:eastAsia="ru-RU"/>
        </w:rPr>
        <w:t>,</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выражается в</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следующих показателях:</w:t>
      </w:r>
    </w:p>
    <w:p w:rsidR="0046341E" w:rsidRPr="0046341E" w:rsidRDefault="0046341E" w:rsidP="00E347C9">
      <w:pPr>
        <w:numPr>
          <w:ilvl w:val="0"/>
          <w:numId w:val="103"/>
        </w:num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w:t>
      </w:r>
    </w:p>
    <w:p w:rsidR="0046341E" w:rsidRPr="0046341E" w:rsidRDefault="0046341E" w:rsidP="00E347C9">
      <w:pPr>
        <w:numPr>
          <w:ilvl w:val="0"/>
          <w:numId w:val="103"/>
        </w:numPr>
        <w:tabs>
          <w:tab w:val="left" w:pos="0"/>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w:t>
      </w:r>
    </w:p>
    <w:p w:rsidR="0046341E" w:rsidRPr="0046341E" w:rsidRDefault="0046341E" w:rsidP="00E347C9">
      <w:pPr>
        <w:numPr>
          <w:ilvl w:val="0"/>
          <w:numId w:val="103"/>
        </w:numPr>
        <w:tabs>
          <w:tab w:val="left" w:pos="0"/>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состояние межличностных отношений обучающихся в ученических классах (позитивные, индифферентные, враждебные);</w:t>
      </w:r>
    </w:p>
    <w:p w:rsidR="0046341E" w:rsidRPr="0046341E" w:rsidRDefault="0046341E" w:rsidP="00E347C9">
      <w:pPr>
        <w:numPr>
          <w:ilvl w:val="0"/>
          <w:numId w:val="103"/>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реалистичность количества и достаточность мероприятий обеспечивающих работу с лидерами ученических сообществ, недопущение притеснения одними детьми других, оптимизацию взаимоотношений между микро-группами, между обучающимися и учителями, обеспечение в группах обучающихся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w:t>
      </w:r>
    </w:p>
    <w:p w:rsidR="0046341E" w:rsidRPr="0046341E" w:rsidRDefault="0046341E" w:rsidP="00E347C9">
      <w:pPr>
        <w:numPr>
          <w:ilvl w:val="0"/>
          <w:numId w:val="103"/>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согласованность мероприятий, обеспечивающих позитивные межличностные отношения обучающихся, с психологом.</w:t>
      </w:r>
    </w:p>
    <w:p w:rsidR="0046341E" w:rsidRPr="0046341E" w:rsidRDefault="0046341E" w:rsidP="0046341E">
      <w:pPr>
        <w:spacing w:after="0" w:line="240" w:lineRule="auto"/>
        <w:ind w:firstLine="709"/>
        <w:jc w:val="both"/>
        <w:rPr>
          <w:rFonts w:ascii="Times New Roman" w:eastAsia="Times New Roman" w:hAnsi="Times New Roman" w:cs="Times New Roman"/>
          <w:b/>
          <w:bCs/>
          <w:sz w:val="24"/>
          <w:szCs w:val="24"/>
          <w:lang w:eastAsia="ru-RU"/>
        </w:rPr>
      </w:pPr>
      <w:r w:rsidRPr="0046341E">
        <w:rPr>
          <w:rFonts w:ascii="Times New Roman" w:eastAsia="Times New Roman" w:hAnsi="Times New Roman" w:cs="Times New Roman"/>
          <w:b/>
          <w:bCs/>
          <w:sz w:val="24"/>
          <w:szCs w:val="24"/>
          <w:lang w:eastAsia="ru-RU"/>
        </w:rPr>
        <w:t xml:space="preserve">3. Степень содействия обучающимся в освоении программ общего дополнительного образования </w:t>
      </w:r>
      <w:r w:rsidRPr="0046341E">
        <w:rPr>
          <w:rFonts w:ascii="Times New Roman" w:eastAsia="Times New Roman" w:hAnsi="Times New Roman" w:cs="Times New Roman"/>
          <w:sz w:val="24"/>
          <w:szCs w:val="24"/>
          <w:lang w:eastAsia="ru-RU"/>
        </w:rPr>
        <w:t>выражается в следующих показателях:</w:t>
      </w:r>
    </w:p>
    <w:p w:rsidR="0046341E" w:rsidRPr="0046341E" w:rsidRDefault="0046341E" w:rsidP="00E347C9">
      <w:pPr>
        <w:pStyle w:val="ab"/>
        <w:numPr>
          <w:ilvl w:val="0"/>
          <w:numId w:val="106"/>
        </w:numPr>
        <w:tabs>
          <w:tab w:val="left" w:pos="142"/>
        </w:tabs>
        <w:spacing w:after="0" w:line="240" w:lineRule="auto"/>
        <w:ind w:left="142" w:firstLine="0"/>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w:t>
      </w:r>
    </w:p>
    <w:p w:rsidR="0046341E" w:rsidRPr="004D0A83" w:rsidRDefault="0046341E" w:rsidP="00E347C9">
      <w:pPr>
        <w:pStyle w:val="ab"/>
        <w:numPr>
          <w:ilvl w:val="0"/>
          <w:numId w:val="106"/>
        </w:numPr>
        <w:spacing w:after="0" w:line="240" w:lineRule="auto"/>
        <w:ind w:left="142" w:firstLine="0"/>
        <w:jc w:val="both"/>
        <w:rPr>
          <w:rFonts w:ascii="Times New Roman" w:eastAsia="Times New Roman" w:hAnsi="Times New Roman" w:cs="Times New Roman"/>
          <w:sz w:val="24"/>
          <w:szCs w:val="24"/>
          <w:lang w:eastAsia="ru-RU"/>
        </w:rPr>
      </w:pPr>
      <w:r w:rsidRPr="004D0A83">
        <w:rPr>
          <w:rFonts w:ascii="Times New Roman" w:eastAsia="Times New Roman" w:hAnsi="Times New Roman" w:cs="Times New Roman"/>
          <w:sz w:val="24"/>
          <w:szCs w:val="24"/>
          <w:lang w:eastAsia="ru-RU"/>
        </w:rPr>
        <w:t>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w:t>
      </w:r>
    </w:p>
    <w:p w:rsidR="004D0A83" w:rsidRDefault="0046341E" w:rsidP="00E347C9">
      <w:pPr>
        <w:numPr>
          <w:ilvl w:val="0"/>
          <w:numId w:val="104"/>
        </w:numPr>
        <w:tabs>
          <w:tab w:val="left" w:pos="142"/>
        </w:tabs>
        <w:spacing w:after="0" w:line="240" w:lineRule="auto"/>
        <w:ind w:left="142" w:firstLine="0"/>
        <w:jc w:val="both"/>
        <w:rPr>
          <w:rFonts w:ascii="Times New Roman" w:eastAsia="Times New Roman" w:hAnsi="Times New Roman" w:cs="Times New Roman"/>
          <w:sz w:val="24"/>
          <w:szCs w:val="24"/>
          <w:lang w:eastAsia="ru-RU"/>
        </w:rPr>
      </w:pPr>
      <w:r w:rsidRPr="004D0A83">
        <w:rPr>
          <w:rFonts w:ascii="Times New Roman" w:eastAsia="Times New Roman" w:hAnsi="Times New Roman" w:cs="Times New Roman"/>
          <w:sz w:val="24"/>
          <w:szCs w:val="24"/>
          <w:lang w:eastAsia="ru-RU"/>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w:t>
      </w:r>
      <w:r w:rsidRPr="004D0A83">
        <w:rPr>
          <w:rFonts w:ascii="Times New Roman" w:eastAsia="Times New Roman" w:hAnsi="Times New Roman" w:cs="Times New Roman"/>
          <w:sz w:val="24"/>
          <w:szCs w:val="24"/>
          <w:lang w:eastAsia="ru-RU"/>
        </w:rPr>
        <w:lastRenderedPageBreak/>
        <w:t>одаренных обучающихся, преодолении трудностей в освоении содержания образования, обеспечение</w:t>
      </w:r>
      <w:r w:rsidR="004D0A83">
        <w:rPr>
          <w:rFonts w:ascii="Times New Roman" w:eastAsia="Times New Roman" w:hAnsi="Times New Roman" w:cs="Times New Roman"/>
          <w:sz w:val="24"/>
          <w:szCs w:val="24"/>
          <w:lang w:eastAsia="ru-RU"/>
        </w:rPr>
        <w:t xml:space="preserve"> </w:t>
      </w:r>
      <w:r w:rsidRPr="004D0A83">
        <w:rPr>
          <w:rFonts w:ascii="Times New Roman" w:eastAsia="Times New Roman" w:hAnsi="Times New Roman" w:cs="Times New Roman"/>
          <w:sz w:val="24"/>
          <w:szCs w:val="24"/>
          <w:lang w:eastAsia="ru-RU"/>
        </w:rPr>
        <w:t>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w:t>
      </w:r>
    </w:p>
    <w:p w:rsidR="0046341E" w:rsidRPr="004D0A83" w:rsidRDefault="0046341E" w:rsidP="00E347C9">
      <w:pPr>
        <w:numPr>
          <w:ilvl w:val="0"/>
          <w:numId w:val="104"/>
        </w:numPr>
        <w:tabs>
          <w:tab w:val="left" w:pos="142"/>
        </w:tabs>
        <w:spacing w:after="0" w:line="240" w:lineRule="auto"/>
        <w:ind w:left="142" w:firstLine="0"/>
        <w:jc w:val="both"/>
        <w:rPr>
          <w:rFonts w:ascii="Times New Roman" w:eastAsia="Times New Roman" w:hAnsi="Times New Roman" w:cs="Times New Roman"/>
          <w:sz w:val="24"/>
          <w:szCs w:val="24"/>
          <w:lang w:eastAsia="ru-RU"/>
        </w:rPr>
      </w:pPr>
      <w:r w:rsidRPr="004D0A83">
        <w:rPr>
          <w:rFonts w:ascii="Times New Roman" w:eastAsia="Times New Roman" w:hAnsi="Times New Roman" w:cs="Times New Roman"/>
          <w:sz w:val="24"/>
          <w:szCs w:val="24"/>
          <w:lang w:eastAsia="ru-RU"/>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 xml:space="preserve">4. Степень реализации задач воспитания компетентного гражданина </w:t>
      </w:r>
      <w:r w:rsidRPr="0046341E">
        <w:rPr>
          <w:rFonts w:ascii="Times New Roman" w:eastAsia="Times New Roman" w:hAnsi="Times New Roman" w:cs="Times New Roman"/>
          <w:sz w:val="24"/>
          <w:szCs w:val="24"/>
          <w:lang w:eastAsia="ru-RU"/>
        </w:rPr>
        <w:t>России,</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принимающего судьбу Отечества как свою личную,</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46341E" w:rsidRPr="0046341E" w:rsidRDefault="0046341E" w:rsidP="00E347C9">
      <w:pPr>
        <w:numPr>
          <w:ilvl w:val="0"/>
          <w:numId w:val="80"/>
        </w:num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w:t>
      </w:r>
    </w:p>
    <w:p w:rsidR="0046341E" w:rsidRPr="0046341E" w:rsidRDefault="0046341E" w:rsidP="00E347C9">
      <w:pPr>
        <w:numPr>
          <w:ilvl w:val="0"/>
          <w:numId w:val="80"/>
        </w:num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w:t>
      </w:r>
    </w:p>
    <w:p w:rsidR="0046341E" w:rsidRPr="0046341E" w:rsidRDefault="0046341E" w:rsidP="00E347C9">
      <w:pPr>
        <w:numPr>
          <w:ilvl w:val="0"/>
          <w:numId w:val="80"/>
        </w:num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w:t>
      </w:r>
    </w:p>
    <w:p w:rsidR="0046341E" w:rsidRPr="0046341E" w:rsidRDefault="0046341E" w:rsidP="00E347C9">
      <w:pPr>
        <w:numPr>
          <w:ilvl w:val="0"/>
          <w:numId w:val="80"/>
        </w:num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w:t>
      </w:r>
    </w:p>
    <w:p w:rsidR="0046341E" w:rsidRPr="0046341E" w:rsidRDefault="0046341E" w:rsidP="00E347C9">
      <w:pPr>
        <w:numPr>
          <w:ilvl w:val="0"/>
          <w:numId w:val="80"/>
        </w:num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rsidR="0046341E" w:rsidRPr="0046341E" w:rsidRDefault="0046341E" w:rsidP="0046341E">
      <w:pPr>
        <w:spacing w:after="0" w:line="240" w:lineRule="auto"/>
        <w:ind w:firstLine="709"/>
        <w:jc w:val="both"/>
        <w:rPr>
          <w:rFonts w:ascii="Times New Roman" w:eastAsia="Times New Roman" w:hAnsi="Times New Roman" w:cs="Times New Roman"/>
          <w:b/>
          <w:bCs/>
          <w:sz w:val="24"/>
          <w:szCs w:val="24"/>
          <w:lang w:eastAsia="ru-RU"/>
        </w:rPr>
      </w:pP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2.3.11. Методика и инструментарий мониторинга духовно-нравственного развития, воспитания и социализации обучающихся</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 xml:space="preserve">Основные принципы организации мониторинга эффективности реализации </w:t>
      </w:r>
      <w:r w:rsidRPr="0046341E">
        <w:rPr>
          <w:rFonts w:ascii="Times New Roman" w:eastAsia="Times New Roman" w:hAnsi="Times New Roman" w:cs="Times New Roman"/>
          <w:sz w:val="24"/>
          <w:szCs w:val="24"/>
          <w:lang w:eastAsia="ru-RU"/>
        </w:rPr>
        <w:t>школой Программы воспитания и социализации обучающихся:</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 </w:t>
      </w:r>
      <w:r w:rsidRPr="0046341E">
        <w:rPr>
          <w:rFonts w:ascii="Times New Roman" w:eastAsia="Times New Roman" w:hAnsi="Times New Roman" w:cs="Times New Roman"/>
          <w:b/>
          <w:bCs/>
          <w:sz w:val="24"/>
          <w:szCs w:val="24"/>
          <w:lang w:eastAsia="ru-RU"/>
        </w:rPr>
        <w:t>принцип системности</w:t>
      </w:r>
      <w:r w:rsidRPr="0046341E">
        <w:rPr>
          <w:rFonts w:ascii="Times New Roman" w:eastAsia="Times New Roman" w:hAnsi="Times New Roman" w:cs="Times New Roman"/>
          <w:sz w:val="24"/>
          <w:szCs w:val="24"/>
          <w:lang w:eastAsia="ru-RU"/>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 </w:t>
      </w:r>
      <w:r w:rsidRPr="0046341E">
        <w:rPr>
          <w:rFonts w:ascii="Times New Roman" w:eastAsia="Times New Roman" w:hAnsi="Times New Roman" w:cs="Times New Roman"/>
          <w:b/>
          <w:bCs/>
          <w:sz w:val="24"/>
          <w:szCs w:val="24"/>
          <w:lang w:eastAsia="ru-RU"/>
        </w:rPr>
        <w:t>принцип личностно-социально-деятельностного подхода</w:t>
      </w:r>
      <w:r w:rsidRPr="0046341E">
        <w:rPr>
          <w:rFonts w:ascii="Times New Roman" w:eastAsia="Times New Roman" w:hAnsi="Times New Roman" w:cs="Times New Roman"/>
          <w:sz w:val="24"/>
          <w:szCs w:val="24"/>
          <w:lang w:eastAsia="ru-RU"/>
        </w:rPr>
        <w:t xml:space="preserve"> ориентирует исследование эффективности деятельности ОО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 </w:t>
      </w:r>
      <w:r w:rsidRPr="0046341E">
        <w:rPr>
          <w:rFonts w:ascii="Times New Roman" w:eastAsia="Times New Roman" w:hAnsi="Times New Roman" w:cs="Times New Roman"/>
          <w:b/>
          <w:bCs/>
          <w:sz w:val="24"/>
          <w:szCs w:val="24"/>
          <w:lang w:eastAsia="ru-RU"/>
        </w:rPr>
        <w:t>принцип объективности</w:t>
      </w:r>
      <w:r w:rsidRPr="0046341E">
        <w:rPr>
          <w:rFonts w:ascii="Times New Roman" w:eastAsia="Times New Roman" w:hAnsi="Times New Roman" w:cs="Times New Roman"/>
          <w:sz w:val="24"/>
          <w:szCs w:val="24"/>
          <w:lang w:eastAsia="ru-RU"/>
        </w:rPr>
        <w:t xml:space="preserve">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 </w:t>
      </w:r>
      <w:r w:rsidRPr="0046341E">
        <w:rPr>
          <w:rFonts w:ascii="Times New Roman" w:eastAsia="Times New Roman" w:hAnsi="Times New Roman" w:cs="Times New Roman"/>
          <w:b/>
          <w:bCs/>
          <w:sz w:val="24"/>
          <w:szCs w:val="24"/>
          <w:lang w:eastAsia="ru-RU"/>
        </w:rPr>
        <w:t>принцип детерминизма</w:t>
      </w:r>
      <w:r w:rsidRPr="0046341E">
        <w:rPr>
          <w:rFonts w:ascii="Times New Roman" w:eastAsia="Times New Roman" w:hAnsi="Times New Roman" w:cs="Times New Roman"/>
          <w:sz w:val="24"/>
          <w:szCs w:val="24"/>
          <w:lang w:eastAsia="ru-RU"/>
        </w:rPr>
        <w:t xml:space="preserve">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 xml:space="preserve">– принцип признания </w:t>
      </w:r>
      <w:r w:rsidRPr="0046341E">
        <w:rPr>
          <w:rFonts w:ascii="Times New Roman" w:eastAsia="Times New Roman" w:hAnsi="Times New Roman" w:cs="Times New Roman"/>
          <w:sz w:val="24"/>
          <w:szCs w:val="24"/>
          <w:lang w:eastAsia="ru-RU"/>
        </w:rPr>
        <w:t>безусловного уважения</w:t>
      </w:r>
      <w:r w:rsidRPr="0046341E">
        <w:rPr>
          <w:rFonts w:ascii="Times New Roman" w:eastAsia="Times New Roman" w:hAnsi="Times New Roman" w:cs="Times New Roman"/>
          <w:b/>
          <w:bCs/>
          <w:sz w:val="24"/>
          <w:szCs w:val="24"/>
          <w:lang w:eastAsia="ru-RU"/>
        </w:rPr>
        <w:t xml:space="preserve"> прав </w:t>
      </w:r>
      <w:r w:rsidRPr="0046341E">
        <w:rPr>
          <w:rFonts w:ascii="Times New Roman" w:eastAsia="Times New Roman" w:hAnsi="Times New Roman" w:cs="Times New Roman"/>
          <w:sz w:val="24"/>
          <w:szCs w:val="24"/>
          <w:lang w:eastAsia="ru-RU"/>
        </w:rPr>
        <w:t>– предполагает</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отказ от прямых негативных оценок и личностных характеристик обучающихся.</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lastRenderedPageBreak/>
        <w:t>2.3.12. Методологический инструментарий мониторинга воспитания и социализации обучающихся.</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МБОУ «Гимназия» г. Гая соблюдает моральные и правовые нормы исследования, создает условия для проведения мониторинга эффективности реализации Программы воспитания и социализации обучающихся.</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Методологический инструментарий мониторинга воспитания и социализации обучающихся предусматривает использование следующих методов:</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 xml:space="preserve">Тестирование (метод тестов) </w:t>
      </w:r>
      <w:r w:rsidRPr="0046341E">
        <w:rPr>
          <w:rFonts w:ascii="Times New Roman" w:eastAsia="Times New Roman" w:hAnsi="Times New Roman" w:cs="Times New Roman"/>
          <w:sz w:val="24"/>
          <w:szCs w:val="24"/>
          <w:lang w:eastAsia="ru-RU"/>
        </w:rPr>
        <w:t>–</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исследовательский метод,</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 xml:space="preserve">Опрос </w:t>
      </w:r>
      <w:r w:rsidRPr="0046341E">
        <w:rPr>
          <w:rFonts w:ascii="Times New Roman" w:eastAsia="Times New Roman" w:hAnsi="Times New Roman" w:cs="Times New Roman"/>
          <w:sz w:val="24"/>
          <w:szCs w:val="24"/>
          <w:lang w:eastAsia="ru-RU"/>
        </w:rPr>
        <w:t>–</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получение информации,</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заключённой в словесных</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 xml:space="preserve">сообщениях обучающихся. Для оценки эффективности деятельности ОО по воспитанию и социализации обучающихся используются следующие </w:t>
      </w:r>
      <w:r w:rsidRPr="0046341E">
        <w:rPr>
          <w:rFonts w:ascii="Times New Roman" w:eastAsia="Times New Roman" w:hAnsi="Times New Roman" w:cs="Times New Roman"/>
          <w:b/>
          <w:bCs/>
          <w:sz w:val="24"/>
          <w:szCs w:val="24"/>
          <w:lang w:eastAsia="ru-RU"/>
        </w:rPr>
        <w:t>виды</w:t>
      </w:r>
      <w:r w:rsidRPr="0046341E">
        <w:rPr>
          <w:rFonts w:ascii="Times New Roman" w:eastAsia="Times New Roman" w:hAnsi="Times New Roman" w:cs="Times New Roman"/>
          <w:sz w:val="24"/>
          <w:szCs w:val="24"/>
          <w:lang w:eastAsia="ru-RU"/>
        </w:rPr>
        <w:t xml:space="preserve"> </w:t>
      </w:r>
      <w:r w:rsidRPr="0046341E">
        <w:rPr>
          <w:rFonts w:ascii="Times New Roman" w:eastAsia="Times New Roman" w:hAnsi="Times New Roman" w:cs="Times New Roman"/>
          <w:b/>
          <w:bCs/>
          <w:sz w:val="24"/>
          <w:szCs w:val="24"/>
          <w:lang w:eastAsia="ru-RU"/>
        </w:rPr>
        <w:t>опроса</w:t>
      </w:r>
      <w:r w:rsidRPr="0046341E">
        <w:rPr>
          <w:rFonts w:ascii="Times New Roman" w:eastAsia="Times New Roman" w:hAnsi="Times New Roman" w:cs="Times New Roman"/>
          <w:sz w:val="24"/>
          <w:szCs w:val="24"/>
          <w:lang w:eastAsia="ru-RU"/>
        </w:rPr>
        <w:t>:</w:t>
      </w:r>
    </w:p>
    <w:p w:rsidR="0046341E" w:rsidRPr="0046341E" w:rsidRDefault="0046341E" w:rsidP="00E347C9">
      <w:pPr>
        <w:numPr>
          <w:ilvl w:val="0"/>
          <w:numId w:val="81"/>
        </w:numPr>
        <w:tabs>
          <w:tab w:val="left" w:pos="1136"/>
        </w:tabs>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 xml:space="preserve">анкетирование </w:t>
      </w:r>
      <w:r w:rsidRPr="0046341E">
        <w:rPr>
          <w:rFonts w:ascii="Times New Roman" w:eastAsia="Times New Roman" w:hAnsi="Times New Roman" w:cs="Times New Roman"/>
          <w:sz w:val="24"/>
          <w:szCs w:val="24"/>
          <w:lang w:eastAsia="ru-RU"/>
        </w:rPr>
        <w:t>–</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эмпирический социально-психологический метод</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получения информации на основании ответов обучающихся на специально подготовленные вопросы анкеты;</w:t>
      </w:r>
    </w:p>
    <w:p w:rsidR="0046341E" w:rsidRPr="0046341E" w:rsidRDefault="0046341E" w:rsidP="00E347C9">
      <w:pPr>
        <w:numPr>
          <w:ilvl w:val="0"/>
          <w:numId w:val="81"/>
        </w:numPr>
        <w:tabs>
          <w:tab w:val="left" w:pos="1136"/>
        </w:tabs>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 xml:space="preserve">интервью </w:t>
      </w:r>
      <w:r w:rsidRPr="0046341E">
        <w:rPr>
          <w:rFonts w:ascii="Times New Roman" w:eastAsia="Times New Roman" w:hAnsi="Times New Roman" w:cs="Times New Roman"/>
          <w:sz w:val="24"/>
          <w:szCs w:val="24"/>
          <w:lang w:eastAsia="ru-RU"/>
        </w:rPr>
        <w:t>–</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вербально</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коммуникативный метод,</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предполагающий</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46341E" w:rsidRPr="0046341E" w:rsidRDefault="0046341E" w:rsidP="00E347C9">
      <w:pPr>
        <w:numPr>
          <w:ilvl w:val="0"/>
          <w:numId w:val="82"/>
        </w:numPr>
        <w:tabs>
          <w:tab w:val="left" w:pos="1136"/>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 xml:space="preserve">беседа </w:t>
      </w:r>
      <w:r w:rsidRPr="0046341E">
        <w:rPr>
          <w:rFonts w:ascii="Times New Roman" w:eastAsia="Times New Roman" w:hAnsi="Times New Roman" w:cs="Times New Roman"/>
          <w:sz w:val="24"/>
          <w:szCs w:val="24"/>
          <w:lang w:eastAsia="ru-RU"/>
        </w:rPr>
        <w:t>–</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специфический метод исследования,</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заключающийся в</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проведении тематически направленного диалога между исследователем и обучающимися с целью получения сведений об особенностях процесса воспитания и социализации обучающихся.</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 xml:space="preserve">Психолого-педагогическое  наблюдение  </w:t>
      </w:r>
      <w:r w:rsidRPr="0046341E">
        <w:rPr>
          <w:rFonts w:ascii="Times New Roman" w:eastAsia="Times New Roman" w:hAnsi="Times New Roman" w:cs="Times New Roman"/>
          <w:sz w:val="24"/>
          <w:szCs w:val="24"/>
          <w:lang w:eastAsia="ru-RU"/>
        </w:rPr>
        <w:t>–</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 xml:space="preserve">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w:t>
      </w:r>
      <w:r w:rsidRPr="0046341E">
        <w:rPr>
          <w:rFonts w:ascii="Times New Roman" w:eastAsia="Times New Roman" w:hAnsi="Times New Roman" w:cs="Times New Roman"/>
          <w:b/>
          <w:bCs/>
          <w:sz w:val="24"/>
          <w:szCs w:val="24"/>
          <w:lang w:eastAsia="ru-RU"/>
        </w:rPr>
        <w:t>видов наблюдения</w:t>
      </w:r>
      <w:r w:rsidRPr="0046341E">
        <w:rPr>
          <w:rFonts w:ascii="Times New Roman" w:eastAsia="Times New Roman" w:hAnsi="Times New Roman" w:cs="Times New Roman"/>
          <w:sz w:val="24"/>
          <w:szCs w:val="24"/>
          <w:lang w:eastAsia="ru-RU"/>
        </w:rPr>
        <w:t>:</w:t>
      </w:r>
    </w:p>
    <w:p w:rsidR="0046341E" w:rsidRPr="0046341E" w:rsidRDefault="0046341E" w:rsidP="00E347C9">
      <w:pPr>
        <w:numPr>
          <w:ilvl w:val="0"/>
          <w:numId w:val="82"/>
        </w:numPr>
        <w:tabs>
          <w:tab w:val="left" w:pos="1136"/>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 xml:space="preserve">включённое наблюдение </w:t>
      </w:r>
      <w:r w:rsidRPr="0046341E">
        <w:rPr>
          <w:rFonts w:ascii="Times New Roman" w:eastAsia="Times New Roman" w:hAnsi="Times New Roman" w:cs="Times New Roman"/>
          <w:sz w:val="24"/>
          <w:szCs w:val="24"/>
          <w:lang w:eastAsia="ru-RU"/>
        </w:rPr>
        <w:t>–</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наблюдатель находится в реальных</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деловых или неформальных отношениях с обучающимися, за которыми он наблюдает и которых он оценивает;</w:t>
      </w:r>
    </w:p>
    <w:p w:rsidR="0046341E" w:rsidRPr="0046341E" w:rsidRDefault="0046341E" w:rsidP="00E347C9">
      <w:pPr>
        <w:numPr>
          <w:ilvl w:val="0"/>
          <w:numId w:val="82"/>
        </w:numPr>
        <w:tabs>
          <w:tab w:val="left" w:pos="567"/>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 xml:space="preserve">узкоспециальное наблюдение </w:t>
      </w:r>
      <w:r w:rsidRPr="0046341E">
        <w:rPr>
          <w:rFonts w:ascii="Times New Roman" w:eastAsia="Times New Roman" w:hAnsi="Times New Roman" w:cs="Times New Roman"/>
          <w:sz w:val="24"/>
          <w:szCs w:val="24"/>
          <w:lang w:eastAsia="ru-RU"/>
        </w:rPr>
        <w:t>–</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направлено на фиксирование строго</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определённых параметров (психолого-педагогических явлений) воспитания и социализации обучающихся.</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Особо следует выделить психолого-педагогический эксперимент как основной метод исследования воспитания и социализации обучающихся.</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школы по воспитанию и социализации обучающихся.</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Основной целью исследования является изучение динамики процесса воспитания и социализации обучающихся в условиях специально организованной воспитательной деятельности.</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В рамках психолого-педагогического исследования следует выделить три этапа.</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Этап 1</w:t>
      </w:r>
      <w:r w:rsidRPr="0046341E">
        <w:rPr>
          <w:rFonts w:ascii="Times New Roman" w:eastAsia="Times New Roman" w:hAnsi="Times New Roman" w:cs="Times New Roman"/>
          <w:sz w:val="24"/>
          <w:szCs w:val="24"/>
          <w:lang w:eastAsia="ru-RU"/>
        </w:rPr>
        <w:t>.</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Контрольный этап исследования</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(диагностический срез)</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ориентирован на сбор данных социального и психолого-педагогического исследований до реализации школой Программы воспитания и социализации обучающихся.</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 xml:space="preserve">Этап 2. </w:t>
      </w:r>
      <w:r w:rsidRPr="0046341E">
        <w:rPr>
          <w:rFonts w:ascii="Times New Roman" w:eastAsia="Times New Roman" w:hAnsi="Times New Roman" w:cs="Times New Roman"/>
          <w:sz w:val="24"/>
          <w:szCs w:val="24"/>
          <w:lang w:eastAsia="ru-RU"/>
        </w:rPr>
        <w:t>Формирующий этап исследования предполагает реализацию</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школой основных направлений Программы воспитания и социализации обучающихся.</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lastRenderedPageBreak/>
        <w:t xml:space="preserve">Этап 3. </w:t>
      </w:r>
      <w:r w:rsidRPr="0046341E">
        <w:rPr>
          <w:rFonts w:ascii="Times New Roman" w:eastAsia="Times New Roman" w:hAnsi="Times New Roman" w:cs="Times New Roman"/>
          <w:sz w:val="24"/>
          <w:szCs w:val="24"/>
          <w:lang w:eastAsia="ru-RU"/>
        </w:rPr>
        <w:t>Интерпретационный этап исследования ориентирован на сбор</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данных социального и психолого-педагогического исследований после реализации школой Программы воспитания и социализации обучающихся. Заключительный этап предполагает исследование динамики воспитания и социализации обучающихся.</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 xml:space="preserve">Критериями эффективности </w:t>
      </w:r>
      <w:r w:rsidRPr="0046341E">
        <w:rPr>
          <w:rFonts w:ascii="Times New Roman" w:eastAsia="Times New Roman" w:hAnsi="Times New Roman" w:cs="Times New Roman"/>
          <w:sz w:val="24"/>
          <w:szCs w:val="24"/>
          <w:lang w:eastAsia="ru-RU"/>
        </w:rPr>
        <w:t>реализации школой воспитательной и</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развивающей программы является динамика основных показателей воспитания и социализации обучающихся:</w:t>
      </w:r>
    </w:p>
    <w:p w:rsidR="0046341E" w:rsidRPr="0046341E" w:rsidRDefault="0046341E" w:rsidP="00E347C9">
      <w:pPr>
        <w:numPr>
          <w:ilvl w:val="0"/>
          <w:numId w:val="83"/>
        </w:numPr>
        <w:tabs>
          <w:tab w:val="left" w:pos="1260"/>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Динамика   развития   личностной,   социальной,   экологической, трудовой (профессиональной) и здоровьесберегающей культуры обучающихся.</w:t>
      </w:r>
    </w:p>
    <w:p w:rsidR="0046341E" w:rsidRPr="0046341E" w:rsidRDefault="0046341E" w:rsidP="00E347C9">
      <w:pPr>
        <w:numPr>
          <w:ilvl w:val="0"/>
          <w:numId w:val="83"/>
        </w:numPr>
        <w:tabs>
          <w:tab w:val="left" w:pos="1249"/>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Динамика (характер изменения) социальной, психолого-педагогической и нравственной атмосферы в образовательном учреждении.</w:t>
      </w:r>
    </w:p>
    <w:p w:rsidR="0046341E" w:rsidRPr="0046341E" w:rsidRDefault="0046341E" w:rsidP="00E347C9">
      <w:pPr>
        <w:numPr>
          <w:ilvl w:val="0"/>
          <w:numId w:val="83"/>
        </w:numPr>
        <w:tabs>
          <w:tab w:val="left" w:pos="1249"/>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 xml:space="preserve">Критерии, по которым изучается динамика процесса </w:t>
      </w:r>
      <w:r w:rsidRPr="0046341E">
        <w:rPr>
          <w:rFonts w:ascii="Times New Roman" w:eastAsia="Times New Roman" w:hAnsi="Times New Roman" w:cs="Times New Roman"/>
          <w:sz w:val="24"/>
          <w:szCs w:val="24"/>
          <w:lang w:eastAsia="ru-RU"/>
        </w:rPr>
        <w:t>воспитания и</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социализации обучающихся:</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 </w:t>
      </w:r>
      <w:r w:rsidRPr="0046341E">
        <w:rPr>
          <w:rFonts w:ascii="Times New Roman" w:eastAsia="Times New Roman" w:hAnsi="Times New Roman" w:cs="Times New Roman"/>
          <w:b/>
          <w:bCs/>
          <w:sz w:val="24"/>
          <w:szCs w:val="24"/>
          <w:lang w:eastAsia="ru-RU"/>
        </w:rPr>
        <w:t xml:space="preserve">Положительная динамика </w:t>
      </w:r>
      <w:r w:rsidRPr="0046341E">
        <w:rPr>
          <w:rFonts w:ascii="Times New Roman" w:eastAsia="Times New Roman" w:hAnsi="Times New Roman" w:cs="Times New Roman"/>
          <w:sz w:val="24"/>
          <w:szCs w:val="24"/>
          <w:lang w:eastAsia="ru-RU"/>
        </w:rPr>
        <w:t>(тенденция повышения уровня</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нравственного развития обучающихся)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46341E" w:rsidRPr="0046341E" w:rsidRDefault="0046341E" w:rsidP="00E347C9">
      <w:pPr>
        <w:numPr>
          <w:ilvl w:val="0"/>
          <w:numId w:val="84"/>
        </w:numPr>
        <w:tabs>
          <w:tab w:val="left" w:pos="1249"/>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 xml:space="preserve">Инертность положительной динамики </w:t>
      </w:r>
      <w:r w:rsidRPr="0046341E">
        <w:rPr>
          <w:rFonts w:ascii="Times New Roman" w:eastAsia="Times New Roman" w:hAnsi="Times New Roman" w:cs="Times New Roman"/>
          <w:sz w:val="24"/>
          <w:szCs w:val="24"/>
          <w:lang w:eastAsia="ru-RU"/>
        </w:rPr>
        <w:t>подразумевает отсутствие</w:t>
      </w:r>
      <w:r w:rsidRPr="0046341E">
        <w:rPr>
          <w:rFonts w:ascii="Times New Roman" w:eastAsia="Times New Roman" w:hAnsi="Times New Roman" w:cs="Times New Roman"/>
          <w:b/>
          <w:bCs/>
          <w:sz w:val="24"/>
          <w:szCs w:val="24"/>
          <w:lang w:eastAsia="ru-RU"/>
        </w:rPr>
        <w:t xml:space="preserve"> </w:t>
      </w:r>
      <w:r w:rsidRPr="0046341E">
        <w:rPr>
          <w:rFonts w:ascii="Times New Roman" w:eastAsia="Times New Roman" w:hAnsi="Times New Roman" w:cs="Times New Roman"/>
          <w:sz w:val="24"/>
          <w:szCs w:val="24"/>
          <w:lang w:eastAsia="ru-RU"/>
        </w:rPr>
        <w:t>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46341E" w:rsidRPr="0046341E" w:rsidRDefault="0046341E" w:rsidP="00E347C9">
      <w:pPr>
        <w:numPr>
          <w:ilvl w:val="0"/>
          <w:numId w:val="84"/>
        </w:numPr>
        <w:tabs>
          <w:tab w:val="left" w:pos="1260"/>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 xml:space="preserve">Устойчивость (стабильность) исследуемых показателей </w:t>
      </w:r>
      <w:r w:rsidRPr="0046341E">
        <w:rPr>
          <w:rFonts w:ascii="Times New Roman" w:eastAsia="Times New Roman" w:hAnsi="Times New Roman" w:cs="Times New Roman"/>
          <w:sz w:val="24"/>
          <w:szCs w:val="24"/>
          <w:lang w:eastAsia="ru-RU"/>
        </w:rPr>
        <w:t>духовно-нравственного развития, воспитания и социализации обучающихся 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46341E" w:rsidRPr="0046341E" w:rsidRDefault="0046341E" w:rsidP="0046341E">
      <w:pPr>
        <w:tabs>
          <w:tab w:val="left" w:pos="1288"/>
        </w:tabs>
        <w:spacing w:after="0" w:line="240" w:lineRule="auto"/>
        <w:ind w:firstLine="709"/>
        <w:jc w:val="both"/>
        <w:rPr>
          <w:rFonts w:ascii="Times New Roman" w:eastAsia="Times New Roman" w:hAnsi="Times New Roman" w:cs="Times New Roman"/>
          <w:sz w:val="24"/>
          <w:szCs w:val="24"/>
          <w:u w:val="single"/>
          <w:lang w:eastAsia="ru-RU"/>
        </w:rPr>
      </w:pPr>
      <w:r w:rsidRPr="0046341E">
        <w:rPr>
          <w:rFonts w:ascii="Times New Roman" w:eastAsia="Times New Roman" w:hAnsi="Times New Roman" w:cs="Times New Roman"/>
          <w:sz w:val="24"/>
          <w:szCs w:val="24"/>
          <w:u w:val="single"/>
          <w:lang w:eastAsia="ru-RU"/>
        </w:rPr>
        <w:t>Методика мониторинга духовно-нравственного развития, воспитания и социализации обучающихся включает совокупность следующих</w:t>
      </w:r>
      <w:r w:rsidRPr="0046341E">
        <w:rPr>
          <w:rFonts w:ascii="Times New Roman" w:eastAsia="Times New Roman" w:hAnsi="Times New Roman" w:cs="Times New Roman"/>
          <w:sz w:val="24"/>
          <w:szCs w:val="24"/>
          <w:lang w:eastAsia="ru-RU"/>
        </w:rPr>
        <w:t xml:space="preserve"> </w:t>
      </w:r>
      <w:r w:rsidRPr="0046341E">
        <w:rPr>
          <w:rFonts w:ascii="Times New Roman" w:eastAsia="Times New Roman" w:hAnsi="Times New Roman" w:cs="Times New Roman"/>
          <w:sz w:val="24"/>
          <w:szCs w:val="24"/>
          <w:u w:val="single"/>
          <w:lang w:eastAsia="ru-RU"/>
        </w:rPr>
        <w:t>методических правил:</w:t>
      </w:r>
    </w:p>
    <w:p w:rsidR="0046341E" w:rsidRPr="0046341E" w:rsidRDefault="0046341E" w:rsidP="00E347C9">
      <w:pPr>
        <w:numPr>
          <w:ilvl w:val="0"/>
          <w:numId w:val="105"/>
        </w:numPr>
        <w:spacing w:after="0" w:line="240" w:lineRule="auto"/>
        <w:ind w:left="142" w:hanging="142"/>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другой, на изучении индивидуальной успешности выпускников гимназии;</w:t>
      </w:r>
    </w:p>
    <w:p w:rsidR="0046341E" w:rsidRPr="0046341E" w:rsidRDefault="0046341E" w:rsidP="00E347C9">
      <w:pPr>
        <w:numPr>
          <w:ilvl w:val="0"/>
          <w:numId w:val="105"/>
        </w:numPr>
        <w:spacing w:after="0" w:line="240" w:lineRule="auto"/>
        <w:ind w:left="142" w:hanging="142"/>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w:t>
      </w:r>
    </w:p>
    <w:p w:rsidR="0046341E" w:rsidRPr="0046341E" w:rsidRDefault="0046341E" w:rsidP="00E347C9">
      <w:pPr>
        <w:numPr>
          <w:ilvl w:val="0"/>
          <w:numId w:val="105"/>
        </w:numPr>
        <w:tabs>
          <w:tab w:val="left" w:pos="142"/>
        </w:tabs>
        <w:spacing w:after="0" w:line="240" w:lineRule="auto"/>
        <w:ind w:left="142" w:hanging="142"/>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lastRenderedPageBreak/>
        <w:t>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w:t>
      </w:r>
    </w:p>
    <w:p w:rsidR="0046341E" w:rsidRPr="0046341E" w:rsidRDefault="0046341E" w:rsidP="00E347C9">
      <w:pPr>
        <w:numPr>
          <w:ilvl w:val="0"/>
          <w:numId w:val="105"/>
        </w:numPr>
        <w:spacing w:after="0" w:line="240" w:lineRule="auto"/>
        <w:ind w:left="142" w:hanging="142"/>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мониторингу предлагается придать общественно-административный характер,</w:t>
      </w:r>
    </w:p>
    <w:p w:rsidR="0046341E" w:rsidRPr="0046341E" w:rsidRDefault="0046341E" w:rsidP="0046341E">
      <w:pPr>
        <w:spacing w:after="0" w:line="240" w:lineRule="auto"/>
        <w:ind w:left="142"/>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w:t>
      </w:r>
    </w:p>
    <w:p w:rsidR="0046341E" w:rsidRPr="0046341E" w:rsidRDefault="0046341E" w:rsidP="00E347C9">
      <w:pPr>
        <w:numPr>
          <w:ilvl w:val="0"/>
          <w:numId w:val="105"/>
        </w:numPr>
        <w:spacing w:after="0" w:line="240" w:lineRule="auto"/>
        <w:ind w:left="142" w:hanging="142"/>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мониторинг должен предлагать чрезвычайно простые, прозрачные, формализованные процедуры диагностики;</w:t>
      </w:r>
    </w:p>
    <w:p w:rsidR="0046341E" w:rsidRPr="0046341E" w:rsidRDefault="0046341E" w:rsidP="00E347C9">
      <w:pPr>
        <w:numPr>
          <w:ilvl w:val="0"/>
          <w:numId w:val="105"/>
        </w:numPr>
        <w:tabs>
          <w:tab w:val="left" w:pos="284"/>
        </w:tabs>
        <w:spacing w:after="0" w:line="240" w:lineRule="auto"/>
        <w:ind w:left="142" w:hanging="142"/>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w:t>
      </w:r>
    </w:p>
    <w:p w:rsidR="0046341E" w:rsidRPr="0046341E" w:rsidRDefault="0046341E" w:rsidP="00E347C9">
      <w:pPr>
        <w:numPr>
          <w:ilvl w:val="0"/>
          <w:numId w:val="105"/>
        </w:numPr>
        <w:tabs>
          <w:tab w:val="left" w:pos="284"/>
        </w:tabs>
        <w:spacing w:after="0" w:line="240" w:lineRule="auto"/>
        <w:ind w:left="142" w:hanging="142"/>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не целесообразно возлагать на педагогических работников гимназии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46341E" w:rsidRPr="0046341E" w:rsidRDefault="0046341E" w:rsidP="00E347C9">
      <w:pPr>
        <w:numPr>
          <w:ilvl w:val="0"/>
          <w:numId w:val="105"/>
        </w:numPr>
        <w:spacing w:after="0" w:line="240" w:lineRule="auto"/>
        <w:ind w:left="142" w:hanging="142"/>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w:t>
      </w:r>
    </w:p>
    <w:p w:rsidR="0046341E" w:rsidRPr="0046341E" w:rsidRDefault="0046341E" w:rsidP="00E347C9">
      <w:pPr>
        <w:numPr>
          <w:ilvl w:val="0"/>
          <w:numId w:val="105"/>
        </w:numPr>
        <w:spacing w:after="0" w:line="240" w:lineRule="auto"/>
        <w:ind w:left="142" w:hanging="142"/>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Инструментарий мониторинга духовно-нравственного развития, воспитания и социализации обучающихся включает следующие элементы:</w:t>
      </w:r>
    </w:p>
    <w:p w:rsidR="0046341E" w:rsidRPr="0046341E" w:rsidRDefault="0046341E" w:rsidP="00E347C9">
      <w:pPr>
        <w:numPr>
          <w:ilvl w:val="0"/>
          <w:numId w:val="85"/>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w:t>
      </w:r>
    </w:p>
    <w:p w:rsidR="0046341E" w:rsidRPr="0046341E" w:rsidRDefault="0046341E" w:rsidP="00E347C9">
      <w:pPr>
        <w:numPr>
          <w:ilvl w:val="0"/>
          <w:numId w:val="85"/>
        </w:numPr>
        <w:tabs>
          <w:tab w:val="left" w:pos="284"/>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периодический  контроль за исполнением планов деятельности, обеспечивающей духовно-нравственное развитие, воспитание и социализацию обучающихся;</w:t>
      </w:r>
    </w:p>
    <w:p w:rsidR="0046341E" w:rsidRPr="0046341E" w:rsidRDefault="0046341E" w:rsidP="00E347C9">
      <w:pPr>
        <w:numPr>
          <w:ilvl w:val="0"/>
          <w:numId w:val="85"/>
        </w:numPr>
        <w:tabs>
          <w:tab w:val="left" w:pos="142"/>
        </w:tabs>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b/>
          <w:bCs/>
          <w:sz w:val="24"/>
          <w:szCs w:val="24"/>
          <w:lang w:eastAsia="ru-RU"/>
        </w:rPr>
        <w:t>2.3.13.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МБОУ «Гимназия», г.Гая.</w:t>
      </w:r>
    </w:p>
    <w:p w:rsidR="0046341E" w:rsidRPr="0046341E" w:rsidRDefault="0046341E" w:rsidP="00E347C9">
      <w:pPr>
        <w:numPr>
          <w:ilvl w:val="0"/>
          <w:numId w:val="85"/>
        </w:numPr>
        <w:spacing w:after="0" w:line="240" w:lineRule="auto"/>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По каждому из направлений воспитания и социализации обучающихся на уровне основного общего образования предусмотрены и у обучающихся будут сформированы:</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w:t>
      </w:r>
      <w:r w:rsidRPr="0046341E">
        <w:rPr>
          <w:rFonts w:ascii="Times New Roman" w:eastAsia="Times New Roman" w:hAnsi="Times New Roman" w:cs="Times New Roman"/>
          <w:sz w:val="24"/>
          <w:szCs w:val="24"/>
          <w:lang w:eastAsia="ru-RU"/>
        </w:rPr>
        <w:lastRenderedPageBreak/>
        <w:t>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Оренбургского края ,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w:t>
      </w:r>
    </w:p>
    <w:p w:rsidR="0046341E" w:rsidRPr="0046341E" w:rsidRDefault="0046341E" w:rsidP="0046341E">
      <w:pPr>
        <w:tabs>
          <w:tab w:val="left" w:pos="1429"/>
        </w:tabs>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3. Мотивация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46341E" w:rsidRPr="0046341E" w:rsidRDefault="0046341E" w:rsidP="0046341E">
      <w:pPr>
        <w:tabs>
          <w:tab w:val="left" w:pos="1435"/>
        </w:tabs>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хранимыхкультурных традициях народов России, готовность на их основе к сознательному самоограничению в поступках, поведении, расточительном потребительстве;  представления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Ответственное отношение к учению; уважительное отношение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 xml:space="preserve">5.Целостное мировоззрение, соответствующее современному уровню развития науки и общественной практики, учитывающее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Ценностно-смысловые   установки,   отражающие личностные и гражданские позиции в деятельности, правосознание. Коммуникативная компетентность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w:t>
      </w:r>
      <w:r w:rsidRPr="0046341E">
        <w:rPr>
          <w:rFonts w:ascii="Times New Roman" w:eastAsia="Times New Roman" w:hAnsi="Times New Roman" w:cs="Times New Roman"/>
          <w:sz w:val="24"/>
          <w:szCs w:val="24"/>
          <w:lang w:eastAsia="ru-RU"/>
        </w:rPr>
        <w:lastRenderedPageBreak/>
        <w:t>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46341E" w:rsidRPr="0046341E" w:rsidRDefault="0046341E" w:rsidP="0046341E">
      <w:pPr>
        <w:tabs>
          <w:tab w:val="left" w:pos="1418"/>
        </w:tabs>
        <w:spacing w:after="0" w:line="240" w:lineRule="auto"/>
        <w:ind w:firstLine="709"/>
        <w:jc w:val="both"/>
        <w:rPr>
          <w:rFonts w:ascii="Times New Roman" w:eastAsia="Times New Roman" w:hAnsi="Times New Roman" w:cs="Times New Roman"/>
          <w:sz w:val="24"/>
          <w:szCs w:val="24"/>
          <w:lang w:eastAsia="ru-RU"/>
        </w:rPr>
      </w:pPr>
      <w:r w:rsidRPr="0046341E">
        <w:rPr>
          <w:rFonts w:ascii="Times New Roman" w:eastAsia="Times New Roman" w:hAnsi="Times New Roman" w:cs="Times New Roman"/>
          <w:sz w:val="24"/>
          <w:szCs w:val="24"/>
          <w:lang w:eastAsia="ru-RU"/>
        </w:rPr>
        <w:t>Ценность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сформированности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 потребность в общении с художественными произведениями, сформированности активного отношения к традициям художественной культуры как смысловой, эстетической и личностно-значимой ценности. Основы экологической культуры, соответствующие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46341E" w:rsidRPr="0046341E" w:rsidRDefault="0046341E" w:rsidP="0046341E">
      <w:pPr>
        <w:tabs>
          <w:tab w:val="left" w:pos="1320"/>
        </w:tabs>
        <w:spacing w:after="0" w:line="240" w:lineRule="auto"/>
        <w:ind w:firstLine="709"/>
        <w:jc w:val="both"/>
        <w:rPr>
          <w:rFonts w:ascii="Times New Roman" w:eastAsia="Times New Roman" w:hAnsi="Times New Roman" w:cs="Times New Roman"/>
          <w:sz w:val="24"/>
          <w:szCs w:val="24"/>
          <w:lang w:eastAsia="ru-RU"/>
        </w:rPr>
      </w:pPr>
    </w:p>
    <w:p w:rsidR="0046341E" w:rsidRPr="0046341E" w:rsidRDefault="0046341E" w:rsidP="0046341E">
      <w:pPr>
        <w:spacing w:after="0" w:line="240" w:lineRule="auto"/>
        <w:ind w:firstLine="709"/>
        <w:jc w:val="both"/>
        <w:rPr>
          <w:rFonts w:ascii="Times New Roman" w:eastAsia="Times New Roman" w:hAnsi="Times New Roman" w:cs="Times New Roman"/>
          <w:sz w:val="24"/>
          <w:szCs w:val="24"/>
          <w:lang w:eastAsia="ru-RU"/>
        </w:rPr>
      </w:pPr>
    </w:p>
    <w:p w:rsidR="00876A8B" w:rsidRDefault="00876A8B" w:rsidP="00E54C64">
      <w:pPr>
        <w:autoSpaceDE w:val="0"/>
        <w:autoSpaceDN w:val="0"/>
        <w:adjustRightInd w:val="0"/>
        <w:spacing w:after="0" w:line="240" w:lineRule="auto"/>
        <w:jc w:val="both"/>
        <w:rPr>
          <w:rFonts w:ascii="Times New Roman" w:hAnsi="Times New Roman" w:cs="Times New Roman"/>
          <w:b/>
          <w:bCs/>
          <w:color w:val="000000"/>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color w:val="000000"/>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color w:val="000000"/>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color w:val="000000"/>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color w:val="000000"/>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color w:val="000000"/>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color w:val="000000"/>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color w:val="000000"/>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color w:val="000000"/>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color w:val="000000"/>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color w:val="000000"/>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color w:val="000000"/>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color w:val="000000"/>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color w:val="000000"/>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color w:val="000000"/>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color w:val="000000"/>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color w:val="000000"/>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color w:val="000000"/>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color w:val="000000"/>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color w:val="000000"/>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color w:val="000000"/>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color w:val="000000"/>
          <w:sz w:val="24"/>
          <w:szCs w:val="24"/>
        </w:rPr>
      </w:pPr>
      <w:r w:rsidRPr="00876A8B">
        <w:rPr>
          <w:rFonts w:ascii="Times New Roman" w:hAnsi="Times New Roman" w:cs="Times New Roman"/>
          <w:b/>
          <w:color w:val="000000"/>
          <w:sz w:val="24"/>
          <w:szCs w:val="24"/>
        </w:rPr>
        <w:t>2.4. Программа коррекционной работы</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b/>
          <w:bCs/>
          <w:i/>
          <w:iCs/>
          <w:color w:val="000000"/>
          <w:sz w:val="24"/>
          <w:szCs w:val="24"/>
        </w:rPr>
        <w:t xml:space="preserve">Общие положения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Программа коррекционной работы (ПКР) является неотъемлемым структурным компонентом основной образовательной программы среднего общего образования МБОУ «Гимназия» г. Гая. ПКР разрабатывается для обучающихся с ограниченными возможностями здоровья (далее – ОВЗ).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Обучающийся с ОВЗ – физическое лицо, имеющее недостатки в физическом и(или) психологическом развитии, подтвержденные психолого - медико-педагогической комиссией и препятствующие получению образования без создания специальных условий.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ПКР вариативна по форме и по содержанию в зависимости от состава обучающихся с ОВЗ, возможностей МБОУ «Гимназия» г. Гая.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ПКР уровня среднего общего образования непрерывна и преемственна с другими уровнями образования (начальным, основным);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В основе коррекционной работы лежит </w:t>
      </w:r>
      <w:r w:rsidRPr="00876A8B">
        <w:rPr>
          <w:rFonts w:ascii="Times New Roman" w:hAnsi="Times New Roman" w:cs="Times New Roman"/>
          <w:b/>
          <w:bCs/>
          <w:color w:val="000000"/>
          <w:sz w:val="24"/>
          <w:szCs w:val="24"/>
        </w:rPr>
        <w:t>единство четырех функций</w:t>
      </w:r>
      <w:r w:rsidRPr="00876A8B">
        <w:rPr>
          <w:rFonts w:ascii="Times New Roman" w:hAnsi="Times New Roman" w:cs="Times New Roman"/>
          <w:color w:val="000000"/>
          <w:sz w:val="24"/>
          <w:szCs w:val="24"/>
        </w:rPr>
        <w:t xml:space="preserve">: диагностики проблем, информации о проблеме и путях ее решения, консультация на этапе принятия решения и разработка плана решения проблемы, помощь на этапе решения проблемы.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Программа коррекционной работы направлена на: </w:t>
      </w:r>
    </w:p>
    <w:p w:rsidR="00876A8B" w:rsidRPr="00876A8B" w:rsidRDefault="00876A8B" w:rsidP="00740033">
      <w:pPr>
        <w:pStyle w:val="ab"/>
        <w:numPr>
          <w:ilvl w:val="0"/>
          <w:numId w:val="41"/>
        </w:num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преодоление затруднений обучающихся в учебной деятельности; </w:t>
      </w:r>
    </w:p>
    <w:p w:rsidR="00876A8B" w:rsidRPr="00876A8B" w:rsidRDefault="00876A8B" w:rsidP="00740033">
      <w:pPr>
        <w:pStyle w:val="ab"/>
        <w:numPr>
          <w:ilvl w:val="0"/>
          <w:numId w:val="41"/>
        </w:num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овладение навыками адаптации обучающихся к социуму; </w:t>
      </w:r>
    </w:p>
    <w:p w:rsidR="00876A8B" w:rsidRPr="00876A8B" w:rsidRDefault="00876A8B" w:rsidP="00740033">
      <w:pPr>
        <w:pStyle w:val="ab"/>
        <w:numPr>
          <w:ilvl w:val="0"/>
          <w:numId w:val="41"/>
        </w:num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психолого –медико -педагогическое сопровождение школьников, имеющих проблемы в обучении; </w:t>
      </w:r>
    </w:p>
    <w:p w:rsidR="00876A8B" w:rsidRPr="00876A8B" w:rsidRDefault="00876A8B" w:rsidP="00740033">
      <w:pPr>
        <w:pStyle w:val="ab"/>
        <w:numPr>
          <w:ilvl w:val="0"/>
          <w:numId w:val="41"/>
        </w:num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развитие потенциала обучающихся с ограниченными возможностями.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b/>
          <w:bCs/>
          <w:color w:val="000000"/>
          <w:sz w:val="24"/>
          <w:szCs w:val="24"/>
        </w:rPr>
        <w:t xml:space="preserve">Программа коррекционной работы обеспечивает: </w:t>
      </w:r>
    </w:p>
    <w:p w:rsidR="00876A8B" w:rsidRPr="00876A8B" w:rsidRDefault="00876A8B" w:rsidP="00740033">
      <w:pPr>
        <w:pStyle w:val="ab"/>
        <w:numPr>
          <w:ilvl w:val="0"/>
          <w:numId w:val="42"/>
        </w:num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выявление особых образовательных потребностей детей с ОВЗ и осуществление индивидуально ориентированной психолого-медико-педагогической помощи таким детям; </w:t>
      </w:r>
    </w:p>
    <w:p w:rsidR="00876A8B" w:rsidRPr="00876A8B" w:rsidRDefault="00876A8B" w:rsidP="00740033">
      <w:pPr>
        <w:pStyle w:val="ab"/>
        <w:numPr>
          <w:ilvl w:val="0"/>
          <w:numId w:val="42"/>
        </w:num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возможность освоения детьми с ОВЗ основной образовательной программы и их интеграции в образовательном учреждении.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b/>
          <w:bCs/>
          <w:color w:val="000000"/>
          <w:sz w:val="24"/>
          <w:szCs w:val="24"/>
        </w:rPr>
        <w:t xml:space="preserve">Программа коррекционной работы содержит: </w:t>
      </w:r>
    </w:p>
    <w:p w:rsidR="00876A8B" w:rsidRPr="00876A8B" w:rsidRDefault="00876A8B" w:rsidP="00740033">
      <w:pPr>
        <w:pStyle w:val="ab"/>
        <w:numPr>
          <w:ilvl w:val="0"/>
          <w:numId w:val="43"/>
        </w:num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перечень, содержание и план реализации индивидуально ориентированных коррекционных мероприятий; </w:t>
      </w:r>
    </w:p>
    <w:p w:rsidR="00876A8B" w:rsidRPr="00876A8B" w:rsidRDefault="00876A8B" w:rsidP="00740033">
      <w:pPr>
        <w:pStyle w:val="ab"/>
        <w:numPr>
          <w:ilvl w:val="0"/>
          <w:numId w:val="43"/>
        </w:num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систему комплексного психолого-медико-педагогического сопровождения детей с ОВЗ в условиях образовательного процесса, а также описание специальных условий обучения и воспитания таких детей; </w:t>
      </w:r>
    </w:p>
    <w:p w:rsidR="00876A8B" w:rsidRPr="00876A8B" w:rsidRDefault="00876A8B" w:rsidP="00740033">
      <w:pPr>
        <w:pStyle w:val="ab"/>
        <w:numPr>
          <w:ilvl w:val="0"/>
          <w:numId w:val="44"/>
        </w:num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механизм взаимодействия в разработке и реализации коррекционных мероприятий учителей и других специалистов в области коррекционной педагогики; </w:t>
      </w:r>
    </w:p>
    <w:p w:rsidR="00876A8B" w:rsidRPr="00876A8B" w:rsidRDefault="00876A8B" w:rsidP="00740033">
      <w:pPr>
        <w:pStyle w:val="ab"/>
        <w:numPr>
          <w:ilvl w:val="0"/>
          <w:numId w:val="44"/>
        </w:num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планируемые результаты коррекционной работы. </w:t>
      </w:r>
    </w:p>
    <w:p w:rsidR="00876A8B" w:rsidRPr="00876A8B" w:rsidRDefault="00876A8B" w:rsidP="00740033">
      <w:pPr>
        <w:pStyle w:val="ab"/>
        <w:numPr>
          <w:ilvl w:val="0"/>
          <w:numId w:val="44"/>
        </w:num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ПКР разрабатывается на период получения основного общего образования.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2.4.1. </w:t>
      </w:r>
      <w:r w:rsidRPr="00876A8B">
        <w:rPr>
          <w:rFonts w:ascii="Times New Roman" w:hAnsi="Times New Roman" w:cs="Times New Roman"/>
          <w:b/>
          <w:bCs/>
          <w:color w:val="000000"/>
          <w:sz w:val="24"/>
          <w:szCs w:val="24"/>
        </w:rPr>
        <w:t xml:space="preserve">Цели и задачи программы коррекционной работы с обучающимися при получении основного общего образования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b/>
          <w:bCs/>
          <w:color w:val="000000"/>
          <w:sz w:val="24"/>
          <w:szCs w:val="24"/>
        </w:rPr>
        <w:lastRenderedPageBreak/>
        <w:t xml:space="preserve">Цель программы </w:t>
      </w:r>
      <w:r w:rsidRPr="00876A8B">
        <w:rPr>
          <w:rFonts w:ascii="Times New Roman" w:hAnsi="Times New Roman" w:cs="Times New Roman"/>
          <w:color w:val="000000"/>
          <w:sz w:val="24"/>
          <w:szCs w:val="24"/>
        </w:rPr>
        <w:t xml:space="preserve">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b/>
          <w:bCs/>
          <w:color w:val="000000"/>
          <w:sz w:val="24"/>
          <w:szCs w:val="24"/>
        </w:rPr>
        <w:t xml:space="preserve">Задачи программы коррекционной работы: </w:t>
      </w:r>
    </w:p>
    <w:p w:rsidR="00876A8B" w:rsidRPr="00876A8B" w:rsidRDefault="00876A8B" w:rsidP="00740033">
      <w:pPr>
        <w:pStyle w:val="ab"/>
        <w:numPr>
          <w:ilvl w:val="0"/>
          <w:numId w:val="45"/>
        </w:num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876A8B" w:rsidRPr="00876A8B" w:rsidRDefault="00876A8B" w:rsidP="00740033">
      <w:pPr>
        <w:pStyle w:val="ab"/>
        <w:numPr>
          <w:ilvl w:val="0"/>
          <w:numId w:val="45"/>
        </w:num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876A8B" w:rsidRPr="00876A8B" w:rsidRDefault="00876A8B" w:rsidP="00740033">
      <w:pPr>
        <w:pStyle w:val="ab"/>
        <w:numPr>
          <w:ilvl w:val="0"/>
          <w:numId w:val="45"/>
        </w:num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876A8B" w:rsidRPr="00876A8B" w:rsidRDefault="00876A8B" w:rsidP="00740033">
      <w:pPr>
        <w:pStyle w:val="ab"/>
        <w:numPr>
          <w:ilvl w:val="0"/>
          <w:numId w:val="45"/>
        </w:num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реализация комплексного психолого-медико-социального </w:t>
      </w:r>
    </w:p>
    <w:p w:rsidR="00876A8B" w:rsidRPr="00876A8B" w:rsidRDefault="00876A8B" w:rsidP="00740033">
      <w:pPr>
        <w:pStyle w:val="ab"/>
        <w:numPr>
          <w:ilvl w:val="0"/>
          <w:numId w:val="45"/>
        </w:num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876A8B" w:rsidRPr="00876A8B" w:rsidRDefault="00876A8B" w:rsidP="00740033">
      <w:pPr>
        <w:pStyle w:val="ab"/>
        <w:numPr>
          <w:ilvl w:val="0"/>
          <w:numId w:val="45"/>
        </w:num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реализация комплексной системы мероприятий по социальной адаптации и профессиональной ориентации обучающихся с ОВЗ; </w:t>
      </w:r>
    </w:p>
    <w:p w:rsidR="00876A8B" w:rsidRPr="00876A8B" w:rsidRDefault="00876A8B" w:rsidP="00740033">
      <w:pPr>
        <w:pStyle w:val="ab"/>
        <w:numPr>
          <w:ilvl w:val="0"/>
          <w:numId w:val="45"/>
        </w:num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обеспечение сетевого взаимодействия специалистов разного профиля в комплексной работе с обучающимися с ОВЗ; </w:t>
      </w:r>
    </w:p>
    <w:p w:rsidR="00876A8B" w:rsidRPr="00876A8B" w:rsidRDefault="00876A8B" w:rsidP="00740033">
      <w:pPr>
        <w:pStyle w:val="ab"/>
        <w:numPr>
          <w:ilvl w:val="0"/>
          <w:numId w:val="45"/>
        </w:num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Содержание программы коррекционной работы определяют следующие принципы: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w:t>
      </w:r>
      <w:r w:rsidRPr="00876A8B">
        <w:rPr>
          <w:rFonts w:ascii="Times New Roman" w:hAnsi="Times New Roman" w:cs="Times New Roman"/>
          <w:b/>
          <w:bCs/>
          <w:color w:val="000000"/>
          <w:sz w:val="24"/>
          <w:szCs w:val="24"/>
        </w:rPr>
        <w:t xml:space="preserve">преемственность. </w:t>
      </w:r>
      <w:r w:rsidRPr="00876A8B">
        <w:rPr>
          <w:rFonts w:ascii="Times New Roman" w:hAnsi="Times New Roman" w:cs="Times New Roman"/>
          <w:color w:val="000000"/>
          <w:sz w:val="24"/>
          <w:szCs w:val="24"/>
        </w:rPr>
        <w:t xml:space="preserve">Принцип обеспечивает создание единого образовательного пространства при переходе от начального общего образования к основному общему образованию и к среднему общему образованию, способствует достижению личностных, метапредметных, предметных результатов освоения основной образовательной программы среднего общего образования, необходимых обучающимся с ОВЗ. Принцип обеспечивает связь программы коррекционной работы с другими разделами программы среднего общего образования: программой развития универсальных учебных действий у обучающихся на уровне среднего общего образования, программой профессиональной ориентации обучающихся, программой формирования и развития ИКТ-компетентности обучающихся, программой социальной деятельности обучающихся.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w:t>
      </w:r>
      <w:r w:rsidRPr="00876A8B">
        <w:rPr>
          <w:rFonts w:ascii="Times New Roman" w:hAnsi="Times New Roman" w:cs="Times New Roman"/>
          <w:b/>
          <w:bCs/>
          <w:color w:val="000000"/>
          <w:sz w:val="24"/>
          <w:szCs w:val="24"/>
        </w:rPr>
        <w:t xml:space="preserve">соблюдение интересов ребёнка. </w:t>
      </w:r>
      <w:r w:rsidRPr="00876A8B">
        <w:rPr>
          <w:rFonts w:ascii="Times New Roman" w:hAnsi="Times New Roman" w:cs="Times New Roman"/>
          <w:color w:val="000000"/>
          <w:sz w:val="24"/>
          <w:szCs w:val="24"/>
        </w:rPr>
        <w:t xml:space="preserve">Принцип определяет позицию специалиста, который призван решать проблему ребёнка с максимальной пользой и в интересах ребёнка.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w:t>
      </w:r>
      <w:r w:rsidRPr="00876A8B">
        <w:rPr>
          <w:rFonts w:ascii="Times New Roman" w:hAnsi="Times New Roman" w:cs="Times New Roman"/>
          <w:b/>
          <w:bCs/>
          <w:color w:val="000000"/>
          <w:sz w:val="24"/>
          <w:szCs w:val="24"/>
        </w:rPr>
        <w:t>системность</w:t>
      </w:r>
      <w:r w:rsidRPr="00876A8B">
        <w:rPr>
          <w:rFonts w:ascii="Times New Roman" w:hAnsi="Times New Roman" w:cs="Times New Roman"/>
          <w:color w:val="000000"/>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w:t>
      </w:r>
      <w:r w:rsidRPr="00876A8B">
        <w:rPr>
          <w:rFonts w:ascii="Times New Roman" w:hAnsi="Times New Roman" w:cs="Times New Roman"/>
          <w:b/>
          <w:bCs/>
          <w:color w:val="000000"/>
          <w:sz w:val="24"/>
          <w:szCs w:val="24"/>
        </w:rPr>
        <w:t>непрерывность</w:t>
      </w:r>
      <w:r w:rsidRPr="00876A8B">
        <w:rPr>
          <w:rFonts w:ascii="Times New Roman" w:hAnsi="Times New Roman" w:cs="Times New Roman"/>
          <w:color w:val="000000"/>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w:t>
      </w:r>
      <w:r w:rsidRPr="00876A8B">
        <w:rPr>
          <w:rFonts w:ascii="Times New Roman" w:hAnsi="Times New Roman" w:cs="Times New Roman"/>
          <w:b/>
          <w:bCs/>
          <w:color w:val="000000"/>
          <w:sz w:val="24"/>
          <w:szCs w:val="24"/>
        </w:rPr>
        <w:t>вариативность</w:t>
      </w:r>
      <w:r w:rsidRPr="00876A8B">
        <w:rPr>
          <w:rFonts w:ascii="Times New Roman" w:hAnsi="Times New Roman" w:cs="Times New Roman"/>
          <w:color w:val="000000"/>
          <w:sz w:val="24"/>
          <w:szCs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w:t>
      </w:r>
      <w:r w:rsidRPr="00876A8B">
        <w:rPr>
          <w:rFonts w:ascii="Times New Roman" w:hAnsi="Times New Roman" w:cs="Times New Roman"/>
          <w:b/>
          <w:bCs/>
          <w:color w:val="000000"/>
          <w:sz w:val="24"/>
          <w:szCs w:val="24"/>
        </w:rPr>
        <w:t>рекомендательный характер оказания помощи</w:t>
      </w:r>
      <w:r w:rsidRPr="00876A8B">
        <w:rPr>
          <w:rFonts w:ascii="Times New Roman" w:hAnsi="Times New Roman" w:cs="Times New Roman"/>
          <w:color w:val="000000"/>
          <w:sz w:val="24"/>
          <w:szCs w:val="24"/>
        </w:rPr>
        <w:t xml:space="preserve">. Принцип обеспечивает соблюдение гарантированных законодательством прав родителей (законных представителей) детей с </w:t>
      </w:r>
      <w:r w:rsidRPr="00876A8B">
        <w:rPr>
          <w:rFonts w:ascii="Times New Roman" w:hAnsi="Times New Roman" w:cs="Times New Roman"/>
          <w:color w:val="000000"/>
          <w:sz w:val="24"/>
          <w:szCs w:val="24"/>
        </w:rPr>
        <w:lastRenderedPageBreak/>
        <w:t xml:space="preserve">ОВЗ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образовательные учреждения, классы (группы).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2.4.2.</w:t>
      </w:r>
      <w:r w:rsidRPr="00876A8B">
        <w:rPr>
          <w:rFonts w:ascii="Times New Roman" w:hAnsi="Times New Roman" w:cs="Times New Roman"/>
          <w:b/>
          <w:bCs/>
          <w:color w:val="000000"/>
          <w:sz w:val="24"/>
          <w:szCs w:val="24"/>
        </w:rPr>
        <w:t xml:space="preserve">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среднего общего образования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МБОУ «Гимназия» г. Гая: учебной урочной и внеурочной, внеучебной.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b/>
          <w:bCs/>
          <w:color w:val="000000"/>
          <w:sz w:val="24"/>
          <w:szCs w:val="24"/>
        </w:rPr>
        <w:t xml:space="preserve">Характеристика содержания направлений коррекционной работы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b/>
          <w:bCs/>
          <w:color w:val="000000"/>
          <w:sz w:val="24"/>
          <w:szCs w:val="24"/>
        </w:rPr>
        <w:t xml:space="preserve">Диагностическая работа </w:t>
      </w:r>
      <w:r w:rsidRPr="00876A8B">
        <w:rPr>
          <w:rFonts w:ascii="Times New Roman" w:hAnsi="Times New Roman" w:cs="Times New Roman"/>
          <w:color w:val="000000"/>
          <w:sz w:val="24"/>
          <w:szCs w:val="24"/>
        </w:rPr>
        <w:t xml:space="preserve">включает в себя следующее: </w:t>
      </w:r>
    </w:p>
    <w:p w:rsidR="00876A8B" w:rsidRPr="00876A8B" w:rsidRDefault="00876A8B" w:rsidP="00740033">
      <w:pPr>
        <w:pStyle w:val="ab"/>
        <w:numPr>
          <w:ilvl w:val="0"/>
          <w:numId w:val="46"/>
        </w:num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876A8B" w:rsidRPr="00876A8B" w:rsidRDefault="00876A8B" w:rsidP="00740033">
      <w:pPr>
        <w:pStyle w:val="ab"/>
        <w:numPr>
          <w:ilvl w:val="0"/>
          <w:numId w:val="46"/>
        </w:num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876A8B" w:rsidRPr="00876A8B" w:rsidRDefault="00876A8B" w:rsidP="00740033">
      <w:pPr>
        <w:pStyle w:val="ab"/>
        <w:numPr>
          <w:ilvl w:val="0"/>
          <w:numId w:val="46"/>
        </w:num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определение уровня актуального и зоны ближайшего развития обучающегося с ОВЗ, выявление его резервных возможностей; </w:t>
      </w:r>
    </w:p>
    <w:p w:rsidR="00876A8B" w:rsidRPr="00876A8B" w:rsidRDefault="00876A8B" w:rsidP="00740033">
      <w:pPr>
        <w:pStyle w:val="ab"/>
        <w:numPr>
          <w:ilvl w:val="0"/>
          <w:numId w:val="46"/>
        </w:num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изучение развития эмоционально-волевой, познавательной, речевой сфер и личностных особенностей обучающихся; </w:t>
      </w:r>
    </w:p>
    <w:p w:rsidR="00876A8B" w:rsidRPr="00876A8B" w:rsidRDefault="00876A8B" w:rsidP="00740033">
      <w:pPr>
        <w:pStyle w:val="ab"/>
        <w:numPr>
          <w:ilvl w:val="0"/>
          <w:numId w:val="46"/>
        </w:num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изучение социальной ситуации развития и условий семейного воспитания ребенка; </w:t>
      </w:r>
    </w:p>
    <w:p w:rsidR="00876A8B" w:rsidRPr="00876A8B" w:rsidRDefault="00876A8B" w:rsidP="00740033">
      <w:pPr>
        <w:pStyle w:val="ab"/>
        <w:numPr>
          <w:ilvl w:val="0"/>
          <w:numId w:val="46"/>
        </w:num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изучение адаптивных возможностей и уровня социализации ребенка с ОВЗ; </w:t>
      </w:r>
    </w:p>
    <w:p w:rsidR="00876A8B" w:rsidRPr="00876A8B" w:rsidRDefault="00876A8B" w:rsidP="00740033">
      <w:pPr>
        <w:pStyle w:val="ab"/>
        <w:numPr>
          <w:ilvl w:val="0"/>
          <w:numId w:val="46"/>
        </w:num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мониторинг динамики развития, успешности освоения образовательных программ среднего общего образования.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b/>
          <w:bCs/>
          <w:color w:val="000000"/>
          <w:sz w:val="24"/>
          <w:szCs w:val="24"/>
        </w:rPr>
        <w:t xml:space="preserve">Коррекционно-развивающая работа </w:t>
      </w:r>
      <w:r w:rsidRPr="00876A8B">
        <w:rPr>
          <w:rFonts w:ascii="Times New Roman" w:hAnsi="Times New Roman" w:cs="Times New Roman"/>
          <w:color w:val="000000"/>
          <w:sz w:val="24"/>
          <w:szCs w:val="24"/>
        </w:rPr>
        <w:t xml:space="preserve">включает в себя следующее: </w:t>
      </w:r>
    </w:p>
    <w:p w:rsidR="00876A8B" w:rsidRPr="00876A8B" w:rsidRDefault="00876A8B" w:rsidP="00740033">
      <w:pPr>
        <w:pStyle w:val="ab"/>
        <w:numPr>
          <w:ilvl w:val="0"/>
          <w:numId w:val="47"/>
        </w:num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876A8B" w:rsidRPr="00876A8B" w:rsidRDefault="00876A8B" w:rsidP="00740033">
      <w:pPr>
        <w:pStyle w:val="ab"/>
        <w:numPr>
          <w:ilvl w:val="0"/>
          <w:numId w:val="47"/>
        </w:num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876A8B" w:rsidRPr="00876A8B" w:rsidRDefault="00876A8B" w:rsidP="00740033">
      <w:pPr>
        <w:pStyle w:val="ab"/>
        <w:numPr>
          <w:ilvl w:val="0"/>
          <w:numId w:val="47"/>
        </w:num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коррекцию и развитие высших психических функций, эмоционально-волевой, познавательной и коммуникативно-речевой сфер; </w:t>
      </w:r>
    </w:p>
    <w:p w:rsidR="00876A8B" w:rsidRPr="00876A8B" w:rsidRDefault="00876A8B" w:rsidP="00740033">
      <w:pPr>
        <w:pStyle w:val="ab"/>
        <w:numPr>
          <w:ilvl w:val="0"/>
          <w:numId w:val="47"/>
        </w:num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876A8B" w:rsidRPr="00876A8B" w:rsidRDefault="00876A8B" w:rsidP="00740033">
      <w:pPr>
        <w:pStyle w:val="ab"/>
        <w:numPr>
          <w:ilvl w:val="0"/>
          <w:numId w:val="47"/>
        </w:num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формирование способов регуляции поведения и эмоциональных состояний; </w:t>
      </w:r>
    </w:p>
    <w:p w:rsidR="00876A8B" w:rsidRPr="00876A8B" w:rsidRDefault="00876A8B" w:rsidP="00740033">
      <w:pPr>
        <w:pStyle w:val="ab"/>
        <w:numPr>
          <w:ilvl w:val="0"/>
          <w:numId w:val="47"/>
        </w:num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развитие форм и навыков личностного общения в группе сверстников, коммуникативной компетенции; </w:t>
      </w:r>
    </w:p>
    <w:p w:rsidR="00876A8B" w:rsidRPr="00876A8B" w:rsidRDefault="00876A8B" w:rsidP="00740033">
      <w:pPr>
        <w:pStyle w:val="ab"/>
        <w:numPr>
          <w:ilvl w:val="0"/>
          <w:numId w:val="47"/>
        </w:num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развитие компетенций, необходимых для продолжения образования и профессионального самоопределения; </w:t>
      </w:r>
    </w:p>
    <w:p w:rsidR="00876A8B" w:rsidRPr="00876A8B" w:rsidRDefault="00876A8B" w:rsidP="00740033">
      <w:pPr>
        <w:pStyle w:val="ab"/>
        <w:numPr>
          <w:ilvl w:val="0"/>
          <w:numId w:val="47"/>
        </w:num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876A8B" w:rsidRPr="00876A8B" w:rsidRDefault="00876A8B" w:rsidP="00740033">
      <w:pPr>
        <w:pStyle w:val="ab"/>
        <w:numPr>
          <w:ilvl w:val="0"/>
          <w:numId w:val="47"/>
        </w:num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социальную защиту ребенка в случаях неблагоприятных условий жизни при психотравмирующих обстоятельствах.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p>
    <w:p w:rsidR="00876A8B" w:rsidRPr="00876A8B" w:rsidRDefault="00876A8B" w:rsidP="00876A8B">
      <w:pPr>
        <w:pStyle w:val="ab"/>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b/>
          <w:bCs/>
          <w:color w:val="000000"/>
          <w:sz w:val="24"/>
          <w:szCs w:val="24"/>
        </w:rPr>
        <w:t xml:space="preserve">Консультативная работа </w:t>
      </w:r>
      <w:r w:rsidRPr="00876A8B">
        <w:rPr>
          <w:rFonts w:ascii="Times New Roman" w:hAnsi="Times New Roman" w:cs="Times New Roman"/>
          <w:color w:val="000000"/>
          <w:sz w:val="24"/>
          <w:szCs w:val="24"/>
        </w:rPr>
        <w:t xml:space="preserve">включает в себя следующее: </w:t>
      </w:r>
    </w:p>
    <w:p w:rsidR="00876A8B" w:rsidRPr="00876A8B" w:rsidRDefault="00876A8B" w:rsidP="00740033">
      <w:pPr>
        <w:pStyle w:val="ab"/>
        <w:numPr>
          <w:ilvl w:val="0"/>
          <w:numId w:val="48"/>
        </w:num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lastRenderedPageBreak/>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образовательных отношений; </w:t>
      </w:r>
    </w:p>
    <w:p w:rsidR="00876A8B" w:rsidRPr="00876A8B" w:rsidRDefault="00876A8B" w:rsidP="00740033">
      <w:pPr>
        <w:pStyle w:val="ab"/>
        <w:numPr>
          <w:ilvl w:val="0"/>
          <w:numId w:val="48"/>
        </w:num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876A8B" w:rsidRPr="00876A8B" w:rsidRDefault="00876A8B" w:rsidP="00740033">
      <w:pPr>
        <w:pStyle w:val="ab"/>
        <w:numPr>
          <w:ilvl w:val="0"/>
          <w:numId w:val="48"/>
        </w:num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консультативную помощь семье в вопросах выбора стратегии воспитания и приемов коррекционного обучения ребенка с ОВЗ; </w:t>
      </w:r>
    </w:p>
    <w:p w:rsidR="00876A8B" w:rsidRPr="00876A8B" w:rsidRDefault="00876A8B" w:rsidP="00740033">
      <w:pPr>
        <w:pStyle w:val="ab"/>
        <w:numPr>
          <w:ilvl w:val="0"/>
          <w:numId w:val="48"/>
        </w:num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b/>
          <w:bCs/>
          <w:color w:val="000000"/>
          <w:sz w:val="24"/>
          <w:szCs w:val="24"/>
        </w:rPr>
        <w:t xml:space="preserve">Информационно-просветительская работа </w:t>
      </w:r>
      <w:r w:rsidRPr="00876A8B">
        <w:rPr>
          <w:rFonts w:ascii="Times New Roman" w:hAnsi="Times New Roman" w:cs="Times New Roman"/>
          <w:color w:val="000000"/>
          <w:sz w:val="24"/>
          <w:szCs w:val="24"/>
        </w:rPr>
        <w:t xml:space="preserve">включает в себя следующее: </w:t>
      </w:r>
    </w:p>
    <w:p w:rsidR="00876A8B" w:rsidRPr="00876A8B" w:rsidRDefault="00876A8B" w:rsidP="00740033">
      <w:pPr>
        <w:pStyle w:val="ab"/>
        <w:numPr>
          <w:ilvl w:val="0"/>
          <w:numId w:val="49"/>
        </w:num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876A8B" w:rsidRPr="00876A8B" w:rsidRDefault="00876A8B" w:rsidP="00740033">
      <w:pPr>
        <w:pStyle w:val="ab"/>
        <w:numPr>
          <w:ilvl w:val="0"/>
          <w:numId w:val="49"/>
        </w:num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w:t>
      </w:r>
    </w:p>
    <w:p w:rsidR="00876A8B" w:rsidRPr="00876A8B" w:rsidRDefault="00876A8B" w:rsidP="00740033">
      <w:pPr>
        <w:pStyle w:val="ab"/>
        <w:numPr>
          <w:ilvl w:val="0"/>
          <w:numId w:val="49"/>
        </w:num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876A8B" w:rsidRPr="00876A8B" w:rsidRDefault="00876A8B" w:rsidP="00740033">
      <w:pPr>
        <w:pStyle w:val="ab"/>
        <w:numPr>
          <w:ilvl w:val="0"/>
          <w:numId w:val="49"/>
        </w:num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2.4.3.</w:t>
      </w:r>
      <w:r w:rsidRPr="00876A8B">
        <w:rPr>
          <w:rFonts w:ascii="Times New Roman" w:hAnsi="Times New Roman" w:cs="Times New Roman"/>
          <w:b/>
          <w:bCs/>
          <w:color w:val="000000"/>
          <w:sz w:val="24"/>
          <w:szCs w:val="24"/>
        </w:rPr>
        <w:t xml:space="preserve">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среднего общего образования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b/>
          <w:bCs/>
          <w:i/>
          <w:iCs/>
          <w:color w:val="000000"/>
          <w:sz w:val="24"/>
          <w:szCs w:val="24"/>
        </w:rPr>
        <w:t xml:space="preserve">I этап </w:t>
      </w:r>
      <w:r w:rsidRPr="00876A8B">
        <w:rPr>
          <w:rFonts w:ascii="Times New Roman" w:hAnsi="Times New Roman" w:cs="Times New Roman"/>
          <w:i/>
          <w:iCs/>
          <w:color w:val="000000"/>
          <w:sz w:val="24"/>
          <w:szCs w:val="24"/>
        </w:rPr>
        <w:t xml:space="preserve">(май -сентябрь). </w:t>
      </w:r>
      <w:r w:rsidRPr="00876A8B">
        <w:rPr>
          <w:rFonts w:ascii="Times New Roman" w:hAnsi="Times New Roman" w:cs="Times New Roman"/>
          <w:b/>
          <w:bCs/>
          <w:i/>
          <w:iCs/>
          <w:color w:val="000000"/>
          <w:sz w:val="24"/>
          <w:szCs w:val="24"/>
        </w:rPr>
        <w:t xml:space="preserve">Этап сбора и анализа информации </w:t>
      </w:r>
      <w:r w:rsidRPr="00876A8B">
        <w:rPr>
          <w:rFonts w:ascii="Times New Roman" w:hAnsi="Times New Roman" w:cs="Times New Roman"/>
          <w:color w:val="000000"/>
          <w:sz w:val="24"/>
          <w:szCs w:val="24"/>
        </w:rPr>
        <w:t xml:space="preserve">(информационно-аналитическая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b/>
          <w:bCs/>
          <w:i/>
          <w:iCs/>
          <w:color w:val="000000"/>
          <w:sz w:val="24"/>
          <w:szCs w:val="24"/>
        </w:rPr>
        <w:t xml:space="preserve">II этап </w:t>
      </w:r>
      <w:r w:rsidRPr="00876A8B">
        <w:rPr>
          <w:rFonts w:ascii="Times New Roman" w:hAnsi="Times New Roman" w:cs="Times New Roman"/>
          <w:i/>
          <w:iCs/>
          <w:color w:val="000000"/>
          <w:sz w:val="24"/>
          <w:szCs w:val="24"/>
        </w:rPr>
        <w:t xml:space="preserve">(октябрь-май). </w:t>
      </w:r>
      <w:r w:rsidRPr="00876A8B">
        <w:rPr>
          <w:rFonts w:ascii="Times New Roman" w:hAnsi="Times New Roman" w:cs="Times New Roman"/>
          <w:b/>
          <w:bCs/>
          <w:i/>
          <w:iCs/>
          <w:color w:val="000000"/>
          <w:sz w:val="24"/>
          <w:szCs w:val="24"/>
        </w:rPr>
        <w:t xml:space="preserve">Этап планирования, организации, координации </w:t>
      </w:r>
      <w:r w:rsidRPr="00876A8B">
        <w:rPr>
          <w:rFonts w:ascii="Times New Roman" w:hAnsi="Times New Roman" w:cs="Times New Roman"/>
          <w:color w:val="000000"/>
          <w:sz w:val="24"/>
          <w:szCs w:val="24"/>
        </w:rPr>
        <w:t xml:space="preserve">(организационно-исполнительская деятельность). Результатом работы является особым образом организованная образовательная деятельность, имеющая коррекционно-развивающую направленность и процесс специального сопровождения детей с ОВЗ при специально созданных (вариативных) условиях обучения, воспитания, развития, социализации рассматриваемой категории детей.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b/>
          <w:bCs/>
          <w:i/>
          <w:iCs/>
          <w:color w:val="000000"/>
          <w:sz w:val="24"/>
          <w:szCs w:val="24"/>
        </w:rPr>
        <w:t xml:space="preserve">III этап </w:t>
      </w:r>
      <w:r w:rsidRPr="00876A8B">
        <w:rPr>
          <w:rFonts w:ascii="Times New Roman" w:hAnsi="Times New Roman" w:cs="Times New Roman"/>
          <w:i/>
          <w:iCs/>
          <w:color w:val="000000"/>
          <w:sz w:val="24"/>
          <w:szCs w:val="24"/>
        </w:rPr>
        <w:t xml:space="preserve">(май-июнь). </w:t>
      </w:r>
      <w:r w:rsidRPr="00876A8B">
        <w:rPr>
          <w:rFonts w:ascii="Times New Roman" w:hAnsi="Times New Roman" w:cs="Times New Roman"/>
          <w:b/>
          <w:bCs/>
          <w:i/>
          <w:iCs/>
          <w:color w:val="000000"/>
          <w:sz w:val="24"/>
          <w:szCs w:val="24"/>
        </w:rPr>
        <w:t xml:space="preserve">Этап диагностики коррекционно-развивающей образовательной среды </w:t>
      </w:r>
      <w:r w:rsidRPr="00876A8B">
        <w:rPr>
          <w:rFonts w:ascii="Times New Roman" w:hAnsi="Times New Roman" w:cs="Times New Roman"/>
          <w:color w:val="000000"/>
          <w:sz w:val="24"/>
          <w:szCs w:val="24"/>
        </w:rPr>
        <w:t xml:space="preserve">(контрольно-диагностическая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b/>
          <w:bCs/>
          <w:i/>
          <w:iCs/>
          <w:color w:val="000000"/>
          <w:sz w:val="24"/>
          <w:szCs w:val="24"/>
        </w:rPr>
        <w:t xml:space="preserve">IV этап </w:t>
      </w:r>
      <w:r w:rsidRPr="00876A8B">
        <w:rPr>
          <w:rFonts w:ascii="Times New Roman" w:hAnsi="Times New Roman" w:cs="Times New Roman"/>
          <w:i/>
          <w:iCs/>
          <w:color w:val="000000"/>
          <w:sz w:val="24"/>
          <w:szCs w:val="24"/>
        </w:rPr>
        <w:t xml:space="preserve">(август –сентябрь). </w:t>
      </w:r>
      <w:r w:rsidRPr="00876A8B">
        <w:rPr>
          <w:rFonts w:ascii="Times New Roman" w:hAnsi="Times New Roman" w:cs="Times New Roman"/>
          <w:b/>
          <w:bCs/>
          <w:i/>
          <w:iCs/>
          <w:color w:val="000000"/>
          <w:sz w:val="24"/>
          <w:szCs w:val="24"/>
        </w:rPr>
        <w:t xml:space="preserve">Этап регуляции и корректировки </w:t>
      </w:r>
      <w:r w:rsidRPr="00876A8B">
        <w:rPr>
          <w:rFonts w:ascii="Times New Roman" w:hAnsi="Times New Roman" w:cs="Times New Roman"/>
          <w:color w:val="000000"/>
          <w:sz w:val="24"/>
          <w:szCs w:val="24"/>
        </w:rPr>
        <w:t xml:space="preserve">(регулятивно-корректировочная деятельность). Результатом является внесение необходимых изменений в образовательную деятельность и процесс сопровождения детей с ОВЗ, корректировка условий и форм обучения, методов и приёмов работы.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lastRenderedPageBreak/>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ОВЗ. Варьируется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b/>
          <w:bCs/>
          <w:color w:val="000000"/>
          <w:sz w:val="24"/>
          <w:szCs w:val="24"/>
        </w:rPr>
        <w:t xml:space="preserve">Медицинская поддержка и сопровождение обучающихся </w:t>
      </w:r>
      <w:r w:rsidRPr="00876A8B">
        <w:rPr>
          <w:rFonts w:ascii="Times New Roman" w:hAnsi="Times New Roman" w:cs="Times New Roman"/>
          <w:color w:val="000000"/>
          <w:sz w:val="24"/>
          <w:szCs w:val="24"/>
        </w:rPr>
        <w:t xml:space="preserve">с ОВЗ в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b/>
          <w:bCs/>
          <w:color w:val="000000"/>
          <w:sz w:val="24"/>
          <w:szCs w:val="24"/>
        </w:rPr>
        <w:t xml:space="preserve">Социально-педагогическое сопровождение </w:t>
      </w:r>
      <w:r w:rsidRPr="00876A8B">
        <w:rPr>
          <w:rFonts w:ascii="Times New Roman" w:hAnsi="Times New Roman" w:cs="Times New Roman"/>
          <w:color w:val="000000"/>
          <w:sz w:val="24"/>
          <w:szCs w:val="24"/>
        </w:rPr>
        <w:t xml:space="preserve">школьников с ОВЗ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b/>
          <w:bCs/>
          <w:color w:val="000000"/>
          <w:sz w:val="24"/>
          <w:szCs w:val="24"/>
        </w:rPr>
        <w:t xml:space="preserve">Психологическое сопровождение обучающихся </w:t>
      </w:r>
      <w:r w:rsidRPr="00876A8B">
        <w:rPr>
          <w:rFonts w:ascii="Times New Roman" w:hAnsi="Times New Roman" w:cs="Times New Roman"/>
          <w:color w:val="000000"/>
          <w:sz w:val="24"/>
          <w:szCs w:val="24"/>
        </w:rPr>
        <w:t xml:space="preserve">с ОВЗ осуществляется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w:t>
      </w:r>
      <w:r w:rsidRPr="00876A8B">
        <w:rPr>
          <w:rFonts w:ascii="Times New Roman" w:hAnsi="Times New Roman" w:cs="Times New Roman"/>
          <w:color w:val="000000"/>
          <w:sz w:val="24"/>
          <w:szCs w:val="24"/>
        </w:rPr>
        <w:lastRenderedPageBreak/>
        <w:t xml:space="preserve">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В реализации </w:t>
      </w:r>
      <w:r w:rsidRPr="00876A8B">
        <w:rPr>
          <w:rFonts w:ascii="Times New Roman" w:hAnsi="Times New Roman" w:cs="Times New Roman"/>
          <w:b/>
          <w:bCs/>
          <w:color w:val="000000"/>
          <w:sz w:val="24"/>
          <w:szCs w:val="24"/>
        </w:rPr>
        <w:t xml:space="preserve">диагностического направления работы </w:t>
      </w:r>
      <w:r w:rsidRPr="00876A8B">
        <w:rPr>
          <w:rFonts w:ascii="Times New Roman" w:hAnsi="Times New Roman" w:cs="Times New Roman"/>
          <w:color w:val="000000"/>
          <w:sz w:val="24"/>
          <w:szCs w:val="24"/>
        </w:rPr>
        <w:t xml:space="preserve">принимают участие как учителя класса, так и специалисты (проведение диагностики в начале, середине и в конце учебного года).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2.4.5. </w:t>
      </w:r>
      <w:r w:rsidRPr="00876A8B">
        <w:rPr>
          <w:rFonts w:ascii="Times New Roman" w:hAnsi="Times New Roman" w:cs="Times New Roman"/>
          <w:b/>
          <w:bCs/>
          <w:color w:val="000000"/>
          <w:sz w:val="24"/>
          <w:szCs w:val="24"/>
        </w:rPr>
        <w:t xml:space="preserve">Механизм взаимодействия, предусматривающий общую целевую и единую стратегическую направленность работы с учетом вариативно -деятельностной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Коррекционная работа в обязательной части (70%)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В учебной внеурочной деятельности планируются коррекционные занятия со специалистами (учитель-логопед, педагог-психолог) по индивидуально ориентированным коррекционным программам. 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Реализация индивидуальных учебных планов для детей с ОВЗ осуществляется педагогами и специалистами и может сопровождаться дистанционной поддержкой.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b/>
          <w:bCs/>
          <w:color w:val="000000"/>
          <w:sz w:val="24"/>
          <w:szCs w:val="24"/>
        </w:rPr>
        <w:t xml:space="preserve">Условия реализации программы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b/>
          <w:bCs/>
          <w:i/>
          <w:iCs/>
          <w:color w:val="000000"/>
          <w:sz w:val="24"/>
          <w:szCs w:val="24"/>
        </w:rPr>
        <w:t xml:space="preserve">Организационные условия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Согласно Положению об индивидуальном обучении на дому обучающихся МБОУ «Гимназия» г. Гая Программа коррекционной работы предусматривает вариативные формы обучения и специального сопровождения обучающихся с ОВЗ: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 обучение в общеобразовательном классе;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 обучение по общей образовательной программе среднего общего образования или по индивидуальной программе;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 надомная форма обучения;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-сочетание надомной формы обучения, дистанционной формы обучения и обучения по программе дополнительного образования.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b/>
          <w:bCs/>
          <w:i/>
          <w:iCs/>
          <w:color w:val="000000"/>
          <w:sz w:val="24"/>
          <w:szCs w:val="24"/>
        </w:rPr>
        <w:t xml:space="preserve">Психолого-педагогическое обеспечение </w:t>
      </w:r>
    </w:p>
    <w:p w:rsidR="00876A8B" w:rsidRPr="00876A8B" w:rsidRDefault="00876A8B" w:rsidP="00740033">
      <w:pPr>
        <w:pStyle w:val="ab"/>
        <w:numPr>
          <w:ilvl w:val="0"/>
          <w:numId w:val="50"/>
        </w:num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 </w:t>
      </w:r>
    </w:p>
    <w:p w:rsidR="00876A8B" w:rsidRPr="00876A8B" w:rsidRDefault="00876A8B" w:rsidP="00740033">
      <w:pPr>
        <w:pStyle w:val="ab"/>
        <w:numPr>
          <w:ilvl w:val="0"/>
          <w:numId w:val="50"/>
        </w:num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lastRenderedPageBreak/>
        <w:t xml:space="preserve">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w:t>
      </w:r>
    </w:p>
    <w:p w:rsidR="00876A8B" w:rsidRPr="00876A8B" w:rsidRDefault="00876A8B" w:rsidP="00740033">
      <w:pPr>
        <w:pStyle w:val="ab"/>
        <w:numPr>
          <w:ilvl w:val="0"/>
          <w:numId w:val="50"/>
        </w:num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процесса, повышения его эффективности, доступности); </w:t>
      </w:r>
    </w:p>
    <w:p w:rsidR="00876A8B" w:rsidRPr="00876A8B" w:rsidRDefault="00876A8B" w:rsidP="00740033">
      <w:pPr>
        <w:pStyle w:val="ab"/>
        <w:numPr>
          <w:ilvl w:val="0"/>
          <w:numId w:val="50"/>
        </w:num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 </w:t>
      </w:r>
    </w:p>
    <w:p w:rsidR="00876A8B" w:rsidRPr="00876A8B" w:rsidRDefault="00876A8B" w:rsidP="00740033">
      <w:pPr>
        <w:pStyle w:val="ab"/>
        <w:numPr>
          <w:ilvl w:val="0"/>
          <w:numId w:val="50"/>
        </w:num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развитие системы обучения и воспитания детей, имеющих сложные нарушения психического и физического развития.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b/>
          <w:bCs/>
          <w:i/>
          <w:iCs/>
          <w:color w:val="000000"/>
          <w:sz w:val="24"/>
          <w:szCs w:val="24"/>
        </w:rPr>
        <w:t xml:space="preserve">Программно-методическое обеспечение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В процессе реализации программы коррекционной работы используются коррекционно-развивающие программы (психолога, педагога), инструментарий, необходимый для осуществления профессиональной деятельности учителя, педагога-психолога.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b/>
          <w:bCs/>
          <w:i/>
          <w:iCs/>
          <w:color w:val="000000"/>
          <w:sz w:val="24"/>
          <w:szCs w:val="24"/>
        </w:rPr>
        <w:t xml:space="preserve">Материально-техническое обеспечение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МБОУ «Гимназия» г. Гая. В учреждении имеются: медицинский кабинет, кабинет педагога-психолога, учителя-логопеда.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b/>
          <w:bCs/>
          <w:i/>
          <w:iCs/>
          <w:color w:val="000000"/>
          <w:sz w:val="24"/>
          <w:szCs w:val="24"/>
        </w:rPr>
        <w:t xml:space="preserve">Кадровое обеспечение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С целью обеспечения освоения детьми с ОВЗ основной образовательной программы среднего общего образования, коррекции недостатков их физического и (или) психического развития в штатном расписании имеются ставки педагога-психолога, социального педагога, учителя-логопеда. Уровень квалификации для занимаемой должности соответствует квалификационным характеристикам по соответствующей должности.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Специфика организации образовательной и коррекционной работы с детьми, имеющими нарушения в развитии, обусловливает необходимость специальной подготовки педагогического коллектива. Для этого в МБОУ «Гимназия» г. Гая обеспечиваются условия для повышения квалификации работников, занимающихся решением вопросов образования детей с ОВЗ. Педагогические работники школы имеют чёткое представление об особенностях психического и (или) физического развития детей с ОВЗ, о методиках и технологиях организации образовательного и реабилитационного процессов.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b/>
          <w:bCs/>
          <w:i/>
          <w:iCs/>
          <w:color w:val="000000"/>
          <w:sz w:val="24"/>
          <w:szCs w:val="24"/>
        </w:rPr>
        <w:t xml:space="preserve">Информационное обеспечение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В МБОУ «Гимназия» г. Гая создаётся доступ детей и педагогов к информационно-методическим фондам. Составляется сводная таблица медико-психолого-педагогического изучения ребёнка.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b/>
          <w:bCs/>
          <w:color w:val="000000"/>
          <w:sz w:val="24"/>
          <w:szCs w:val="24"/>
        </w:rPr>
        <w:t>Программа реализуется в урочной, внеурочной и внешкольной деятельности обучающегося</w:t>
      </w:r>
    </w:p>
    <w:tbl>
      <w:tblPr>
        <w:tblW w:w="0" w:type="auto"/>
        <w:tblBorders>
          <w:top w:val="nil"/>
          <w:left w:val="nil"/>
          <w:bottom w:val="nil"/>
          <w:right w:val="nil"/>
        </w:tblBorders>
        <w:tblLayout w:type="fixed"/>
        <w:tblLook w:val="0000"/>
      </w:tblPr>
      <w:tblGrid>
        <w:gridCol w:w="2339"/>
        <w:gridCol w:w="2340"/>
        <w:gridCol w:w="2339"/>
        <w:gridCol w:w="2340"/>
      </w:tblGrid>
      <w:tr w:rsidR="00876A8B" w:rsidRPr="00876A8B" w:rsidTr="0046341E">
        <w:trPr>
          <w:trHeight w:val="247"/>
        </w:trPr>
        <w:tc>
          <w:tcPr>
            <w:tcW w:w="2339" w:type="dxa"/>
            <w:tcBorders>
              <w:top w:val="single" w:sz="4" w:space="0" w:color="auto"/>
              <w:left w:val="single" w:sz="4" w:space="0" w:color="auto"/>
              <w:bottom w:val="single" w:sz="4" w:space="0" w:color="auto"/>
              <w:right w:val="single" w:sz="4" w:space="0" w:color="auto"/>
            </w:tcBorders>
          </w:tcPr>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Направления</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деятельности</w:t>
            </w:r>
          </w:p>
        </w:tc>
        <w:tc>
          <w:tcPr>
            <w:tcW w:w="2340" w:type="dxa"/>
            <w:tcBorders>
              <w:top w:val="single" w:sz="4" w:space="0" w:color="auto"/>
              <w:left w:val="single" w:sz="4" w:space="0" w:color="auto"/>
              <w:bottom w:val="single" w:sz="4" w:space="0" w:color="auto"/>
              <w:right w:val="single" w:sz="4" w:space="0" w:color="auto"/>
            </w:tcBorders>
          </w:tcPr>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Урочная деятельность</w:t>
            </w:r>
          </w:p>
        </w:tc>
        <w:tc>
          <w:tcPr>
            <w:tcW w:w="2339" w:type="dxa"/>
            <w:tcBorders>
              <w:top w:val="single" w:sz="4" w:space="0" w:color="auto"/>
              <w:left w:val="single" w:sz="4" w:space="0" w:color="auto"/>
              <w:bottom w:val="single" w:sz="4" w:space="0" w:color="auto"/>
              <w:right w:val="single" w:sz="4" w:space="0" w:color="auto"/>
            </w:tcBorders>
          </w:tcPr>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Внеурочная деятельность</w:t>
            </w:r>
          </w:p>
        </w:tc>
        <w:tc>
          <w:tcPr>
            <w:tcW w:w="2340" w:type="dxa"/>
            <w:tcBorders>
              <w:top w:val="single" w:sz="4" w:space="0" w:color="auto"/>
              <w:left w:val="single" w:sz="4" w:space="0" w:color="auto"/>
              <w:bottom w:val="single" w:sz="4" w:space="0" w:color="auto"/>
              <w:right w:val="single" w:sz="4" w:space="0" w:color="auto"/>
            </w:tcBorders>
          </w:tcPr>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Внешкольная деятельность</w:t>
            </w:r>
          </w:p>
        </w:tc>
      </w:tr>
      <w:tr w:rsidR="00876A8B" w:rsidRPr="00876A8B" w:rsidTr="0046341E">
        <w:trPr>
          <w:trHeight w:val="1903"/>
        </w:trPr>
        <w:tc>
          <w:tcPr>
            <w:tcW w:w="2339" w:type="dxa"/>
            <w:tcBorders>
              <w:top w:val="single" w:sz="4" w:space="0" w:color="auto"/>
              <w:left w:val="single" w:sz="4" w:space="0" w:color="auto"/>
              <w:bottom w:val="single" w:sz="4" w:space="0" w:color="auto"/>
              <w:right w:val="single" w:sz="4" w:space="0" w:color="auto"/>
            </w:tcBorders>
          </w:tcPr>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lastRenderedPageBreak/>
              <w:t xml:space="preserve">Содержание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коррекционных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мероприятий </w:t>
            </w:r>
          </w:p>
        </w:tc>
        <w:tc>
          <w:tcPr>
            <w:tcW w:w="2340" w:type="dxa"/>
            <w:tcBorders>
              <w:top w:val="single" w:sz="4" w:space="0" w:color="auto"/>
              <w:left w:val="single" w:sz="4" w:space="0" w:color="auto"/>
              <w:bottom w:val="single" w:sz="4" w:space="0" w:color="auto"/>
              <w:right w:val="single" w:sz="4" w:space="0" w:color="auto"/>
            </w:tcBorders>
          </w:tcPr>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 совершенствование движений и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сенсомоторного развития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-расширение представлений об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окружающем мире и обогащение словаря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-развитие различных видов мышления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-развитие основных мыслительных операций </w:t>
            </w:r>
          </w:p>
        </w:tc>
        <w:tc>
          <w:tcPr>
            <w:tcW w:w="2339" w:type="dxa"/>
            <w:tcBorders>
              <w:top w:val="single" w:sz="4" w:space="0" w:color="auto"/>
              <w:left w:val="single" w:sz="4" w:space="0" w:color="auto"/>
              <w:bottom w:val="single" w:sz="4" w:space="0" w:color="auto"/>
              <w:right w:val="single" w:sz="4" w:space="0" w:color="auto"/>
            </w:tcBorders>
          </w:tcPr>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-совершенствование движений и сенсомоторного развития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-расширение представлений об окружающем мире и обогащение словаря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-развитие различных видов мышления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-коррекция отдельных сторон психической деятельности </w:t>
            </w:r>
          </w:p>
        </w:tc>
        <w:tc>
          <w:tcPr>
            <w:tcW w:w="2340" w:type="dxa"/>
            <w:tcBorders>
              <w:top w:val="single" w:sz="4" w:space="0" w:color="auto"/>
              <w:left w:val="single" w:sz="4" w:space="0" w:color="auto"/>
              <w:bottom w:val="single" w:sz="4" w:space="0" w:color="auto"/>
              <w:right w:val="single" w:sz="4" w:space="0" w:color="auto"/>
            </w:tcBorders>
          </w:tcPr>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-коррекция нарушений в развитии эмоционально-личностной сферы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-расширение представлений об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окружающем мире и обогащение словаря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-развитие различных видов мышления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-развитие речи, овладение техникой речи </w:t>
            </w:r>
          </w:p>
        </w:tc>
      </w:tr>
      <w:tr w:rsidR="00876A8B" w:rsidRPr="00876A8B" w:rsidTr="0046341E">
        <w:trPr>
          <w:trHeight w:val="2731"/>
        </w:trPr>
        <w:tc>
          <w:tcPr>
            <w:tcW w:w="2339" w:type="dxa"/>
            <w:tcBorders>
              <w:top w:val="single" w:sz="4" w:space="0" w:color="auto"/>
              <w:left w:val="single" w:sz="4" w:space="0" w:color="auto"/>
              <w:bottom w:val="single" w:sz="4" w:space="0" w:color="auto"/>
              <w:right w:val="single" w:sz="4" w:space="0" w:color="auto"/>
            </w:tcBorders>
          </w:tcPr>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Формы работы </w:t>
            </w:r>
          </w:p>
        </w:tc>
        <w:tc>
          <w:tcPr>
            <w:tcW w:w="2340" w:type="dxa"/>
            <w:tcBorders>
              <w:top w:val="single" w:sz="4" w:space="0" w:color="auto"/>
              <w:left w:val="single" w:sz="4" w:space="0" w:color="auto"/>
              <w:bottom w:val="single" w:sz="4" w:space="0" w:color="auto"/>
              <w:right w:val="single" w:sz="4" w:space="0" w:color="auto"/>
            </w:tcBorders>
          </w:tcPr>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-игровые ситуации, упражнения, задачи, коррекционные приемы и методы обучения ,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-театрализация, драматизация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-физпаузы, минуты отдыха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-индивидуальная работа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-контроль межличностных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взаимоотношений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-дополнительные задания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-помощь учителя и других учеников в выполнении заданий</w:t>
            </w:r>
          </w:p>
        </w:tc>
        <w:tc>
          <w:tcPr>
            <w:tcW w:w="2339" w:type="dxa"/>
            <w:tcBorders>
              <w:top w:val="single" w:sz="4" w:space="0" w:color="auto"/>
              <w:left w:val="single" w:sz="4" w:space="0" w:color="auto"/>
              <w:bottom w:val="single" w:sz="4" w:space="0" w:color="auto"/>
              <w:right w:val="single" w:sz="4" w:space="0" w:color="auto"/>
            </w:tcBorders>
          </w:tcPr>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-внеклассные занятия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-спортивные секции, кружки, занятия в рамках внеурочной деятельности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-индивидуальные занятия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-часы общения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-культурно-массовые мероприятия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-совместные детско-родительские мероприятия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-индивидуальные проекты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-творческие проекты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-экскурсии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-речевые и ролевые игры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 литературные гостиные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-библиотечные часы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-субботники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-уроки доброты</w:t>
            </w:r>
          </w:p>
        </w:tc>
        <w:tc>
          <w:tcPr>
            <w:tcW w:w="2340" w:type="dxa"/>
            <w:tcBorders>
              <w:top w:val="single" w:sz="4" w:space="0" w:color="auto"/>
              <w:left w:val="single" w:sz="4" w:space="0" w:color="auto"/>
              <w:bottom w:val="single" w:sz="4" w:space="0" w:color="auto"/>
              <w:right w:val="single" w:sz="4" w:space="0" w:color="auto"/>
            </w:tcBorders>
          </w:tcPr>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-консультации специалистов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-закаливание, массаж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-посещение учреждений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дополнительного образования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-занятия в центрах коррекции и реабилитации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-семейные праздники и традиции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-поездки, путешествия, экскурсии, походы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-общение с друзьями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-прогулки </w:t>
            </w:r>
          </w:p>
        </w:tc>
      </w:tr>
      <w:tr w:rsidR="00876A8B" w:rsidRPr="00876A8B" w:rsidTr="0046341E">
        <w:trPr>
          <w:trHeight w:val="385"/>
        </w:trPr>
        <w:tc>
          <w:tcPr>
            <w:tcW w:w="2339" w:type="dxa"/>
            <w:tcBorders>
              <w:top w:val="single" w:sz="4" w:space="0" w:color="auto"/>
              <w:left w:val="single" w:sz="4" w:space="0" w:color="auto"/>
              <w:bottom w:val="single" w:sz="6" w:space="0" w:color="auto"/>
              <w:right w:val="single" w:sz="6" w:space="0" w:color="auto"/>
            </w:tcBorders>
          </w:tcPr>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Диагностическая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направленность </w:t>
            </w:r>
          </w:p>
        </w:tc>
        <w:tc>
          <w:tcPr>
            <w:tcW w:w="2340" w:type="dxa"/>
            <w:tcBorders>
              <w:top w:val="single" w:sz="4" w:space="0" w:color="auto"/>
              <w:left w:val="single" w:sz="6" w:space="0" w:color="auto"/>
              <w:bottom w:val="single" w:sz="6" w:space="0" w:color="auto"/>
              <w:right w:val="single" w:sz="6" w:space="0" w:color="auto"/>
            </w:tcBorders>
          </w:tcPr>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наблюдение и педагогическая характеристика </w:t>
            </w:r>
          </w:p>
        </w:tc>
        <w:tc>
          <w:tcPr>
            <w:tcW w:w="2339" w:type="dxa"/>
            <w:tcBorders>
              <w:top w:val="single" w:sz="4" w:space="0" w:color="auto"/>
              <w:left w:val="single" w:sz="6" w:space="0" w:color="auto"/>
              <w:bottom w:val="single" w:sz="6" w:space="0" w:color="auto"/>
              <w:right w:val="single" w:sz="6" w:space="0" w:color="auto"/>
            </w:tcBorders>
          </w:tcPr>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диагностическое обследование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специалистами ОУ </w:t>
            </w:r>
          </w:p>
        </w:tc>
        <w:tc>
          <w:tcPr>
            <w:tcW w:w="2340" w:type="dxa"/>
            <w:tcBorders>
              <w:top w:val="single" w:sz="4" w:space="0" w:color="auto"/>
              <w:left w:val="single" w:sz="6" w:space="0" w:color="auto"/>
              <w:bottom w:val="single" w:sz="6" w:space="0" w:color="auto"/>
              <w:right w:val="single" w:sz="4" w:space="0" w:color="auto"/>
            </w:tcBorders>
          </w:tcPr>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медицинское обследование</w:t>
            </w:r>
          </w:p>
        </w:tc>
      </w:tr>
      <w:tr w:rsidR="00876A8B" w:rsidRPr="00876A8B" w:rsidTr="0046341E">
        <w:trPr>
          <w:trHeight w:val="1213"/>
        </w:trPr>
        <w:tc>
          <w:tcPr>
            <w:tcW w:w="2339" w:type="dxa"/>
            <w:tcBorders>
              <w:top w:val="single" w:sz="6" w:space="0" w:color="auto"/>
              <w:left w:val="single" w:sz="4" w:space="0" w:color="auto"/>
              <w:bottom w:val="single" w:sz="4" w:space="0" w:color="auto"/>
              <w:right w:val="single" w:sz="6" w:space="0" w:color="auto"/>
            </w:tcBorders>
          </w:tcPr>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Коррекционная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направленность </w:t>
            </w:r>
          </w:p>
        </w:tc>
        <w:tc>
          <w:tcPr>
            <w:tcW w:w="2340" w:type="dxa"/>
            <w:tcBorders>
              <w:top w:val="single" w:sz="6" w:space="0" w:color="auto"/>
              <w:left w:val="single" w:sz="6" w:space="0" w:color="auto"/>
              <w:bottom w:val="single" w:sz="4" w:space="0" w:color="auto"/>
              <w:right w:val="single" w:sz="6" w:space="0" w:color="auto"/>
            </w:tcBorders>
          </w:tcPr>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-использование отельных заданий из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учебников и дополнительных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lastRenderedPageBreak/>
              <w:t xml:space="preserve">пособий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 помощь на уроке </w:t>
            </w:r>
          </w:p>
        </w:tc>
        <w:tc>
          <w:tcPr>
            <w:tcW w:w="2339" w:type="dxa"/>
            <w:tcBorders>
              <w:top w:val="single" w:sz="6" w:space="0" w:color="auto"/>
              <w:left w:val="single" w:sz="6" w:space="0" w:color="auto"/>
              <w:bottom w:val="single" w:sz="4" w:space="0" w:color="auto"/>
              <w:right w:val="single" w:sz="6" w:space="0" w:color="auto"/>
            </w:tcBorders>
          </w:tcPr>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lastRenderedPageBreak/>
              <w:t xml:space="preserve">-индивидуальные коррекционные занятия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-соблюдение режима дня, смены </w:t>
            </w:r>
            <w:r w:rsidRPr="00876A8B">
              <w:rPr>
                <w:rFonts w:ascii="Times New Roman" w:hAnsi="Times New Roman" w:cs="Times New Roman"/>
                <w:color w:val="000000"/>
                <w:sz w:val="24"/>
                <w:szCs w:val="24"/>
              </w:rPr>
              <w:lastRenderedPageBreak/>
              <w:t xml:space="preserve">видов деятельности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-полноценное питание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-прогулки </w:t>
            </w:r>
          </w:p>
        </w:tc>
        <w:tc>
          <w:tcPr>
            <w:tcW w:w="2340" w:type="dxa"/>
            <w:tcBorders>
              <w:top w:val="single" w:sz="6" w:space="0" w:color="auto"/>
              <w:left w:val="single" w:sz="6" w:space="0" w:color="auto"/>
              <w:bottom w:val="single" w:sz="4" w:space="0" w:color="auto"/>
              <w:right w:val="single" w:sz="4" w:space="0" w:color="auto"/>
            </w:tcBorders>
          </w:tcPr>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lastRenderedPageBreak/>
              <w:t xml:space="preserve">-соблюдение режима дня, смены видов деятельности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-полноценное питание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lastRenderedPageBreak/>
              <w:t xml:space="preserve">-прогулки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-общее развитие кругозора, речи </w:t>
            </w:r>
          </w:p>
        </w:tc>
      </w:tr>
      <w:tr w:rsidR="00876A8B" w:rsidRPr="00876A8B" w:rsidTr="0046341E">
        <w:trPr>
          <w:trHeight w:val="2040"/>
        </w:trPr>
        <w:tc>
          <w:tcPr>
            <w:tcW w:w="2339" w:type="dxa"/>
            <w:tcBorders>
              <w:top w:val="single" w:sz="4" w:space="0" w:color="auto"/>
              <w:left w:val="single" w:sz="4" w:space="0" w:color="auto"/>
              <w:bottom w:val="single" w:sz="4" w:space="0" w:color="auto"/>
              <w:right w:val="single" w:sz="4" w:space="0" w:color="auto"/>
            </w:tcBorders>
          </w:tcPr>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lastRenderedPageBreak/>
              <w:t xml:space="preserve">Профилактическая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направленность </w:t>
            </w:r>
          </w:p>
        </w:tc>
        <w:tc>
          <w:tcPr>
            <w:tcW w:w="2340" w:type="dxa"/>
            <w:tcBorders>
              <w:top w:val="single" w:sz="4" w:space="0" w:color="auto"/>
              <w:left w:val="single" w:sz="4" w:space="0" w:color="auto"/>
              <w:bottom w:val="single" w:sz="4" w:space="0" w:color="auto"/>
              <w:right w:val="single" w:sz="4" w:space="0" w:color="auto"/>
            </w:tcBorders>
          </w:tcPr>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-систематические физпаузы,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-организация перемен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-знакомство с правилами и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конвенциональными нормами </w:t>
            </w:r>
          </w:p>
        </w:tc>
        <w:tc>
          <w:tcPr>
            <w:tcW w:w="2339" w:type="dxa"/>
            <w:tcBorders>
              <w:top w:val="single" w:sz="4" w:space="0" w:color="auto"/>
              <w:left w:val="single" w:sz="4" w:space="0" w:color="auto"/>
              <w:bottom w:val="single" w:sz="4" w:space="0" w:color="auto"/>
              <w:right w:val="single" w:sz="4" w:space="0" w:color="auto"/>
            </w:tcBorders>
          </w:tcPr>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-смена интеллектуальной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деятельности на эмоциональную и двигательную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-контакты со сверстниками, учителями </w:t>
            </w:r>
          </w:p>
        </w:tc>
        <w:tc>
          <w:tcPr>
            <w:tcW w:w="2340" w:type="dxa"/>
            <w:tcBorders>
              <w:top w:val="single" w:sz="4" w:space="0" w:color="auto"/>
              <w:left w:val="single" w:sz="4" w:space="0" w:color="auto"/>
              <w:bottom w:val="single" w:sz="4" w:space="0" w:color="auto"/>
              <w:right w:val="single" w:sz="4" w:space="0" w:color="auto"/>
            </w:tcBorders>
          </w:tcPr>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-стимуляция общения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-чтение книг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-посещение занятий в системе дополнительного образования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-включение в организацию акций и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событий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-проявление родительской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заинтересованности и любви в общении с ребенком </w:t>
            </w:r>
          </w:p>
        </w:tc>
      </w:tr>
      <w:tr w:rsidR="00876A8B" w:rsidRPr="00876A8B" w:rsidTr="0046341E">
        <w:trPr>
          <w:trHeight w:val="1764"/>
        </w:trPr>
        <w:tc>
          <w:tcPr>
            <w:tcW w:w="2339" w:type="dxa"/>
            <w:tcBorders>
              <w:top w:val="single" w:sz="4" w:space="0" w:color="auto"/>
              <w:left w:val="single" w:sz="4" w:space="0" w:color="auto"/>
              <w:bottom w:val="single" w:sz="4" w:space="0" w:color="auto"/>
              <w:right w:val="single" w:sz="6" w:space="0" w:color="auto"/>
            </w:tcBorders>
          </w:tcPr>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Развивающая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направленность </w:t>
            </w:r>
          </w:p>
        </w:tc>
        <w:tc>
          <w:tcPr>
            <w:tcW w:w="2340" w:type="dxa"/>
            <w:tcBorders>
              <w:top w:val="single" w:sz="4" w:space="0" w:color="auto"/>
              <w:left w:val="single" w:sz="6" w:space="0" w:color="auto"/>
              <w:bottom w:val="single" w:sz="4" w:space="0" w:color="auto"/>
              <w:right w:val="single" w:sz="6" w:space="0" w:color="auto"/>
            </w:tcBorders>
          </w:tcPr>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-использование приемов развивающих технологий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-проблемный характер обучения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-парные и групповые формы работы на уроке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-высокая степень самостоятельности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в достижении результата </w:t>
            </w:r>
          </w:p>
        </w:tc>
        <w:tc>
          <w:tcPr>
            <w:tcW w:w="2339" w:type="dxa"/>
            <w:tcBorders>
              <w:top w:val="single" w:sz="4" w:space="0" w:color="auto"/>
              <w:left w:val="single" w:sz="6" w:space="0" w:color="auto"/>
              <w:bottom w:val="single" w:sz="4" w:space="0" w:color="auto"/>
              <w:right w:val="single" w:sz="6" w:space="0" w:color="auto"/>
            </w:tcBorders>
          </w:tcPr>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-групповые и индивидуальные занятия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-занятия со специалистами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-подготовка индивидуальных и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групповых проектов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-соблюдение режима дня </w:t>
            </w:r>
          </w:p>
        </w:tc>
        <w:tc>
          <w:tcPr>
            <w:tcW w:w="2340" w:type="dxa"/>
            <w:tcBorders>
              <w:top w:val="single" w:sz="4" w:space="0" w:color="auto"/>
              <w:left w:val="single" w:sz="6" w:space="0" w:color="auto"/>
              <w:bottom w:val="single" w:sz="4" w:space="0" w:color="auto"/>
              <w:right w:val="single" w:sz="4" w:space="0" w:color="auto"/>
            </w:tcBorders>
          </w:tcPr>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-посещение учреждений культуры, искусства, физкультурно-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оздоровительных мероприятий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-общение с природой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-чтение книг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-«живое» общение с людьми </w:t>
            </w:r>
          </w:p>
        </w:tc>
      </w:tr>
      <w:tr w:rsidR="00876A8B" w:rsidRPr="00876A8B" w:rsidTr="0046341E">
        <w:trPr>
          <w:trHeight w:val="523"/>
        </w:trPr>
        <w:tc>
          <w:tcPr>
            <w:tcW w:w="2339" w:type="dxa"/>
            <w:tcBorders>
              <w:top w:val="single" w:sz="4" w:space="0" w:color="auto"/>
              <w:left w:val="single" w:sz="4" w:space="0" w:color="auto"/>
              <w:bottom w:val="single" w:sz="4" w:space="0" w:color="auto"/>
              <w:right w:val="single" w:sz="6" w:space="0" w:color="auto"/>
            </w:tcBorders>
          </w:tcPr>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Ответственные за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реализацию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программы </w:t>
            </w:r>
          </w:p>
        </w:tc>
        <w:tc>
          <w:tcPr>
            <w:tcW w:w="2340" w:type="dxa"/>
            <w:tcBorders>
              <w:top w:val="single" w:sz="4" w:space="0" w:color="auto"/>
              <w:left w:val="single" w:sz="6" w:space="0" w:color="auto"/>
              <w:bottom w:val="single" w:sz="4" w:space="0" w:color="auto"/>
              <w:right w:val="single" w:sz="6" w:space="0" w:color="auto"/>
            </w:tcBorders>
          </w:tcPr>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-учителя-предметники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-классный руководитель </w:t>
            </w:r>
          </w:p>
        </w:tc>
        <w:tc>
          <w:tcPr>
            <w:tcW w:w="2339" w:type="dxa"/>
            <w:tcBorders>
              <w:top w:val="single" w:sz="4" w:space="0" w:color="auto"/>
              <w:left w:val="single" w:sz="6" w:space="0" w:color="auto"/>
              <w:bottom w:val="single" w:sz="4" w:space="0" w:color="auto"/>
              <w:right w:val="single" w:sz="6" w:space="0" w:color="auto"/>
            </w:tcBorders>
          </w:tcPr>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-учителя-предметники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-классный руководитель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специалисты ОО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-социальный педагог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-педагог – психолог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-медицинский работник </w:t>
            </w:r>
          </w:p>
        </w:tc>
        <w:tc>
          <w:tcPr>
            <w:tcW w:w="2340" w:type="dxa"/>
            <w:tcBorders>
              <w:top w:val="single" w:sz="4" w:space="0" w:color="auto"/>
              <w:left w:val="single" w:sz="6" w:space="0" w:color="auto"/>
              <w:bottom w:val="single" w:sz="4" w:space="0" w:color="auto"/>
              <w:right w:val="single" w:sz="4" w:space="0" w:color="auto"/>
            </w:tcBorders>
          </w:tcPr>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-родители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-родственники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-медицинские работники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-педагоги дополнительного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образования </w:t>
            </w:r>
          </w:p>
        </w:tc>
      </w:tr>
    </w:tbl>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2.4.5. </w:t>
      </w:r>
      <w:r w:rsidRPr="00876A8B">
        <w:rPr>
          <w:rFonts w:ascii="Times New Roman" w:hAnsi="Times New Roman" w:cs="Times New Roman"/>
          <w:b/>
          <w:bCs/>
          <w:color w:val="000000"/>
          <w:sz w:val="24"/>
          <w:szCs w:val="24"/>
        </w:rPr>
        <w:t xml:space="preserve">Планируемые результаты коррекционной работы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Программа коррекционной работы предусматривает выполнение требований к результатам, определенным ФГОС СОО.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ОВЗ.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w:t>
      </w:r>
      <w:r w:rsidRPr="00876A8B">
        <w:rPr>
          <w:rFonts w:ascii="Times New Roman" w:hAnsi="Times New Roman" w:cs="Times New Roman"/>
          <w:color w:val="000000"/>
          <w:sz w:val="24"/>
          <w:szCs w:val="24"/>
        </w:rPr>
        <w:lastRenderedPageBreak/>
        <w:t xml:space="preserve">отражаются предметные, метапредметные и личностные результаты. Во внеурочной – личностные и метапредметные результаты.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b/>
          <w:bCs/>
          <w:color w:val="000000"/>
          <w:sz w:val="24"/>
          <w:szCs w:val="24"/>
        </w:rPr>
        <w:t xml:space="preserve">Личностные результаты </w:t>
      </w:r>
      <w:r w:rsidRPr="00876A8B">
        <w:rPr>
          <w:rFonts w:ascii="Times New Roman" w:hAnsi="Times New Roman" w:cs="Times New Roman"/>
          <w:color w:val="000000"/>
          <w:sz w:val="24"/>
          <w:szCs w:val="24"/>
        </w:rPr>
        <w:t xml:space="preserve">– индивидуальное продвижение обучающегося в личностном развитии (расширение круга социальных контактов, стремление к собственной результативности и др.).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b/>
          <w:bCs/>
          <w:color w:val="000000"/>
          <w:sz w:val="24"/>
          <w:szCs w:val="24"/>
        </w:rPr>
        <w:t xml:space="preserve">Метапредметные результаты </w:t>
      </w:r>
      <w:r w:rsidRPr="00876A8B">
        <w:rPr>
          <w:rFonts w:ascii="Times New Roman" w:hAnsi="Times New Roman" w:cs="Times New Roman"/>
          <w:color w:val="000000"/>
          <w:sz w:val="24"/>
          <w:szCs w:val="24"/>
        </w:rPr>
        <w:t xml:space="preserve">–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b/>
          <w:bCs/>
          <w:color w:val="000000"/>
          <w:sz w:val="24"/>
          <w:szCs w:val="24"/>
        </w:rPr>
        <w:t xml:space="preserve">Предметные результаты </w:t>
      </w:r>
      <w:r w:rsidRPr="00876A8B">
        <w:rPr>
          <w:rFonts w:ascii="Times New Roman" w:hAnsi="Times New Roman" w:cs="Times New Roman"/>
          <w:color w:val="000000"/>
          <w:sz w:val="24"/>
          <w:szCs w:val="24"/>
        </w:rPr>
        <w:t xml:space="preserve">определяются совместно с учителем – овладение содержанием ООП СОО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обучающихся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Достижения обучающихся с ОВЗ рассматриваются с учетом их предыдущих индивидуальных достижений, а не в сравнении с успеваемостью обучающихся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p>
    <w:p w:rsidR="00876A8B" w:rsidRPr="00876A8B" w:rsidRDefault="00876A8B" w:rsidP="00876A8B">
      <w:pPr>
        <w:autoSpaceDE w:val="0"/>
        <w:autoSpaceDN w:val="0"/>
        <w:adjustRightInd w:val="0"/>
        <w:spacing w:after="0" w:line="240" w:lineRule="auto"/>
        <w:jc w:val="both"/>
        <w:rPr>
          <w:rFonts w:ascii="Times New Roman" w:hAnsi="Times New Roman" w:cs="Times New Roman"/>
          <w:b/>
          <w:bCs/>
          <w:color w:val="000000"/>
          <w:sz w:val="24"/>
          <w:szCs w:val="24"/>
        </w:rPr>
      </w:pPr>
      <w:r w:rsidRPr="00876A8B">
        <w:rPr>
          <w:rFonts w:ascii="Times New Roman" w:hAnsi="Times New Roman" w:cs="Times New Roman"/>
          <w:b/>
          <w:bCs/>
          <w:color w:val="000000"/>
          <w:sz w:val="24"/>
          <w:szCs w:val="24"/>
        </w:rPr>
        <w:t>Планируемые результаты коррекционной работы</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b/>
          <w:bCs/>
          <w:color w:val="000000"/>
          <w:sz w:val="24"/>
          <w:szCs w:val="24"/>
        </w:rPr>
        <w:t>(для обучающихся с ОВЗ)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5"/>
        <w:gridCol w:w="4785"/>
      </w:tblGrid>
      <w:tr w:rsidR="00876A8B" w:rsidRPr="00876A8B" w:rsidTr="0046341E">
        <w:trPr>
          <w:trHeight w:val="107"/>
        </w:trPr>
        <w:tc>
          <w:tcPr>
            <w:tcW w:w="2500" w:type="pct"/>
          </w:tcPr>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b/>
                <w:bCs/>
                <w:color w:val="000000"/>
                <w:sz w:val="24"/>
                <w:szCs w:val="24"/>
              </w:rPr>
              <w:t>Жизненно значимые компетенции</w:t>
            </w:r>
          </w:p>
        </w:tc>
        <w:tc>
          <w:tcPr>
            <w:tcW w:w="2500" w:type="pct"/>
          </w:tcPr>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b/>
                <w:bCs/>
                <w:color w:val="000000"/>
                <w:sz w:val="24"/>
                <w:szCs w:val="24"/>
              </w:rPr>
              <w:t xml:space="preserve">Требования к результатам </w:t>
            </w:r>
          </w:p>
        </w:tc>
      </w:tr>
      <w:tr w:rsidR="00876A8B" w:rsidRPr="00876A8B" w:rsidTr="0046341E">
        <w:trPr>
          <w:trHeight w:val="107"/>
        </w:trPr>
        <w:tc>
          <w:tcPr>
            <w:tcW w:w="2500" w:type="pct"/>
            <w:tcBorders>
              <w:top w:val="single" w:sz="4" w:space="0" w:color="auto"/>
              <w:left w:val="single" w:sz="4" w:space="0" w:color="auto"/>
              <w:bottom w:val="single" w:sz="4" w:space="0" w:color="auto"/>
              <w:right w:val="single" w:sz="4" w:space="0" w:color="auto"/>
            </w:tcBorders>
          </w:tcPr>
          <w:p w:rsidR="00876A8B" w:rsidRPr="00876A8B" w:rsidRDefault="00876A8B" w:rsidP="00876A8B">
            <w:pPr>
              <w:autoSpaceDE w:val="0"/>
              <w:autoSpaceDN w:val="0"/>
              <w:adjustRightInd w:val="0"/>
              <w:spacing w:after="0" w:line="240" w:lineRule="auto"/>
              <w:jc w:val="both"/>
              <w:rPr>
                <w:rFonts w:ascii="Times New Roman" w:hAnsi="Times New Roman" w:cs="Times New Roman"/>
                <w:bCs/>
                <w:color w:val="000000"/>
                <w:sz w:val="24"/>
                <w:szCs w:val="24"/>
              </w:rPr>
            </w:pPr>
            <w:r w:rsidRPr="00876A8B">
              <w:rPr>
                <w:rFonts w:ascii="Times New Roman" w:hAnsi="Times New Roman" w:cs="Times New Roman"/>
                <w:bCs/>
                <w:color w:val="000000"/>
                <w:sz w:val="24"/>
                <w:szCs w:val="24"/>
              </w:rPr>
              <w:t xml:space="preserve">Развитие адекватных </w:t>
            </w:r>
          </w:p>
          <w:p w:rsidR="00876A8B" w:rsidRPr="00876A8B" w:rsidRDefault="00876A8B" w:rsidP="00876A8B">
            <w:pPr>
              <w:autoSpaceDE w:val="0"/>
              <w:autoSpaceDN w:val="0"/>
              <w:adjustRightInd w:val="0"/>
              <w:spacing w:after="0" w:line="240" w:lineRule="auto"/>
              <w:jc w:val="both"/>
              <w:rPr>
                <w:rFonts w:ascii="Times New Roman" w:hAnsi="Times New Roman" w:cs="Times New Roman"/>
                <w:bCs/>
                <w:color w:val="000000"/>
                <w:sz w:val="24"/>
                <w:szCs w:val="24"/>
              </w:rPr>
            </w:pPr>
            <w:r w:rsidRPr="00876A8B">
              <w:rPr>
                <w:rFonts w:ascii="Times New Roman" w:hAnsi="Times New Roman" w:cs="Times New Roman"/>
                <w:bCs/>
                <w:color w:val="000000"/>
                <w:sz w:val="24"/>
                <w:szCs w:val="24"/>
              </w:rPr>
              <w:t xml:space="preserve">представлений о собственных возможностях и ограничениях, о насущно необходимом жизнеобеспечении, способности вступать в коммуникацию со </w:t>
            </w:r>
          </w:p>
          <w:p w:rsidR="00876A8B" w:rsidRPr="00876A8B" w:rsidRDefault="00876A8B" w:rsidP="00876A8B">
            <w:pPr>
              <w:autoSpaceDE w:val="0"/>
              <w:autoSpaceDN w:val="0"/>
              <w:adjustRightInd w:val="0"/>
              <w:spacing w:after="0" w:line="240" w:lineRule="auto"/>
              <w:jc w:val="both"/>
              <w:rPr>
                <w:rFonts w:ascii="Times New Roman" w:hAnsi="Times New Roman" w:cs="Times New Roman"/>
                <w:bCs/>
                <w:color w:val="000000"/>
                <w:sz w:val="24"/>
                <w:szCs w:val="24"/>
              </w:rPr>
            </w:pPr>
            <w:r w:rsidRPr="00876A8B">
              <w:rPr>
                <w:rFonts w:ascii="Times New Roman" w:hAnsi="Times New Roman" w:cs="Times New Roman"/>
                <w:bCs/>
                <w:color w:val="000000"/>
                <w:sz w:val="24"/>
                <w:szCs w:val="24"/>
              </w:rPr>
              <w:t xml:space="preserve">взрослыми по вопросам </w:t>
            </w:r>
          </w:p>
          <w:p w:rsidR="00876A8B" w:rsidRPr="00876A8B" w:rsidRDefault="00876A8B" w:rsidP="00876A8B">
            <w:pPr>
              <w:autoSpaceDE w:val="0"/>
              <w:autoSpaceDN w:val="0"/>
              <w:adjustRightInd w:val="0"/>
              <w:spacing w:after="0" w:line="240" w:lineRule="auto"/>
              <w:jc w:val="both"/>
              <w:rPr>
                <w:rFonts w:ascii="Times New Roman" w:hAnsi="Times New Roman" w:cs="Times New Roman"/>
                <w:bCs/>
                <w:color w:val="000000"/>
                <w:sz w:val="24"/>
                <w:szCs w:val="24"/>
              </w:rPr>
            </w:pPr>
            <w:r w:rsidRPr="00876A8B">
              <w:rPr>
                <w:rFonts w:ascii="Times New Roman" w:hAnsi="Times New Roman" w:cs="Times New Roman"/>
                <w:bCs/>
                <w:color w:val="000000"/>
                <w:sz w:val="24"/>
                <w:szCs w:val="24"/>
              </w:rPr>
              <w:t xml:space="preserve">медицинского сопровождения и </w:t>
            </w:r>
          </w:p>
          <w:p w:rsidR="00876A8B" w:rsidRPr="00876A8B" w:rsidRDefault="00876A8B" w:rsidP="00876A8B">
            <w:pPr>
              <w:autoSpaceDE w:val="0"/>
              <w:autoSpaceDN w:val="0"/>
              <w:adjustRightInd w:val="0"/>
              <w:spacing w:after="0" w:line="240" w:lineRule="auto"/>
              <w:jc w:val="both"/>
              <w:rPr>
                <w:rFonts w:ascii="Times New Roman" w:hAnsi="Times New Roman" w:cs="Times New Roman"/>
                <w:bCs/>
                <w:color w:val="000000"/>
                <w:sz w:val="24"/>
                <w:szCs w:val="24"/>
              </w:rPr>
            </w:pPr>
            <w:r w:rsidRPr="00876A8B">
              <w:rPr>
                <w:rFonts w:ascii="Times New Roman" w:hAnsi="Times New Roman" w:cs="Times New Roman"/>
                <w:bCs/>
                <w:color w:val="000000"/>
                <w:sz w:val="24"/>
                <w:szCs w:val="24"/>
              </w:rPr>
              <w:t xml:space="preserve">созданию специальных условий для пребывания в школе, своих нуждах и правах в организации обучения </w:t>
            </w:r>
          </w:p>
        </w:tc>
        <w:tc>
          <w:tcPr>
            <w:tcW w:w="2500" w:type="pct"/>
            <w:tcBorders>
              <w:top w:val="single" w:sz="4" w:space="0" w:color="auto"/>
              <w:left w:val="single" w:sz="4" w:space="0" w:color="auto"/>
              <w:bottom w:val="single" w:sz="4" w:space="0" w:color="auto"/>
              <w:right w:val="single" w:sz="4" w:space="0" w:color="auto"/>
            </w:tcBorders>
          </w:tcPr>
          <w:p w:rsidR="00876A8B" w:rsidRPr="00876A8B" w:rsidRDefault="00876A8B" w:rsidP="00876A8B">
            <w:pPr>
              <w:autoSpaceDE w:val="0"/>
              <w:autoSpaceDN w:val="0"/>
              <w:adjustRightInd w:val="0"/>
              <w:spacing w:after="0" w:line="240" w:lineRule="auto"/>
              <w:jc w:val="both"/>
              <w:rPr>
                <w:rFonts w:ascii="Times New Roman" w:hAnsi="Times New Roman" w:cs="Times New Roman"/>
                <w:bCs/>
                <w:color w:val="000000"/>
                <w:sz w:val="24"/>
                <w:szCs w:val="24"/>
              </w:rPr>
            </w:pPr>
            <w:r w:rsidRPr="00876A8B">
              <w:rPr>
                <w:rFonts w:ascii="Times New Roman" w:hAnsi="Times New Roman" w:cs="Times New Roman"/>
                <w:bCs/>
                <w:color w:val="000000"/>
                <w:sz w:val="24"/>
                <w:szCs w:val="24"/>
              </w:rPr>
              <w:t xml:space="preserve">Умение адекватно оценивать свои силы, понимать, что можно и чего нельзя. </w:t>
            </w:r>
          </w:p>
          <w:p w:rsidR="00876A8B" w:rsidRPr="00876A8B" w:rsidRDefault="00876A8B" w:rsidP="00876A8B">
            <w:pPr>
              <w:autoSpaceDE w:val="0"/>
              <w:autoSpaceDN w:val="0"/>
              <w:adjustRightInd w:val="0"/>
              <w:spacing w:after="0" w:line="240" w:lineRule="auto"/>
              <w:jc w:val="both"/>
              <w:rPr>
                <w:rFonts w:ascii="Times New Roman" w:hAnsi="Times New Roman" w:cs="Times New Roman"/>
                <w:bCs/>
                <w:color w:val="000000"/>
                <w:sz w:val="24"/>
                <w:szCs w:val="24"/>
              </w:rPr>
            </w:pPr>
            <w:r w:rsidRPr="00876A8B">
              <w:rPr>
                <w:rFonts w:ascii="Times New Roman" w:hAnsi="Times New Roman" w:cs="Times New Roman"/>
                <w:bCs/>
                <w:color w:val="000000"/>
                <w:sz w:val="24"/>
                <w:szCs w:val="24"/>
              </w:rPr>
              <w:t xml:space="preserve">Умение пользоваться личными адаптивными средствами в разных ситуациях. </w:t>
            </w:r>
          </w:p>
          <w:p w:rsidR="00876A8B" w:rsidRPr="00876A8B" w:rsidRDefault="00876A8B" w:rsidP="00876A8B">
            <w:pPr>
              <w:autoSpaceDE w:val="0"/>
              <w:autoSpaceDN w:val="0"/>
              <w:adjustRightInd w:val="0"/>
              <w:spacing w:after="0" w:line="240" w:lineRule="auto"/>
              <w:jc w:val="both"/>
              <w:rPr>
                <w:rFonts w:ascii="Times New Roman" w:hAnsi="Times New Roman" w:cs="Times New Roman"/>
                <w:bCs/>
                <w:color w:val="000000"/>
                <w:sz w:val="24"/>
                <w:szCs w:val="24"/>
              </w:rPr>
            </w:pPr>
            <w:r w:rsidRPr="00876A8B">
              <w:rPr>
                <w:rFonts w:ascii="Times New Roman" w:hAnsi="Times New Roman" w:cs="Times New Roman"/>
                <w:bCs/>
                <w:color w:val="000000"/>
                <w:sz w:val="24"/>
                <w:szCs w:val="24"/>
              </w:rPr>
              <w:t xml:space="preserve">Понимание того, что пожаловаться и попросить о помощи при проблемах в жизнеобеспечении – это нормально и необходимо. </w:t>
            </w:r>
          </w:p>
          <w:p w:rsidR="00876A8B" w:rsidRPr="00876A8B" w:rsidRDefault="00876A8B" w:rsidP="00876A8B">
            <w:pPr>
              <w:autoSpaceDE w:val="0"/>
              <w:autoSpaceDN w:val="0"/>
              <w:adjustRightInd w:val="0"/>
              <w:spacing w:after="0" w:line="240" w:lineRule="auto"/>
              <w:jc w:val="both"/>
              <w:rPr>
                <w:rFonts w:ascii="Times New Roman" w:hAnsi="Times New Roman" w:cs="Times New Roman"/>
                <w:bCs/>
                <w:color w:val="000000"/>
                <w:sz w:val="24"/>
                <w:szCs w:val="24"/>
              </w:rPr>
            </w:pPr>
            <w:r w:rsidRPr="00876A8B">
              <w:rPr>
                <w:rFonts w:ascii="Times New Roman" w:hAnsi="Times New Roman" w:cs="Times New Roman"/>
                <w:bCs/>
                <w:color w:val="000000"/>
                <w:sz w:val="24"/>
                <w:szCs w:val="24"/>
              </w:rPr>
              <w:t xml:space="preserve">Умение адекватно выбрать взрослого и обратиться к нему за помощью, точно описать возникшую проблему, иметь достаточный запас фраз и определений. </w:t>
            </w:r>
          </w:p>
          <w:p w:rsidR="00876A8B" w:rsidRPr="00876A8B" w:rsidRDefault="00876A8B" w:rsidP="00876A8B">
            <w:pPr>
              <w:autoSpaceDE w:val="0"/>
              <w:autoSpaceDN w:val="0"/>
              <w:adjustRightInd w:val="0"/>
              <w:spacing w:after="0" w:line="240" w:lineRule="auto"/>
              <w:jc w:val="both"/>
              <w:rPr>
                <w:rFonts w:ascii="Times New Roman" w:hAnsi="Times New Roman" w:cs="Times New Roman"/>
                <w:bCs/>
                <w:color w:val="000000"/>
                <w:sz w:val="24"/>
                <w:szCs w:val="24"/>
              </w:rPr>
            </w:pPr>
            <w:r w:rsidRPr="00876A8B">
              <w:rPr>
                <w:rFonts w:ascii="Times New Roman" w:hAnsi="Times New Roman" w:cs="Times New Roman"/>
                <w:bCs/>
                <w:color w:val="000000"/>
                <w:sz w:val="24"/>
                <w:szCs w:val="24"/>
              </w:rPr>
              <w:t xml:space="preserve">Готовность выделять ситуации, когда требуется привлечение родителей, умение объяснять учителю (работнику гимназии) необходимость связаться с семьей. </w:t>
            </w:r>
          </w:p>
          <w:p w:rsidR="00876A8B" w:rsidRPr="00876A8B" w:rsidRDefault="00876A8B" w:rsidP="00876A8B">
            <w:pPr>
              <w:autoSpaceDE w:val="0"/>
              <w:autoSpaceDN w:val="0"/>
              <w:adjustRightInd w:val="0"/>
              <w:spacing w:after="0" w:line="240" w:lineRule="auto"/>
              <w:jc w:val="both"/>
              <w:rPr>
                <w:rFonts w:ascii="Times New Roman" w:hAnsi="Times New Roman" w:cs="Times New Roman"/>
                <w:bCs/>
                <w:color w:val="000000"/>
                <w:sz w:val="24"/>
                <w:szCs w:val="24"/>
              </w:rPr>
            </w:pPr>
            <w:r w:rsidRPr="00876A8B">
              <w:rPr>
                <w:rFonts w:ascii="Times New Roman" w:hAnsi="Times New Roman" w:cs="Times New Roman"/>
                <w:bCs/>
                <w:color w:val="000000"/>
                <w:sz w:val="24"/>
                <w:szCs w:val="24"/>
              </w:rPr>
              <w:t xml:space="preserve">Умение обратиться к взрослым при затруднениях в учебном процессе, сформулировать запрос о специальной помощи </w:t>
            </w:r>
          </w:p>
        </w:tc>
      </w:tr>
      <w:tr w:rsidR="00876A8B" w:rsidRPr="00876A8B" w:rsidTr="0046341E">
        <w:trPr>
          <w:trHeight w:val="107"/>
        </w:trPr>
        <w:tc>
          <w:tcPr>
            <w:tcW w:w="2500" w:type="pct"/>
            <w:tcBorders>
              <w:top w:val="single" w:sz="4" w:space="0" w:color="auto"/>
              <w:left w:val="single" w:sz="4" w:space="0" w:color="auto"/>
              <w:bottom w:val="single" w:sz="4" w:space="0" w:color="auto"/>
              <w:right w:val="single" w:sz="4" w:space="0" w:color="auto"/>
            </w:tcBorders>
          </w:tcPr>
          <w:p w:rsidR="00876A8B" w:rsidRPr="00876A8B" w:rsidRDefault="00876A8B" w:rsidP="00876A8B">
            <w:pPr>
              <w:autoSpaceDE w:val="0"/>
              <w:autoSpaceDN w:val="0"/>
              <w:adjustRightInd w:val="0"/>
              <w:spacing w:after="0" w:line="240" w:lineRule="auto"/>
              <w:jc w:val="both"/>
              <w:rPr>
                <w:rFonts w:ascii="Times New Roman" w:hAnsi="Times New Roman" w:cs="Times New Roman"/>
                <w:bCs/>
                <w:color w:val="000000"/>
                <w:sz w:val="24"/>
                <w:szCs w:val="24"/>
              </w:rPr>
            </w:pPr>
            <w:r w:rsidRPr="00876A8B">
              <w:rPr>
                <w:rFonts w:ascii="Times New Roman" w:hAnsi="Times New Roman" w:cs="Times New Roman"/>
                <w:bCs/>
                <w:color w:val="000000"/>
                <w:sz w:val="24"/>
                <w:szCs w:val="24"/>
              </w:rPr>
              <w:t xml:space="preserve">Овладение социально- бытовыми умениями, используемыми в </w:t>
            </w:r>
          </w:p>
          <w:p w:rsidR="00876A8B" w:rsidRPr="00876A8B" w:rsidRDefault="00876A8B" w:rsidP="00876A8B">
            <w:pPr>
              <w:autoSpaceDE w:val="0"/>
              <w:autoSpaceDN w:val="0"/>
              <w:adjustRightInd w:val="0"/>
              <w:spacing w:after="0" w:line="240" w:lineRule="auto"/>
              <w:jc w:val="both"/>
              <w:rPr>
                <w:rFonts w:ascii="Times New Roman" w:hAnsi="Times New Roman" w:cs="Times New Roman"/>
                <w:bCs/>
                <w:color w:val="000000"/>
                <w:sz w:val="24"/>
                <w:szCs w:val="24"/>
              </w:rPr>
            </w:pPr>
            <w:r w:rsidRPr="00876A8B">
              <w:rPr>
                <w:rFonts w:ascii="Times New Roman" w:hAnsi="Times New Roman" w:cs="Times New Roman"/>
                <w:bCs/>
                <w:color w:val="000000"/>
                <w:sz w:val="24"/>
                <w:szCs w:val="24"/>
              </w:rPr>
              <w:t xml:space="preserve">повседневной жизни </w:t>
            </w:r>
          </w:p>
        </w:tc>
        <w:tc>
          <w:tcPr>
            <w:tcW w:w="2500" w:type="pct"/>
            <w:tcBorders>
              <w:top w:val="single" w:sz="4" w:space="0" w:color="auto"/>
              <w:left w:val="single" w:sz="4" w:space="0" w:color="auto"/>
              <w:bottom w:val="single" w:sz="4" w:space="0" w:color="auto"/>
              <w:right w:val="single" w:sz="4" w:space="0" w:color="auto"/>
            </w:tcBorders>
          </w:tcPr>
          <w:p w:rsidR="00876A8B" w:rsidRPr="00876A8B" w:rsidRDefault="00876A8B" w:rsidP="00876A8B">
            <w:pPr>
              <w:autoSpaceDE w:val="0"/>
              <w:autoSpaceDN w:val="0"/>
              <w:adjustRightInd w:val="0"/>
              <w:spacing w:after="0" w:line="240" w:lineRule="auto"/>
              <w:jc w:val="both"/>
              <w:rPr>
                <w:rFonts w:ascii="Times New Roman" w:hAnsi="Times New Roman" w:cs="Times New Roman"/>
                <w:bCs/>
                <w:color w:val="000000"/>
                <w:sz w:val="24"/>
                <w:szCs w:val="24"/>
              </w:rPr>
            </w:pPr>
            <w:r w:rsidRPr="00876A8B">
              <w:rPr>
                <w:rFonts w:ascii="Times New Roman" w:hAnsi="Times New Roman" w:cs="Times New Roman"/>
                <w:bCs/>
                <w:color w:val="000000"/>
                <w:sz w:val="24"/>
                <w:szCs w:val="24"/>
              </w:rPr>
              <w:t xml:space="preserve">Стремление к самостоятельности и независимости в быту и помощи другим людям в быту. </w:t>
            </w:r>
          </w:p>
          <w:p w:rsidR="00876A8B" w:rsidRPr="00876A8B" w:rsidRDefault="00876A8B" w:rsidP="00876A8B">
            <w:pPr>
              <w:autoSpaceDE w:val="0"/>
              <w:autoSpaceDN w:val="0"/>
              <w:adjustRightInd w:val="0"/>
              <w:spacing w:after="0" w:line="240" w:lineRule="auto"/>
              <w:jc w:val="both"/>
              <w:rPr>
                <w:rFonts w:ascii="Times New Roman" w:hAnsi="Times New Roman" w:cs="Times New Roman"/>
                <w:bCs/>
                <w:color w:val="000000"/>
                <w:sz w:val="24"/>
                <w:szCs w:val="24"/>
              </w:rPr>
            </w:pPr>
            <w:r w:rsidRPr="00876A8B">
              <w:rPr>
                <w:rFonts w:ascii="Times New Roman" w:hAnsi="Times New Roman" w:cs="Times New Roman"/>
                <w:bCs/>
                <w:color w:val="000000"/>
                <w:sz w:val="24"/>
                <w:szCs w:val="24"/>
              </w:rPr>
              <w:t xml:space="preserve">Овладение навыками самообслуживания: дома и в школе. </w:t>
            </w:r>
          </w:p>
          <w:p w:rsidR="00876A8B" w:rsidRPr="00876A8B" w:rsidRDefault="00876A8B" w:rsidP="00876A8B">
            <w:pPr>
              <w:autoSpaceDE w:val="0"/>
              <w:autoSpaceDN w:val="0"/>
              <w:adjustRightInd w:val="0"/>
              <w:spacing w:after="0" w:line="240" w:lineRule="auto"/>
              <w:jc w:val="both"/>
              <w:rPr>
                <w:rFonts w:ascii="Times New Roman" w:hAnsi="Times New Roman" w:cs="Times New Roman"/>
                <w:bCs/>
                <w:color w:val="000000"/>
                <w:sz w:val="24"/>
                <w:szCs w:val="24"/>
              </w:rPr>
            </w:pPr>
            <w:r w:rsidRPr="00876A8B">
              <w:rPr>
                <w:rFonts w:ascii="Times New Roman" w:hAnsi="Times New Roman" w:cs="Times New Roman"/>
                <w:bCs/>
                <w:color w:val="000000"/>
                <w:sz w:val="24"/>
                <w:szCs w:val="24"/>
              </w:rPr>
              <w:t xml:space="preserve">Умение включаться в разнообразные повседневные дела. </w:t>
            </w:r>
          </w:p>
          <w:p w:rsidR="00876A8B" w:rsidRPr="00876A8B" w:rsidRDefault="00876A8B" w:rsidP="00876A8B">
            <w:pPr>
              <w:autoSpaceDE w:val="0"/>
              <w:autoSpaceDN w:val="0"/>
              <w:adjustRightInd w:val="0"/>
              <w:spacing w:after="0" w:line="240" w:lineRule="auto"/>
              <w:jc w:val="both"/>
              <w:rPr>
                <w:rFonts w:ascii="Times New Roman" w:hAnsi="Times New Roman" w:cs="Times New Roman"/>
                <w:bCs/>
                <w:color w:val="000000"/>
                <w:sz w:val="24"/>
                <w:szCs w:val="24"/>
              </w:rPr>
            </w:pPr>
            <w:r w:rsidRPr="00876A8B">
              <w:rPr>
                <w:rFonts w:ascii="Times New Roman" w:hAnsi="Times New Roman" w:cs="Times New Roman"/>
                <w:bCs/>
                <w:color w:val="000000"/>
                <w:sz w:val="24"/>
                <w:szCs w:val="24"/>
              </w:rPr>
              <w:t xml:space="preserve">Умение принимать посильное участие, </w:t>
            </w:r>
            <w:r w:rsidRPr="00876A8B">
              <w:rPr>
                <w:rFonts w:ascii="Times New Roman" w:hAnsi="Times New Roman" w:cs="Times New Roman"/>
                <w:bCs/>
                <w:color w:val="000000"/>
                <w:sz w:val="24"/>
                <w:szCs w:val="24"/>
              </w:rPr>
              <w:lastRenderedPageBreak/>
              <w:t xml:space="preserve">брать на себя ответственность в каких-то областях домашней жизни. </w:t>
            </w:r>
          </w:p>
          <w:p w:rsidR="00876A8B" w:rsidRPr="00876A8B" w:rsidRDefault="00876A8B" w:rsidP="00876A8B">
            <w:pPr>
              <w:autoSpaceDE w:val="0"/>
              <w:autoSpaceDN w:val="0"/>
              <w:adjustRightInd w:val="0"/>
              <w:spacing w:after="0" w:line="240" w:lineRule="auto"/>
              <w:jc w:val="both"/>
              <w:rPr>
                <w:rFonts w:ascii="Times New Roman" w:hAnsi="Times New Roman" w:cs="Times New Roman"/>
                <w:bCs/>
                <w:color w:val="000000"/>
                <w:sz w:val="24"/>
                <w:szCs w:val="24"/>
              </w:rPr>
            </w:pPr>
            <w:r w:rsidRPr="00876A8B">
              <w:rPr>
                <w:rFonts w:ascii="Times New Roman" w:hAnsi="Times New Roman" w:cs="Times New Roman"/>
                <w:bCs/>
                <w:color w:val="000000"/>
                <w:sz w:val="24"/>
                <w:szCs w:val="24"/>
              </w:rPr>
              <w:t xml:space="preserve">Представления об устройстве школьной жизни. </w:t>
            </w:r>
          </w:p>
          <w:p w:rsidR="00876A8B" w:rsidRPr="00876A8B" w:rsidRDefault="00876A8B" w:rsidP="00876A8B">
            <w:pPr>
              <w:autoSpaceDE w:val="0"/>
              <w:autoSpaceDN w:val="0"/>
              <w:adjustRightInd w:val="0"/>
              <w:spacing w:after="0" w:line="240" w:lineRule="auto"/>
              <w:jc w:val="both"/>
              <w:rPr>
                <w:rFonts w:ascii="Times New Roman" w:hAnsi="Times New Roman" w:cs="Times New Roman"/>
                <w:bCs/>
                <w:color w:val="000000"/>
                <w:sz w:val="24"/>
                <w:szCs w:val="24"/>
              </w:rPr>
            </w:pPr>
            <w:r w:rsidRPr="00876A8B">
              <w:rPr>
                <w:rFonts w:ascii="Times New Roman" w:hAnsi="Times New Roman" w:cs="Times New Roman"/>
                <w:bCs/>
                <w:color w:val="000000"/>
                <w:sz w:val="24"/>
                <w:szCs w:val="24"/>
              </w:rPr>
              <w:t xml:space="preserve">Умение ориентироваться в пространстве школы, в расписании занятий. </w:t>
            </w:r>
          </w:p>
          <w:p w:rsidR="00876A8B" w:rsidRPr="00876A8B" w:rsidRDefault="00876A8B" w:rsidP="00876A8B">
            <w:pPr>
              <w:autoSpaceDE w:val="0"/>
              <w:autoSpaceDN w:val="0"/>
              <w:adjustRightInd w:val="0"/>
              <w:spacing w:after="0" w:line="240" w:lineRule="auto"/>
              <w:jc w:val="both"/>
              <w:rPr>
                <w:rFonts w:ascii="Times New Roman" w:hAnsi="Times New Roman" w:cs="Times New Roman"/>
                <w:bCs/>
                <w:color w:val="000000"/>
                <w:sz w:val="24"/>
                <w:szCs w:val="24"/>
              </w:rPr>
            </w:pPr>
            <w:r w:rsidRPr="00876A8B">
              <w:rPr>
                <w:rFonts w:ascii="Times New Roman" w:hAnsi="Times New Roman" w:cs="Times New Roman"/>
                <w:bCs/>
                <w:color w:val="000000"/>
                <w:sz w:val="24"/>
                <w:szCs w:val="24"/>
              </w:rPr>
              <w:t xml:space="preserve">Готовность попросить о помощи в случае затруднений. </w:t>
            </w:r>
          </w:p>
          <w:p w:rsidR="00876A8B" w:rsidRPr="00876A8B" w:rsidRDefault="00876A8B" w:rsidP="00876A8B">
            <w:pPr>
              <w:autoSpaceDE w:val="0"/>
              <w:autoSpaceDN w:val="0"/>
              <w:adjustRightInd w:val="0"/>
              <w:spacing w:after="0" w:line="240" w:lineRule="auto"/>
              <w:jc w:val="both"/>
              <w:rPr>
                <w:rFonts w:ascii="Times New Roman" w:hAnsi="Times New Roman" w:cs="Times New Roman"/>
                <w:bCs/>
                <w:color w:val="000000"/>
                <w:sz w:val="24"/>
                <w:szCs w:val="24"/>
              </w:rPr>
            </w:pPr>
            <w:r w:rsidRPr="00876A8B">
              <w:rPr>
                <w:rFonts w:ascii="Times New Roman" w:hAnsi="Times New Roman" w:cs="Times New Roman"/>
                <w:bCs/>
                <w:color w:val="000000"/>
                <w:sz w:val="24"/>
                <w:szCs w:val="24"/>
              </w:rPr>
              <w:t xml:space="preserve">Готовность включаться в разнообразные повседневные школьные дела и принимать в них посильное участие, брать на себя ответственность. </w:t>
            </w:r>
          </w:p>
          <w:p w:rsidR="00876A8B" w:rsidRPr="00876A8B" w:rsidRDefault="00876A8B" w:rsidP="00876A8B">
            <w:pPr>
              <w:autoSpaceDE w:val="0"/>
              <w:autoSpaceDN w:val="0"/>
              <w:adjustRightInd w:val="0"/>
              <w:spacing w:after="0" w:line="240" w:lineRule="auto"/>
              <w:jc w:val="both"/>
              <w:rPr>
                <w:rFonts w:ascii="Times New Roman" w:hAnsi="Times New Roman" w:cs="Times New Roman"/>
                <w:bCs/>
                <w:color w:val="000000"/>
                <w:sz w:val="24"/>
                <w:szCs w:val="24"/>
              </w:rPr>
            </w:pPr>
            <w:r w:rsidRPr="00876A8B">
              <w:rPr>
                <w:rFonts w:ascii="Times New Roman" w:hAnsi="Times New Roman" w:cs="Times New Roman"/>
                <w:bCs/>
                <w:color w:val="000000"/>
                <w:sz w:val="24"/>
                <w:szCs w:val="24"/>
              </w:rPr>
              <w:t xml:space="preserve">Понимание значения праздника дома и в школе, того, что праздники бывают разными. </w:t>
            </w:r>
          </w:p>
          <w:p w:rsidR="00876A8B" w:rsidRPr="00876A8B" w:rsidRDefault="00876A8B" w:rsidP="00876A8B">
            <w:pPr>
              <w:autoSpaceDE w:val="0"/>
              <w:autoSpaceDN w:val="0"/>
              <w:adjustRightInd w:val="0"/>
              <w:spacing w:after="0" w:line="240" w:lineRule="auto"/>
              <w:jc w:val="both"/>
              <w:rPr>
                <w:rFonts w:ascii="Times New Roman" w:hAnsi="Times New Roman" w:cs="Times New Roman"/>
                <w:bCs/>
                <w:color w:val="000000"/>
                <w:sz w:val="24"/>
                <w:szCs w:val="24"/>
              </w:rPr>
            </w:pPr>
            <w:r w:rsidRPr="00876A8B">
              <w:rPr>
                <w:rFonts w:ascii="Times New Roman" w:hAnsi="Times New Roman" w:cs="Times New Roman"/>
                <w:bCs/>
                <w:color w:val="000000"/>
                <w:sz w:val="24"/>
                <w:szCs w:val="24"/>
              </w:rPr>
              <w:t xml:space="preserve">Стремление порадовать близких. </w:t>
            </w:r>
          </w:p>
          <w:p w:rsidR="00876A8B" w:rsidRPr="00876A8B" w:rsidRDefault="00876A8B" w:rsidP="00876A8B">
            <w:pPr>
              <w:autoSpaceDE w:val="0"/>
              <w:autoSpaceDN w:val="0"/>
              <w:adjustRightInd w:val="0"/>
              <w:spacing w:after="0" w:line="240" w:lineRule="auto"/>
              <w:jc w:val="both"/>
              <w:rPr>
                <w:rFonts w:ascii="Times New Roman" w:hAnsi="Times New Roman" w:cs="Times New Roman"/>
                <w:bCs/>
                <w:color w:val="000000"/>
                <w:sz w:val="24"/>
                <w:szCs w:val="24"/>
              </w:rPr>
            </w:pPr>
            <w:r w:rsidRPr="00876A8B">
              <w:rPr>
                <w:rFonts w:ascii="Times New Roman" w:hAnsi="Times New Roman" w:cs="Times New Roman"/>
                <w:bCs/>
                <w:color w:val="000000"/>
                <w:sz w:val="24"/>
                <w:szCs w:val="24"/>
              </w:rPr>
              <w:t xml:space="preserve">Стремление участвовать в подготовке и проведении праздника, иного мероприятия </w:t>
            </w:r>
          </w:p>
        </w:tc>
      </w:tr>
      <w:tr w:rsidR="00876A8B" w:rsidRPr="00876A8B" w:rsidTr="0046341E">
        <w:trPr>
          <w:trHeight w:val="107"/>
        </w:trPr>
        <w:tc>
          <w:tcPr>
            <w:tcW w:w="2500" w:type="pct"/>
            <w:tcBorders>
              <w:top w:val="single" w:sz="4" w:space="0" w:color="auto"/>
              <w:left w:val="single" w:sz="4" w:space="0" w:color="auto"/>
              <w:bottom w:val="single" w:sz="4" w:space="0" w:color="auto"/>
              <w:right w:val="single" w:sz="4" w:space="0" w:color="auto"/>
            </w:tcBorders>
          </w:tcPr>
          <w:p w:rsidR="00876A8B" w:rsidRPr="00876A8B" w:rsidRDefault="00876A8B" w:rsidP="00876A8B">
            <w:pPr>
              <w:autoSpaceDE w:val="0"/>
              <w:autoSpaceDN w:val="0"/>
              <w:adjustRightInd w:val="0"/>
              <w:spacing w:after="0" w:line="240" w:lineRule="auto"/>
              <w:jc w:val="both"/>
              <w:rPr>
                <w:rFonts w:ascii="Times New Roman" w:hAnsi="Times New Roman" w:cs="Times New Roman"/>
                <w:bCs/>
                <w:color w:val="000000"/>
                <w:sz w:val="24"/>
                <w:szCs w:val="24"/>
              </w:rPr>
            </w:pPr>
            <w:r w:rsidRPr="00876A8B">
              <w:rPr>
                <w:rFonts w:ascii="Times New Roman" w:hAnsi="Times New Roman" w:cs="Times New Roman"/>
                <w:bCs/>
                <w:color w:val="000000"/>
                <w:sz w:val="24"/>
                <w:szCs w:val="24"/>
              </w:rPr>
              <w:lastRenderedPageBreak/>
              <w:t xml:space="preserve">Овладение навыками </w:t>
            </w:r>
          </w:p>
          <w:p w:rsidR="00876A8B" w:rsidRPr="00876A8B" w:rsidRDefault="00876A8B" w:rsidP="00876A8B">
            <w:pPr>
              <w:autoSpaceDE w:val="0"/>
              <w:autoSpaceDN w:val="0"/>
              <w:adjustRightInd w:val="0"/>
              <w:spacing w:after="0" w:line="240" w:lineRule="auto"/>
              <w:jc w:val="both"/>
              <w:rPr>
                <w:rFonts w:ascii="Times New Roman" w:hAnsi="Times New Roman" w:cs="Times New Roman"/>
                <w:bCs/>
                <w:color w:val="000000"/>
                <w:sz w:val="24"/>
                <w:szCs w:val="24"/>
              </w:rPr>
            </w:pPr>
            <w:r w:rsidRPr="00876A8B">
              <w:rPr>
                <w:rFonts w:ascii="Times New Roman" w:hAnsi="Times New Roman" w:cs="Times New Roman"/>
                <w:bCs/>
                <w:color w:val="000000"/>
                <w:sz w:val="24"/>
                <w:szCs w:val="24"/>
              </w:rPr>
              <w:t xml:space="preserve">коммуникации </w:t>
            </w:r>
          </w:p>
        </w:tc>
        <w:tc>
          <w:tcPr>
            <w:tcW w:w="2500" w:type="pct"/>
            <w:tcBorders>
              <w:top w:val="single" w:sz="4" w:space="0" w:color="auto"/>
              <w:left w:val="single" w:sz="4" w:space="0" w:color="auto"/>
              <w:bottom w:val="single" w:sz="4" w:space="0" w:color="auto"/>
              <w:right w:val="single" w:sz="4" w:space="0" w:color="auto"/>
            </w:tcBorders>
          </w:tcPr>
          <w:p w:rsidR="00876A8B" w:rsidRPr="00876A8B" w:rsidRDefault="00876A8B" w:rsidP="00876A8B">
            <w:pPr>
              <w:autoSpaceDE w:val="0"/>
              <w:autoSpaceDN w:val="0"/>
              <w:adjustRightInd w:val="0"/>
              <w:spacing w:after="0" w:line="240" w:lineRule="auto"/>
              <w:jc w:val="both"/>
              <w:rPr>
                <w:rFonts w:ascii="Times New Roman" w:hAnsi="Times New Roman" w:cs="Times New Roman"/>
                <w:bCs/>
                <w:color w:val="000000"/>
                <w:sz w:val="24"/>
                <w:szCs w:val="24"/>
              </w:rPr>
            </w:pPr>
            <w:r w:rsidRPr="00876A8B">
              <w:rPr>
                <w:rFonts w:ascii="Times New Roman" w:hAnsi="Times New Roman" w:cs="Times New Roman"/>
                <w:bCs/>
                <w:color w:val="000000"/>
                <w:sz w:val="24"/>
                <w:szCs w:val="24"/>
              </w:rPr>
              <w:t xml:space="preserve">Умение решать актуальные жизненные задачи, используя коммуникацию как средство достижения цели (вербальную, невербальную). </w:t>
            </w:r>
          </w:p>
          <w:p w:rsidR="00876A8B" w:rsidRPr="00876A8B" w:rsidRDefault="00876A8B" w:rsidP="00876A8B">
            <w:pPr>
              <w:autoSpaceDE w:val="0"/>
              <w:autoSpaceDN w:val="0"/>
              <w:adjustRightInd w:val="0"/>
              <w:spacing w:after="0" w:line="240" w:lineRule="auto"/>
              <w:jc w:val="both"/>
              <w:rPr>
                <w:rFonts w:ascii="Times New Roman" w:hAnsi="Times New Roman" w:cs="Times New Roman"/>
                <w:bCs/>
                <w:color w:val="000000"/>
                <w:sz w:val="24"/>
                <w:szCs w:val="24"/>
              </w:rPr>
            </w:pPr>
            <w:r w:rsidRPr="00876A8B">
              <w:rPr>
                <w:rFonts w:ascii="Times New Roman" w:hAnsi="Times New Roman" w:cs="Times New Roman"/>
                <w:bCs/>
                <w:color w:val="000000"/>
                <w:sz w:val="24"/>
                <w:szCs w:val="24"/>
              </w:rPr>
              <w:t xml:space="preserve">Умение начать и поддержать разговор, задать вопрос, выразить свои намерения, просьбу, пожелание, опасения, завершить разговор. </w:t>
            </w:r>
          </w:p>
          <w:p w:rsidR="00876A8B" w:rsidRPr="00876A8B" w:rsidRDefault="00876A8B" w:rsidP="00876A8B">
            <w:pPr>
              <w:autoSpaceDE w:val="0"/>
              <w:autoSpaceDN w:val="0"/>
              <w:adjustRightInd w:val="0"/>
              <w:spacing w:after="0" w:line="240" w:lineRule="auto"/>
              <w:jc w:val="both"/>
              <w:rPr>
                <w:rFonts w:ascii="Times New Roman" w:hAnsi="Times New Roman" w:cs="Times New Roman"/>
                <w:bCs/>
                <w:color w:val="000000"/>
                <w:sz w:val="24"/>
                <w:szCs w:val="24"/>
              </w:rPr>
            </w:pPr>
            <w:r w:rsidRPr="00876A8B">
              <w:rPr>
                <w:rFonts w:ascii="Times New Roman" w:hAnsi="Times New Roman" w:cs="Times New Roman"/>
                <w:bCs/>
                <w:color w:val="000000"/>
                <w:sz w:val="24"/>
                <w:szCs w:val="24"/>
              </w:rPr>
              <w:t xml:space="preserve">Умение корректно выразить отказ и недовольство, благодарность, сочувствие и т.д. </w:t>
            </w:r>
          </w:p>
          <w:p w:rsidR="00876A8B" w:rsidRPr="00876A8B" w:rsidRDefault="00876A8B" w:rsidP="00876A8B">
            <w:pPr>
              <w:autoSpaceDE w:val="0"/>
              <w:autoSpaceDN w:val="0"/>
              <w:adjustRightInd w:val="0"/>
              <w:spacing w:after="0" w:line="240" w:lineRule="auto"/>
              <w:jc w:val="both"/>
              <w:rPr>
                <w:rFonts w:ascii="Times New Roman" w:hAnsi="Times New Roman" w:cs="Times New Roman"/>
                <w:bCs/>
                <w:color w:val="000000"/>
                <w:sz w:val="24"/>
                <w:szCs w:val="24"/>
              </w:rPr>
            </w:pPr>
            <w:r w:rsidRPr="00876A8B">
              <w:rPr>
                <w:rFonts w:ascii="Times New Roman" w:hAnsi="Times New Roman" w:cs="Times New Roman"/>
                <w:bCs/>
                <w:color w:val="000000"/>
                <w:sz w:val="24"/>
                <w:szCs w:val="24"/>
              </w:rPr>
              <w:t xml:space="preserve">Умение получать и уточнять информацию от собеседника. </w:t>
            </w:r>
          </w:p>
          <w:p w:rsidR="00876A8B" w:rsidRPr="00876A8B" w:rsidRDefault="00876A8B" w:rsidP="00876A8B">
            <w:pPr>
              <w:autoSpaceDE w:val="0"/>
              <w:autoSpaceDN w:val="0"/>
              <w:adjustRightInd w:val="0"/>
              <w:spacing w:after="0" w:line="240" w:lineRule="auto"/>
              <w:jc w:val="both"/>
              <w:rPr>
                <w:rFonts w:ascii="Times New Roman" w:hAnsi="Times New Roman" w:cs="Times New Roman"/>
                <w:bCs/>
                <w:color w:val="000000"/>
                <w:sz w:val="24"/>
                <w:szCs w:val="24"/>
              </w:rPr>
            </w:pPr>
            <w:r w:rsidRPr="00876A8B">
              <w:rPr>
                <w:rFonts w:ascii="Times New Roman" w:hAnsi="Times New Roman" w:cs="Times New Roman"/>
                <w:bCs/>
                <w:color w:val="000000"/>
                <w:sz w:val="24"/>
                <w:szCs w:val="24"/>
              </w:rPr>
              <w:t xml:space="preserve">Освоение культурных форм выражения своих чувств. </w:t>
            </w:r>
          </w:p>
          <w:p w:rsidR="00876A8B" w:rsidRPr="00876A8B" w:rsidRDefault="00876A8B" w:rsidP="00876A8B">
            <w:pPr>
              <w:autoSpaceDE w:val="0"/>
              <w:autoSpaceDN w:val="0"/>
              <w:adjustRightInd w:val="0"/>
              <w:spacing w:after="0" w:line="240" w:lineRule="auto"/>
              <w:jc w:val="both"/>
              <w:rPr>
                <w:rFonts w:ascii="Times New Roman" w:hAnsi="Times New Roman" w:cs="Times New Roman"/>
                <w:bCs/>
                <w:color w:val="000000"/>
                <w:sz w:val="24"/>
                <w:szCs w:val="24"/>
              </w:rPr>
            </w:pPr>
            <w:r w:rsidRPr="00876A8B">
              <w:rPr>
                <w:rFonts w:ascii="Times New Roman" w:hAnsi="Times New Roman" w:cs="Times New Roman"/>
                <w:bCs/>
                <w:color w:val="000000"/>
                <w:sz w:val="24"/>
                <w:szCs w:val="24"/>
              </w:rPr>
              <w:t xml:space="preserve">Расширение круга ситуаций, в которых обучающийся может использовать коммуникацию как средство достижения цели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Умение передать свои впечатления, соображения, умозаключения так, чтобы быть понятым другим человеком. </w:t>
            </w:r>
          </w:p>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r w:rsidRPr="00876A8B">
              <w:rPr>
                <w:rFonts w:ascii="Times New Roman" w:hAnsi="Times New Roman" w:cs="Times New Roman"/>
                <w:color w:val="000000"/>
                <w:sz w:val="24"/>
                <w:szCs w:val="24"/>
              </w:rPr>
              <w:t xml:space="preserve">Умение принимать и включать в свой личный опыт жизненный опыт других людей. </w:t>
            </w:r>
          </w:p>
          <w:p w:rsidR="00876A8B" w:rsidRPr="00876A8B" w:rsidRDefault="00876A8B" w:rsidP="00876A8B">
            <w:pPr>
              <w:autoSpaceDE w:val="0"/>
              <w:autoSpaceDN w:val="0"/>
              <w:adjustRightInd w:val="0"/>
              <w:spacing w:after="0" w:line="240" w:lineRule="auto"/>
              <w:jc w:val="both"/>
              <w:rPr>
                <w:rFonts w:ascii="Times New Roman" w:hAnsi="Times New Roman" w:cs="Times New Roman"/>
                <w:bCs/>
                <w:color w:val="000000"/>
                <w:sz w:val="24"/>
                <w:szCs w:val="24"/>
              </w:rPr>
            </w:pPr>
            <w:r w:rsidRPr="00876A8B">
              <w:rPr>
                <w:rFonts w:ascii="Times New Roman" w:hAnsi="Times New Roman" w:cs="Times New Roman"/>
                <w:color w:val="000000"/>
                <w:sz w:val="24"/>
                <w:szCs w:val="24"/>
              </w:rPr>
              <w:t xml:space="preserve">Умение делиться своими воспоминаниями, впечатлениями и планами с другими людьми </w:t>
            </w:r>
          </w:p>
        </w:tc>
      </w:tr>
      <w:tr w:rsidR="00876A8B" w:rsidRPr="00876A8B" w:rsidTr="0046341E">
        <w:trPr>
          <w:trHeight w:val="107"/>
        </w:trPr>
        <w:tc>
          <w:tcPr>
            <w:tcW w:w="2500" w:type="pct"/>
            <w:tcBorders>
              <w:top w:val="single" w:sz="4" w:space="0" w:color="auto"/>
              <w:left w:val="single" w:sz="4" w:space="0" w:color="auto"/>
              <w:bottom w:val="single" w:sz="4" w:space="0" w:color="auto"/>
              <w:right w:val="single" w:sz="4" w:space="0" w:color="auto"/>
            </w:tcBorders>
          </w:tcPr>
          <w:p w:rsidR="00876A8B" w:rsidRPr="00876A8B" w:rsidRDefault="00876A8B" w:rsidP="00876A8B">
            <w:pPr>
              <w:autoSpaceDE w:val="0"/>
              <w:autoSpaceDN w:val="0"/>
              <w:adjustRightInd w:val="0"/>
              <w:spacing w:after="0" w:line="240" w:lineRule="auto"/>
              <w:jc w:val="both"/>
              <w:rPr>
                <w:rFonts w:ascii="Times New Roman" w:hAnsi="Times New Roman" w:cs="Times New Roman"/>
                <w:bCs/>
                <w:color w:val="000000"/>
                <w:sz w:val="24"/>
                <w:szCs w:val="24"/>
              </w:rPr>
            </w:pPr>
            <w:r w:rsidRPr="00876A8B">
              <w:rPr>
                <w:rFonts w:ascii="Times New Roman" w:hAnsi="Times New Roman" w:cs="Times New Roman"/>
                <w:bCs/>
                <w:color w:val="000000"/>
                <w:sz w:val="24"/>
                <w:szCs w:val="24"/>
              </w:rPr>
              <w:t xml:space="preserve">Дифференциация и осмысление картины мира и её временно- пространственной организации </w:t>
            </w:r>
          </w:p>
        </w:tc>
        <w:tc>
          <w:tcPr>
            <w:tcW w:w="2500" w:type="pct"/>
            <w:tcBorders>
              <w:top w:val="single" w:sz="4" w:space="0" w:color="auto"/>
              <w:left w:val="single" w:sz="4" w:space="0" w:color="auto"/>
              <w:bottom w:val="single" w:sz="4" w:space="0" w:color="auto"/>
              <w:right w:val="single" w:sz="4" w:space="0" w:color="auto"/>
            </w:tcBorders>
          </w:tcPr>
          <w:p w:rsidR="00876A8B" w:rsidRPr="00876A8B" w:rsidRDefault="00876A8B" w:rsidP="00876A8B">
            <w:pPr>
              <w:autoSpaceDE w:val="0"/>
              <w:autoSpaceDN w:val="0"/>
              <w:adjustRightInd w:val="0"/>
              <w:spacing w:after="0" w:line="240" w:lineRule="auto"/>
              <w:jc w:val="both"/>
              <w:rPr>
                <w:rFonts w:ascii="Times New Roman" w:hAnsi="Times New Roman" w:cs="Times New Roman"/>
                <w:bCs/>
                <w:color w:val="000000"/>
                <w:sz w:val="24"/>
                <w:szCs w:val="24"/>
              </w:rPr>
            </w:pPr>
            <w:r w:rsidRPr="00876A8B">
              <w:rPr>
                <w:rFonts w:ascii="Times New Roman" w:hAnsi="Times New Roman" w:cs="Times New Roman"/>
                <w:bCs/>
                <w:color w:val="000000"/>
                <w:sz w:val="24"/>
                <w:szCs w:val="24"/>
              </w:rPr>
              <w:t xml:space="preserve">Адекватность бытового поведения обучающегося с точки зрения опасности/безопасности и для себя, и для окружающих; сохранности окружающей предметной и природной среды. </w:t>
            </w:r>
          </w:p>
          <w:p w:rsidR="00876A8B" w:rsidRPr="00876A8B" w:rsidRDefault="00876A8B" w:rsidP="00876A8B">
            <w:pPr>
              <w:autoSpaceDE w:val="0"/>
              <w:autoSpaceDN w:val="0"/>
              <w:adjustRightInd w:val="0"/>
              <w:spacing w:after="0" w:line="240" w:lineRule="auto"/>
              <w:jc w:val="both"/>
              <w:rPr>
                <w:rFonts w:ascii="Times New Roman" w:hAnsi="Times New Roman" w:cs="Times New Roman"/>
                <w:bCs/>
                <w:color w:val="000000"/>
                <w:sz w:val="24"/>
                <w:szCs w:val="24"/>
              </w:rPr>
            </w:pPr>
            <w:r w:rsidRPr="00876A8B">
              <w:rPr>
                <w:rFonts w:ascii="Times New Roman" w:hAnsi="Times New Roman" w:cs="Times New Roman"/>
                <w:bCs/>
                <w:color w:val="000000"/>
                <w:sz w:val="24"/>
                <w:szCs w:val="24"/>
              </w:rPr>
              <w:t xml:space="preserve">Использование вещей в соответствии с их </w:t>
            </w:r>
            <w:r w:rsidRPr="00876A8B">
              <w:rPr>
                <w:rFonts w:ascii="Times New Roman" w:hAnsi="Times New Roman" w:cs="Times New Roman"/>
                <w:bCs/>
                <w:color w:val="000000"/>
                <w:sz w:val="24"/>
                <w:szCs w:val="24"/>
              </w:rPr>
              <w:lastRenderedPageBreak/>
              <w:t xml:space="preserve">функциями, принятым порядком и характером наличной ситуации. </w:t>
            </w:r>
          </w:p>
          <w:p w:rsidR="00876A8B" w:rsidRPr="00876A8B" w:rsidRDefault="00876A8B" w:rsidP="00876A8B">
            <w:pPr>
              <w:autoSpaceDE w:val="0"/>
              <w:autoSpaceDN w:val="0"/>
              <w:adjustRightInd w:val="0"/>
              <w:spacing w:after="0" w:line="240" w:lineRule="auto"/>
              <w:jc w:val="both"/>
              <w:rPr>
                <w:rFonts w:ascii="Times New Roman" w:hAnsi="Times New Roman" w:cs="Times New Roman"/>
                <w:bCs/>
                <w:color w:val="000000"/>
                <w:sz w:val="24"/>
                <w:szCs w:val="24"/>
              </w:rPr>
            </w:pPr>
            <w:r w:rsidRPr="00876A8B">
              <w:rPr>
                <w:rFonts w:ascii="Times New Roman" w:hAnsi="Times New Roman" w:cs="Times New Roman"/>
                <w:bCs/>
                <w:color w:val="000000"/>
                <w:sz w:val="24"/>
                <w:szCs w:val="24"/>
              </w:rPr>
              <w:t xml:space="preserve">Расширение и накопление знакомых и разнообразно освоенных мест за пределами дома и школы: двор, дача, лес, парк, городские достопримечательности и др. </w:t>
            </w:r>
          </w:p>
          <w:p w:rsidR="00876A8B" w:rsidRPr="00876A8B" w:rsidRDefault="00876A8B" w:rsidP="00876A8B">
            <w:pPr>
              <w:autoSpaceDE w:val="0"/>
              <w:autoSpaceDN w:val="0"/>
              <w:adjustRightInd w:val="0"/>
              <w:spacing w:after="0" w:line="240" w:lineRule="auto"/>
              <w:jc w:val="both"/>
              <w:rPr>
                <w:rFonts w:ascii="Times New Roman" w:hAnsi="Times New Roman" w:cs="Times New Roman"/>
                <w:bCs/>
                <w:color w:val="000000"/>
                <w:sz w:val="24"/>
                <w:szCs w:val="24"/>
              </w:rPr>
            </w:pPr>
            <w:r w:rsidRPr="00876A8B">
              <w:rPr>
                <w:rFonts w:ascii="Times New Roman" w:hAnsi="Times New Roman" w:cs="Times New Roman"/>
                <w:bCs/>
                <w:color w:val="000000"/>
                <w:sz w:val="24"/>
                <w:szCs w:val="24"/>
              </w:rPr>
              <w:t xml:space="preserve">Активность во взаимодействии с миром, понимание собственной результативности. </w:t>
            </w:r>
          </w:p>
          <w:p w:rsidR="00876A8B" w:rsidRPr="00876A8B" w:rsidRDefault="00876A8B" w:rsidP="00876A8B">
            <w:pPr>
              <w:autoSpaceDE w:val="0"/>
              <w:autoSpaceDN w:val="0"/>
              <w:adjustRightInd w:val="0"/>
              <w:spacing w:after="0" w:line="240" w:lineRule="auto"/>
              <w:jc w:val="both"/>
              <w:rPr>
                <w:rFonts w:ascii="Times New Roman" w:hAnsi="Times New Roman" w:cs="Times New Roman"/>
                <w:bCs/>
                <w:color w:val="000000"/>
                <w:sz w:val="24"/>
                <w:szCs w:val="24"/>
              </w:rPr>
            </w:pPr>
            <w:r w:rsidRPr="00876A8B">
              <w:rPr>
                <w:rFonts w:ascii="Times New Roman" w:hAnsi="Times New Roman" w:cs="Times New Roman"/>
                <w:bCs/>
                <w:color w:val="000000"/>
                <w:sz w:val="24"/>
                <w:szCs w:val="24"/>
              </w:rPr>
              <w:t xml:space="preserve">Накопление опыта освоения нового при помощи экскурсий и путешествий. </w:t>
            </w:r>
          </w:p>
          <w:p w:rsidR="00876A8B" w:rsidRPr="00876A8B" w:rsidRDefault="00876A8B" w:rsidP="00876A8B">
            <w:pPr>
              <w:autoSpaceDE w:val="0"/>
              <w:autoSpaceDN w:val="0"/>
              <w:adjustRightInd w:val="0"/>
              <w:spacing w:after="0" w:line="240" w:lineRule="auto"/>
              <w:jc w:val="both"/>
              <w:rPr>
                <w:rFonts w:ascii="Times New Roman" w:hAnsi="Times New Roman" w:cs="Times New Roman"/>
                <w:bCs/>
                <w:color w:val="000000"/>
                <w:sz w:val="24"/>
                <w:szCs w:val="24"/>
              </w:rPr>
            </w:pPr>
            <w:r w:rsidRPr="00876A8B">
              <w:rPr>
                <w:rFonts w:ascii="Times New Roman" w:hAnsi="Times New Roman" w:cs="Times New Roman"/>
                <w:bCs/>
                <w:color w:val="000000"/>
                <w:sz w:val="24"/>
                <w:szCs w:val="24"/>
              </w:rPr>
              <w:t xml:space="preserve">Умение накапливать личные впечатления, связанные с явлениями окружающего мира, упорядочивать их во времени и пространстве. </w:t>
            </w:r>
          </w:p>
          <w:p w:rsidR="00876A8B" w:rsidRPr="00876A8B" w:rsidRDefault="00876A8B" w:rsidP="00876A8B">
            <w:pPr>
              <w:autoSpaceDE w:val="0"/>
              <w:autoSpaceDN w:val="0"/>
              <w:adjustRightInd w:val="0"/>
              <w:spacing w:after="0" w:line="240" w:lineRule="auto"/>
              <w:jc w:val="both"/>
              <w:rPr>
                <w:rFonts w:ascii="Times New Roman" w:hAnsi="Times New Roman" w:cs="Times New Roman"/>
                <w:bCs/>
                <w:color w:val="000000"/>
                <w:sz w:val="24"/>
                <w:szCs w:val="24"/>
              </w:rPr>
            </w:pPr>
            <w:r w:rsidRPr="00876A8B">
              <w:rPr>
                <w:rFonts w:ascii="Times New Roman" w:hAnsi="Times New Roman" w:cs="Times New Roman"/>
                <w:bCs/>
                <w:color w:val="000000"/>
                <w:sz w:val="24"/>
                <w:szCs w:val="24"/>
              </w:rPr>
              <w:t xml:space="preserve">Умение устанавливать взаимосвязь порядка природного и уклада собственной жизни в семье и в школе, вести себя в быту сообразно этому пониманию. </w:t>
            </w:r>
          </w:p>
          <w:p w:rsidR="00876A8B" w:rsidRPr="00876A8B" w:rsidRDefault="00876A8B" w:rsidP="00876A8B">
            <w:pPr>
              <w:autoSpaceDE w:val="0"/>
              <w:autoSpaceDN w:val="0"/>
              <w:adjustRightInd w:val="0"/>
              <w:spacing w:after="0" w:line="240" w:lineRule="auto"/>
              <w:jc w:val="both"/>
              <w:rPr>
                <w:rFonts w:ascii="Times New Roman" w:hAnsi="Times New Roman" w:cs="Times New Roman"/>
                <w:bCs/>
                <w:color w:val="000000"/>
                <w:sz w:val="24"/>
                <w:szCs w:val="24"/>
              </w:rPr>
            </w:pPr>
            <w:r w:rsidRPr="00876A8B">
              <w:rPr>
                <w:rFonts w:ascii="Times New Roman" w:hAnsi="Times New Roman" w:cs="Times New Roman"/>
                <w:bCs/>
                <w:color w:val="000000"/>
                <w:sz w:val="24"/>
                <w:szCs w:val="24"/>
              </w:rPr>
              <w:t xml:space="preserve">Умение устанавливать взаимосвязь порядка общественного и уклада собственной жизни в семье и в школе, соответствовать этому порядку. </w:t>
            </w:r>
          </w:p>
          <w:p w:rsidR="00876A8B" w:rsidRPr="00876A8B" w:rsidRDefault="00876A8B" w:rsidP="00876A8B">
            <w:pPr>
              <w:autoSpaceDE w:val="0"/>
              <w:autoSpaceDN w:val="0"/>
              <w:adjustRightInd w:val="0"/>
              <w:spacing w:after="0" w:line="240" w:lineRule="auto"/>
              <w:jc w:val="both"/>
              <w:rPr>
                <w:rFonts w:ascii="Times New Roman" w:hAnsi="Times New Roman" w:cs="Times New Roman"/>
                <w:bCs/>
                <w:color w:val="000000"/>
                <w:sz w:val="24"/>
                <w:szCs w:val="24"/>
              </w:rPr>
            </w:pPr>
            <w:r w:rsidRPr="00876A8B">
              <w:rPr>
                <w:rFonts w:ascii="Times New Roman" w:hAnsi="Times New Roman" w:cs="Times New Roman"/>
                <w:bCs/>
                <w:color w:val="000000"/>
                <w:sz w:val="24"/>
                <w:szCs w:val="24"/>
              </w:rPr>
              <w:t xml:space="preserve">Прогресс в развитии любознательности, наблюдательности, способности замечать новое, задавать вопросы, включаться в совместную со взрослым исследовательскую деятельность. </w:t>
            </w:r>
          </w:p>
        </w:tc>
      </w:tr>
      <w:tr w:rsidR="00876A8B" w:rsidRPr="00876A8B" w:rsidTr="0046341E">
        <w:trPr>
          <w:trHeight w:val="107"/>
        </w:trPr>
        <w:tc>
          <w:tcPr>
            <w:tcW w:w="2500" w:type="pct"/>
            <w:tcBorders>
              <w:top w:val="single" w:sz="4" w:space="0" w:color="auto"/>
              <w:left w:val="single" w:sz="4" w:space="0" w:color="auto"/>
              <w:bottom w:val="single" w:sz="4" w:space="0" w:color="auto"/>
              <w:right w:val="single" w:sz="4" w:space="0" w:color="auto"/>
            </w:tcBorders>
          </w:tcPr>
          <w:p w:rsidR="00876A8B" w:rsidRPr="00876A8B" w:rsidRDefault="00876A8B" w:rsidP="00876A8B">
            <w:pPr>
              <w:autoSpaceDE w:val="0"/>
              <w:autoSpaceDN w:val="0"/>
              <w:adjustRightInd w:val="0"/>
              <w:spacing w:after="0" w:line="240" w:lineRule="auto"/>
              <w:jc w:val="both"/>
              <w:rPr>
                <w:rFonts w:ascii="Times New Roman" w:hAnsi="Times New Roman" w:cs="Times New Roman"/>
                <w:bCs/>
                <w:color w:val="000000"/>
                <w:sz w:val="24"/>
                <w:szCs w:val="24"/>
              </w:rPr>
            </w:pPr>
            <w:r w:rsidRPr="00876A8B">
              <w:rPr>
                <w:rFonts w:ascii="Times New Roman" w:hAnsi="Times New Roman" w:cs="Times New Roman"/>
                <w:bCs/>
                <w:color w:val="000000"/>
                <w:sz w:val="24"/>
                <w:szCs w:val="24"/>
              </w:rPr>
              <w:lastRenderedPageBreak/>
              <w:t xml:space="preserve">Осмысление своего социального окружения и освоение соответствующих возрасту системы ценностей и социальных ролей </w:t>
            </w:r>
          </w:p>
        </w:tc>
        <w:tc>
          <w:tcPr>
            <w:tcW w:w="2500" w:type="pct"/>
            <w:tcBorders>
              <w:top w:val="single" w:sz="4" w:space="0" w:color="auto"/>
              <w:left w:val="single" w:sz="4" w:space="0" w:color="auto"/>
              <w:bottom w:val="single" w:sz="4" w:space="0" w:color="auto"/>
              <w:right w:val="single" w:sz="4" w:space="0" w:color="auto"/>
            </w:tcBorders>
          </w:tcPr>
          <w:p w:rsidR="00876A8B" w:rsidRPr="00876A8B" w:rsidRDefault="00876A8B" w:rsidP="00876A8B">
            <w:pPr>
              <w:autoSpaceDE w:val="0"/>
              <w:autoSpaceDN w:val="0"/>
              <w:adjustRightInd w:val="0"/>
              <w:spacing w:after="0" w:line="240" w:lineRule="auto"/>
              <w:jc w:val="both"/>
              <w:rPr>
                <w:rFonts w:ascii="Times New Roman" w:hAnsi="Times New Roman" w:cs="Times New Roman"/>
                <w:bCs/>
                <w:color w:val="000000"/>
                <w:sz w:val="24"/>
                <w:szCs w:val="24"/>
              </w:rPr>
            </w:pPr>
            <w:r w:rsidRPr="00876A8B">
              <w:rPr>
                <w:rFonts w:ascii="Times New Roman" w:hAnsi="Times New Roman" w:cs="Times New Roman"/>
                <w:bCs/>
                <w:color w:val="000000"/>
                <w:sz w:val="24"/>
                <w:szCs w:val="24"/>
              </w:rPr>
              <w:t xml:space="preserve">Умение адекватно использовать принятые в окружении обучающегося социальные ритуалы. </w:t>
            </w:r>
          </w:p>
          <w:p w:rsidR="00876A8B" w:rsidRPr="00876A8B" w:rsidRDefault="00876A8B" w:rsidP="00876A8B">
            <w:pPr>
              <w:autoSpaceDE w:val="0"/>
              <w:autoSpaceDN w:val="0"/>
              <w:adjustRightInd w:val="0"/>
              <w:spacing w:after="0" w:line="240" w:lineRule="auto"/>
              <w:jc w:val="both"/>
              <w:rPr>
                <w:rFonts w:ascii="Times New Roman" w:hAnsi="Times New Roman" w:cs="Times New Roman"/>
                <w:bCs/>
                <w:color w:val="000000"/>
                <w:sz w:val="24"/>
                <w:szCs w:val="24"/>
              </w:rPr>
            </w:pPr>
            <w:r w:rsidRPr="00876A8B">
              <w:rPr>
                <w:rFonts w:ascii="Times New Roman" w:hAnsi="Times New Roman" w:cs="Times New Roman"/>
                <w:bCs/>
                <w:color w:val="000000"/>
                <w:sz w:val="24"/>
                <w:szCs w:val="24"/>
              </w:rPr>
              <w:t xml:space="preserve">Умение корректно выразить свои чувства, отказ, недовольство, благодарность, сочувствие, намерение, просьбу, опасение. </w:t>
            </w:r>
          </w:p>
          <w:p w:rsidR="00876A8B" w:rsidRPr="00876A8B" w:rsidRDefault="00876A8B" w:rsidP="00876A8B">
            <w:pPr>
              <w:autoSpaceDE w:val="0"/>
              <w:autoSpaceDN w:val="0"/>
              <w:adjustRightInd w:val="0"/>
              <w:spacing w:after="0" w:line="240" w:lineRule="auto"/>
              <w:jc w:val="both"/>
              <w:rPr>
                <w:rFonts w:ascii="Times New Roman" w:hAnsi="Times New Roman" w:cs="Times New Roman"/>
                <w:bCs/>
                <w:color w:val="000000"/>
                <w:sz w:val="24"/>
                <w:szCs w:val="24"/>
              </w:rPr>
            </w:pPr>
            <w:r w:rsidRPr="00876A8B">
              <w:rPr>
                <w:rFonts w:ascii="Times New Roman" w:hAnsi="Times New Roman" w:cs="Times New Roman"/>
                <w:bCs/>
                <w:color w:val="000000"/>
                <w:sz w:val="24"/>
                <w:szCs w:val="24"/>
              </w:rPr>
              <w:t xml:space="preserve">Знание правил поведения в разных социальных ситуациях с людьми разного статуса. </w:t>
            </w:r>
          </w:p>
          <w:p w:rsidR="00876A8B" w:rsidRPr="00876A8B" w:rsidRDefault="00876A8B" w:rsidP="00876A8B">
            <w:pPr>
              <w:autoSpaceDE w:val="0"/>
              <w:autoSpaceDN w:val="0"/>
              <w:adjustRightInd w:val="0"/>
              <w:spacing w:after="0" w:line="240" w:lineRule="auto"/>
              <w:jc w:val="both"/>
              <w:rPr>
                <w:rFonts w:ascii="Times New Roman" w:hAnsi="Times New Roman" w:cs="Times New Roman"/>
                <w:bCs/>
                <w:color w:val="000000"/>
                <w:sz w:val="24"/>
                <w:szCs w:val="24"/>
              </w:rPr>
            </w:pPr>
            <w:r w:rsidRPr="00876A8B">
              <w:rPr>
                <w:rFonts w:ascii="Times New Roman" w:hAnsi="Times New Roman" w:cs="Times New Roman"/>
                <w:bCs/>
                <w:color w:val="000000"/>
                <w:sz w:val="24"/>
                <w:szCs w:val="24"/>
              </w:rPr>
              <w:t xml:space="preserve">Умение проявлять инициативу, корректно устанавливать и ограничивать контакт. </w:t>
            </w:r>
          </w:p>
          <w:p w:rsidR="00876A8B" w:rsidRPr="00876A8B" w:rsidRDefault="00876A8B" w:rsidP="00876A8B">
            <w:pPr>
              <w:autoSpaceDE w:val="0"/>
              <w:autoSpaceDN w:val="0"/>
              <w:adjustRightInd w:val="0"/>
              <w:spacing w:after="0" w:line="240" w:lineRule="auto"/>
              <w:jc w:val="both"/>
              <w:rPr>
                <w:rFonts w:ascii="Times New Roman" w:hAnsi="Times New Roman" w:cs="Times New Roman"/>
                <w:bCs/>
                <w:color w:val="000000"/>
                <w:sz w:val="24"/>
                <w:szCs w:val="24"/>
              </w:rPr>
            </w:pPr>
            <w:r w:rsidRPr="00876A8B">
              <w:rPr>
                <w:rFonts w:ascii="Times New Roman" w:hAnsi="Times New Roman" w:cs="Times New Roman"/>
                <w:bCs/>
                <w:color w:val="000000"/>
                <w:sz w:val="24"/>
                <w:szCs w:val="24"/>
              </w:rPr>
              <w:t xml:space="preserve">Умение не быть назойливым в своих просьбах и требованиях, быть благодарным за проявление внимания и оказание помощи. </w:t>
            </w:r>
          </w:p>
          <w:p w:rsidR="00876A8B" w:rsidRPr="00876A8B" w:rsidRDefault="00876A8B" w:rsidP="00876A8B">
            <w:pPr>
              <w:autoSpaceDE w:val="0"/>
              <w:autoSpaceDN w:val="0"/>
              <w:adjustRightInd w:val="0"/>
              <w:spacing w:after="0" w:line="240" w:lineRule="auto"/>
              <w:jc w:val="both"/>
              <w:rPr>
                <w:rFonts w:ascii="Times New Roman" w:hAnsi="Times New Roman" w:cs="Times New Roman"/>
                <w:bCs/>
                <w:color w:val="000000"/>
                <w:sz w:val="24"/>
                <w:szCs w:val="24"/>
              </w:rPr>
            </w:pPr>
            <w:r w:rsidRPr="00876A8B">
              <w:rPr>
                <w:rFonts w:ascii="Times New Roman" w:hAnsi="Times New Roman" w:cs="Times New Roman"/>
                <w:bCs/>
                <w:color w:val="000000"/>
                <w:sz w:val="24"/>
                <w:szCs w:val="24"/>
              </w:rPr>
              <w:t xml:space="preserve">Расширение круга освоенных социальных контактов </w:t>
            </w:r>
          </w:p>
        </w:tc>
      </w:tr>
    </w:tbl>
    <w:p w:rsidR="00876A8B" w:rsidRPr="00876A8B" w:rsidRDefault="00876A8B" w:rsidP="00876A8B">
      <w:pPr>
        <w:autoSpaceDE w:val="0"/>
        <w:autoSpaceDN w:val="0"/>
        <w:adjustRightInd w:val="0"/>
        <w:spacing w:after="0" w:line="240" w:lineRule="auto"/>
        <w:jc w:val="both"/>
        <w:rPr>
          <w:rFonts w:ascii="Times New Roman" w:hAnsi="Times New Roman" w:cs="Times New Roman"/>
          <w:color w:val="000000"/>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color w:val="000000"/>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color w:val="000000"/>
          <w:sz w:val="24"/>
          <w:szCs w:val="24"/>
        </w:rPr>
      </w:pPr>
    </w:p>
    <w:p w:rsidR="00876A8B" w:rsidRDefault="00876A8B" w:rsidP="00E54C64">
      <w:pPr>
        <w:autoSpaceDE w:val="0"/>
        <w:autoSpaceDN w:val="0"/>
        <w:adjustRightInd w:val="0"/>
        <w:spacing w:after="0" w:line="240" w:lineRule="auto"/>
        <w:jc w:val="both"/>
        <w:rPr>
          <w:rFonts w:ascii="Times New Roman" w:hAnsi="Times New Roman" w:cs="Times New Roman"/>
          <w:b/>
          <w:bCs/>
          <w:color w:val="000000"/>
          <w:sz w:val="24"/>
          <w:szCs w:val="24"/>
        </w:rPr>
      </w:pPr>
    </w:p>
    <w:p w:rsidR="001B0338" w:rsidRPr="001B0338" w:rsidRDefault="001B0338" w:rsidP="001B0338">
      <w:pPr>
        <w:autoSpaceDE w:val="0"/>
        <w:autoSpaceDN w:val="0"/>
        <w:adjustRightInd w:val="0"/>
        <w:spacing w:after="0" w:line="240" w:lineRule="auto"/>
        <w:jc w:val="both"/>
        <w:rPr>
          <w:rFonts w:ascii="Times New Roman" w:hAnsi="Times New Roman" w:cs="Times New Roman"/>
          <w:b/>
          <w:bCs/>
          <w:color w:val="000000"/>
          <w:sz w:val="24"/>
          <w:szCs w:val="24"/>
        </w:rPr>
      </w:pPr>
    </w:p>
    <w:p w:rsidR="001B0338" w:rsidRPr="001B0338" w:rsidRDefault="001B0338" w:rsidP="001B0338">
      <w:pPr>
        <w:autoSpaceDE w:val="0"/>
        <w:autoSpaceDN w:val="0"/>
        <w:adjustRightInd w:val="0"/>
        <w:spacing w:after="0" w:line="240" w:lineRule="auto"/>
        <w:jc w:val="both"/>
        <w:rPr>
          <w:rFonts w:ascii="Times New Roman" w:hAnsi="Times New Roman" w:cs="Times New Roman"/>
          <w:b/>
          <w:bCs/>
          <w:color w:val="000000"/>
          <w:sz w:val="24"/>
          <w:szCs w:val="24"/>
        </w:rPr>
      </w:pPr>
      <w:r w:rsidRPr="001B0338">
        <w:rPr>
          <w:rFonts w:ascii="Times New Roman" w:hAnsi="Times New Roman" w:cs="Times New Roman"/>
          <w:b/>
          <w:bCs/>
          <w:color w:val="000000"/>
          <w:sz w:val="24"/>
          <w:szCs w:val="24"/>
        </w:rPr>
        <w:t>3. Организационный раздел основной образовательной программы среднего общего образования</w:t>
      </w:r>
    </w:p>
    <w:p w:rsidR="001B0338" w:rsidRPr="001B0338" w:rsidRDefault="001B0338" w:rsidP="001B0338">
      <w:pPr>
        <w:autoSpaceDE w:val="0"/>
        <w:autoSpaceDN w:val="0"/>
        <w:adjustRightInd w:val="0"/>
        <w:spacing w:after="0" w:line="240" w:lineRule="auto"/>
        <w:jc w:val="both"/>
        <w:rPr>
          <w:rFonts w:ascii="Times New Roman" w:hAnsi="Times New Roman" w:cs="Times New Roman"/>
          <w:b/>
          <w:bCs/>
          <w:color w:val="000000"/>
          <w:sz w:val="24"/>
          <w:szCs w:val="24"/>
        </w:rPr>
      </w:pPr>
      <w:r w:rsidRPr="001B0338">
        <w:rPr>
          <w:rFonts w:ascii="Times New Roman" w:hAnsi="Times New Roman" w:cs="Times New Roman"/>
          <w:b/>
          <w:bCs/>
          <w:color w:val="000000"/>
          <w:sz w:val="24"/>
          <w:szCs w:val="24"/>
        </w:rPr>
        <w:t xml:space="preserve">3.1. Учебный план </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lastRenderedPageBreak/>
        <w:t xml:space="preserve">Учебный план гимназии способствует достижению результатов освоения основной образовательной программы в соответствии с требованиями ФГОС СОО. Учебный план определяет состав и объем учебных предметов, курсов и их распределение по классам (годам) обучения </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Учебный план определяет перечень, трудоемкость, последовательность и распределение по периодам обучения учебных предметов, курсов, дисциплин (модулей), практики, иные виды учебной деятельности и формы промежуточной аттестации обучающихся (п. 22 ст. 2 Федерального закона от 29.12.2012 г. № 273-ФЗ «Об образовании в Российской Федерации»). </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Для индивидуализации содержания обучения с учетом особенностей и образовательных потребностей конкретного обучающегося в гимназии предусмотрена возможность обучения по индивидуальному учебному плану. </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Учебный план определяет минимальное и максимальное количество часов учебных занятий на уровне среднего общего образования и перечень обязательных учебных предметов. </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Гимназия предоставляет обучающимся возможность формирования индивидуальных учебных планов. </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Обучающийся имеет право на обучение по индивидуальному учебному плану, в том числе на ускоренное обучение, в пределах осваиваемой образовательной программы; 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лицеем, изучение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лицее, а также реализуемых в сетевой форме учебных предметов, курсов (модулей). </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Учебный план определяет количество учебных занятий за 2 года на одного обучающегося – не менее 2170 часов и не более 2590 часов (не более 37 часов в неделю). </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Пояснительная записка к учебному плану</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iCs/>
          <w:color w:val="000000"/>
          <w:sz w:val="24"/>
          <w:szCs w:val="24"/>
        </w:rPr>
        <w:t xml:space="preserve">Учебный план </w:t>
      </w:r>
      <w:r w:rsidRPr="001B0338">
        <w:rPr>
          <w:rFonts w:ascii="Times New Roman" w:hAnsi="Times New Roman" w:cs="Times New Roman"/>
          <w:bCs/>
          <w:color w:val="000000"/>
          <w:sz w:val="24"/>
          <w:szCs w:val="24"/>
        </w:rPr>
        <w:t xml:space="preserve">МБОУ «Гимназия» разработан  на основе следующих  нормативных правовых документов: </w:t>
      </w:r>
    </w:p>
    <w:p w:rsidR="001B0338" w:rsidRPr="001B0338" w:rsidRDefault="001B0338" w:rsidP="00E347C9">
      <w:pPr>
        <w:numPr>
          <w:ilvl w:val="0"/>
          <w:numId w:val="52"/>
        </w:num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Федеральный закон от 29.12.2012 № 273-ФЗ «Об образовании в Российской Федерации» (ст. 9, 13, 14, 15, 32); </w:t>
      </w:r>
    </w:p>
    <w:p w:rsidR="001B0338" w:rsidRPr="001B0338" w:rsidRDefault="001B0338" w:rsidP="00E347C9">
      <w:pPr>
        <w:numPr>
          <w:ilvl w:val="0"/>
          <w:numId w:val="52"/>
        </w:num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приказ Минобразования России от 5 марта 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1B0338" w:rsidRPr="001B0338" w:rsidRDefault="001B0338" w:rsidP="00E347C9">
      <w:pPr>
        <w:numPr>
          <w:ilvl w:val="0"/>
          <w:numId w:val="52"/>
        </w:num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Приказ Министерства образования и науки РФ от 17 мая </w:t>
      </w:r>
      <w:smartTag w:uri="urn:schemas-microsoft-com:office:smarttags" w:element="metricconverter">
        <w:smartTagPr>
          <w:attr w:name="ProductID" w:val="2012 г"/>
        </w:smartTagPr>
        <w:r w:rsidRPr="001B0338">
          <w:rPr>
            <w:rFonts w:ascii="Times New Roman" w:hAnsi="Times New Roman" w:cs="Times New Roman"/>
            <w:bCs/>
            <w:color w:val="000000"/>
            <w:sz w:val="24"/>
            <w:szCs w:val="24"/>
          </w:rPr>
          <w:t>2012 г</w:t>
        </w:r>
      </w:smartTag>
      <w:r w:rsidRPr="001B0338">
        <w:rPr>
          <w:rFonts w:ascii="Times New Roman" w:hAnsi="Times New Roman" w:cs="Times New Roman"/>
          <w:bCs/>
          <w:color w:val="000000"/>
          <w:sz w:val="24"/>
          <w:szCs w:val="24"/>
        </w:rPr>
        <w:t xml:space="preserve">. №413 "Об утверждении федерального государственного образовательного стандарта среднего (полного) общего образования" (с изменениями 2014, 2015, 2017 гг.); </w:t>
      </w:r>
    </w:p>
    <w:p w:rsidR="001B0338" w:rsidRPr="001B0338" w:rsidRDefault="001B0338" w:rsidP="00E347C9">
      <w:pPr>
        <w:numPr>
          <w:ilvl w:val="0"/>
          <w:numId w:val="52"/>
        </w:num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 № 1015;</w:t>
      </w:r>
    </w:p>
    <w:p w:rsidR="001B0338" w:rsidRPr="001B0338" w:rsidRDefault="001B0338" w:rsidP="00E347C9">
      <w:pPr>
        <w:numPr>
          <w:ilvl w:val="0"/>
          <w:numId w:val="52"/>
        </w:num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постановление Главного Государственного санитарного врача Российской Федерации «Об утверждении СанПин 2.4.2821-10 «Санитарно-эпидемиологические требования к условиям и организации обучения в общеобразовательных учреждениях» от 29.12.2010 №189;</w:t>
      </w:r>
    </w:p>
    <w:p w:rsidR="001B0338" w:rsidRPr="001B0338" w:rsidRDefault="001B0338" w:rsidP="00E347C9">
      <w:pPr>
        <w:numPr>
          <w:ilvl w:val="0"/>
          <w:numId w:val="52"/>
        </w:num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письмо Министерства образования и науки Российской Федерации от 8 октября </w:t>
      </w:r>
      <w:smartTag w:uri="urn:schemas-microsoft-com:office:smarttags" w:element="metricconverter">
        <w:smartTagPr>
          <w:attr w:name="ProductID" w:val="2010 г"/>
        </w:smartTagPr>
        <w:r w:rsidRPr="001B0338">
          <w:rPr>
            <w:rFonts w:ascii="Times New Roman" w:hAnsi="Times New Roman" w:cs="Times New Roman"/>
            <w:bCs/>
            <w:color w:val="000000"/>
            <w:sz w:val="24"/>
            <w:szCs w:val="24"/>
          </w:rPr>
          <w:t>2010 г</w:t>
        </w:r>
      </w:smartTag>
      <w:r w:rsidRPr="001B0338">
        <w:rPr>
          <w:rFonts w:ascii="Times New Roman" w:hAnsi="Times New Roman" w:cs="Times New Roman"/>
          <w:bCs/>
          <w:color w:val="000000"/>
          <w:sz w:val="24"/>
          <w:szCs w:val="24"/>
        </w:rPr>
        <w:t>. № ИК-1494/19 «О введении третьего часа физической культуры»;</w:t>
      </w:r>
    </w:p>
    <w:p w:rsidR="001B0338" w:rsidRPr="001B0338" w:rsidRDefault="001B0338" w:rsidP="00E347C9">
      <w:pPr>
        <w:numPr>
          <w:ilvl w:val="0"/>
          <w:numId w:val="52"/>
        </w:numPr>
        <w:autoSpaceDE w:val="0"/>
        <w:autoSpaceDN w:val="0"/>
        <w:adjustRightInd w:val="0"/>
        <w:spacing w:after="0" w:line="240" w:lineRule="auto"/>
        <w:jc w:val="both"/>
        <w:rPr>
          <w:rFonts w:ascii="Times New Roman" w:hAnsi="Times New Roman" w:cs="Times New Roman"/>
          <w:bCs/>
          <w:color w:val="000000"/>
          <w:sz w:val="24"/>
          <w:szCs w:val="24"/>
        </w:rPr>
      </w:pPr>
      <w:bookmarkStart w:id="28" w:name="page4"/>
      <w:bookmarkEnd w:id="28"/>
      <w:r w:rsidRPr="001B0338">
        <w:rPr>
          <w:rFonts w:ascii="Times New Roman" w:hAnsi="Times New Roman" w:cs="Times New Roman"/>
          <w:bCs/>
          <w:color w:val="000000"/>
          <w:sz w:val="24"/>
          <w:szCs w:val="24"/>
        </w:rPr>
        <w:t xml:space="preserve">методическое письмо Министерства образования Российской Федерации от 14.07.1998 № 1133/14-12 «Об изучении основ военной службы в общеобразовательных учреждениях России» (вместе с письмом Минобразования РФ </w:t>
      </w:r>
      <w:r w:rsidRPr="001B0338">
        <w:rPr>
          <w:rFonts w:ascii="Times New Roman" w:hAnsi="Times New Roman" w:cs="Times New Roman"/>
          <w:bCs/>
          <w:color w:val="000000"/>
          <w:sz w:val="24"/>
          <w:szCs w:val="24"/>
        </w:rPr>
        <w:lastRenderedPageBreak/>
        <w:t>от 22.05.1998 № 811.14-12 «Об организации преподавания основ безопасности жизнедеятельности в общеобразовательных учреждениях России»);</w:t>
      </w:r>
    </w:p>
    <w:p w:rsidR="001B0338" w:rsidRPr="001B0338" w:rsidRDefault="001B0338" w:rsidP="00E347C9">
      <w:pPr>
        <w:numPr>
          <w:ilvl w:val="0"/>
          <w:numId w:val="52"/>
        </w:num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Устав МБОУ «Гимназия» города Гая Оренбургской области</w:t>
      </w:r>
    </w:p>
    <w:p w:rsidR="001B0338" w:rsidRPr="001B0338" w:rsidRDefault="001B0338" w:rsidP="00E347C9">
      <w:pPr>
        <w:numPr>
          <w:ilvl w:val="0"/>
          <w:numId w:val="52"/>
        </w:num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Основная образовательная программа среднего  общего образования МБОУ «Гимназия» города Гая</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Учебный план 10 класса МБОУ «Гимназия» (ФГОС СОО)</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Учебный план на среднего общего образования на 2020 -2021 учебный год сохраняет преемственность в обучении  и определяет:</w:t>
      </w:r>
    </w:p>
    <w:p w:rsidR="001B0338" w:rsidRPr="001B0338" w:rsidRDefault="001B0338" w:rsidP="001B0338">
      <w:pPr>
        <w:numPr>
          <w:ilvl w:val="0"/>
          <w:numId w:val="33"/>
        </w:num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в соответствии с Федеральным государственным образовательным стандартом среднего общего образования (далее ФГОС СОО) перечень учебных предметов, обязательных для среднего общего образования, по которым проводится итоговая аттестация выпускников 11-х классов и оценка образовательных достижений по итогам учебного года обучающихся 10 -11-х классов;</w:t>
      </w:r>
    </w:p>
    <w:p w:rsidR="001B0338" w:rsidRPr="001B0338" w:rsidRDefault="001B0338" w:rsidP="001B0338">
      <w:pPr>
        <w:numPr>
          <w:ilvl w:val="0"/>
          <w:numId w:val="33"/>
        </w:num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распределение минимального учебного времени между отдельными предметными областями и учебными предметами, основанные на рекомендациях федерального базисного учебного плана и исходящие из требований ФГОС СОО;</w:t>
      </w:r>
    </w:p>
    <w:p w:rsidR="001B0338" w:rsidRPr="001B0338" w:rsidRDefault="001B0338" w:rsidP="001B0338">
      <w:pPr>
        <w:numPr>
          <w:ilvl w:val="0"/>
          <w:numId w:val="33"/>
        </w:num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максимальный объем аудиторной нагрузки обучающихся;</w:t>
      </w:r>
    </w:p>
    <w:p w:rsidR="001B0338" w:rsidRPr="001B0338" w:rsidRDefault="001B0338" w:rsidP="001B0338">
      <w:pPr>
        <w:numPr>
          <w:ilvl w:val="0"/>
          <w:numId w:val="33"/>
        </w:num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показатели финансирования (в часах);</w:t>
      </w:r>
    </w:p>
    <w:p w:rsidR="001B0338" w:rsidRPr="001B0338" w:rsidRDefault="001B0338" w:rsidP="001B0338">
      <w:pPr>
        <w:numPr>
          <w:ilvl w:val="0"/>
          <w:numId w:val="33"/>
        </w:num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максимальный объем домашних заданий.</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Учебный план для 10 класса МБОУ «Гимназия» составлен в соответствии с Федеральным государственным образовательным стандартом среднего общего образования, предусматривает 2-летний срок освоения образовательных программ среднего общего образования на основе различных сочетаний предметов для 10-11 классов на базовом и углубленном уровне. Продолжительность учебного года – 10 класс -35  учебных недель (не включая проведение учебных сборов по основам военной службы).</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Продолжительность урока для 10 классов, в соответствии с п. 10.9. СанПиН 2.4.2.2821-10 - 45 мин. </w:t>
      </w:r>
      <w:bookmarkStart w:id="29" w:name="page5"/>
      <w:bookmarkEnd w:id="29"/>
      <w:r w:rsidRPr="001B0338">
        <w:rPr>
          <w:rFonts w:ascii="Times New Roman" w:hAnsi="Times New Roman" w:cs="Times New Roman"/>
          <w:bCs/>
          <w:color w:val="000000"/>
          <w:sz w:val="24"/>
          <w:szCs w:val="24"/>
        </w:rPr>
        <w:t>Максимальная недельная нагрузка при пятидневной учебной неделе:   34 часа. Учебный процесс организован по полугодиям для 10-11 классов</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Домашние задания даются обучающимся в таком объеме, чтобы затраты времени на его выполнение по всем предметам не превышало 3,5 часов.</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При составлении учебного плана школы индивидуальные, групповые занятия и элективные курсы учитывались при определении максимальной аудиторной нагрузки обучающихся (СанПиН 2.4.2.2821-10. п.10.5.).</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Особенности учебного плана среднего  общего образования</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Учебный план для 10 класса реализует модель профильного обучения в соответствии с Федеральным государственным образовательным стандартом среднего общего образования, которая предполагает стандартизацию двух уровней преподавания учебных предметов (базового и углубленного) и обеспечивает возможность выбора обучающимся предметов для изучения на базовом или углубленном уровне. Углубленные общеобразовательные учебные предметы определяют специализацию каждого конкретного профиля обучения. Профильные группы в 10 классе сформированы с учетом запросов обучающихся и на основании заявлений родителей (законных представителей).</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 Спецификой учебного плана является поддержка вариативности системы образования, обеспечение интересов и потребностей участников образовательных отношений.</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Общие задачи обучения школьников направлены на обеспечение: </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 поддержки молодых талантов и мотивированных учащихся; </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преемственности между начальным, основным и средним общим образованием</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bookmarkStart w:id="30" w:name="page6"/>
      <w:bookmarkEnd w:id="30"/>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Учебный план 10  класса  реализует следующие профили:</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гуманитарный профиль (группа)</w:t>
      </w:r>
    </w:p>
    <w:p w:rsidR="001B0338" w:rsidRPr="001B0338" w:rsidRDefault="001B0338" w:rsidP="001B0338">
      <w:pPr>
        <w:numPr>
          <w:ilvl w:val="0"/>
          <w:numId w:val="37"/>
        </w:num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 технологический профиль (группа)</w:t>
      </w:r>
    </w:p>
    <w:p w:rsidR="001B0338" w:rsidRPr="001B0338" w:rsidRDefault="001B0338" w:rsidP="001B0338">
      <w:pPr>
        <w:numPr>
          <w:ilvl w:val="0"/>
          <w:numId w:val="37"/>
        </w:num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естественно-научный профиль (индивидуальный план)</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lastRenderedPageBreak/>
        <w:t xml:space="preserve">           При этом  каждый профиль обучения содержит  3  учебных предмета на углубленном уровне изучения из соответствующей профилю обучения предметной области и (или) смежной с ней предметной области.</w:t>
      </w:r>
    </w:p>
    <w:p w:rsidR="001B0338" w:rsidRPr="001B0338" w:rsidRDefault="001B0338" w:rsidP="00E347C9">
      <w:pPr>
        <w:numPr>
          <w:ilvl w:val="0"/>
          <w:numId w:val="53"/>
        </w:num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группе   гуманитарного  профиля  на углубленном уровне изучаются: русский язык, история, право. Также в учебный план гуманитарного профиля включен учебный предмет «Экономика».</w:t>
      </w:r>
    </w:p>
    <w:p w:rsidR="001B0338" w:rsidRPr="001B0338" w:rsidRDefault="001B0338" w:rsidP="00E347C9">
      <w:pPr>
        <w:numPr>
          <w:ilvl w:val="0"/>
          <w:numId w:val="53"/>
        </w:num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группе  технологического  профиля  на углубленном уровне изучаются: математика, физика, информатика;</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          Для ученика, выбравшего естественно- научный профиль предоставлена возможность  изучать предметы углубленного уровня математика, химия, биология.  Химия и биология  изучаются  в индивидуальном режиме. </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bookmarkStart w:id="31" w:name="page7"/>
      <w:bookmarkEnd w:id="31"/>
      <w:r w:rsidRPr="001B0338">
        <w:rPr>
          <w:rFonts w:ascii="Times New Roman" w:hAnsi="Times New Roman" w:cs="Times New Roman"/>
          <w:bCs/>
          <w:color w:val="000000"/>
          <w:sz w:val="24"/>
          <w:szCs w:val="24"/>
        </w:rPr>
        <w:t xml:space="preserve">  Учебный план предусматривает изучение не менее одного учебного предмета из каждой предметной области, определенной Стандартом, в том числе обязательными во всех профилях  учебные предметы "Русский язык", "Литература", "Иностранный язык", "Математика", "История", "Физическая культура", "Основы безопасности жизнедеятельности", "Астрономия".</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Предметная область «Родной язык и родная литература» реализуется через учебный предмет «Родной язык». </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        В 10 классе в соответствии с требованиями ФГОС СОО выделены 2 часа  элективного курса «Индивидуальный проект».  «Индивидуальный проект» представляет собой обязательную особую форму организации деятельности (учебное исследование или учебный проект) и входит учебные планы и индивидуальный план (ИП) учащегося на уровне среднего общего образования. Основная функция данной формы деятельности – это развитие метапредметных умений, также исследовательской компетентности, предпрофессиональных навыков и творческих способностей в соответствии с интересами и склонностями гимназистов.</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В 10 классе предусмотрены обязательные (пятидневные) учебные сборы по основам военной службы с учебной нагрузкой 40 часов. </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           В  соответствии с требованиями ФГОС СОО, в целях обеспечения индивидуальных потребностей обучающихся предусматриваются курсы по выбору. За счет компонента образовательного учреждения, на основе изучения потребностей обучающихся,  в  гуманитарной группе 10 класса   введены  репетиционные  элективные курсы, задачей которого  является подготовка к сдаче единого государственного экзамена (ЕГЭ): «Русское правописание: орфография и пуктуация»,  «Практическое обществознание».  Курс «Психология» направлен наразвитие личности обучающихся, их познавательных интересов, интеллектуальной и ценностно-смысловой сферы; развитие навыков самообразования и самопроектирования; совершенствование имеющегося и приобретение нового опыта познавательной  деятельности; создание условий для профессионального самоопределения обучающихся. </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Учебный план естественно-научного профиля дополнен курсом «Экология».  1 час компонента образовательной организации используется для реализации курса «Основы финансовой грамотности».   Гимназия включена в перечень опорных  школ, реализующих данный курс.  Целью реализации курса «Основы финансовой грамотности» является формирование специальных компетенций в области управления личными финансами у учащихся школ.</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Учебный план 10 класса (ФГОС СОО)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9"/>
        <w:gridCol w:w="2068"/>
        <w:gridCol w:w="1633"/>
        <w:gridCol w:w="1886"/>
        <w:gridCol w:w="1914"/>
      </w:tblGrid>
      <w:tr w:rsidR="001B0338" w:rsidRPr="001B0338" w:rsidTr="0046341E">
        <w:tc>
          <w:tcPr>
            <w:tcW w:w="1083" w:type="pct"/>
            <w:tcBorders>
              <w:top w:val="single" w:sz="4" w:space="0" w:color="auto"/>
              <w:left w:val="single" w:sz="4" w:space="0" w:color="auto"/>
              <w:bottom w:val="single" w:sz="4" w:space="0" w:color="auto"/>
              <w:right w:val="single" w:sz="4" w:space="0" w:color="auto"/>
            </w:tcBorders>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Предметная область</w:t>
            </w:r>
          </w:p>
        </w:tc>
        <w:tc>
          <w:tcPr>
            <w:tcW w:w="1011" w:type="pct"/>
            <w:tcBorders>
              <w:top w:val="single" w:sz="4" w:space="0" w:color="auto"/>
              <w:left w:val="single" w:sz="4" w:space="0" w:color="auto"/>
              <w:bottom w:val="single" w:sz="4" w:space="0" w:color="auto"/>
              <w:right w:val="single" w:sz="4" w:space="0" w:color="auto"/>
            </w:tcBorders>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Учебный </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предмет</w:t>
            </w:r>
          </w:p>
        </w:tc>
        <w:tc>
          <w:tcPr>
            <w:tcW w:w="887" w:type="pct"/>
            <w:tcBorders>
              <w:top w:val="single" w:sz="4" w:space="0" w:color="auto"/>
              <w:left w:val="single" w:sz="4" w:space="0" w:color="auto"/>
              <w:bottom w:val="single" w:sz="4" w:space="0" w:color="auto"/>
              <w:right w:val="single" w:sz="4" w:space="0" w:color="auto"/>
            </w:tcBorders>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Гуманитарный профиль</w:t>
            </w:r>
          </w:p>
        </w:tc>
        <w:tc>
          <w:tcPr>
            <w:tcW w:w="1004" w:type="pct"/>
            <w:tcBorders>
              <w:top w:val="single" w:sz="4" w:space="0" w:color="auto"/>
              <w:left w:val="single" w:sz="4" w:space="0" w:color="auto"/>
              <w:bottom w:val="single" w:sz="4" w:space="0" w:color="auto"/>
              <w:right w:val="single" w:sz="4" w:space="0" w:color="auto"/>
            </w:tcBorders>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Технологический профиль</w:t>
            </w:r>
          </w:p>
        </w:tc>
        <w:tc>
          <w:tcPr>
            <w:tcW w:w="1015" w:type="pct"/>
            <w:tcBorders>
              <w:top w:val="single" w:sz="4" w:space="0" w:color="auto"/>
              <w:left w:val="single" w:sz="4" w:space="0" w:color="auto"/>
              <w:bottom w:val="single" w:sz="4" w:space="0" w:color="auto"/>
              <w:right w:val="single" w:sz="4" w:space="0" w:color="auto"/>
            </w:tcBorders>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Естественно- научный профиль (индивидуальный план)</w:t>
            </w:r>
          </w:p>
        </w:tc>
      </w:tr>
      <w:tr w:rsidR="001B0338" w:rsidRPr="001B0338" w:rsidTr="0046341E">
        <w:tc>
          <w:tcPr>
            <w:tcW w:w="5000" w:type="pct"/>
            <w:gridSpan w:val="5"/>
            <w:tcBorders>
              <w:top w:val="single" w:sz="4" w:space="0" w:color="auto"/>
              <w:left w:val="single" w:sz="4" w:space="0" w:color="auto"/>
              <w:bottom w:val="single" w:sz="4" w:space="0" w:color="auto"/>
              <w:right w:val="single" w:sz="4" w:space="0" w:color="auto"/>
            </w:tcBorders>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lastRenderedPageBreak/>
              <w:t>Обязательная часть</w:t>
            </w:r>
          </w:p>
        </w:tc>
      </w:tr>
      <w:tr w:rsidR="001B0338" w:rsidRPr="001B0338" w:rsidTr="0046341E">
        <w:tc>
          <w:tcPr>
            <w:tcW w:w="1215" w:type="pct"/>
            <w:vMerge w:val="restart"/>
            <w:tcBorders>
              <w:top w:val="single" w:sz="4" w:space="0" w:color="auto"/>
              <w:left w:val="single" w:sz="4" w:space="0" w:color="auto"/>
              <w:bottom w:val="single" w:sz="4" w:space="0" w:color="auto"/>
              <w:right w:val="single" w:sz="4" w:space="0" w:color="auto"/>
            </w:tcBorders>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Русский язык и литература</w:t>
            </w:r>
          </w:p>
        </w:tc>
        <w:tc>
          <w:tcPr>
            <w:tcW w:w="1134" w:type="pct"/>
            <w:tcBorders>
              <w:top w:val="single" w:sz="4" w:space="0" w:color="auto"/>
              <w:left w:val="single" w:sz="4" w:space="0" w:color="auto"/>
              <w:bottom w:val="single" w:sz="4" w:space="0" w:color="auto"/>
              <w:right w:val="single" w:sz="4" w:space="0" w:color="auto"/>
            </w:tcBorders>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Русский язык </w:t>
            </w:r>
          </w:p>
        </w:tc>
        <w:tc>
          <w:tcPr>
            <w:tcW w:w="1027" w:type="pct"/>
            <w:tcBorders>
              <w:top w:val="single" w:sz="4" w:space="0" w:color="auto"/>
              <w:left w:val="single" w:sz="4" w:space="0" w:color="auto"/>
              <w:bottom w:val="single" w:sz="4" w:space="0" w:color="auto"/>
              <w:right w:val="single" w:sz="4" w:space="0" w:color="auto"/>
            </w:tcBorders>
            <w:vAlign w:val="center"/>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3 (У)</w:t>
            </w:r>
          </w:p>
        </w:tc>
        <w:tc>
          <w:tcPr>
            <w:tcW w:w="1624" w:type="pct"/>
            <w:gridSpan w:val="2"/>
            <w:tcBorders>
              <w:top w:val="single" w:sz="4" w:space="0" w:color="auto"/>
              <w:left w:val="single" w:sz="4" w:space="0" w:color="auto"/>
              <w:bottom w:val="single" w:sz="4" w:space="0" w:color="auto"/>
              <w:right w:val="single" w:sz="4" w:space="0" w:color="auto"/>
            </w:tcBorders>
            <w:vAlign w:val="center"/>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tc>
      </w:tr>
      <w:tr w:rsidR="001B0338" w:rsidRPr="001B0338" w:rsidTr="0046341E">
        <w:tc>
          <w:tcPr>
            <w:tcW w:w="0" w:type="auto"/>
            <w:vMerge/>
            <w:tcBorders>
              <w:top w:val="single" w:sz="4" w:space="0" w:color="auto"/>
              <w:left w:val="single" w:sz="4" w:space="0" w:color="auto"/>
              <w:bottom w:val="single" w:sz="4" w:space="0" w:color="auto"/>
              <w:right w:val="single" w:sz="4" w:space="0" w:color="auto"/>
            </w:tcBorders>
            <w:vAlign w:val="center"/>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tc>
        <w:tc>
          <w:tcPr>
            <w:tcW w:w="1134" w:type="pct"/>
            <w:tcBorders>
              <w:top w:val="single" w:sz="4" w:space="0" w:color="auto"/>
              <w:left w:val="single" w:sz="4" w:space="0" w:color="auto"/>
              <w:bottom w:val="single" w:sz="4" w:space="0" w:color="auto"/>
              <w:right w:val="single" w:sz="4" w:space="0" w:color="auto"/>
            </w:tcBorders>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Литература</w:t>
            </w:r>
          </w:p>
        </w:tc>
        <w:tc>
          <w:tcPr>
            <w:tcW w:w="2651" w:type="pct"/>
            <w:gridSpan w:val="3"/>
            <w:tcBorders>
              <w:top w:val="single" w:sz="4" w:space="0" w:color="auto"/>
              <w:left w:val="single" w:sz="4" w:space="0" w:color="auto"/>
              <w:bottom w:val="single" w:sz="4" w:space="0" w:color="auto"/>
              <w:right w:val="single" w:sz="4" w:space="0" w:color="auto"/>
            </w:tcBorders>
            <w:vAlign w:val="center"/>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3</w:t>
            </w:r>
          </w:p>
        </w:tc>
      </w:tr>
      <w:tr w:rsidR="001B0338" w:rsidRPr="001B0338" w:rsidTr="0046341E">
        <w:tc>
          <w:tcPr>
            <w:tcW w:w="1215" w:type="pct"/>
            <w:tcBorders>
              <w:top w:val="single" w:sz="4" w:space="0" w:color="auto"/>
              <w:left w:val="single" w:sz="4" w:space="0" w:color="auto"/>
              <w:bottom w:val="single" w:sz="4" w:space="0" w:color="auto"/>
              <w:right w:val="single" w:sz="4" w:space="0" w:color="auto"/>
            </w:tcBorders>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Родной  язык и родная литература</w:t>
            </w:r>
          </w:p>
        </w:tc>
        <w:tc>
          <w:tcPr>
            <w:tcW w:w="1134" w:type="pct"/>
            <w:tcBorders>
              <w:top w:val="single" w:sz="4" w:space="0" w:color="auto"/>
              <w:left w:val="single" w:sz="4" w:space="0" w:color="auto"/>
              <w:bottom w:val="single" w:sz="4" w:space="0" w:color="auto"/>
              <w:right w:val="single" w:sz="4" w:space="0" w:color="auto"/>
            </w:tcBorders>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Родной язык</w:t>
            </w:r>
          </w:p>
        </w:tc>
        <w:tc>
          <w:tcPr>
            <w:tcW w:w="2651" w:type="pct"/>
            <w:gridSpan w:val="3"/>
            <w:tcBorders>
              <w:top w:val="single" w:sz="4" w:space="0" w:color="auto"/>
              <w:left w:val="single" w:sz="4" w:space="0" w:color="auto"/>
              <w:bottom w:val="single" w:sz="4" w:space="0" w:color="auto"/>
              <w:right w:val="single" w:sz="4" w:space="0" w:color="auto"/>
            </w:tcBorders>
            <w:vAlign w:val="center"/>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tc>
      </w:tr>
      <w:tr w:rsidR="001B0338" w:rsidRPr="001B0338" w:rsidTr="0046341E">
        <w:tc>
          <w:tcPr>
            <w:tcW w:w="1215" w:type="pct"/>
            <w:vMerge w:val="restart"/>
            <w:tcBorders>
              <w:top w:val="single" w:sz="4" w:space="0" w:color="auto"/>
              <w:left w:val="single" w:sz="4" w:space="0" w:color="auto"/>
              <w:bottom w:val="single" w:sz="4" w:space="0" w:color="auto"/>
              <w:right w:val="single" w:sz="4" w:space="0" w:color="auto"/>
            </w:tcBorders>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Математика и информатика</w:t>
            </w:r>
          </w:p>
        </w:tc>
        <w:tc>
          <w:tcPr>
            <w:tcW w:w="1134" w:type="pct"/>
            <w:tcBorders>
              <w:top w:val="single" w:sz="4" w:space="0" w:color="auto"/>
              <w:left w:val="single" w:sz="4" w:space="0" w:color="auto"/>
              <w:bottom w:val="single" w:sz="4" w:space="0" w:color="auto"/>
              <w:right w:val="single" w:sz="4" w:space="0" w:color="auto"/>
            </w:tcBorders>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Математика </w:t>
            </w:r>
          </w:p>
        </w:tc>
        <w:tc>
          <w:tcPr>
            <w:tcW w:w="1027" w:type="pct"/>
            <w:tcBorders>
              <w:top w:val="single" w:sz="4" w:space="0" w:color="auto"/>
              <w:left w:val="single" w:sz="4" w:space="0" w:color="auto"/>
              <w:bottom w:val="single" w:sz="4" w:space="0" w:color="auto"/>
              <w:right w:val="single" w:sz="4" w:space="0" w:color="auto"/>
            </w:tcBorders>
            <w:vAlign w:val="center"/>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3</w:t>
            </w:r>
          </w:p>
        </w:tc>
        <w:tc>
          <w:tcPr>
            <w:tcW w:w="1624" w:type="pct"/>
            <w:gridSpan w:val="2"/>
            <w:tcBorders>
              <w:top w:val="single" w:sz="4" w:space="0" w:color="auto"/>
              <w:left w:val="single" w:sz="4" w:space="0" w:color="auto"/>
              <w:bottom w:val="single" w:sz="4" w:space="0" w:color="auto"/>
              <w:right w:val="single" w:sz="4" w:space="0" w:color="auto"/>
            </w:tcBorders>
            <w:vAlign w:val="center"/>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6 (У)</w:t>
            </w:r>
          </w:p>
        </w:tc>
      </w:tr>
      <w:tr w:rsidR="001B0338" w:rsidRPr="001B0338" w:rsidTr="0046341E">
        <w:tc>
          <w:tcPr>
            <w:tcW w:w="0" w:type="auto"/>
            <w:vMerge/>
            <w:tcBorders>
              <w:top w:val="single" w:sz="4" w:space="0" w:color="auto"/>
              <w:left w:val="single" w:sz="4" w:space="0" w:color="auto"/>
              <w:bottom w:val="single" w:sz="4" w:space="0" w:color="auto"/>
              <w:right w:val="single" w:sz="4" w:space="0" w:color="auto"/>
            </w:tcBorders>
            <w:vAlign w:val="center"/>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tc>
        <w:tc>
          <w:tcPr>
            <w:tcW w:w="1134" w:type="pct"/>
            <w:tcBorders>
              <w:top w:val="single" w:sz="4" w:space="0" w:color="auto"/>
              <w:left w:val="single" w:sz="4" w:space="0" w:color="auto"/>
              <w:bottom w:val="single" w:sz="4" w:space="0" w:color="auto"/>
              <w:right w:val="single" w:sz="4" w:space="0" w:color="auto"/>
            </w:tcBorders>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информатика</w:t>
            </w:r>
          </w:p>
        </w:tc>
        <w:tc>
          <w:tcPr>
            <w:tcW w:w="1027" w:type="pct"/>
            <w:tcBorders>
              <w:top w:val="single" w:sz="4" w:space="0" w:color="auto"/>
              <w:left w:val="single" w:sz="4" w:space="0" w:color="auto"/>
              <w:bottom w:val="single" w:sz="4" w:space="0" w:color="auto"/>
              <w:right w:val="single" w:sz="4" w:space="0" w:color="auto"/>
            </w:tcBorders>
            <w:vAlign w:val="center"/>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w:t>
            </w:r>
          </w:p>
        </w:tc>
        <w:tc>
          <w:tcPr>
            <w:tcW w:w="958" w:type="pct"/>
            <w:tcBorders>
              <w:top w:val="single" w:sz="4" w:space="0" w:color="auto"/>
              <w:left w:val="single" w:sz="4" w:space="0" w:color="auto"/>
              <w:bottom w:val="single" w:sz="4" w:space="0" w:color="auto"/>
              <w:right w:val="single" w:sz="4" w:space="0" w:color="auto"/>
            </w:tcBorders>
            <w:vAlign w:val="center"/>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4 (У)</w:t>
            </w:r>
          </w:p>
        </w:tc>
        <w:tc>
          <w:tcPr>
            <w:tcW w:w="666" w:type="pct"/>
            <w:tcBorders>
              <w:top w:val="single" w:sz="4" w:space="0" w:color="auto"/>
              <w:left w:val="single" w:sz="4" w:space="0" w:color="auto"/>
              <w:bottom w:val="single" w:sz="4" w:space="0" w:color="auto"/>
              <w:right w:val="single" w:sz="4" w:space="0" w:color="auto"/>
            </w:tcBorders>
            <w:vAlign w:val="center"/>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w:t>
            </w:r>
          </w:p>
        </w:tc>
      </w:tr>
      <w:tr w:rsidR="001B0338" w:rsidRPr="001B0338" w:rsidTr="0046341E">
        <w:tc>
          <w:tcPr>
            <w:tcW w:w="1215" w:type="pct"/>
            <w:tcBorders>
              <w:top w:val="single" w:sz="4" w:space="0" w:color="auto"/>
              <w:left w:val="single" w:sz="4" w:space="0" w:color="auto"/>
              <w:bottom w:val="single" w:sz="4" w:space="0" w:color="auto"/>
              <w:right w:val="single" w:sz="4" w:space="0" w:color="auto"/>
            </w:tcBorders>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Иностранные языки</w:t>
            </w:r>
          </w:p>
        </w:tc>
        <w:tc>
          <w:tcPr>
            <w:tcW w:w="1134" w:type="pct"/>
            <w:tcBorders>
              <w:top w:val="single" w:sz="4" w:space="0" w:color="auto"/>
              <w:left w:val="single" w:sz="4" w:space="0" w:color="auto"/>
              <w:bottom w:val="single" w:sz="4" w:space="0" w:color="auto"/>
              <w:right w:val="single" w:sz="4" w:space="0" w:color="auto"/>
            </w:tcBorders>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Иностранный язык (английский язык)</w:t>
            </w:r>
          </w:p>
        </w:tc>
        <w:tc>
          <w:tcPr>
            <w:tcW w:w="2651" w:type="pct"/>
            <w:gridSpan w:val="3"/>
            <w:tcBorders>
              <w:top w:val="single" w:sz="4" w:space="0" w:color="auto"/>
              <w:left w:val="single" w:sz="4" w:space="0" w:color="auto"/>
              <w:bottom w:val="single" w:sz="4" w:space="0" w:color="auto"/>
              <w:right w:val="single" w:sz="4" w:space="0" w:color="auto"/>
            </w:tcBorders>
            <w:vAlign w:val="center"/>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3</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tc>
      </w:tr>
      <w:tr w:rsidR="001B0338" w:rsidRPr="001B0338" w:rsidTr="0046341E">
        <w:tc>
          <w:tcPr>
            <w:tcW w:w="1215" w:type="pct"/>
            <w:vMerge w:val="restart"/>
            <w:tcBorders>
              <w:top w:val="single" w:sz="4" w:space="0" w:color="auto"/>
              <w:left w:val="single" w:sz="4" w:space="0" w:color="auto"/>
              <w:bottom w:val="single" w:sz="4" w:space="0" w:color="auto"/>
              <w:right w:val="single" w:sz="4" w:space="0" w:color="auto"/>
            </w:tcBorders>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Естественные науки</w:t>
            </w:r>
          </w:p>
        </w:tc>
        <w:tc>
          <w:tcPr>
            <w:tcW w:w="1134" w:type="pct"/>
            <w:tcBorders>
              <w:top w:val="single" w:sz="4" w:space="0" w:color="auto"/>
              <w:left w:val="single" w:sz="4" w:space="0" w:color="auto"/>
              <w:bottom w:val="single" w:sz="4" w:space="0" w:color="auto"/>
              <w:right w:val="single" w:sz="4" w:space="0" w:color="auto"/>
            </w:tcBorders>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Физика </w:t>
            </w:r>
          </w:p>
        </w:tc>
        <w:tc>
          <w:tcPr>
            <w:tcW w:w="1027" w:type="pct"/>
            <w:tcBorders>
              <w:top w:val="single" w:sz="4" w:space="0" w:color="auto"/>
              <w:left w:val="single" w:sz="4" w:space="0" w:color="auto"/>
              <w:bottom w:val="single" w:sz="4" w:space="0" w:color="auto"/>
              <w:right w:val="single" w:sz="4" w:space="0" w:color="auto"/>
            </w:tcBorders>
            <w:vAlign w:val="center"/>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w:t>
            </w:r>
          </w:p>
        </w:tc>
        <w:tc>
          <w:tcPr>
            <w:tcW w:w="958" w:type="pct"/>
            <w:tcBorders>
              <w:top w:val="single" w:sz="4" w:space="0" w:color="auto"/>
              <w:left w:val="single" w:sz="4" w:space="0" w:color="auto"/>
              <w:bottom w:val="single" w:sz="4" w:space="0" w:color="auto"/>
              <w:right w:val="single" w:sz="4" w:space="0" w:color="auto"/>
            </w:tcBorders>
            <w:vAlign w:val="center"/>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5 (У)</w:t>
            </w:r>
          </w:p>
        </w:tc>
        <w:tc>
          <w:tcPr>
            <w:tcW w:w="666" w:type="pct"/>
            <w:tcBorders>
              <w:top w:val="single" w:sz="4" w:space="0" w:color="auto"/>
              <w:left w:val="single" w:sz="4" w:space="0" w:color="auto"/>
              <w:bottom w:val="single" w:sz="4" w:space="0" w:color="auto"/>
              <w:right w:val="single" w:sz="4" w:space="0" w:color="auto"/>
            </w:tcBorders>
            <w:vAlign w:val="center"/>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w:t>
            </w:r>
          </w:p>
        </w:tc>
      </w:tr>
      <w:tr w:rsidR="001B0338" w:rsidRPr="001B0338" w:rsidTr="0046341E">
        <w:trPr>
          <w:trHeight w:val="37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tc>
        <w:tc>
          <w:tcPr>
            <w:tcW w:w="1134" w:type="pct"/>
            <w:tcBorders>
              <w:top w:val="single" w:sz="4" w:space="0" w:color="auto"/>
              <w:left w:val="single" w:sz="4" w:space="0" w:color="auto"/>
              <w:bottom w:val="single" w:sz="4" w:space="0" w:color="auto"/>
              <w:right w:val="single" w:sz="4" w:space="0" w:color="auto"/>
            </w:tcBorders>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Астрономия</w:t>
            </w:r>
          </w:p>
        </w:tc>
        <w:tc>
          <w:tcPr>
            <w:tcW w:w="2651" w:type="pct"/>
            <w:gridSpan w:val="3"/>
            <w:tcBorders>
              <w:top w:val="single" w:sz="4" w:space="0" w:color="auto"/>
              <w:left w:val="single" w:sz="4" w:space="0" w:color="auto"/>
              <w:bottom w:val="single" w:sz="4" w:space="0" w:color="auto"/>
              <w:right w:val="single" w:sz="4" w:space="0" w:color="auto"/>
            </w:tcBorders>
            <w:vAlign w:val="center"/>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w:t>
            </w:r>
          </w:p>
        </w:tc>
      </w:tr>
      <w:tr w:rsidR="001B0338" w:rsidRPr="001B0338" w:rsidTr="0046341E">
        <w:tc>
          <w:tcPr>
            <w:tcW w:w="0" w:type="auto"/>
            <w:vMerge/>
            <w:tcBorders>
              <w:top w:val="single" w:sz="4" w:space="0" w:color="auto"/>
              <w:left w:val="single" w:sz="4" w:space="0" w:color="auto"/>
              <w:bottom w:val="single" w:sz="4" w:space="0" w:color="auto"/>
              <w:right w:val="single" w:sz="4" w:space="0" w:color="auto"/>
            </w:tcBorders>
            <w:vAlign w:val="center"/>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tc>
        <w:tc>
          <w:tcPr>
            <w:tcW w:w="1134" w:type="pct"/>
            <w:tcBorders>
              <w:top w:val="single" w:sz="4" w:space="0" w:color="auto"/>
              <w:left w:val="single" w:sz="4" w:space="0" w:color="auto"/>
              <w:bottom w:val="single" w:sz="4" w:space="0" w:color="auto"/>
              <w:right w:val="single" w:sz="4" w:space="0" w:color="auto"/>
            </w:tcBorders>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Химия </w:t>
            </w:r>
          </w:p>
        </w:tc>
        <w:tc>
          <w:tcPr>
            <w:tcW w:w="1027" w:type="pct"/>
            <w:tcBorders>
              <w:top w:val="single" w:sz="4" w:space="0" w:color="auto"/>
              <w:left w:val="single" w:sz="4" w:space="0" w:color="auto"/>
              <w:bottom w:val="single" w:sz="4" w:space="0" w:color="auto"/>
              <w:right w:val="single" w:sz="4" w:space="0" w:color="auto"/>
            </w:tcBorders>
            <w:vAlign w:val="center"/>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w:t>
            </w:r>
          </w:p>
        </w:tc>
        <w:tc>
          <w:tcPr>
            <w:tcW w:w="958" w:type="pct"/>
            <w:tcBorders>
              <w:top w:val="single" w:sz="4" w:space="0" w:color="auto"/>
              <w:left w:val="single" w:sz="4" w:space="0" w:color="auto"/>
              <w:bottom w:val="single" w:sz="4" w:space="0" w:color="auto"/>
              <w:right w:val="single" w:sz="4" w:space="0" w:color="auto"/>
            </w:tcBorders>
            <w:vAlign w:val="center"/>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w:t>
            </w:r>
          </w:p>
        </w:tc>
        <w:tc>
          <w:tcPr>
            <w:tcW w:w="666" w:type="pct"/>
            <w:tcBorders>
              <w:top w:val="single" w:sz="4" w:space="0" w:color="auto"/>
              <w:left w:val="single" w:sz="4" w:space="0" w:color="auto"/>
              <w:bottom w:val="single" w:sz="4" w:space="0" w:color="auto"/>
              <w:right w:val="single" w:sz="4" w:space="0" w:color="auto"/>
            </w:tcBorders>
            <w:vAlign w:val="center"/>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5</w:t>
            </w:r>
          </w:p>
        </w:tc>
      </w:tr>
      <w:tr w:rsidR="001B0338" w:rsidRPr="001B0338" w:rsidTr="0046341E">
        <w:tc>
          <w:tcPr>
            <w:tcW w:w="0" w:type="auto"/>
            <w:vMerge/>
            <w:tcBorders>
              <w:top w:val="single" w:sz="4" w:space="0" w:color="auto"/>
              <w:left w:val="single" w:sz="4" w:space="0" w:color="auto"/>
              <w:bottom w:val="single" w:sz="4" w:space="0" w:color="auto"/>
              <w:right w:val="single" w:sz="4" w:space="0" w:color="auto"/>
            </w:tcBorders>
            <w:vAlign w:val="center"/>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tc>
        <w:tc>
          <w:tcPr>
            <w:tcW w:w="1134" w:type="pct"/>
            <w:tcBorders>
              <w:top w:val="single" w:sz="4" w:space="0" w:color="auto"/>
              <w:left w:val="single" w:sz="4" w:space="0" w:color="auto"/>
              <w:bottom w:val="single" w:sz="4" w:space="0" w:color="auto"/>
              <w:right w:val="single" w:sz="4" w:space="0" w:color="auto"/>
            </w:tcBorders>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Биология </w:t>
            </w:r>
          </w:p>
        </w:tc>
        <w:tc>
          <w:tcPr>
            <w:tcW w:w="1027" w:type="pct"/>
            <w:tcBorders>
              <w:top w:val="single" w:sz="4" w:space="0" w:color="auto"/>
              <w:left w:val="single" w:sz="4" w:space="0" w:color="auto"/>
              <w:bottom w:val="single" w:sz="4" w:space="0" w:color="auto"/>
              <w:right w:val="single" w:sz="4" w:space="0" w:color="auto"/>
            </w:tcBorders>
            <w:vAlign w:val="center"/>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w:t>
            </w:r>
          </w:p>
        </w:tc>
        <w:tc>
          <w:tcPr>
            <w:tcW w:w="958" w:type="pct"/>
            <w:tcBorders>
              <w:top w:val="single" w:sz="4" w:space="0" w:color="auto"/>
              <w:left w:val="single" w:sz="4" w:space="0" w:color="auto"/>
              <w:bottom w:val="single" w:sz="4" w:space="0" w:color="auto"/>
              <w:right w:val="single" w:sz="4" w:space="0" w:color="auto"/>
            </w:tcBorders>
            <w:vAlign w:val="center"/>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w:t>
            </w:r>
          </w:p>
        </w:tc>
        <w:tc>
          <w:tcPr>
            <w:tcW w:w="666" w:type="pct"/>
            <w:tcBorders>
              <w:top w:val="single" w:sz="4" w:space="0" w:color="auto"/>
              <w:left w:val="single" w:sz="4" w:space="0" w:color="auto"/>
              <w:bottom w:val="single" w:sz="4" w:space="0" w:color="auto"/>
              <w:right w:val="single" w:sz="4" w:space="0" w:color="auto"/>
            </w:tcBorders>
            <w:vAlign w:val="center"/>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3</w:t>
            </w:r>
          </w:p>
        </w:tc>
      </w:tr>
      <w:tr w:rsidR="001B0338" w:rsidRPr="001B0338" w:rsidTr="0046341E">
        <w:tc>
          <w:tcPr>
            <w:tcW w:w="1215" w:type="pct"/>
            <w:vMerge w:val="restart"/>
            <w:tcBorders>
              <w:top w:val="single" w:sz="4" w:space="0" w:color="auto"/>
              <w:left w:val="single" w:sz="4" w:space="0" w:color="auto"/>
              <w:bottom w:val="single" w:sz="4" w:space="0" w:color="auto"/>
              <w:right w:val="single" w:sz="4" w:space="0" w:color="auto"/>
            </w:tcBorders>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Общественные науки</w:t>
            </w:r>
          </w:p>
        </w:tc>
        <w:tc>
          <w:tcPr>
            <w:tcW w:w="1134" w:type="pct"/>
            <w:tcBorders>
              <w:top w:val="single" w:sz="4" w:space="0" w:color="auto"/>
              <w:left w:val="single" w:sz="4" w:space="0" w:color="auto"/>
              <w:bottom w:val="single" w:sz="4" w:space="0" w:color="auto"/>
              <w:right w:val="single" w:sz="4" w:space="0" w:color="auto"/>
            </w:tcBorders>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Обществознание </w:t>
            </w:r>
          </w:p>
        </w:tc>
        <w:tc>
          <w:tcPr>
            <w:tcW w:w="1" w:type="pct"/>
            <w:gridSpan w:val="3"/>
            <w:tcBorders>
              <w:top w:val="single" w:sz="4" w:space="0" w:color="auto"/>
              <w:left w:val="single" w:sz="4" w:space="0" w:color="auto"/>
              <w:bottom w:val="single" w:sz="4" w:space="0" w:color="auto"/>
              <w:right w:val="single" w:sz="4" w:space="0" w:color="auto"/>
            </w:tcBorders>
            <w:vAlign w:val="center"/>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2</w:t>
            </w:r>
          </w:p>
        </w:tc>
      </w:tr>
      <w:tr w:rsidR="001B0338" w:rsidRPr="001B0338" w:rsidTr="0046341E">
        <w:tc>
          <w:tcPr>
            <w:tcW w:w="0" w:type="auto"/>
            <w:vMerge/>
            <w:tcBorders>
              <w:top w:val="single" w:sz="4" w:space="0" w:color="auto"/>
              <w:left w:val="single" w:sz="4" w:space="0" w:color="auto"/>
              <w:bottom w:val="single" w:sz="4" w:space="0" w:color="auto"/>
              <w:right w:val="single" w:sz="4" w:space="0" w:color="auto"/>
            </w:tcBorders>
            <w:vAlign w:val="center"/>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tc>
        <w:tc>
          <w:tcPr>
            <w:tcW w:w="1011" w:type="pct"/>
            <w:tcBorders>
              <w:top w:val="single" w:sz="4" w:space="0" w:color="auto"/>
              <w:left w:val="single" w:sz="4" w:space="0" w:color="auto"/>
              <w:bottom w:val="single" w:sz="4" w:space="0" w:color="auto"/>
              <w:right w:val="single" w:sz="4" w:space="0" w:color="auto"/>
            </w:tcBorders>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история</w:t>
            </w:r>
          </w:p>
        </w:tc>
        <w:tc>
          <w:tcPr>
            <w:tcW w:w="887" w:type="pct"/>
            <w:tcBorders>
              <w:top w:val="single" w:sz="4" w:space="0" w:color="auto"/>
              <w:left w:val="single" w:sz="4" w:space="0" w:color="auto"/>
              <w:bottom w:val="single" w:sz="4" w:space="0" w:color="auto"/>
              <w:right w:val="single" w:sz="4" w:space="0" w:color="auto"/>
            </w:tcBorders>
            <w:vAlign w:val="center"/>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4 (У)</w:t>
            </w:r>
          </w:p>
        </w:tc>
        <w:tc>
          <w:tcPr>
            <w:tcW w:w="2019" w:type="pct"/>
            <w:gridSpan w:val="2"/>
            <w:tcBorders>
              <w:top w:val="single" w:sz="4" w:space="0" w:color="auto"/>
              <w:left w:val="single" w:sz="4" w:space="0" w:color="auto"/>
              <w:bottom w:val="single" w:sz="4" w:space="0" w:color="auto"/>
              <w:right w:val="single" w:sz="4" w:space="0" w:color="auto"/>
            </w:tcBorders>
            <w:vAlign w:val="center"/>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2</w:t>
            </w:r>
          </w:p>
        </w:tc>
      </w:tr>
      <w:tr w:rsidR="001B0338" w:rsidRPr="001B0338" w:rsidTr="0046341E">
        <w:tc>
          <w:tcPr>
            <w:tcW w:w="0" w:type="auto"/>
            <w:vMerge/>
            <w:tcBorders>
              <w:top w:val="single" w:sz="4" w:space="0" w:color="auto"/>
              <w:left w:val="single" w:sz="4" w:space="0" w:color="auto"/>
              <w:bottom w:val="single" w:sz="4" w:space="0" w:color="auto"/>
              <w:right w:val="single" w:sz="4" w:space="0" w:color="auto"/>
            </w:tcBorders>
            <w:vAlign w:val="center"/>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tc>
        <w:tc>
          <w:tcPr>
            <w:tcW w:w="1011" w:type="pct"/>
            <w:tcBorders>
              <w:top w:val="single" w:sz="4" w:space="0" w:color="auto"/>
              <w:left w:val="single" w:sz="4" w:space="0" w:color="auto"/>
              <w:bottom w:val="single" w:sz="4" w:space="0" w:color="auto"/>
              <w:right w:val="single" w:sz="4" w:space="0" w:color="auto"/>
            </w:tcBorders>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Право</w:t>
            </w:r>
          </w:p>
        </w:tc>
        <w:tc>
          <w:tcPr>
            <w:tcW w:w="887" w:type="pct"/>
            <w:tcBorders>
              <w:top w:val="single" w:sz="4" w:space="0" w:color="auto"/>
              <w:left w:val="single" w:sz="4" w:space="0" w:color="auto"/>
              <w:bottom w:val="single" w:sz="4" w:space="0" w:color="auto"/>
              <w:right w:val="single" w:sz="4" w:space="0" w:color="auto"/>
            </w:tcBorders>
            <w:vAlign w:val="center"/>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2 (У)</w:t>
            </w:r>
          </w:p>
        </w:tc>
        <w:tc>
          <w:tcPr>
            <w:tcW w:w="1004" w:type="pct"/>
            <w:tcBorders>
              <w:top w:val="single" w:sz="4" w:space="0" w:color="auto"/>
              <w:left w:val="single" w:sz="4" w:space="0" w:color="auto"/>
              <w:bottom w:val="single" w:sz="4" w:space="0" w:color="auto"/>
              <w:right w:val="single" w:sz="4" w:space="0" w:color="auto"/>
            </w:tcBorders>
            <w:vAlign w:val="center"/>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w:t>
            </w:r>
          </w:p>
        </w:tc>
        <w:tc>
          <w:tcPr>
            <w:tcW w:w="1015" w:type="pct"/>
            <w:tcBorders>
              <w:top w:val="single" w:sz="4" w:space="0" w:color="auto"/>
              <w:left w:val="single" w:sz="4" w:space="0" w:color="auto"/>
              <w:bottom w:val="single" w:sz="4" w:space="0" w:color="auto"/>
              <w:right w:val="single" w:sz="4" w:space="0" w:color="auto"/>
            </w:tcBorders>
            <w:vAlign w:val="center"/>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tc>
      </w:tr>
      <w:tr w:rsidR="001B0338" w:rsidRPr="001B0338" w:rsidTr="0046341E">
        <w:tc>
          <w:tcPr>
            <w:tcW w:w="0" w:type="auto"/>
            <w:vMerge/>
            <w:tcBorders>
              <w:top w:val="single" w:sz="4" w:space="0" w:color="auto"/>
              <w:left w:val="single" w:sz="4" w:space="0" w:color="auto"/>
              <w:bottom w:val="single" w:sz="4" w:space="0" w:color="auto"/>
              <w:right w:val="single" w:sz="4" w:space="0" w:color="auto"/>
            </w:tcBorders>
            <w:vAlign w:val="center"/>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tc>
        <w:tc>
          <w:tcPr>
            <w:tcW w:w="1011" w:type="pct"/>
            <w:tcBorders>
              <w:top w:val="single" w:sz="4" w:space="0" w:color="auto"/>
              <w:left w:val="single" w:sz="4" w:space="0" w:color="auto"/>
              <w:bottom w:val="single" w:sz="4" w:space="0" w:color="auto"/>
              <w:right w:val="single" w:sz="4" w:space="0" w:color="auto"/>
            </w:tcBorders>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Экономика </w:t>
            </w:r>
          </w:p>
        </w:tc>
        <w:tc>
          <w:tcPr>
            <w:tcW w:w="887" w:type="pct"/>
            <w:tcBorders>
              <w:top w:val="single" w:sz="4" w:space="0" w:color="auto"/>
              <w:left w:val="single" w:sz="4" w:space="0" w:color="auto"/>
              <w:bottom w:val="single" w:sz="4" w:space="0" w:color="auto"/>
              <w:right w:val="single" w:sz="4" w:space="0" w:color="auto"/>
            </w:tcBorders>
            <w:vAlign w:val="center"/>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w:t>
            </w:r>
          </w:p>
        </w:tc>
        <w:tc>
          <w:tcPr>
            <w:tcW w:w="1004" w:type="pct"/>
            <w:tcBorders>
              <w:top w:val="single" w:sz="4" w:space="0" w:color="auto"/>
              <w:left w:val="single" w:sz="4" w:space="0" w:color="auto"/>
              <w:bottom w:val="single" w:sz="4" w:space="0" w:color="auto"/>
              <w:right w:val="single" w:sz="4" w:space="0" w:color="auto"/>
            </w:tcBorders>
            <w:vAlign w:val="center"/>
          </w:tcPr>
          <w:p w:rsidR="001B0338" w:rsidRPr="001B0338" w:rsidRDefault="001B0338" w:rsidP="001B0338">
            <w:pPr>
              <w:autoSpaceDE w:val="0"/>
              <w:autoSpaceDN w:val="0"/>
              <w:adjustRightInd w:val="0"/>
              <w:spacing w:after="0" w:line="240" w:lineRule="auto"/>
              <w:jc w:val="both"/>
              <w:rPr>
                <w:rFonts w:ascii="Times New Roman" w:hAnsi="Times New Roman" w:cs="Times New Roman"/>
                <w:bCs/>
                <w:i/>
                <w:color w:val="000000"/>
                <w:sz w:val="24"/>
                <w:szCs w:val="24"/>
                <w:u w:val="single"/>
              </w:rPr>
            </w:pPr>
          </w:p>
        </w:tc>
        <w:tc>
          <w:tcPr>
            <w:tcW w:w="1015" w:type="pct"/>
            <w:tcBorders>
              <w:top w:val="single" w:sz="4" w:space="0" w:color="auto"/>
              <w:left w:val="single" w:sz="4" w:space="0" w:color="auto"/>
              <w:bottom w:val="single" w:sz="4" w:space="0" w:color="auto"/>
              <w:right w:val="single" w:sz="4" w:space="0" w:color="auto"/>
            </w:tcBorders>
            <w:vAlign w:val="center"/>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w:t>
            </w:r>
          </w:p>
        </w:tc>
      </w:tr>
      <w:tr w:rsidR="001B0338" w:rsidRPr="001B0338" w:rsidTr="0046341E">
        <w:tc>
          <w:tcPr>
            <w:tcW w:w="1083" w:type="pct"/>
            <w:vMerge w:val="restart"/>
            <w:tcBorders>
              <w:top w:val="single" w:sz="4" w:space="0" w:color="auto"/>
              <w:left w:val="single" w:sz="4" w:space="0" w:color="auto"/>
              <w:bottom w:val="single" w:sz="4" w:space="0" w:color="auto"/>
              <w:right w:val="single" w:sz="4" w:space="0" w:color="auto"/>
            </w:tcBorders>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Физическая культура, экология и основы безопасности жизнедеятельности</w:t>
            </w:r>
          </w:p>
        </w:tc>
        <w:tc>
          <w:tcPr>
            <w:tcW w:w="1011" w:type="pct"/>
            <w:tcBorders>
              <w:top w:val="single" w:sz="4" w:space="0" w:color="auto"/>
              <w:left w:val="single" w:sz="4" w:space="0" w:color="auto"/>
              <w:bottom w:val="single" w:sz="4" w:space="0" w:color="auto"/>
              <w:right w:val="single" w:sz="4" w:space="0" w:color="auto"/>
            </w:tcBorders>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Физическая культура</w:t>
            </w:r>
          </w:p>
        </w:tc>
        <w:tc>
          <w:tcPr>
            <w:tcW w:w="2906" w:type="pct"/>
            <w:gridSpan w:val="3"/>
            <w:tcBorders>
              <w:top w:val="single" w:sz="4" w:space="0" w:color="auto"/>
              <w:left w:val="single" w:sz="4" w:space="0" w:color="auto"/>
              <w:bottom w:val="single" w:sz="4" w:space="0" w:color="auto"/>
              <w:right w:val="single" w:sz="4" w:space="0" w:color="auto"/>
            </w:tcBorders>
            <w:vAlign w:val="center"/>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3</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tc>
      </w:tr>
      <w:tr w:rsidR="001B0338" w:rsidRPr="001B0338" w:rsidTr="0046341E">
        <w:tc>
          <w:tcPr>
            <w:tcW w:w="0" w:type="auto"/>
            <w:vMerge/>
            <w:tcBorders>
              <w:top w:val="single" w:sz="4" w:space="0" w:color="auto"/>
              <w:left w:val="single" w:sz="4" w:space="0" w:color="auto"/>
              <w:bottom w:val="single" w:sz="4" w:space="0" w:color="auto"/>
              <w:right w:val="single" w:sz="4" w:space="0" w:color="auto"/>
            </w:tcBorders>
            <w:vAlign w:val="center"/>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tc>
        <w:tc>
          <w:tcPr>
            <w:tcW w:w="1011" w:type="pct"/>
            <w:tcBorders>
              <w:top w:val="single" w:sz="4" w:space="0" w:color="auto"/>
              <w:left w:val="single" w:sz="4" w:space="0" w:color="auto"/>
              <w:bottom w:val="single" w:sz="4" w:space="0" w:color="auto"/>
              <w:right w:val="single" w:sz="4" w:space="0" w:color="auto"/>
            </w:tcBorders>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Основы безопасности жизнедеятельности</w:t>
            </w:r>
          </w:p>
        </w:tc>
        <w:tc>
          <w:tcPr>
            <w:tcW w:w="2906" w:type="pct"/>
            <w:gridSpan w:val="3"/>
            <w:tcBorders>
              <w:top w:val="single" w:sz="4" w:space="0" w:color="auto"/>
              <w:left w:val="single" w:sz="4" w:space="0" w:color="auto"/>
              <w:bottom w:val="single" w:sz="4" w:space="0" w:color="auto"/>
              <w:right w:val="single" w:sz="4" w:space="0" w:color="auto"/>
            </w:tcBorders>
            <w:vAlign w:val="center"/>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w:t>
            </w:r>
          </w:p>
        </w:tc>
      </w:tr>
      <w:tr w:rsidR="001B0338" w:rsidRPr="001B0338" w:rsidTr="0046341E">
        <w:tc>
          <w:tcPr>
            <w:tcW w:w="1083" w:type="pct"/>
            <w:tcBorders>
              <w:top w:val="single" w:sz="4" w:space="0" w:color="auto"/>
              <w:left w:val="single" w:sz="4" w:space="0" w:color="auto"/>
              <w:bottom w:val="single" w:sz="4" w:space="0" w:color="auto"/>
              <w:right w:val="single" w:sz="4" w:space="0" w:color="auto"/>
            </w:tcBorders>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Всего</w:t>
            </w:r>
          </w:p>
        </w:tc>
        <w:tc>
          <w:tcPr>
            <w:tcW w:w="1011" w:type="pct"/>
            <w:tcBorders>
              <w:top w:val="single" w:sz="4" w:space="0" w:color="auto"/>
              <w:left w:val="single" w:sz="4" w:space="0" w:color="auto"/>
              <w:bottom w:val="single" w:sz="4" w:space="0" w:color="auto"/>
              <w:right w:val="single" w:sz="4" w:space="0" w:color="auto"/>
            </w:tcBorders>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tc>
        <w:tc>
          <w:tcPr>
            <w:tcW w:w="887" w:type="pct"/>
            <w:tcBorders>
              <w:top w:val="single" w:sz="4" w:space="0" w:color="auto"/>
              <w:left w:val="single" w:sz="4" w:space="0" w:color="auto"/>
              <w:bottom w:val="single" w:sz="4" w:space="0" w:color="auto"/>
              <w:right w:val="single" w:sz="4" w:space="0" w:color="auto"/>
            </w:tcBorders>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27</w:t>
            </w:r>
          </w:p>
        </w:tc>
        <w:tc>
          <w:tcPr>
            <w:tcW w:w="1004" w:type="pct"/>
            <w:tcBorders>
              <w:top w:val="single" w:sz="4" w:space="0" w:color="auto"/>
              <w:left w:val="single" w:sz="4" w:space="0" w:color="auto"/>
              <w:bottom w:val="single" w:sz="4" w:space="0" w:color="auto"/>
              <w:right w:val="single" w:sz="4" w:space="0" w:color="auto"/>
            </w:tcBorders>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32</w:t>
            </w:r>
          </w:p>
        </w:tc>
        <w:tc>
          <w:tcPr>
            <w:tcW w:w="1015" w:type="pct"/>
            <w:tcBorders>
              <w:top w:val="single" w:sz="4" w:space="0" w:color="auto"/>
              <w:left w:val="single" w:sz="4" w:space="0" w:color="auto"/>
              <w:bottom w:val="single" w:sz="4" w:space="0" w:color="auto"/>
              <w:right w:val="single" w:sz="4" w:space="0" w:color="auto"/>
            </w:tcBorders>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31</w:t>
            </w:r>
          </w:p>
        </w:tc>
      </w:tr>
      <w:tr w:rsidR="001B0338" w:rsidRPr="001B0338" w:rsidTr="0046341E">
        <w:tc>
          <w:tcPr>
            <w:tcW w:w="5000" w:type="pct"/>
            <w:gridSpan w:val="5"/>
            <w:tcBorders>
              <w:top w:val="single" w:sz="4" w:space="0" w:color="auto"/>
              <w:left w:val="single" w:sz="4" w:space="0" w:color="auto"/>
              <w:bottom w:val="single" w:sz="4" w:space="0" w:color="auto"/>
              <w:right w:val="single" w:sz="4" w:space="0" w:color="auto"/>
            </w:tcBorders>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Часть, формируемая участниками образовательных отношений</w:t>
            </w:r>
          </w:p>
        </w:tc>
      </w:tr>
      <w:tr w:rsidR="001B0338" w:rsidRPr="001B0338" w:rsidTr="0046341E">
        <w:tc>
          <w:tcPr>
            <w:tcW w:w="1083" w:type="pct"/>
            <w:tcBorders>
              <w:top w:val="single" w:sz="4" w:space="0" w:color="auto"/>
              <w:left w:val="single" w:sz="4" w:space="0" w:color="auto"/>
              <w:bottom w:val="single" w:sz="4" w:space="0" w:color="auto"/>
              <w:right w:val="single" w:sz="4" w:space="0" w:color="auto"/>
            </w:tcBorders>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Индивидуальный проект</w:t>
            </w:r>
          </w:p>
        </w:tc>
        <w:tc>
          <w:tcPr>
            <w:tcW w:w="1011" w:type="pct"/>
            <w:tcBorders>
              <w:top w:val="single" w:sz="4" w:space="0" w:color="auto"/>
              <w:left w:val="single" w:sz="4" w:space="0" w:color="auto"/>
              <w:bottom w:val="single" w:sz="4" w:space="0" w:color="auto"/>
              <w:right w:val="single" w:sz="4" w:space="0" w:color="auto"/>
            </w:tcBorders>
            <w:vAlign w:val="center"/>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ЭК</w:t>
            </w:r>
          </w:p>
        </w:tc>
        <w:tc>
          <w:tcPr>
            <w:tcW w:w="2906" w:type="pct"/>
            <w:gridSpan w:val="3"/>
            <w:tcBorders>
              <w:top w:val="single" w:sz="4" w:space="0" w:color="auto"/>
              <w:left w:val="single" w:sz="4" w:space="0" w:color="auto"/>
              <w:bottom w:val="single" w:sz="4" w:space="0" w:color="auto"/>
              <w:right w:val="single" w:sz="4" w:space="0" w:color="auto"/>
            </w:tcBorders>
            <w:vAlign w:val="center"/>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2</w:t>
            </w:r>
          </w:p>
        </w:tc>
      </w:tr>
      <w:tr w:rsidR="001B0338" w:rsidRPr="001B0338" w:rsidTr="0046341E">
        <w:tc>
          <w:tcPr>
            <w:tcW w:w="1083" w:type="pct"/>
            <w:tcBorders>
              <w:top w:val="single" w:sz="4" w:space="0" w:color="auto"/>
              <w:left w:val="single" w:sz="4" w:space="0" w:color="auto"/>
              <w:bottom w:val="single" w:sz="4" w:space="0" w:color="auto"/>
              <w:right w:val="single" w:sz="4" w:space="0" w:color="auto"/>
            </w:tcBorders>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Основы финансовой грамотности</w:t>
            </w:r>
          </w:p>
        </w:tc>
        <w:tc>
          <w:tcPr>
            <w:tcW w:w="1011" w:type="pct"/>
            <w:tcBorders>
              <w:top w:val="single" w:sz="4" w:space="0" w:color="auto"/>
              <w:left w:val="single" w:sz="4" w:space="0" w:color="auto"/>
              <w:bottom w:val="single" w:sz="4" w:space="0" w:color="auto"/>
              <w:right w:val="single" w:sz="4" w:space="0" w:color="auto"/>
            </w:tcBorders>
            <w:vAlign w:val="center"/>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ЭК</w:t>
            </w:r>
          </w:p>
        </w:tc>
        <w:tc>
          <w:tcPr>
            <w:tcW w:w="887" w:type="pct"/>
            <w:tcBorders>
              <w:top w:val="single" w:sz="4" w:space="0" w:color="auto"/>
              <w:left w:val="single" w:sz="4" w:space="0" w:color="auto"/>
              <w:bottom w:val="single" w:sz="4" w:space="0" w:color="auto"/>
              <w:right w:val="single" w:sz="4" w:space="0" w:color="auto"/>
            </w:tcBorders>
            <w:vAlign w:val="center"/>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w:t>
            </w:r>
          </w:p>
        </w:tc>
        <w:tc>
          <w:tcPr>
            <w:tcW w:w="1004" w:type="pct"/>
            <w:tcBorders>
              <w:top w:val="single" w:sz="4" w:space="0" w:color="auto"/>
              <w:left w:val="single" w:sz="4" w:space="0" w:color="auto"/>
              <w:bottom w:val="single" w:sz="4" w:space="0" w:color="auto"/>
              <w:right w:val="single" w:sz="4" w:space="0" w:color="auto"/>
            </w:tcBorders>
            <w:vAlign w:val="center"/>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w:t>
            </w:r>
          </w:p>
        </w:tc>
        <w:tc>
          <w:tcPr>
            <w:tcW w:w="1015" w:type="pct"/>
            <w:tcBorders>
              <w:top w:val="single" w:sz="4" w:space="0" w:color="auto"/>
              <w:left w:val="single" w:sz="4" w:space="0" w:color="auto"/>
              <w:bottom w:val="single" w:sz="4" w:space="0" w:color="auto"/>
              <w:right w:val="single" w:sz="4" w:space="0" w:color="auto"/>
            </w:tcBorders>
            <w:vAlign w:val="center"/>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tc>
      </w:tr>
      <w:tr w:rsidR="001B0338" w:rsidRPr="001B0338" w:rsidTr="0046341E">
        <w:tc>
          <w:tcPr>
            <w:tcW w:w="1083" w:type="pct"/>
            <w:tcBorders>
              <w:top w:val="single" w:sz="4" w:space="0" w:color="auto"/>
              <w:left w:val="single" w:sz="4" w:space="0" w:color="auto"/>
              <w:bottom w:val="single" w:sz="4" w:space="0" w:color="auto"/>
              <w:right w:val="single" w:sz="4" w:space="0" w:color="auto"/>
            </w:tcBorders>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«Русское правописание: орфография и пунктуация»</w:t>
            </w:r>
          </w:p>
        </w:tc>
        <w:tc>
          <w:tcPr>
            <w:tcW w:w="1011" w:type="pct"/>
            <w:tcBorders>
              <w:top w:val="single" w:sz="4" w:space="0" w:color="auto"/>
              <w:left w:val="single" w:sz="4" w:space="0" w:color="auto"/>
              <w:bottom w:val="single" w:sz="4" w:space="0" w:color="auto"/>
              <w:right w:val="single" w:sz="4" w:space="0" w:color="auto"/>
            </w:tcBorders>
            <w:vAlign w:val="center"/>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ЭК</w:t>
            </w:r>
          </w:p>
        </w:tc>
        <w:tc>
          <w:tcPr>
            <w:tcW w:w="887" w:type="pct"/>
            <w:tcBorders>
              <w:top w:val="single" w:sz="4" w:space="0" w:color="auto"/>
              <w:left w:val="single" w:sz="4" w:space="0" w:color="auto"/>
              <w:bottom w:val="single" w:sz="4" w:space="0" w:color="auto"/>
              <w:right w:val="single" w:sz="4" w:space="0" w:color="auto"/>
            </w:tcBorders>
            <w:vAlign w:val="center"/>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w:t>
            </w:r>
          </w:p>
        </w:tc>
        <w:tc>
          <w:tcPr>
            <w:tcW w:w="1004" w:type="pct"/>
            <w:tcBorders>
              <w:top w:val="single" w:sz="4" w:space="0" w:color="auto"/>
              <w:left w:val="single" w:sz="4" w:space="0" w:color="auto"/>
              <w:bottom w:val="single" w:sz="4" w:space="0" w:color="auto"/>
              <w:right w:val="single" w:sz="4" w:space="0" w:color="auto"/>
            </w:tcBorders>
            <w:vAlign w:val="center"/>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w:t>
            </w:r>
          </w:p>
        </w:tc>
        <w:tc>
          <w:tcPr>
            <w:tcW w:w="1015" w:type="pct"/>
            <w:tcBorders>
              <w:top w:val="single" w:sz="4" w:space="0" w:color="auto"/>
              <w:left w:val="single" w:sz="4" w:space="0" w:color="auto"/>
              <w:bottom w:val="single" w:sz="4" w:space="0" w:color="auto"/>
              <w:right w:val="single" w:sz="4" w:space="0" w:color="auto"/>
            </w:tcBorders>
            <w:vAlign w:val="center"/>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tc>
      </w:tr>
      <w:tr w:rsidR="001B0338" w:rsidRPr="001B0338" w:rsidTr="0046341E">
        <w:tc>
          <w:tcPr>
            <w:tcW w:w="1083" w:type="pct"/>
            <w:tcBorders>
              <w:top w:val="single" w:sz="4" w:space="0" w:color="auto"/>
              <w:left w:val="single" w:sz="4" w:space="0" w:color="auto"/>
              <w:bottom w:val="single" w:sz="4" w:space="0" w:color="auto"/>
              <w:right w:val="single" w:sz="4" w:space="0" w:color="auto"/>
            </w:tcBorders>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«Практическое обществознание»</w:t>
            </w:r>
          </w:p>
        </w:tc>
        <w:tc>
          <w:tcPr>
            <w:tcW w:w="1011" w:type="pct"/>
            <w:tcBorders>
              <w:top w:val="single" w:sz="4" w:space="0" w:color="auto"/>
              <w:left w:val="single" w:sz="4" w:space="0" w:color="auto"/>
              <w:bottom w:val="single" w:sz="4" w:space="0" w:color="auto"/>
              <w:right w:val="single" w:sz="4" w:space="0" w:color="auto"/>
            </w:tcBorders>
            <w:vAlign w:val="center"/>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ЭК</w:t>
            </w:r>
          </w:p>
        </w:tc>
        <w:tc>
          <w:tcPr>
            <w:tcW w:w="887" w:type="pct"/>
            <w:tcBorders>
              <w:top w:val="single" w:sz="4" w:space="0" w:color="auto"/>
              <w:left w:val="single" w:sz="4" w:space="0" w:color="auto"/>
              <w:bottom w:val="single" w:sz="4" w:space="0" w:color="auto"/>
              <w:right w:val="single" w:sz="4" w:space="0" w:color="auto"/>
            </w:tcBorders>
            <w:vAlign w:val="center"/>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w:t>
            </w:r>
          </w:p>
        </w:tc>
        <w:tc>
          <w:tcPr>
            <w:tcW w:w="1004" w:type="pct"/>
            <w:tcBorders>
              <w:top w:val="single" w:sz="4" w:space="0" w:color="auto"/>
              <w:left w:val="single" w:sz="4" w:space="0" w:color="auto"/>
              <w:bottom w:val="single" w:sz="4" w:space="0" w:color="auto"/>
              <w:right w:val="single" w:sz="4" w:space="0" w:color="auto"/>
            </w:tcBorders>
            <w:vAlign w:val="center"/>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tc>
        <w:tc>
          <w:tcPr>
            <w:tcW w:w="1015" w:type="pct"/>
            <w:tcBorders>
              <w:top w:val="single" w:sz="4" w:space="0" w:color="auto"/>
              <w:left w:val="single" w:sz="4" w:space="0" w:color="auto"/>
              <w:bottom w:val="single" w:sz="4" w:space="0" w:color="auto"/>
              <w:right w:val="single" w:sz="4" w:space="0" w:color="auto"/>
            </w:tcBorders>
            <w:vAlign w:val="center"/>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tc>
      </w:tr>
      <w:tr w:rsidR="001B0338" w:rsidRPr="001B0338" w:rsidTr="0046341E">
        <w:tc>
          <w:tcPr>
            <w:tcW w:w="1083" w:type="pct"/>
            <w:tcBorders>
              <w:top w:val="single" w:sz="4" w:space="0" w:color="auto"/>
              <w:left w:val="single" w:sz="4" w:space="0" w:color="auto"/>
              <w:bottom w:val="single" w:sz="4" w:space="0" w:color="auto"/>
              <w:right w:val="single" w:sz="4" w:space="0" w:color="auto"/>
            </w:tcBorders>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Психология</w:t>
            </w:r>
          </w:p>
        </w:tc>
        <w:tc>
          <w:tcPr>
            <w:tcW w:w="1011" w:type="pct"/>
            <w:tcBorders>
              <w:top w:val="single" w:sz="4" w:space="0" w:color="auto"/>
              <w:left w:val="single" w:sz="4" w:space="0" w:color="auto"/>
              <w:bottom w:val="single" w:sz="4" w:space="0" w:color="auto"/>
              <w:right w:val="single" w:sz="4" w:space="0" w:color="auto"/>
            </w:tcBorders>
            <w:vAlign w:val="center"/>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tc>
        <w:tc>
          <w:tcPr>
            <w:tcW w:w="887" w:type="pct"/>
            <w:tcBorders>
              <w:top w:val="single" w:sz="4" w:space="0" w:color="auto"/>
              <w:left w:val="single" w:sz="4" w:space="0" w:color="auto"/>
              <w:bottom w:val="single" w:sz="4" w:space="0" w:color="auto"/>
              <w:right w:val="single" w:sz="4" w:space="0" w:color="auto"/>
            </w:tcBorders>
            <w:vAlign w:val="center"/>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2</w:t>
            </w:r>
          </w:p>
        </w:tc>
        <w:tc>
          <w:tcPr>
            <w:tcW w:w="1004" w:type="pct"/>
            <w:tcBorders>
              <w:top w:val="single" w:sz="4" w:space="0" w:color="auto"/>
              <w:left w:val="single" w:sz="4" w:space="0" w:color="auto"/>
              <w:bottom w:val="single" w:sz="4" w:space="0" w:color="auto"/>
              <w:right w:val="single" w:sz="4" w:space="0" w:color="auto"/>
            </w:tcBorders>
            <w:vAlign w:val="center"/>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tc>
        <w:tc>
          <w:tcPr>
            <w:tcW w:w="1015" w:type="pct"/>
            <w:tcBorders>
              <w:top w:val="single" w:sz="4" w:space="0" w:color="auto"/>
              <w:left w:val="single" w:sz="4" w:space="0" w:color="auto"/>
              <w:bottom w:val="single" w:sz="4" w:space="0" w:color="auto"/>
              <w:right w:val="single" w:sz="4" w:space="0" w:color="auto"/>
            </w:tcBorders>
            <w:vAlign w:val="center"/>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tc>
      </w:tr>
      <w:tr w:rsidR="001B0338" w:rsidRPr="001B0338" w:rsidTr="0046341E">
        <w:tc>
          <w:tcPr>
            <w:tcW w:w="1083" w:type="pct"/>
            <w:tcBorders>
              <w:top w:val="single" w:sz="4" w:space="0" w:color="auto"/>
              <w:left w:val="single" w:sz="4" w:space="0" w:color="auto"/>
              <w:bottom w:val="single" w:sz="4" w:space="0" w:color="auto"/>
              <w:right w:val="single" w:sz="4" w:space="0" w:color="auto"/>
            </w:tcBorders>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Экология</w:t>
            </w:r>
          </w:p>
        </w:tc>
        <w:tc>
          <w:tcPr>
            <w:tcW w:w="1011" w:type="pct"/>
            <w:tcBorders>
              <w:top w:val="single" w:sz="4" w:space="0" w:color="auto"/>
              <w:left w:val="single" w:sz="4" w:space="0" w:color="auto"/>
              <w:bottom w:val="single" w:sz="4" w:space="0" w:color="auto"/>
              <w:right w:val="single" w:sz="4" w:space="0" w:color="auto"/>
            </w:tcBorders>
            <w:vAlign w:val="center"/>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tc>
        <w:tc>
          <w:tcPr>
            <w:tcW w:w="887" w:type="pct"/>
            <w:tcBorders>
              <w:top w:val="single" w:sz="4" w:space="0" w:color="auto"/>
              <w:left w:val="single" w:sz="4" w:space="0" w:color="auto"/>
              <w:bottom w:val="single" w:sz="4" w:space="0" w:color="auto"/>
              <w:right w:val="single" w:sz="4" w:space="0" w:color="auto"/>
            </w:tcBorders>
            <w:vAlign w:val="center"/>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tc>
        <w:tc>
          <w:tcPr>
            <w:tcW w:w="1004" w:type="pct"/>
            <w:tcBorders>
              <w:top w:val="single" w:sz="4" w:space="0" w:color="auto"/>
              <w:left w:val="single" w:sz="4" w:space="0" w:color="auto"/>
              <w:bottom w:val="single" w:sz="4" w:space="0" w:color="auto"/>
              <w:right w:val="single" w:sz="4" w:space="0" w:color="auto"/>
            </w:tcBorders>
            <w:vAlign w:val="center"/>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tc>
        <w:tc>
          <w:tcPr>
            <w:tcW w:w="1015" w:type="pct"/>
            <w:tcBorders>
              <w:top w:val="single" w:sz="4" w:space="0" w:color="auto"/>
              <w:left w:val="single" w:sz="4" w:space="0" w:color="auto"/>
              <w:bottom w:val="single" w:sz="4" w:space="0" w:color="auto"/>
              <w:right w:val="single" w:sz="4" w:space="0" w:color="auto"/>
            </w:tcBorders>
            <w:vAlign w:val="center"/>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w:t>
            </w:r>
          </w:p>
        </w:tc>
      </w:tr>
      <w:tr w:rsidR="001B0338" w:rsidRPr="001B0338" w:rsidTr="0046341E">
        <w:tc>
          <w:tcPr>
            <w:tcW w:w="1083" w:type="pct"/>
            <w:tcBorders>
              <w:top w:val="single" w:sz="4" w:space="0" w:color="auto"/>
              <w:left w:val="single" w:sz="4" w:space="0" w:color="auto"/>
              <w:bottom w:val="single" w:sz="4" w:space="0" w:color="auto"/>
              <w:right w:val="single" w:sz="4" w:space="0" w:color="auto"/>
            </w:tcBorders>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Итого в неделю</w:t>
            </w:r>
          </w:p>
        </w:tc>
        <w:tc>
          <w:tcPr>
            <w:tcW w:w="1011" w:type="pct"/>
            <w:tcBorders>
              <w:top w:val="single" w:sz="4" w:space="0" w:color="auto"/>
              <w:left w:val="single" w:sz="4" w:space="0" w:color="auto"/>
              <w:bottom w:val="single" w:sz="4" w:space="0" w:color="auto"/>
              <w:right w:val="single" w:sz="4" w:space="0" w:color="auto"/>
            </w:tcBorders>
            <w:vAlign w:val="center"/>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tc>
        <w:tc>
          <w:tcPr>
            <w:tcW w:w="887" w:type="pct"/>
            <w:tcBorders>
              <w:top w:val="single" w:sz="4" w:space="0" w:color="auto"/>
              <w:left w:val="single" w:sz="4" w:space="0" w:color="auto"/>
              <w:bottom w:val="single" w:sz="4" w:space="0" w:color="auto"/>
              <w:right w:val="single" w:sz="4" w:space="0" w:color="auto"/>
            </w:tcBorders>
            <w:vAlign w:val="center"/>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34</w:t>
            </w:r>
          </w:p>
        </w:tc>
        <w:tc>
          <w:tcPr>
            <w:tcW w:w="1004" w:type="pct"/>
            <w:tcBorders>
              <w:top w:val="single" w:sz="4" w:space="0" w:color="auto"/>
              <w:left w:val="single" w:sz="4" w:space="0" w:color="auto"/>
              <w:bottom w:val="single" w:sz="4" w:space="0" w:color="auto"/>
              <w:right w:val="single" w:sz="4" w:space="0" w:color="auto"/>
            </w:tcBorders>
            <w:vAlign w:val="center"/>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34</w:t>
            </w:r>
          </w:p>
        </w:tc>
        <w:tc>
          <w:tcPr>
            <w:tcW w:w="1015" w:type="pct"/>
            <w:tcBorders>
              <w:top w:val="single" w:sz="4" w:space="0" w:color="auto"/>
              <w:left w:val="single" w:sz="4" w:space="0" w:color="auto"/>
              <w:bottom w:val="single" w:sz="4" w:space="0" w:color="auto"/>
              <w:right w:val="single" w:sz="4" w:space="0" w:color="auto"/>
            </w:tcBorders>
            <w:vAlign w:val="center"/>
            <w:hideMark/>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34</w:t>
            </w:r>
          </w:p>
        </w:tc>
      </w:tr>
    </w:tbl>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bookmarkStart w:id="32" w:name="page15"/>
      <w:bookmarkEnd w:id="32"/>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Формы промежуточной аттестации обучающихся  10 класса  в 2020- 2021 учебном году</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Промежуточная аттестация проводится в соответствии с ФЗ «Об образовании в Российской Федерации» № 273-ФЗ, Положением МБОУ «Гимназия»  о промежуточной аттестации и текущем контроле обучающихся по итогам года в сроки установленными календарным учебным графиком организации.</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lastRenderedPageBreak/>
        <w:t xml:space="preserve">Основные формы промежуточной аттестации: итоговая контрольная работа, проектная работа. </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3.2.  Календарный график на 2020-2021 учебный год</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Календарный учебный график Муниципального бюджетного общеобразовательного учреждения «Гимназия» города Гая Оренбургской области на 2020–2021 учебный год является одним из основных документов, регламентирующих организацию  образовательного процесса. </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Календарный учебный график МБОУ «Гимназия» составлен в соответствии с нормативно-правовыми документами:</w:t>
      </w:r>
    </w:p>
    <w:p w:rsidR="001B0338" w:rsidRPr="001B0338" w:rsidRDefault="001B0338" w:rsidP="00E347C9">
      <w:pPr>
        <w:numPr>
          <w:ilvl w:val="1"/>
          <w:numId w:val="54"/>
        </w:numPr>
        <w:tabs>
          <w:tab w:val="clear" w:pos="2220"/>
          <w:tab w:val="num" w:pos="0"/>
        </w:tabs>
        <w:autoSpaceDE w:val="0"/>
        <w:autoSpaceDN w:val="0"/>
        <w:adjustRightInd w:val="0"/>
        <w:spacing w:after="0" w:line="240" w:lineRule="auto"/>
        <w:ind w:left="567" w:hanging="567"/>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Законом «Об образовании в РФ» № 273-ФЗ;</w:t>
      </w:r>
    </w:p>
    <w:p w:rsidR="001B0338" w:rsidRPr="001B0338" w:rsidRDefault="001B0338" w:rsidP="00E347C9">
      <w:pPr>
        <w:numPr>
          <w:ilvl w:val="1"/>
          <w:numId w:val="54"/>
        </w:numPr>
        <w:tabs>
          <w:tab w:val="clear" w:pos="2220"/>
          <w:tab w:val="num" w:pos="0"/>
        </w:tabs>
        <w:autoSpaceDE w:val="0"/>
        <w:autoSpaceDN w:val="0"/>
        <w:adjustRightInd w:val="0"/>
        <w:spacing w:after="0" w:line="240" w:lineRule="auto"/>
        <w:ind w:left="567" w:hanging="567"/>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Гигиеническими требованиями к условиям обучения в образовательных учреждениях (Сан Пин 2.4.2.2821-10, пункты 2.9.3.-2.9.6., 2.9.8., 2.9.18);</w:t>
      </w:r>
    </w:p>
    <w:p w:rsidR="001B0338" w:rsidRPr="001B0338" w:rsidRDefault="001B0338" w:rsidP="00E347C9">
      <w:pPr>
        <w:numPr>
          <w:ilvl w:val="1"/>
          <w:numId w:val="54"/>
        </w:numPr>
        <w:tabs>
          <w:tab w:val="clear" w:pos="2220"/>
          <w:tab w:val="num" w:pos="0"/>
        </w:tabs>
        <w:autoSpaceDE w:val="0"/>
        <w:autoSpaceDN w:val="0"/>
        <w:adjustRightInd w:val="0"/>
        <w:spacing w:after="0" w:line="240" w:lineRule="auto"/>
        <w:ind w:left="567" w:hanging="567"/>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Письмом отдела образования администрации города Гая  № 457 от 18.08.2020 г.;</w:t>
      </w:r>
    </w:p>
    <w:p w:rsidR="001B0338" w:rsidRPr="001B0338" w:rsidRDefault="001B0338" w:rsidP="00E347C9">
      <w:pPr>
        <w:numPr>
          <w:ilvl w:val="1"/>
          <w:numId w:val="54"/>
        </w:numPr>
        <w:tabs>
          <w:tab w:val="clear" w:pos="2220"/>
          <w:tab w:val="num" w:pos="0"/>
        </w:tabs>
        <w:autoSpaceDE w:val="0"/>
        <w:autoSpaceDN w:val="0"/>
        <w:adjustRightInd w:val="0"/>
        <w:spacing w:after="0" w:line="240" w:lineRule="auto"/>
        <w:ind w:left="567" w:hanging="567"/>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Уставом МБОУ «Гимназия» г. Гая Оренбургской области;</w:t>
      </w:r>
    </w:p>
    <w:p w:rsidR="001B0338" w:rsidRPr="001B0338" w:rsidRDefault="001B0338" w:rsidP="00E347C9">
      <w:pPr>
        <w:numPr>
          <w:ilvl w:val="1"/>
          <w:numId w:val="54"/>
        </w:numPr>
        <w:tabs>
          <w:tab w:val="clear" w:pos="2220"/>
          <w:tab w:val="num" w:pos="0"/>
        </w:tabs>
        <w:autoSpaceDE w:val="0"/>
        <w:autoSpaceDN w:val="0"/>
        <w:adjustRightInd w:val="0"/>
        <w:spacing w:after="0" w:line="240" w:lineRule="auto"/>
        <w:ind w:left="567" w:hanging="567"/>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Решением Педагогического совета МБОУ «Гимназия» (протокол №  14 от 28.08.2020 г.)</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Календарный учебный график обсуждается и принимается педагогическим советом гимназии и утверждается приказом директора. Изменения в календарный учебный график вносятся приказом директора  по согласованию с педагогическим советом гимназии и Учредителем.</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МБОУ «Гимназия» г.Гая работает в режиме пятидневной рабочей недели в 1-4, 10, 11 классах, в режиме шестидневной рабочей недели 5-9 классы. Продолжительность учебного года в первом классе составляет 33 учебные недели, во 2-8 и 10 классах 35 учебных недель, в  9 и 11 классах не менее 34 учебных недель без учета государственной итоговой аттестации выпускников 9, 11 классов.</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Учебные занятия начинаются: в 08 час. 00 мин.</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                          заканчиваются: в 14 час. 45 мин.</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Продолжительность уроков во 2-11 классах – 45 минут. Продолжительность перемен между уроками составляет не менее 10 минут, перемены после 2, 3 и 4  уроков – 20 минут. В первом классе между 2 и 3 уроками организуется динамическая пауза продолжительностью 40 минут.</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Календарный учебный график</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tbl>
      <w:tblPr>
        <w:tblStyle w:val="a6"/>
        <w:tblW w:w="9568" w:type="dxa"/>
        <w:tblLook w:val="01E0"/>
      </w:tblPr>
      <w:tblGrid>
        <w:gridCol w:w="3958"/>
        <w:gridCol w:w="1320"/>
        <w:gridCol w:w="4290"/>
      </w:tblGrid>
      <w:tr w:rsidR="001B0338" w:rsidRPr="001B0338" w:rsidTr="0046341E">
        <w:tc>
          <w:tcPr>
            <w:tcW w:w="3958" w:type="dxa"/>
            <w:vAlign w:val="center"/>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Организация УВП</w:t>
            </w:r>
          </w:p>
        </w:tc>
        <w:tc>
          <w:tcPr>
            <w:tcW w:w="5610" w:type="dxa"/>
            <w:gridSpan w:val="2"/>
            <w:vAlign w:val="center"/>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Сроки</w:t>
            </w:r>
          </w:p>
        </w:tc>
      </w:tr>
      <w:tr w:rsidR="001B0338" w:rsidRPr="001B0338" w:rsidTr="0046341E">
        <w:tc>
          <w:tcPr>
            <w:tcW w:w="3958" w:type="dxa"/>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Начало учебного года </w:t>
            </w:r>
          </w:p>
        </w:tc>
        <w:tc>
          <w:tcPr>
            <w:tcW w:w="5610" w:type="dxa"/>
            <w:gridSpan w:val="2"/>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01 сентября </w:t>
            </w:r>
            <w:smartTag w:uri="urn:schemas-microsoft-com:office:smarttags" w:element="metricconverter">
              <w:smartTagPr>
                <w:attr w:name="ProductID" w:val="2020 г"/>
              </w:smartTagPr>
              <w:r w:rsidRPr="001B0338">
                <w:rPr>
                  <w:rFonts w:ascii="Times New Roman" w:hAnsi="Times New Roman" w:cs="Times New Roman"/>
                  <w:bCs/>
                  <w:color w:val="000000"/>
                  <w:sz w:val="24"/>
                  <w:szCs w:val="24"/>
                </w:rPr>
                <w:t>2020 г</w:t>
              </w:r>
            </w:smartTag>
            <w:r w:rsidRPr="001B0338">
              <w:rPr>
                <w:rFonts w:ascii="Times New Roman" w:hAnsi="Times New Roman" w:cs="Times New Roman"/>
                <w:bCs/>
                <w:color w:val="000000"/>
                <w:sz w:val="24"/>
                <w:szCs w:val="24"/>
              </w:rPr>
              <w:t>.</w:t>
            </w:r>
          </w:p>
        </w:tc>
      </w:tr>
      <w:tr w:rsidR="001B0338" w:rsidRPr="001B0338" w:rsidTr="0046341E">
        <w:tc>
          <w:tcPr>
            <w:tcW w:w="3958" w:type="dxa"/>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Первый учебный день </w:t>
            </w:r>
          </w:p>
        </w:tc>
        <w:tc>
          <w:tcPr>
            <w:tcW w:w="5610" w:type="dxa"/>
            <w:gridSpan w:val="2"/>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02 сентября </w:t>
            </w:r>
            <w:smartTag w:uri="urn:schemas-microsoft-com:office:smarttags" w:element="metricconverter">
              <w:smartTagPr>
                <w:attr w:name="ProductID" w:val="2020 г"/>
              </w:smartTagPr>
              <w:r w:rsidRPr="001B0338">
                <w:rPr>
                  <w:rFonts w:ascii="Times New Roman" w:hAnsi="Times New Roman" w:cs="Times New Roman"/>
                  <w:bCs/>
                  <w:color w:val="000000"/>
                  <w:sz w:val="24"/>
                  <w:szCs w:val="24"/>
                </w:rPr>
                <w:t>2020 г</w:t>
              </w:r>
            </w:smartTag>
            <w:r w:rsidRPr="001B0338">
              <w:rPr>
                <w:rFonts w:ascii="Times New Roman" w:hAnsi="Times New Roman" w:cs="Times New Roman"/>
                <w:bCs/>
                <w:color w:val="000000"/>
                <w:sz w:val="24"/>
                <w:szCs w:val="24"/>
              </w:rPr>
              <w:t>.</w:t>
            </w:r>
          </w:p>
        </w:tc>
      </w:tr>
      <w:tr w:rsidR="001B0338" w:rsidRPr="001B0338" w:rsidTr="0046341E">
        <w:tc>
          <w:tcPr>
            <w:tcW w:w="3958" w:type="dxa"/>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Окончание учебного года:</w:t>
            </w:r>
          </w:p>
        </w:tc>
        <w:tc>
          <w:tcPr>
            <w:tcW w:w="5610" w:type="dxa"/>
            <w:gridSpan w:val="2"/>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p>
        </w:tc>
      </w:tr>
      <w:tr w:rsidR="001B0338" w:rsidRPr="001B0338" w:rsidTr="0046341E">
        <w:tc>
          <w:tcPr>
            <w:tcW w:w="3958" w:type="dxa"/>
          </w:tcPr>
          <w:p w:rsidR="001B0338" w:rsidRPr="001B0338" w:rsidRDefault="001B0338" w:rsidP="001B0338">
            <w:pPr>
              <w:autoSpaceDE w:val="0"/>
              <w:autoSpaceDN w:val="0"/>
              <w:adjustRightInd w:val="0"/>
              <w:jc w:val="both"/>
              <w:rPr>
                <w:rFonts w:ascii="Times New Roman" w:hAnsi="Times New Roman" w:cs="Times New Roman"/>
                <w:bCs/>
                <w:i/>
                <w:color w:val="000000"/>
                <w:sz w:val="24"/>
                <w:szCs w:val="24"/>
              </w:rPr>
            </w:pPr>
            <w:r w:rsidRPr="001B0338">
              <w:rPr>
                <w:rFonts w:ascii="Times New Roman" w:hAnsi="Times New Roman" w:cs="Times New Roman"/>
                <w:bCs/>
                <w:i/>
                <w:color w:val="000000"/>
                <w:sz w:val="24"/>
                <w:szCs w:val="24"/>
              </w:rPr>
              <w:t>1,9,11классы</w:t>
            </w:r>
          </w:p>
        </w:tc>
        <w:tc>
          <w:tcPr>
            <w:tcW w:w="5610" w:type="dxa"/>
            <w:gridSpan w:val="2"/>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21 мая </w:t>
            </w:r>
            <w:smartTag w:uri="urn:schemas-microsoft-com:office:smarttags" w:element="metricconverter">
              <w:smartTagPr>
                <w:attr w:name="ProductID" w:val="2021 г"/>
              </w:smartTagPr>
              <w:r w:rsidRPr="001B0338">
                <w:rPr>
                  <w:rFonts w:ascii="Times New Roman" w:hAnsi="Times New Roman" w:cs="Times New Roman"/>
                  <w:bCs/>
                  <w:color w:val="000000"/>
                  <w:sz w:val="24"/>
                  <w:szCs w:val="24"/>
                </w:rPr>
                <w:t>2021 г</w:t>
              </w:r>
            </w:smartTag>
            <w:r w:rsidRPr="001B0338">
              <w:rPr>
                <w:rFonts w:ascii="Times New Roman" w:hAnsi="Times New Roman" w:cs="Times New Roman"/>
                <w:bCs/>
                <w:color w:val="000000"/>
                <w:sz w:val="24"/>
                <w:szCs w:val="24"/>
              </w:rPr>
              <w:t>.</w:t>
            </w:r>
          </w:p>
        </w:tc>
      </w:tr>
      <w:tr w:rsidR="001B0338" w:rsidRPr="001B0338" w:rsidTr="0046341E">
        <w:tc>
          <w:tcPr>
            <w:tcW w:w="3958" w:type="dxa"/>
          </w:tcPr>
          <w:p w:rsidR="001B0338" w:rsidRPr="001B0338" w:rsidRDefault="001B0338" w:rsidP="001B0338">
            <w:pPr>
              <w:autoSpaceDE w:val="0"/>
              <w:autoSpaceDN w:val="0"/>
              <w:adjustRightInd w:val="0"/>
              <w:jc w:val="both"/>
              <w:rPr>
                <w:rFonts w:ascii="Times New Roman" w:hAnsi="Times New Roman" w:cs="Times New Roman"/>
                <w:bCs/>
                <w:i/>
                <w:color w:val="000000"/>
                <w:sz w:val="24"/>
                <w:szCs w:val="24"/>
              </w:rPr>
            </w:pPr>
            <w:r w:rsidRPr="001B0338">
              <w:rPr>
                <w:rFonts w:ascii="Times New Roman" w:hAnsi="Times New Roman" w:cs="Times New Roman"/>
                <w:bCs/>
                <w:i/>
                <w:color w:val="000000"/>
                <w:sz w:val="24"/>
                <w:szCs w:val="24"/>
              </w:rPr>
              <w:t>2-8, 10 классы</w:t>
            </w:r>
          </w:p>
        </w:tc>
        <w:tc>
          <w:tcPr>
            <w:tcW w:w="5610" w:type="dxa"/>
            <w:gridSpan w:val="2"/>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28 мая 2021  г.</w:t>
            </w:r>
          </w:p>
        </w:tc>
      </w:tr>
      <w:tr w:rsidR="001B0338" w:rsidRPr="001B0338" w:rsidTr="0046341E">
        <w:tc>
          <w:tcPr>
            <w:tcW w:w="3958" w:type="dxa"/>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Окончание учебных четвертей</w:t>
            </w:r>
          </w:p>
        </w:tc>
        <w:tc>
          <w:tcPr>
            <w:tcW w:w="5610" w:type="dxa"/>
            <w:gridSpan w:val="2"/>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p>
        </w:tc>
      </w:tr>
      <w:tr w:rsidR="001B0338" w:rsidRPr="001B0338" w:rsidTr="0046341E">
        <w:tc>
          <w:tcPr>
            <w:tcW w:w="3958" w:type="dxa"/>
          </w:tcPr>
          <w:p w:rsidR="001B0338" w:rsidRPr="001B0338" w:rsidRDefault="001B0338" w:rsidP="001B0338">
            <w:pPr>
              <w:autoSpaceDE w:val="0"/>
              <w:autoSpaceDN w:val="0"/>
              <w:adjustRightInd w:val="0"/>
              <w:jc w:val="both"/>
              <w:rPr>
                <w:rFonts w:ascii="Times New Roman" w:hAnsi="Times New Roman" w:cs="Times New Roman"/>
                <w:bCs/>
                <w:i/>
                <w:color w:val="000000"/>
                <w:sz w:val="24"/>
                <w:szCs w:val="24"/>
              </w:rPr>
            </w:pPr>
            <w:r w:rsidRPr="001B0338">
              <w:rPr>
                <w:rFonts w:ascii="Times New Roman" w:hAnsi="Times New Roman" w:cs="Times New Roman"/>
                <w:bCs/>
                <w:i/>
                <w:color w:val="000000"/>
                <w:sz w:val="24"/>
                <w:szCs w:val="24"/>
              </w:rPr>
              <w:t xml:space="preserve">1 четверть </w:t>
            </w:r>
          </w:p>
        </w:tc>
        <w:tc>
          <w:tcPr>
            <w:tcW w:w="5610" w:type="dxa"/>
            <w:gridSpan w:val="2"/>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25 октября </w:t>
            </w:r>
            <w:smartTag w:uri="urn:schemas-microsoft-com:office:smarttags" w:element="metricconverter">
              <w:smartTagPr>
                <w:attr w:name="ProductID" w:val="2020 г"/>
              </w:smartTagPr>
              <w:r w:rsidRPr="001B0338">
                <w:rPr>
                  <w:rFonts w:ascii="Times New Roman" w:hAnsi="Times New Roman" w:cs="Times New Roman"/>
                  <w:bCs/>
                  <w:color w:val="000000"/>
                  <w:sz w:val="24"/>
                  <w:szCs w:val="24"/>
                </w:rPr>
                <w:t>2020 г</w:t>
              </w:r>
            </w:smartTag>
            <w:r w:rsidRPr="001B0338">
              <w:rPr>
                <w:rFonts w:ascii="Times New Roman" w:hAnsi="Times New Roman" w:cs="Times New Roman"/>
                <w:bCs/>
                <w:color w:val="000000"/>
                <w:sz w:val="24"/>
                <w:szCs w:val="24"/>
              </w:rPr>
              <w:t>.</w:t>
            </w:r>
          </w:p>
        </w:tc>
      </w:tr>
      <w:tr w:rsidR="001B0338" w:rsidRPr="001B0338" w:rsidTr="0046341E">
        <w:tc>
          <w:tcPr>
            <w:tcW w:w="3958" w:type="dxa"/>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i/>
                <w:color w:val="000000"/>
                <w:sz w:val="24"/>
                <w:szCs w:val="24"/>
              </w:rPr>
              <w:t>2 четверть</w:t>
            </w:r>
          </w:p>
        </w:tc>
        <w:tc>
          <w:tcPr>
            <w:tcW w:w="5610" w:type="dxa"/>
            <w:gridSpan w:val="2"/>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29 декабря </w:t>
            </w:r>
            <w:smartTag w:uri="urn:schemas-microsoft-com:office:smarttags" w:element="metricconverter">
              <w:smartTagPr>
                <w:attr w:name="ProductID" w:val="2020 г"/>
              </w:smartTagPr>
              <w:r w:rsidRPr="001B0338">
                <w:rPr>
                  <w:rFonts w:ascii="Times New Roman" w:hAnsi="Times New Roman" w:cs="Times New Roman"/>
                  <w:bCs/>
                  <w:color w:val="000000"/>
                  <w:sz w:val="24"/>
                  <w:szCs w:val="24"/>
                </w:rPr>
                <w:t>2020 г</w:t>
              </w:r>
            </w:smartTag>
            <w:r w:rsidRPr="001B0338">
              <w:rPr>
                <w:rFonts w:ascii="Times New Roman" w:hAnsi="Times New Roman" w:cs="Times New Roman"/>
                <w:bCs/>
                <w:color w:val="000000"/>
                <w:sz w:val="24"/>
                <w:szCs w:val="24"/>
              </w:rPr>
              <w:t>.</w:t>
            </w:r>
          </w:p>
        </w:tc>
      </w:tr>
      <w:tr w:rsidR="001B0338" w:rsidRPr="001B0338" w:rsidTr="0046341E">
        <w:tc>
          <w:tcPr>
            <w:tcW w:w="3958" w:type="dxa"/>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i/>
                <w:color w:val="000000"/>
                <w:sz w:val="24"/>
                <w:szCs w:val="24"/>
              </w:rPr>
              <w:t>3 четверть</w:t>
            </w:r>
          </w:p>
        </w:tc>
        <w:tc>
          <w:tcPr>
            <w:tcW w:w="5610" w:type="dxa"/>
            <w:gridSpan w:val="2"/>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19 марта </w:t>
            </w:r>
            <w:smartTag w:uri="urn:schemas-microsoft-com:office:smarttags" w:element="metricconverter">
              <w:smartTagPr>
                <w:attr w:name="ProductID" w:val="2021 г"/>
              </w:smartTagPr>
              <w:r w:rsidRPr="001B0338">
                <w:rPr>
                  <w:rFonts w:ascii="Times New Roman" w:hAnsi="Times New Roman" w:cs="Times New Roman"/>
                  <w:bCs/>
                  <w:color w:val="000000"/>
                  <w:sz w:val="24"/>
                  <w:szCs w:val="24"/>
                </w:rPr>
                <w:t>2021 г</w:t>
              </w:r>
            </w:smartTag>
            <w:r w:rsidRPr="001B0338">
              <w:rPr>
                <w:rFonts w:ascii="Times New Roman" w:hAnsi="Times New Roman" w:cs="Times New Roman"/>
                <w:bCs/>
                <w:color w:val="000000"/>
                <w:sz w:val="24"/>
                <w:szCs w:val="24"/>
              </w:rPr>
              <w:t>.</w:t>
            </w:r>
          </w:p>
        </w:tc>
      </w:tr>
      <w:tr w:rsidR="001B0338" w:rsidRPr="001B0338" w:rsidTr="0046341E">
        <w:tc>
          <w:tcPr>
            <w:tcW w:w="3958" w:type="dxa"/>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i/>
                <w:color w:val="000000"/>
                <w:sz w:val="24"/>
                <w:szCs w:val="24"/>
              </w:rPr>
              <w:t>4 четверть</w:t>
            </w:r>
          </w:p>
        </w:tc>
        <w:tc>
          <w:tcPr>
            <w:tcW w:w="5610" w:type="dxa"/>
            <w:gridSpan w:val="2"/>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28 мая </w:t>
            </w:r>
            <w:smartTag w:uri="urn:schemas-microsoft-com:office:smarttags" w:element="metricconverter">
              <w:smartTagPr>
                <w:attr w:name="ProductID" w:val="2021 г"/>
              </w:smartTagPr>
              <w:r w:rsidRPr="001B0338">
                <w:rPr>
                  <w:rFonts w:ascii="Times New Roman" w:hAnsi="Times New Roman" w:cs="Times New Roman"/>
                  <w:bCs/>
                  <w:color w:val="000000"/>
                  <w:sz w:val="24"/>
                  <w:szCs w:val="24"/>
                </w:rPr>
                <w:t>2021 г</w:t>
              </w:r>
            </w:smartTag>
            <w:r w:rsidRPr="001B0338">
              <w:rPr>
                <w:rFonts w:ascii="Times New Roman" w:hAnsi="Times New Roman" w:cs="Times New Roman"/>
                <w:bCs/>
                <w:color w:val="000000"/>
                <w:sz w:val="24"/>
                <w:szCs w:val="24"/>
              </w:rPr>
              <w:t>.</w:t>
            </w:r>
          </w:p>
        </w:tc>
      </w:tr>
      <w:tr w:rsidR="001B0338" w:rsidRPr="001B0338" w:rsidTr="0046341E">
        <w:tc>
          <w:tcPr>
            <w:tcW w:w="3958" w:type="dxa"/>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Школьные каникулы</w:t>
            </w:r>
          </w:p>
        </w:tc>
        <w:tc>
          <w:tcPr>
            <w:tcW w:w="5610" w:type="dxa"/>
            <w:gridSpan w:val="2"/>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p>
        </w:tc>
      </w:tr>
      <w:tr w:rsidR="001B0338" w:rsidRPr="001B0338" w:rsidTr="0046341E">
        <w:tc>
          <w:tcPr>
            <w:tcW w:w="3958" w:type="dxa"/>
          </w:tcPr>
          <w:p w:rsidR="001B0338" w:rsidRPr="001B0338" w:rsidRDefault="001B0338" w:rsidP="001B0338">
            <w:pPr>
              <w:autoSpaceDE w:val="0"/>
              <w:autoSpaceDN w:val="0"/>
              <w:adjustRightInd w:val="0"/>
              <w:jc w:val="both"/>
              <w:rPr>
                <w:rFonts w:ascii="Times New Roman" w:hAnsi="Times New Roman" w:cs="Times New Roman"/>
                <w:bCs/>
                <w:i/>
                <w:color w:val="000000"/>
                <w:sz w:val="24"/>
                <w:szCs w:val="24"/>
              </w:rPr>
            </w:pPr>
            <w:r w:rsidRPr="001B0338">
              <w:rPr>
                <w:rFonts w:ascii="Times New Roman" w:hAnsi="Times New Roman" w:cs="Times New Roman"/>
                <w:bCs/>
                <w:i/>
                <w:color w:val="000000"/>
                <w:sz w:val="24"/>
                <w:szCs w:val="24"/>
              </w:rPr>
              <w:t xml:space="preserve">Осенние </w:t>
            </w:r>
          </w:p>
        </w:tc>
        <w:tc>
          <w:tcPr>
            <w:tcW w:w="5610" w:type="dxa"/>
            <w:gridSpan w:val="2"/>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с 26 октября по 04 ноября </w:t>
            </w:r>
            <w:smartTag w:uri="urn:schemas-microsoft-com:office:smarttags" w:element="metricconverter">
              <w:smartTagPr>
                <w:attr w:name="ProductID" w:val="2020 г"/>
              </w:smartTagPr>
              <w:r w:rsidRPr="001B0338">
                <w:rPr>
                  <w:rFonts w:ascii="Times New Roman" w:hAnsi="Times New Roman" w:cs="Times New Roman"/>
                  <w:bCs/>
                  <w:color w:val="000000"/>
                  <w:sz w:val="24"/>
                  <w:szCs w:val="24"/>
                </w:rPr>
                <w:t>2020 г</w:t>
              </w:r>
            </w:smartTag>
            <w:r w:rsidRPr="001B0338">
              <w:rPr>
                <w:rFonts w:ascii="Times New Roman" w:hAnsi="Times New Roman" w:cs="Times New Roman"/>
                <w:bCs/>
                <w:color w:val="000000"/>
                <w:sz w:val="24"/>
                <w:szCs w:val="24"/>
              </w:rPr>
              <w:t>. (10 дней)</w:t>
            </w:r>
          </w:p>
        </w:tc>
      </w:tr>
      <w:tr w:rsidR="001B0338" w:rsidRPr="001B0338" w:rsidTr="0046341E">
        <w:tc>
          <w:tcPr>
            <w:tcW w:w="3958" w:type="dxa"/>
          </w:tcPr>
          <w:p w:rsidR="001B0338" w:rsidRPr="001B0338" w:rsidRDefault="001B0338" w:rsidP="001B0338">
            <w:pPr>
              <w:autoSpaceDE w:val="0"/>
              <w:autoSpaceDN w:val="0"/>
              <w:adjustRightInd w:val="0"/>
              <w:jc w:val="both"/>
              <w:rPr>
                <w:rFonts w:ascii="Times New Roman" w:hAnsi="Times New Roman" w:cs="Times New Roman"/>
                <w:bCs/>
                <w:i/>
                <w:color w:val="000000"/>
                <w:sz w:val="24"/>
                <w:szCs w:val="24"/>
              </w:rPr>
            </w:pPr>
            <w:r w:rsidRPr="001B0338">
              <w:rPr>
                <w:rFonts w:ascii="Times New Roman" w:hAnsi="Times New Roman" w:cs="Times New Roman"/>
                <w:bCs/>
                <w:i/>
                <w:color w:val="000000"/>
                <w:sz w:val="24"/>
                <w:szCs w:val="24"/>
              </w:rPr>
              <w:t xml:space="preserve">Зимние </w:t>
            </w:r>
          </w:p>
        </w:tc>
        <w:tc>
          <w:tcPr>
            <w:tcW w:w="5610" w:type="dxa"/>
            <w:gridSpan w:val="2"/>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с 30 декабря </w:t>
            </w:r>
            <w:smartTag w:uri="urn:schemas-microsoft-com:office:smarttags" w:element="metricconverter">
              <w:smartTagPr>
                <w:attr w:name="ProductID" w:val="2020 г"/>
              </w:smartTagPr>
              <w:r w:rsidRPr="001B0338">
                <w:rPr>
                  <w:rFonts w:ascii="Times New Roman" w:hAnsi="Times New Roman" w:cs="Times New Roman"/>
                  <w:bCs/>
                  <w:color w:val="000000"/>
                  <w:sz w:val="24"/>
                  <w:szCs w:val="24"/>
                </w:rPr>
                <w:t>2020 г</w:t>
              </w:r>
            </w:smartTag>
            <w:r w:rsidRPr="001B0338">
              <w:rPr>
                <w:rFonts w:ascii="Times New Roman" w:hAnsi="Times New Roman" w:cs="Times New Roman"/>
                <w:bCs/>
                <w:color w:val="000000"/>
                <w:sz w:val="24"/>
                <w:szCs w:val="24"/>
              </w:rPr>
              <w:t xml:space="preserve">. по 10 января </w:t>
            </w:r>
            <w:smartTag w:uri="urn:schemas-microsoft-com:office:smarttags" w:element="metricconverter">
              <w:smartTagPr>
                <w:attr w:name="ProductID" w:val="2021 г"/>
              </w:smartTagPr>
              <w:r w:rsidRPr="001B0338">
                <w:rPr>
                  <w:rFonts w:ascii="Times New Roman" w:hAnsi="Times New Roman" w:cs="Times New Roman"/>
                  <w:bCs/>
                  <w:color w:val="000000"/>
                  <w:sz w:val="24"/>
                  <w:szCs w:val="24"/>
                </w:rPr>
                <w:t>2021 г</w:t>
              </w:r>
            </w:smartTag>
            <w:r w:rsidRPr="001B0338">
              <w:rPr>
                <w:rFonts w:ascii="Times New Roman" w:hAnsi="Times New Roman" w:cs="Times New Roman"/>
                <w:bCs/>
                <w:color w:val="000000"/>
                <w:sz w:val="24"/>
                <w:szCs w:val="24"/>
              </w:rPr>
              <w:t>. (12 дней)</w:t>
            </w:r>
          </w:p>
        </w:tc>
      </w:tr>
      <w:tr w:rsidR="001B0338" w:rsidRPr="001B0338" w:rsidTr="0046341E">
        <w:tc>
          <w:tcPr>
            <w:tcW w:w="3958" w:type="dxa"/>
          </w:tcPr>
          <w:p w:rsidR="001B0338" w:rsidRPr="001B0338" w:rsidRDefault="001B0338" w:rsidP="001B0338">
            <w:pPr>
              <w:autoSpaceDE w:val="0"/>
              <w:autoSpaceDN w:val="0"/>
              <w:adjustRightInd w:val="0"/>
              <w:jc w:val="both"/>
              <w:rPr>
                <w:rFonts w:ascii="Times New Roman" w:hAnsi="Times New Roman" w:cs="Times New Roman"/>
                <w:bCs/>
                <w:i/>
                <w:color w:val="000000"/>
                <w:sz w:val="24"/>
                <w:szCs w:val="24"/>
              </w:rPr>
            </w:pPr>
            <w:r w:rsidRPr="001B0338">
              <w:rPr>
                <w:rFonts w:ascii="Times New Roman" w:hAnsi="Times New Roman" w:cs="Times New Roman"/>
                <w:bCs/>
                <w:i/>
                <w:color w:val="000000"/>
                <w:sz w:val="24"/>
                <w:szCs w:val="24"/>
              </w:rPr>
              <w:t xml:space="preserve">Весенние </w:t>
            </w:r>
          </w:p>
        </w:tc>
        <w:tc>
          <w:tcPr>
            <w:tcW w:w="5610" w:type="dxa"/>
            <w:gridSpan w:val="2"/>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с 22 марта по 28 марта </w:t>
            </w:r>
            <w:smartTag w:uri="urn:schemas-microsoft-com:office:smarttags" w:element="metricconverter">
              <w:smartTagPr>
                <w:attr w:name="ProductID" w:val="2021 г"/>
              </w:smartTagPr>
              <w:r w:rsidRPr="001B0338">
                <w:rPr>
                  <w:rFonts w:ascii="Times New Roman" w:hAnsi="Times New Roman" w:cs="Times New Roman"/>
                  <w:bCs/>
                  <w:color w:val="000000"/>
                  <w:sz w:val="24"/>
                  <w:szCs w:val="24"/>
                </w:rPr>
                <w:t>2021 г</w:t>
              </w:r>
            </w:smartTag>
            <w:r w:rsidRPr="001B0338">
              <w:rPr>
                <w:rFonts w:ascii="Times New Roman" w:hAnsi="Times New Roman" w:cs="Times New Roman"/>
                <w:bCs/>
                <w:color w:val="000000"/>
                <w:sz w:val="24"/>
                <w:szCs w:val="24"/>
              </w:rPr>
              <w:t>. (7 дней)</w:t>
            </w:r>
          </w:p>
        </w:tc>
      </w:tr>
      <w:tr w:rsidR="001B0338" w:rsidRPr="001B0338" w:rsidTr="0046341E">
        <w:tc>
          <w:tcPr>
            <w:tcW w:w="3958" w:type="dxa"/>
          </w:tcPr>
          <w:p w:rsidR="001B0338" w:rsidRPr="001B0338" w:rsidRDefault="001B0338" w:rsidP="001B0338">
            <w:pPr>
              <w:autoSpaceDE w:val="0"/>
              <w:autoSpaceDN w:val="0"/>
              <w:adjustRightInd w:val="0"/>
              <w:jc w:val="both"/>
              <w:rPr>
                <w:rFonts w:ascii="Times New Roman" w:hAnsi="Times New Roman" w:cs="Times New Roman"/>
                <w:bCs/>
                <w:i/>
                <w:color w:val="000000"/>
                <w:sz w:val="24"/>
                <w:szCs w:val="24"/>
              </w:rPr>
            </w:pPr>
            <w:r w:rsidRPr="001B0338">
              <w:rPr>
                <w:rFonts w:ascii="Times New Roman" w:hAnsi="Times New Roman" w:cs="Times New Roman"/>
                <w:bCs/>
                <w:i/>
                <w:color w:val="000000"/>
                <w:sz w:val="24"/>
                <w:szCs w:val="24"/>
              </w:rPr>
              <w:t xml:space="preserve">Летние </w:t>
            </w:r>
          </w:p>
        </w:tc>
        <w:tc>
          <w:tcPr>
            <w:tcW w:w="5610" w:type="dxa"/>
            <w:gridSpan w:val="2"/>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с 01 июня по 31 августа </w:t>
            </w:r>
            <w:smartTag w:uri="urn:schemas-microsoft-com:office:smarttags" w:element="metricconverter">
              <w:smartTagPr>
                <w:attr w:name="ProductID" w:val="2021 г"/>
              </w:smartTagPr>
              <w:r w:rsidRPr="001B0338">
                <w:rPr>
                  <w:rFonts w:ascii="Times New Roman" w:hAnsi="Times New Roman" w:cs="Times New Roman"/>
                  <w:bCs/>
                  <w:color w:val="000000"/>
                  <w:sz w:val="24"/>
                  <w:szCs w:val="24"/>
                </w:rPr>
                <w:t>2021 г</w:t>
              </w:r>
            </w:smartTag>
            <w:r w:rsidRPr="001B0338">
              <w:rPr>
                <w:rFonts w:ascii="Times New Roman" w:hAnsi="Times New Roman" w:cs="Times New Roman"/>
                <w:bCs/>
                <w:color w:val="000000"/>
                <w:sz w:val="24"/>
                <w:szCs w:val="24"/>
              </w:rPr>
              <w:t>.</w:t>
            </w:r>
          </w:p>
        </w:tc>
      </w:tr>
      <w:tr w:rsidR="001B0338" w:rsidRPr="001B0338" w:rsidTr="0046341E">
        <w:tc>
          <w:tcPr>
            <w:tcW w:w="3958" w:type="dxa"/>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Начало учебных занятий по </w:t>
            </w:r>
            <w:r w:rsidRPr="001B0338">
              <w:rPr>
                <w:rFonts w:ascii="Times New Roman" w:hAnsi="Times New Roman" w:cs="Times New Roman"/>
                <w:bCs/>
                <w:color w:val="000000"/>
                <w:sz w:val="24"/>
                <w:szCs w:val="24"/>
              </w:rPr>
              <w:lastRenderedPageBreak/>
              <w:t>окончании каникул:</w:t>
            </w:r>
          </w:p>
        </w:tc>
        <w:tc>
          <w:tcPr>
            <w:tcW w:w="5610" w:type="dxa"/>
            <w:gridSpan w:val="2"/>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p>
        </w:tc>
      </w:tr>
      <w:tr w:rsidR="001B0338" w:rsidRPr="001B0338" w:rsidTr="0046341E">
        <w:tc>
          <w:tcPr>
            <w:tcW w:w="3958" w:type="dxa"/>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i/>
                <w:color w:val="000000"/>
                <w:sz w:val="24"/>
                <w:szCs w:val="24"/>
              </w:rPr>
              <w:lastRenderedPageBreak/>
              <w:t>2 четверть</w:t>
            </w:r>
          </w:p>
        </w:tc>
        <w:tc>
          <w:tcPr>
            <w:tcW w:w="5610" w:type="dxa"/>
            <w:gridSpan w:val="2"/>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05 ноября </w:t>
            </w:r>
            <w:smartTag w:uri="urn:schemas-microsoft-com:office:smarttags" w:element="metricconverter">
              <w:smartTagPr>
                <w:attr w:name="ProductID" w:val="2020 г"/>
              </w:smartTagPr>
              <w:r w:rsidRPr="001B0338">
                <w:rPr>
                  <w:rFonts w:ascii="Times New Roman" w:hAnsi="Times New Roman" w:cs="Times New Roman"/>
                  <w:bCs/>
                  <w:color w:val="000000"/>
                  <w:sz w:val="24"/>
                  <w:szCs w:val="24"/>
                </w:rPr>
                <w:t>2020 г</w:t>
              </w:r>
            </w:smartTag>
            <w:r w:rsidRPr="001B0338">
              <w:rPr>
                <w:rFonts w:ascii="Times New Roman" w:hAnsi="Times New Roman" w:cs="Times New Roman"/>
                <w:bCs/>
                <w:color w:val="000000"/>
                <w:sz w:val="24"/>
                <w:szCs w:val="24"/>
              </w:rPr>
              <w:t>.</w:t>
            </w:r>
          </w:p>
        </w:tc>
      </w:tr>
      <w:tr w:rsidR="001B0338" w:rsidRPr="001B0338" w:rsidTr="0046341E">
        <w:tc>
          <w:tcPr>
            <w:tcW w:w="3958" w:type="dxa"/>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i/>
                <w:color w:val="000000"/>
                <w:sz w:val="24"/>
                <w:szCs w:val="24"/>
              </w:rPr>
              <w:t>3 четверть</w:t>
            </w:r>
          </w:p>
        </w:tc>
        <w:tc>
          <w:tcPr>
            <w:tcW w:w="5610" w:type="dxa"/>
            <w:gridSpan w:val="2"/>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11 января </w:t>
            </w:r>
            <w:smartTag w:uri="urn:schemas-microsoft-com:office:smarttags" w:element="metricconverter">
              <w:smartTagPr>
                <w:attr w:name="ProductID" w:val="2021 г"/>
              </w:smartTagPr>
              <w:r w:rsidRPr="001B0338">
                <w:rPr>
                  <w:rFonts w:ascii="Times New Roman" w:hAnsi="Times New Roman" w:cs="Times New Roman"/>
                  <w:bCs/>
                  <w:color w:val="000000"/>
                  <w:sz w:val="24"/>
                  <w:szCs w:val="24"/>
                </w:rPr>
                <w:t>2021 г</w:t>
              </w:r>
            </w:smartTag>
            <w:r w:rsidRPr="001B0338">
              <w:rPr>
                <w:rFonts w:ascii="Times New Roman" w:hAnsi="Times New Roman" w:cs="Times New Roman"/>
                <w:bCs/>
                <w:color w:val="000000"/>
                <w:sz w:val="24"/>
                <w:szCs w:val="24"/>
              </w:rPr>
              <w:t>.</w:t>
            </w:r>
          </w:p>
        </w:tc>
      </w:tr>
      <w:tr w:rsidR="001B0338" w:rsidRPr="001B0338" w:rsidTr="0046341E">
        <w:tc>
          <w:tcPr>
            <w:tcW w:w="3958" w:type="dxa"/>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i/>
                <w:color w:val="000000"/>
                <w:sz w:val="24"/>
                <w:szCs w:val="24"/>
              </w:rPr>
              <w:t>4 четверть</w:t>
            </w:r>
          </w:p>
        </w:tc>
        <w:tc>
          <w:tcPr>
            <w:tcW w:w="5610" w:type="dxa"/>
            <w:gridSpan w:val="2"/>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29 марта </w:t>
            </w:r>
            <w:smartTag w:uri="urn:schemas-microsoft-com:office:smarttags" w:element="metricconverter">
              <w:smartTagPr>
                <w:attr w:name="ProductID" w:val="2021 г"/>
              </w:smartTagPr>
              <w:r w:rsidRPr="001B0338">
                <w:rPr>
                  <w:rFonts w:ascii="Times New Roman" w:hAnsi="Times New Roman" w:cs="Times New Roman"/>
                  <w:bCs/>
                  <w:color w:val="000000"/>
                  <w:sz w:val="24"/>
                  <w:szCs w:val="24"/>
                </w:rPr>
                <w:t>2021 г</w:t>
              </w:r>
            </w:smartTag>
            <w:r w:rsidRPr="001B0338">
              <w:rPr>
                <w:rFonts w:ascii="Times New Roman" w:hAnsi="Times New Roman" w:cs="Times New Roman"/>
                <w:bCs/>
                <w:color w:val="000000"/>
                <w:sz w:val="24"/>
                <w:szCs w:val="24"/>
              </w:rPr>
              <w:t>.</w:t>
            </w:r>
          </w:p>
        </w:tc>
      </w:tr>
      <w:tr w:rsidR="001B0338" w:rsidRPr="001B0338" w:rsidTr="0046341E">
        <w:tc>
          <w:tcPr>
            <w:tcW w:w="3958" w:type="dxa"/>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Дополнительные каникулы </w:t>
            </w:r>
          </w:p>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для 1-х классов</w:t>
            </w:r>
          </w:p>
        </w:tc>
        <w:tc>
          <w:tcPr>
            <w:tcW w:w="5610" w:type="dxa"/>
            <w:gridSpan w:val="2"/>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с 08 февраля по 14 февраля </w:t>
            </w:r>
            <w:smartTag w:uri="urn:schemas-microsoft-com:office:smarttags" w:element="metricconverter">
              <w:smartTagPr>
                <w:attr w:name="ProductID" w:val="2021 г"/>
              </w:smartTagPr>
              <w:r w:rsidRPr="001B0338">
                <w:rPr>
                  <w:rFonts w:ascii="Times New Roman" w:hAnsi="Times New Roman" w:cs="Times New Roman"/>
                  <w:bCs/>
                  <w:color w:val="000000"/>
                  <w:sz w:val="24"/>
                  <w:szCs w:val="24"/>
                </w:rPr>
                <w:t>2021 г</w:t>
              </w:r>
            </w:smartTag>
            <w:r w:rsidRPr="001B0338">
              <w:rPr>
                <w:rFonts w:ascii="Times New Roman" w:hAnsi="Times New Roman" w:cs="Times New Roman"/>
                <w:bCs/>
                <w:color w:val="000000"/>
                <w:sz w:val="24"/>
                <w:szCs w:val="24"/>
              </w:rPr>
              <w:t>. (7 дней)</w:t>
            </w:r>
          </w:p>
        </w:tc>
      </w:tr>
      <w:tr w:rsidR="001B0338" w:rsidRPr="001B0338" w:rsidTr="0046341E">
        <w:tc>
          <w:tcPr>
            <w:tcW w:w="3958" w:type="dxa"/>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Начало учебных занятий </w:t>
            </w:r>
          </w:p>
        </w:tc>
        <w:tc>
          <w:tcPr>
            <w:tcW w:w="5610" w:type="dxa"/>
            <w:gridSpan w:val="2"/>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08 час. 00 мин.</w:t>
            </w:r>
          </w:p>
        </w:tc>
      </w:tr>
      <w:tr w:rsidR="001B0338" w:rsidRPr="001B0338" w:rsidTr="0046341E">
        <w:tc>
          <w:tcPr>
            <w:tcW w:w="3958" w:type="dxa"/>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Окончание учебных занятий </w:t>
            </w:r>
          </w:p>
        </w:tc>
        <w:tc>
          <w:tcPr>
            <w:tcW w:w="5610" w:type="dxa"/>
            <w:gridSpan w:val="2"/>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14 час. 45 мин.</w:t>
            </w:r>
          </w:p>
        </w:tc>
      </w:tr>
      <w:tr w:rsidR="001B0338" w:rsidRPr="001B0338" w:rsidTr="0046341E">
        <w:tc>
          <w:tcPr>
            <w:tcW w:w="3958" w:type="dxa"/>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Продолжительность урока:</w:t>
            </w:r>
          </w:p>
        </w:tc>
        <w:tc>
          <w:tcPr>
            <w:tcW w:w="5610" w:type="dxa"/>
            <w:gridSpan w:val="2"/>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p>
        </w:tc>
      </w:tr>
      <w:tr w:rsidR="001B0338" w:rsidRPr="001B0338" w:rsidTr="0046341E">
        <w:tc>
          <w:tcPr>
            <w:tcW w:w="3958" w:type="dxa"/>
          </w:tcPr>
          <w:p w:rsidR="001B0338" w:rsidRPr="001B0338" w:rsidRDefault="001B0338" w:rsidP="001B0338">
            <w:pPr>
              <w:autoSpaceDE w:val="0"/>
              <w:autoSpaceDN w:val="0"/>
              <w:adjustRightInd w:val="0"/>
              <w:jc w:val="both"/>
              <w:rPr>
                <w:rFonts w:ascii="Times New Roman" w:hAnsi="Times New Roman" w:cs="Times New Roman"/>
                <w:bCs/>
                <w:i/>
                <w:color w:val="000000"/>
                <w:sz w:val="24"/>
                <w:szCs w:val="24"/>
              </w:rPr>
            </w:pPr>
            <w:r w:rsidRPr="001B0338">
              <w:rPr>
                <w:rFonts w:ascii="Times New Roman" w:hAnsi="Times New Roman" w:cs="Times New Roman"/>
                <w:bCs/>
                <w:color w:val="000000"/>
                <w:sz w:val="24"/>
                <w:szCs w:val="24"/>
              </w:rPr>
              <w:t xml:space="preserve"> </w:t>
            </w:r>
            <w:r w:rsidRPr="001B0338">
              <w:rPr>
                <w:rFonts w:ascii="Times New Roman" w:hAnsi="Times New Roman" w:cs="Times New Roman"/>
                <w:bCs/>
                <w:i/>
                <w:color w:val="000000"/>
                <w:sz w:val="24"/>
                <w:szCs w:val="24"/>
              </w:rPr>
              <w:t>1 классы</w:t>
            </w:r>
          </w:p>
        </w:tc>
        <w:tc>
          <w:tcPr>
            <w:tcW w:w="5610" w:type="dxa"/>
            <w:gridSpan w:val="2"/>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p>
        </w:tc>
      </w:tr>
      <w:tr w:rsidR="001B0338" w:rsidRPr="001B0338" w:rsidTr="0046341E">
        <w:tc>
          <w:tcPr>
            <w:tcW w:w="3958" w:type="dxa"/>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В 1 четверти</w:t>
            </w:r>
          </w:p>
        </w:tc>
        <w:tc>
          <w:tcPr>
            <w:tcW w:w="5610" w:type="dxa"/>
            <w:gridSpan w:val="2"/>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3 урока по 35 минут каждый</w:t>
            </w:r>
          </w:p>
        </w:tc>
      </w:tr>
      <w:tr w:rsidR="001B0338" w:rsidRPr="001B0338" w:rsidTr="0046341E">
        <w:tc>
          <w:tcPr>
            <w:tcW w:w="3958" w:type="dxa"/>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Во 2 четверти </w:t>
            </w:r>
          </w:p>
        </w:tc>
        <w:tc>
          <w:tcPr>
            <w:tcW w:w="5610" w:type="dxa"/>
            <w:gridSpan w:val="2"/>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4 урока по 35 минут каждый</w:t>
            </w:r>
          </w:p>
        </w:tc>
      </w:tr>
      <w:tr w:rsidR="001B0338" w:rsidRPr="001B0338" w:rsidTr="0046341E">
        <w:tc>
          <w:tcPr>
            <w:tcW w:w="3958" w:type="dxa"/>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В 3-4 четвертях </w:t>
            </w:r>
          </w:p>
        </w:tc>
        <w:tc>
          <w:tcPr>
            <w:tcW w:w="5610" w:type="dxa"/>
            <w:gridSpan w:val="2"/>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4 урока по 40 минут каждый</w:t>
            </w:r>
          </w:p>
        </w:tc>
      </w:tr>
      <w:tr w:rsidR="001B0338" w:rsidRPr="001B0338" w:rsidTr="0046341E">
        <w:tc>
          <w:tcPr>
            <w:tcW w:w="3958" w:type="dxa"/>
          </w:tcPr>
          <w:p w:rsidR="001B0338" w:rsidRPr="001B0338" w:rsidRDefault="001B0338" w:rsidP="001B0338">
            <w:pPr>
              <w:autoSpaceDE w:val="0"/>
              <w:autoSpaceDN w:val="0"/>
              <w:adjustRightInd w:val="0"/>
              <w:jc w:val="both"/>
              <w:rPr>
                <w:rFonts w:ascii="Times New Roman" w:hAnsi="Times New Roman" w:cs="Times New Roman"/>
                <w:bCs/>
                <w:i/>
                <w:color w:val="000000"/>
                <w:sz w:val="24"/>
                <w:szCs w:val="24"/>
              </w:rPr>
            </w:pPr>
            <w:r w:rsidRPr="001B0338">
              <w:rPr>
                <w:rFonts w:ascii="Times New Roman" w:hAnsi="Times New Roman" w:cs="Times New Roman"/>
                <w:bCs/>
                <w:i/>
                <w:color w:val="000000"/>
                <w:sz w:val="24"/>
                <w:szCs w:val="24"/>
              </w:rPr>
              <w:t>2-11 классы</w:t>
            </w:r>
          </w:p>
        </w:tc>
        <w:tc>
          <w:tcPr>
            <w:tcW w:w="5610" w:type="dxa"/>
            <w:gridSpan w:val="2"/>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45 минут</w:t>
            </w:r>
          </w:p>
        </w:tc>
      </w:tr>
      <w:tr w:rsidR="001B0338" w:rsidRPr="001B0338" w:rsidTr="0046341E">
        <w:tc>
          <w:tcPr>
            <w:tcW w:w="3958" w:type="dxa"/>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Классные часы</w:t>
            </w:r>
          </w:p>
        </w:tc>
        <w:tc>
          <w:tcPr>
            <w:tcW w:w="5610" w:type="dxa"/>
            <w:gridSpan w:val="2"/>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 раз в неделю</w:t>
            </w:r>
          </w:p>
        </w:tc>
      </w:tr>
      <w:tr w:rsidR="001B0338" w:rsidRPr="001B0338" w:rsidTr="0046341E">
        <w:tc>
          <w:tcPr>
            <w:tcW w:w="3958" w:type="dxa"/>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Промежуточная аттестация:</w:t>
            </w:r>
          </w:p>
        </w:tc>
        <w:tc>
          <w:tcPr>
            <w:tcW w:w="5610" w:type="dxa"/>
            <w:gridSpan w:val="2"/>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p>
        </w:tc>
      </w:tr>
      <w:tr w:rsidR="001B0338" w:rsidRPr="001B0338" w:rsidTr="0046341E">
        <w:tc>
          <w:tcPr>
            <w:tcW w:w="3958" w:type="dxa"/>
          </w:tcPr>
          <w:p w:rsidR="001B0338" w:rsidRPr="001B0338" w:rsidRDefault="001B0338" w:rsidP="001B0338">
            <w:pPr>
              <w:autoSpaceDE w:val="0"/>
              <w:autoSpaceDN w:val="0"/>
              <w:adjustRightInd w:val="0"/>
              <w:jc w:val="both"/>
              <w:rPr>
                <w:rFonts w:ascii="Times New Roman" w:hAnsi="Times New Roman" w:cs="Times New Roman"/>
                <w:bCs/>
                <w:i/>
                <w:color w:val="000000"/>
                <w:sz w:val="24"/>
                <w:szCs w:val="24"/>
              </w:rPr>
            </w:pPr>
            <w:r w:rsidRPr="001B0338">
              <w:rPr>
                <w:rFonts w:ascii="Times New Roman" w:hAnsi="Times New Roman" w:cs="Times New Roman"/>
                <w:bCs/>
                <w:i/>
                <w:color w:val="000000"/>
                <w:sz w:val="24"/>
                <w:szCs w:val="24"/>
              </w:rPr>
              <w:t>во 2-9 классах</w:t>
            </w:r>
          </w:p>
        </w:tc>
        <w:tc>
          <w:tcPr>
            <w:tcW w:w="5610" w:type="dxa"/>
            <w:gridSpan w:val="2"/>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По итогам каждой четверти</w:t>
            </w:r>
          </w:p>
        </w:tc>
      </w:tr>
      <w:tr w:rsidR="001B0338" w:rsidRPr="001B0338" w:rsidTr="0046341E">
        <w:tc>
          <w:tcPr>
            <w:tcW w:w="3958" w:type="dxa"/>
          </w:tcPr>
          <w:p w:rsidR="001B0338" w:rsidRPr="001B0338" w:rsidRDefault="001B0338" w:rsidP="001B0338">
            <w:pPr>
              <w:autoSpaceDE w:val="0"/>
              <w:autoSpaceDN w:val="0"/>
              <w:adjustRightInd w:val="0"/>
              <w:jc w:val="both"/>
              <w:rPr>
                <w:rFonts w:ascii="Times New Roman" w:hAnsi="Times New Roman" w:cs="Times New Roman"/>
                <w:bCs/>
                <w:i/>
                <w:color w:val="000000"/>
                <w:sz w:val="24"/>
                <w:szCs w:val="24"/>
              </w:rPr>
            </w:pPr>
            <w:r w:rsidRPr="001B0338">
              <w:rPr>
                <w:rFonts w:ascii="Times New Roman" w:hAnsi="Times New Roman" w:cs="Times New Roman"/>
                <w:bCs/>
                <w:i/>
                <w:color w:val="000000"/>
                <w:sz w:val="24"/>
                <w:szCs w:val="24"/>
              </w:rPr>
              <w:t xml:space="preserve">в 10, 11 классах </w:t>
            </w:r>
          </w:p>
        </w:tc>
        <w:tc>
          <w:tcPr>
            <w:tcW w:w="5610" w:type="dxa"/>
            <w:gridSpan w:val="2"/>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По итогам полугодия</w:t>
            </w:r>
          </w:p>
        </w:tc>
      </w:tr>
      <w:tr w:rsidR="001B0338" w:rsidRPr="001B0338" w:rsidTr="0046341E">
        <w:tc>
          <w:tcPr>
            <w:tcW w:w="3958" w:type="dxa"/>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Расписание звонков</w:t>
            </w:r>
          </w:p>
        </w:tc>
        <w:tc>
          <w:tcPr>
            <w:tcW w:w="1320" w:type="dxa"/>
            <w:shd w:val="clear" w:color="auto" w:fill="auto"/>
            <w:vAlign w:val="center"/>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урока</w:t>
            </w:r>
          </w:p>
        </w:tc>
        <w:tc>
          <w:tcPr>
            <w:tcW w:w="4290" w:type="dxa"/>
            <w:shd w:val="clear" w:color="auto" w:fill="auto"/>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Время уроков</w:t>
            </w:r>
          </w:p>
        </w:tc>
      </w:tr>
      <w:tr w:rsidR="001B0338" w:rsidRPr="001B0338" w:rsidTr="0046341E">
        <w:tc>
          <w:tcPr>
            <w:tcW w:w="3958" w:type="dxa"/>
            <w:vMerge w:val="restart"/>
          </w:tcPr>
          <w:p w:rsidR="001B0338" w:rsidRPr="001B0338" w:rsidRDefault="001B0338" w:rsidP="001B0338">
            <w:pPr>
              <w:autoSpaceDE w:val="0"/>
              <w:autoSpaceDN w:val="0"/>
              <w:adjustRightInd w:val="0"/>
              <w:jc w:val="both"/>
              <w:rPr>
                <w:rFonts w:ascii="Times New Roman" w:hAnsi="Times New Roman" w:cs="Times New Roman"/>
                <w:bCs/>
                <w:i/>
                <w:color w:val="000000"/>
                <w:sz w:val="24"/>
                <w:szCs w:val="24"/>
              </w:rPr>
            </w:pPr>
            <w:r w:rsidRPr="001B0338">
              <w:rPr>
                <w:rFonts w:ascii="Times New Roman" w:hAnsi="Times New Roman" w:cs="Times New Roman"/>
                <w:bCs/>
                <w:i/>
                <w:color w:val="000000"/>
                <w:sz w:val="24"/>
                <w:szCs w:val="24"/>
              </w:rPr>
              <w:t xml:space="preserve">1 класс </w:t>
            </w:r>
          </w:p>
        </w:tc>
        <w:tc>
          <w:tcPr>
            <w:tcW w:w="1320" w:type="dxa"/>
            <w:shd w:val="clear" w:color="auto" w:fill="auto"/>
            <w:vAlign w:val="center"/>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w:t>
            </w:r>
          </w:p>
        </w:tc>
        <w:tc>
          <w:tcPr>
            <w:tcW w:w="4290" w:type="dxa"/>
            <w:shd w:val="clear" w:color="auto" w:fill="auto"/>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8.00 – 8.35</w:t>
            </w:r>
          </w:p>
        </w:tc>
      </w:tr>
      <w:tr w:rsidR="001B0338" w:rsidRPr="001B0338" w:rsidTr="0046341E">
        <w:tc>
          <w:tcPr>
            <w:tcW w:w="3958" w:type="dxa"/>
            <w:vMerge/>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p>
        </w:tc>
        <w:tc>
          <w:tcPr>
            <w:tcW w:w="1320" w:type="dxa"/>
            <w:shd w:val="clear" w:color="auto" w:fill="auto"/>
            <w:vAlign w:val="center"/>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2</w:t>
            </w:r>
          </w:p>
        </w:tc>
        <w:tc>
          <w:tcPr>
            <w:tcW w:w="4290" w:type="dxa"/>
            <w:shd w:val="clear" w:color="auto" w:fill="auto"/>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8.45 – 9.20</w:t>
            </w:r>
          </w:p>
        </w:tc>
      </w:tr>
      <w:tr w:rsidR="001B0338" w:rsidRPr="001B0338" w:rsidTr="0046341E">
        <w:tc>
          <w:tcPr>
            <w:tcW w:w="3958" w:type="dxa"/>
            <w:vMerge/>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p>
        </w:tc>
        <w:tc>
          <w:tcPr>
            <w:tcW w:w="1320" w:type="dxa"/>
            <w:shd w:val="clear" w:color="auto" w:fill="auto"/>
            <w:vAlign w:val="center"/>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3</w:t>
            </w:r>
          </w:p>
        </w:tc>
        <w:tc>
          <w:tcPr>
            <w:tcW w:w="4290" w:type="dxa"/>
            <w:shd w:val="clear" w:color="auto" w:fill="auto"/>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9.30 – 10.05 </w:t>
            </w:r>
          </w:p>
        </w:tc>
      </w:tr>
      <w:tr w:rsidR="001B0338" w:rsidRPr="001B0338" w:rsidTr="0046341E">
        <w:tc>
          <w:tcPr>
            <w:tcW w:w="3958" w:type="dxa"/>
            <w:vMerge/>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p>
        </w:tc>
        <w:tc>
          <w:tcPr>
            <w:tcW w:w="1320" w:type="dxa"/>
            <w:shd w:val="clear" w:color="auto" w:fill="auto"/>
            <w:vAlign w:val="center"/>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4</w:t>
            </w:r>
          </w:p>
        </w:tc>
        <w:tc>
          <w:tcPr>
            <w:tcW w:w="4290" w:type="dxa"/>
            <w:shd w:val="clear" w:color="auto" w:fill="auto"/>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10.20 – 11.15</w:t>
            </w:r>
          </w:p>
        </w:tc>
      </w:tr>
      <w:tr w:rsidR="001B0338" w:rsidRPr="001B0338" w:rsidTr="0046341E">
        <w:tc>
          <w:tcPr>
            <w:tcW w:w="3958" w:type="dxa"/>
            <w:vMerge/>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p>
        </w:tc>
        <w:tc>
          <w:tcPr>
            <w:tcW w:w="1320" w:type="dxa"/>
            <w:shd w:val="clear" w:color="auto" w:fill="auto"/>
            <w:vAlign w:val="center"/>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5</w:t>
            </w:r>
          </w:p>
        </w:tc>
        <w:tc>
          <w:tcPr>
            <w:tcW w:w="4290" w:type="dxa"/>
            <w:shd w:val="clear" w:color="auto" w:fill="auto"/>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11.25 – 12.00</w:t>
            </w:r>
          </w:p>
        </w:tc>
      </w:tr>
      <w:tr w:rsidR="001B0338" w:rsidRPr="001B0338" w:rsidTr="0046341E">
        <w:tc>
          <w:tcPr>
            <w:tcW w:w="3958" w:type="dxa"/>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2-11 классы</w:t>
            </w:r>
          </w:p>
        </w:tc>
        <w:tc>
          <w:tcPr>
            <w:tcW w:w="1320" w:type="dxa"/>
            <w:shd w:val="clear" w:color="auto" w:fill="auto"/>
            <w:vAlign w:val="center"/>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w:t>
            </w:r>
          </w:p>
        </w:tc>
        <w:tc>
          <w:tcPr>
            <w:tcW w:w="4290" w:type="dxa"/>
            <w:shd w:val="clear" w:color="auto" w:fill="auto"/>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8.00 – 8.45</w:t>
            </w:r>
          </w:p>
        </w:tc>
      </w:tr>
      <w:tr w:rsidR="001B0338" w:rsidRPr="001B0338" w:rsidTr="0046341E">
        <w:tc>
          <w:tcPr>
            <w:tcW w:w="3958" w:type="dxa"/>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p>
        </w:tc>
        <w:tc>
          <w:tcPr>
            <w:tcW w:w="1320" w:type="dxa"/>
            <w:shd w:val="clear" w:color="auto" w:fill="auto"/>
            <w:vAlign w:val="center"/>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2</w:t>
            </w:r>
          </w:p>
        </w:tc>
        <w:tc>
          <w:tcPr>
            <w:tcW w:w="4290" w:type="dxa"/>
            <w:shd w:val="clear" w:color="auto" w:fill="auto"/>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8.55 – 9.40</w:t>
            </w:r>
          </w:p>
        </w:tc>
      </w:tr>
      <w:tr w:rsidR="001B0338" w:rsidRPr="001B0338" w:rsidTr="0046341E">
        <w:tc>
          <w:tcPr>
            <w:tcW w:w="3958" w:type="dxa"/>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p>
        </w:tc>
        <w:tc>
          <w:tcPr>
            <w:tcW w:w="1320" w:type="dxa"/>
            <w:shd w:val="clear" w:color="auto" w:fill="auto"/>
            <w:vAlign w:val="center"/>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3</w:t>
            </w:r>
          </w:p>
        </w:tc>
        <w:tc>
          <w:tcPr>
            <w:tcW w:w="4290" w:type="dxa"/>
            <w:shd w:val="clear" w:color="auto" w:fill="auto"/>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10.00 – 10.45</w:t>
            </w:r>
          </w:p>
        </w:tc>
      </w:tr>
      <w:tr w:rsidR="001B0338" w:rsidRPr="001B0338" w:rsidTr="0046341E">
        <w:tc>
          <w:tcPr>
            <w:tcW w:w="3958" w:type="dxa"/>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p>
        </w:tc>
        <w:tc>
          <w:tcPr>
            <w:tcW w:w="1320" w:type="dxa"/>
            <w:shd w:val="clear" w:color="auto" w:fill="auto"/>
            <w:vAlign w:val="center"/>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4</w:t>
            </w:r>
          </w:p>
        </w:tc>
        <w:tc>
          <w:tcPr>
            <w:tcW w:w="4290" w:type="dxa"/>
            <w:shd w:val="clear" w:color="auto" w:fill="auto"/>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11.05 – 11.50</w:t>
            </w:r>
          </w:p>
        </w:tc>
      </w:tr>
      <w:tr w:rsidR="001B0338" w:rsidRPr="001B0338" w:rsidTr="0046341E">
        <w:tc>
          <w:tcPr>
            <w:tcW w:w="3958" w:type="dxa"/>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p>
        </w:tc>
        <w:tc>
          <w:tcPr>
            <w:tcW w:w="1320" w:type="dxa"/>
            <w:shd w:val="clear" w:color="auto" w:fill="auto"/>
            <w:vAlign w:val="center"/>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5</w:t>
            </w:r>
          </w:p>
        </w:tc>
        <w:tc>
          <w:tcPr>
            <w:tcW w:w="4290" w:type="dxa"/>
            <w:shd w:val="clear" w:color="auto" w:fill="auto"/>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12.10 – 12.55</w:t>
            </w:r>
          </w:p>
        </w:tc>
      </w:tr>
      <w:tr w:rsidR="001B0338" w:rsidRPr="001B0338" w:rsidTr="0046341E">
        <w:tc>
          <w:tcPr>
            <w:tcW w:w="3958" w:type="dxa"/>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p>
        </w:tc>
        <w:tc>
          <w:tcPr>
            <w:tcW w:w="1320" w:type="dxa"/>
            <w:shd w:val="clear" w:color="auto" w:fill="auto"/>
            <w:vAlign w:val="center"/>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6</w:t>
            </w:r>
          </w:p>
        </w:tc>
        <w:tc>
          <w:tcPr>
            <w:tcW w:w="4290" w:type="dxa"/>
            <w:shd w:val="clear" w:color="auto" w:fill="auto"/>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13.05 – 13.50</w:t>
            </w:r>
          </w:p>
        </w:tc>
      </w:tr>
      <w:tr w:rsidR="001B0338" w:rsidRPr="001B0338" w:rsidTr="0046341E">
        <w:tc>
          <w:tcPr>
            <w:tcW w:w="3958" w:type="dxa"/>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p>
        </w:tc>
        <w:tc>
          <w:tcPr>
            <w:tcW w:w="1320" w:type="dxa"/>
            <w:shd w:val="clear" w:color="auto" w:fill="auto"/>
            <w:vAlign w:val="center"/>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7</w:t>
            </w:r>
          </w:p>
        </w:tc>
        <w:tc>
          <w:tcPr>
            <w:tcW w:w="4290" w:type="dxa"/>
            <w:shd w:val="clear" w:color="auto" w:fill="auto"/>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14.00 – 14.45</w:t>
            </w:r>
          </w:p>
        </w:tc>
      </w:tr>
      <w:tr w:rsidR="001B0338" w:rsidRPr="001B0338" w:rsidTr="0046341E">
        <w:tc>
          <w:tcPr>
            <w:tcW w:w="3958" w:type="dxa"/>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Военно-полевые сборы</w:t>
            </w:r>
          </w:p>
        </w:tc>
        <w:tc>
          <w:tcPr>
            <w:tcW w:w="5610" w:type="dxa"/>
            <w:gridSpan w:val="2"/>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Май 2021</w:t>
            </w:r>
          </w:p>
        </w:tc>
      </w:tr>
      <w:tr w:rsidR="001B0338" w:rsidRPr="001B0338" w:rsidTr="0046341E">
        <w:tc>
          <w:tcPr>
            <w:tcW w:w="3958" w:type="dxa"/>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Государственная (итоговая) аттестация выпускников 9 классов</w:t>
            </w:r>
          </w:p>
        </w:tc>
        <w:tc>
          <w:tcPr>
            <w:tcW w:w="5610" w:type="dxa"/>
            <w:gridSpan w:val="2"/>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Примерно с 25 мая по 26 июня </w:t>
            </w:r>
            <w:smartTag w:uri="urn:schemas-microsoft-com:office:smarttags" w:element="metricconverter">
              <w:smartTagPr>
                <w:attr w:name="ProductID" w:val="2021 г"/>
              </w:smartTagPr>
              <w:r w:rsidRPr="001B0338">
                <w:rPr>
                  <w:rFonts w:ascii="Times New Roman" w:hAnsi="Times New Roman" w:cs="Times New Roman"/>
                  <w:bCs/>
                  <w:color w:val="000000"/>
                  <w:sz w:val="24"/>
                  <w:szCs w:val="24"/>
                </w:rPr>
                <w:t>2021 г</w:t>
              </w:r>
            </w:smartTag>
            <w:r w:rsidRPr="001B0338">
              <w:rPr>
                <w:rFonts w:ascii="Times New Roman" w:hAnsi="Times New Roman" w:cs="Times New Roman"/>
                <w:bCs/>
                <w:color w:val="000000"/>
                <w:sz w:val="24"/>
                <w:szCs w:val="24"/>
              </w:rPr>
              <w:t>.</w:t>
            </w:r>
          </w:p>
        </w:tc>
      </w:tr>
      <w:tr w:rsidR="001B0338" w:rsidRPr="001B0338" w:rsidTr="0046341E">
        <w:tc>
          <w:tcPr>
            <w:tcW w:w="3958" w:type="dxa"/>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Единый государственный экзамен </w:t>
            </w:r>
          </w:p>
        </w:tc>
        <w:tc>
          <w:tcPr>
            <w:tcW w:w="5610" w:type="dxa"/>
            <w:gridSpan w:val="2"/>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Примерно с 25 мая по 26 июня </w:t>
            </w:r>
            <w:smartTag w:uri="urn:schemas-microsoft-com:office:smarttags" w:element="metricconverter">
              <w:smartTagPr>
                <w:attr w:name="ProductID" w:val="2021 г"/>
              </w:smartTagPr>
              <w:r w:rsidRPr="001B0338">
                <w:rPr>
                  <w:rFonts w:ascii="Times New Roman" w:hAnsi="Times New Roman" w:cs="Times New Roman"/>
                  <w:bCs/>
                  <w:color w:val="000000"/>
                  <w:sz w:val="24"/>
                  <w:szCs w:val="24"/>
                </w:rPr>
                <w:t>2021 г</w:t>
              </w:r>
            </w:smartTag>
          </w:p>
        </w:tc>
      </w:tr>
      <w:tr w:rsidR="001B0338" w:rsidRPr="001B0338" w:rsidTr="0046341E">
        <w:tc>
          <w:tcPr>
            <w:tcW w:w="3958" w:type="dxa"/>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Продолжительность учебного года</w:t>
            </w:r>
          </w:p>
        </w:tc>
        <w:tc>
          <w:tcPr>
            <w:tcW w:w="5610" w:type="dxa"/>
            <w:gridSpan w:val="2"/>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 класс - 33 учебные недели</w:t>
            </w:r>
          </w:p>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2-8 классы, 10 классы -  35 учебных недель</w:t>
            </w:r>
          </w:p>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9 классы - 36 учебных недель (с учетом итоговой государственной аттестации)</w:t>
            </w:r>
          </w:p>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11 классы - 37 учебных недель (с учетом проведения ЕГЭ)</w:t>
            </w:r>
          </w:p>
        </w:tc>
      </w:tr>
    </w:tbl>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p w:rsidR="001B0338" w:rsidRPr="009A378F" w:rsidRDefault="001B0338" w:rsidP="001B0338">
      <w:pPr>
        <w:autoSpaceDE w:val="0"/>
        <w:autoSpaceDN w:val="0"/>
        <w:adjustRightInd w:val="0"/>
        <w:spacing w:after="0" w:line="240" w:lineRule="auto"/>
        <w:jc w:val="both"/>
        <w:rPr>
          <w:rFonts w:ascii="Times New Roman" w:hAnsi="Times New Roman" w:cs="Times New Roman"/>
          <w:b/>
          <w:bCs/>
          <w:color w:val="000000"/>
          <w:sz w:val="24"/>
          <w:szCs w:val="24"/>
        </w:rPr>
      </w:pPr>
      <w:r w:rsidRPr="009A378F">
        <w:rPr>
          <w:rFonts w:ascii="Times New Roman" w:hAnsi="Times New Roman" w:cs="Times New Roman"/>
          <w:b/>
          <w:bCs/>
          <w:color w:val="000000"/>
          <w:sz w:val="24"/>
          <w:szCs w:val="24"/>
        </w:rPr>
        <w:t xml:space="preserve">3.3. План внеурочной деятельности  </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Нормативная база</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План внеурочной деятельности разработан с учетом требований следующих нормативных документов:</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Федерального Закона от 29.12.2012 No 273-ФЗ «Об образовании в Российской Федерации»;</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lastRenderedPageBreak/>
        <w:t>• Федерального государственного образовательного стандарта среднего общего образования, утвержденного приказом Министерства образования и науки Российской Федерации от 17.05.2012 No413 (ред. От 29.06.2017) (далее ФГОС СОО)</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Приказ Минобрнауки России от 22.12.2014 N 1601 (ред. от 29.06.2016)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Пояснительная записка</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Под внеурочной деятельностью при реализации ФГОС СОО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среднего общего образования.</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Цель внеурочной деятельности: обеспечение достижения обучающимся планируемых результатов освоения основной образовательной программы за счёт расширения информационной, предметной, культурной среды, в которой происходит образовательная деятельность, повышения гибкости её организации.</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Задачи внеурочной деятельности учащихся согласуются с задачами духовно- нравственного развития и воспитания обучающихся:</w:t>
      </w:r>
    </w:p>
    <w:p w:rsidR="001B0338" w:rsidRPr="001B0338" w:rsidRDefault="001B0338" w:rsidP="00E347C9">
      <w:pPr>
        <w:numPr>
          <w:ilvl w:val="0"/>
          <w:numId w:val="55"/>
        </w:num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воспитание гражданственности, патриотизма, уважения к правам, свободам и обязанностям человека;</w:t>
      </w:r>
    </w:p>
    <w:p w:rsidR="001B0338" w:rsidRPr="001B0338" w:rsidRDefault="001B0338" w:rsidP="00E347C9">
      <w:pPr>
        <w:numPr>
          <w:ilvl w:val="0"/>
          <w:numId w:val="55"/>
        </w:num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воспитание нравственных чувств и этического сознания;</w:t>
      </w:r>
    </w:p>
    <w:p w:rsidR="001B0338" w:rsidRPr="001B0338" w:rsidRDefault="001B0338" w:rsidP="00E347C9">
      <w:pPr>
        <w:numPr>
          <w:ilvl w:val="0"/>
          <w:numId w:val="55"/>
        </w:num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воспитание трудолюбия, творческого отношения к учению, труду, жизни;</w:t>
      </w:r>
    </w:p>
    <w:p w:rsidR="001B0338" w:rsidRPr="001B0338" w:rsidRDefault="001B0338" w:rsidP="00E347C9">
      <w:pPr>
        <w:numPr>
          <w:ilvl w:val="0"/>
          <w:numId w:val="55"/>
        </w:num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воспитание ценностного отношения к природе, окружающей среде (экологическое</w:t>
      </w:r>
    </w:p>
    <w:p w:rsidR="001B0338" w:rsidRPr="001B0338" w:rsidRDefault="001B0338" w:rsidP="00E347C9">
      <w:pPr>
        <w:numPr>
          <w:ilvl w:val="0"/>
          <w:numId w:val="55"/>
        </w:num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воспитание);</w:t>
      </w:r>
    </w:p>
    <w:p w:rsidR="001B0338" w:rsidRPr="001B0338" w:rsidRDefault="001B0338" w:rsidP="00E347C9">
      <w:pPr>
        <w:numPr>
          <w:ilvl w:val="0"/>
          <w:numId w:val="55"/>
        </w:num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воспитание ценностного отношения к прекрасному, формирование представлений</w:t>
      </w:r>
    </w:p>
    <w:p w:rsidR="001B0338" w:rsidRPr="001B0338" w:rsidRDefault="001B0338" w:rsidP="00E347C9">
      <w:pPr>
        <w:numPr>
          <w:ilvl w:val="0"/>
          <w:numId w:val="55"/>
        </w:num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об эстетических идеалах и ценностях (эстетическое воспитание).</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Цель и задачи внеурочной деятельности ориентированы на становление следующих личностных характеристик обучающихся:</w:t>
      </w:r>
    </w:p>
    <w:p w:rsidR="001B0338" w:rsidRPr="001B0338" w:rsidRDefault="001B0338" w:rsidP="00E347C9">
      <w:pPr>
        <w:numPr>
          <w:ilvl w:val="0"/>
          <w:numId w:val="56"/>
        </w:num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любящий свой народ, свой край и свою Родину;</w:t>
      </w:r>
    </w:p>
    <w:p w:rsidR="001B0338" w:rsidRPr="001B0338" w:rsidRDefault="001B0338" w:rsidP="00E347C9">
      <w:pPr>
        <w:numPr>
          <w:ilvl w:val="0"/>
          <w:numId w:val="56"/>
        </w:num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уважающий и принимающий ценности семьи и общества;</w:t>
      </w:r>
    </w:p>
    <w:p w:rsidR="001B0338" w:rsidRPr="001B0338" w:rsidRDefault="001B0338" w:rsidP="00E347C9">
      <w:pPr>
        <w:numPr>
          <w:ilvl w:val="0"/>
          <w:numId w:val="56"/>
        </w:num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любознательный, активно и заинтересованно познающий мир;</w:t>
      </w:r>
    </w:p>
    <w:p w:rsidR="001B0338" w:rsidRPr="001B0338" w:rsidRDefault="001B0338" w:rsidP="00E347C9">
      <w:pPr>
        <w:numPr>
          <w:ilvl w:val="0"/>
          <w:numId w:val="56"/>
        </w:num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владеющий основами умения учиться, способный к организации собственной</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деятельности;</w:t>
      </w:r>
    </w:p>
    <w:p w:rsidR="001B0338" w:rsidRPr="001B0338" w:rsidRDefault="001B0338" w:rsidP="00E347C9">
      <w:pPr>
        <w:numPr>
          <w:ilvl w:val="0"/>
          <w:numId w:val="56"/>
        </w:num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готовый самостоятельно действовать и отвечать за свои поступки перед семьей</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и обществом;</w:t>
      </w:r>
    </w:p>
    <w:p w:rsidR="001B0338" w:rsidRPr="001B0338" w:rsidRDefault="001B0338" w:rsidP="00E347C9">
      <w:pPr>
        <w:numPr>
          <w:ilvl w:val="0"/>
          <w:numId w:val="56"/>
        </w:num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доброжелательный, умеющий слушать и слышать собеседника, обосновывать</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свою позицию, высказывать свое мнение;</w:t>
      </w:r>
    </w:p>
    <w:p w:rsidR="001B0338" w:rsidRPr="001B0338" w:rsidRDefault="001B0338" w:rsidP="00E347C9">
      <w:pPr>
        <w:numPr>
          <w:ilvl w:val="0"/>
          <w:numId w:val="56"/>
        </w:num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выполняющий правила здорового и безопасного для себя и окружающих образа</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План внеурочной деятельности в 10-11-х классах обеспечивает достижение планируемых результатов усвоения обучающимися основной образовательной программы ФГОС СОО и отражает запросы участников образовательного процесса.</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Приоритетами при формировании плана внеурочной деятельности являются:</w:t>
      </w:r>
    </w:p>
    <w:p w:rsidR="001B0338" w:rsidRPr="001B0338" w:rsidRDefault="001B0338" w:rsidP="00E347C9">
      <w:pPr>
        <w:numPr>
          <w:ilvl w:val="0"/>
          <w:numId w:val="57"/>
        </w:num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план внеурочной деятельности является одним из основных организационных</w:t>
      </w:r>
    </w:p>
    <w:p w:rsidR="001B0338" w:rsidRPr="001B0338" w:rsidRDefault="001B0338" w:rsidP="00E347C9">
      <w:pPr>
        <w:numPr>
          <w:ilvl w:val="0"/>
          <w:numId w:val="57"/>
        </w:num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механизмов реализации основной образовательной программы общего образования;</w:t>
      </w:r>
    </w:p>
    <w:p w:rsidR="001B0338" w:rsidRPr="001B0338" w:rsidRDefault="001B0338" w:rsidP="00E347C9">
      <w:pPr>
        <w:numPr>
          <w:ilvl w:val="0"/>
          <w:numId w:val="57"/>
        </w:num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план внеурочной деятельности обеспечивает учёт индивидуальных</w:t>
      </w:r>
    </w:p>
    <w:p w:rsidR="001B0338" w:rsidRPr="001B0338" w:rsidRDefault="001B0338" w:rsidP="00E347C9">
      <w:pPr>
        <w:numPr>
          <w:ilvl w:val="0"/>
          <w:numId w:val="57"/>
        </w:num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особенностей и потребностей обучающихся через организацию внеурочной деятельности; план внеурочной деятельности определяет состав и структуру направлений,</w:t>
      </w:r>
    </w:p>
    <w:p w:rsidR="001B0338" w:rsidRPr="001B0338" w:rsidRDefault="001B0338" w:rsidP="00E347C9">
      <w:pPr>
        <w:numPr>
          <w:ilvl w:val="0"/>
          <w:numId w:val="57"/>
        </w:num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lastRenderedPageBreak/>
        <w:t>формы организации, объём внеурочной деятельности для каждого обучающегося или группы обучающихся на уровне среднего общего образования до 680 часов за два года (количество часов на одного обучающегося определяется его выбором);</w:t>
      </w:r>
    </w:p>
    <w:p w:rsidR="001B0338" w:rsidRPr="001B0338" w:rsidRDefault="001B0338" w:rsidP="00E347C9">
      <w:pPr>
        <w:numPr>
          <w:ilvl w:val="0"/>
          <w:numId w:val="57"/>
        </w:num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внеурочная деятельность организуется по направлениям развития личности по</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выбору обучающегося и с согласия его родителей (законных представителей):</w:t>
      </w:r>
    </w:p>
    <w:p w:rsidR="001B0338" w:rsidRPr="001B0338" w:rsidRDefault="001B0338" w:rsidP="00E347C9">
      <w:pPr>
        <w:numPr>
          <w:ilvl w:val="0"/>
          <w:numId w:val="57"/>
        </w:num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спортивно- оздоровительное, духовно – нравственное, социальное,</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общеинтеллектуальное, общекультурное; реализация внеурочной деятельности </w:t>
      </w:r>
    </w:p>
    <w:p w:rsidR="001B0338" w:rsidRPr="001B0338" w:rsidRDefault="001B0338" w:rsidP="00E347C9">
      <w:pPr>
        <w:numPr>
          <w:ilvl w:val="0"/>
          <w:numId w:val="57"/>
        </w:num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внеурочная деятельность соответствует целям, принципам, ценностям,</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отражённым и основной образовательной программе общего образования;</w:t>
      </w:r>
    </w:p>
    <w:p w:rsidR="001B0338" w:rsidRPr="001B0338" w:rsidRDefault="001B0338" w:rsidP="00E347C9">
      <w:pPr>
        <w:numPr>
          <w:ilvl w:val="0"/>
          <w:numId w:val="57"/>
        </w:num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внеурочная деятельность в рамках реализации ФГОС ОО рассматривается как</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процесс взаимодействия педагогов и обучающихся в ходе образовательной деятельности,</w:t>
      </w:r>
    </w:p>
    <w:p w:rsidR="001B0338" w:rsidRPr="001B0338" w:rsidRDefault="001B0338" w:rsidP="00E347C9">
      <w:pPr>
        <w:numPr>
          <w:ilvl w:val="0"/>
          <w:numId w:val="57"/>
        </w:num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осуществляемой в формах, отличных от классно – урочной, и направленной на</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достижение планируемых результатов усвоения ООП среднего общего образования</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МБОУ « Гимназия».</w:t>
      </w:r>
    </w:p>
    <w:p w:rsidR="001B0338" w:rsidRPr="001B0338" w:rsidRDefault="001B0338" w:rsidP="00E347C9">
      <w:pPr>
        <w:numPr>
          <w:ilvl w:val="0"/>
          <w:numId w:val="57"/>
        </w:num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при проведении занятий внеурочной деятельности допускается деление класса</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на группы, минимальное количество обучающихся в группе при проведении занятий</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внеурочной деятельности составляет 8 человек.</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Гимназия использует оптимизационную модель (в реализации внеурочной деятельности принимают участие все педагогические работники). Источники финансирования: в пределах фонда оплаты труда.   В реализации оптимизационной модели принимают участие педагогические работники гимназии: классный руководитель, учителя-предметники, педагог-психолог, социальный педагог, школьный библиотекарь. Координирующую роль выполняет классный руководитель, который в соответствии со своими функциями и задачами: </w:t>
      </w:r>
    </w:p>
    <w:p w:rsidR="001B0338" w:rsidRPr="001B0338" w:rsidRDefault="001B0338" w:rsidP="00E347C9">
      <w:pPr>
        <w:numPr>
          <w:ilvl w:val="0"/>
          <w:numId w:val="58"/>
        </w:num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взаимодействует с педагогическими работниками, а также учебно-вспомогательным персоналом общеобразовательного учреждения; </w:t>
      </w:r>
    </w:p>
    <w:p w:rsidR="001B0338" w:rsidRPr="001B0338" w:rsidRDefault="001B0338" w:rsidP="00E347C9">
      <w:pPr>
        <w:numPr>
          <w:ilvl w:val="0"/>
          <w:numId w:val="58"/>
        </w:num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rsidR="001B0338" w:rsidRPr="001B0338" w:rsidRDefault="001B0338" w:rsidP="00E347C9">
      <w:pPr>
        <w:numPr>
          <w:ilvl w:val="0"/>
          <w:numId w:val="58"/>
        </w:num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1B0338" w:rsidRPr="001B0338" w:rsidRDefault="001B0338" w:rsidP="00E347C9">
      <w:pPr>
        <w:numPr>
          <w:ilvl w:val="0"/>
          <w:numId w:val="58"/>
        </w:num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организует социально значимую, творческую деятельность обучающихся; </w:t>
      </w:r>
    </w:p>
    <w:p w:rsidR="001B0338" w:rsidRPr="001B0338" w:rsidRDefault="001B0338" w:rsidP="00E347C9">
      <w:pPr>
        <w:numPr>
          <w:ilvl w:val="0"/>
          <w:numId w:val="58"/>
        </w:num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ведёт учёт посещаемости занятий внеурочной деятельности. </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 </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        Модель внеурочной деятельности учитывает использование возможностей учреждений дополнительного образования, культуры и спорта города (социальные партнёры): ДЮСШ, ЦДТ «Радуга», «Горняк», и т.д.. </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Содержание внеурочной деятельности обучающихся средней школы складывается из совокупности направлений развития личности и видов деятельности, организуемых педагогическим коллективом гимназии совместно с социальными партнёрами. Внеурочные занятия, организуемые педагогами и социальными партнёрами, проводятся на базе школы и вышеуказанных организаций. </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Преимущества оптимизационной модели состоит в: </w:t>
      </w:r>
    </w:p>
    <w:p w:rsidR="001B0338" w:rsidRPr="001B0338" w:rsidRDefault="001B0338" w:rsidP="00E347C9">
      <w:pPr>
        <w:numPr>
          <w:ilvl w:val="0"/>
          <w:numId w:val="59"/>
        </w:num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создании единого образовательного и методического пространства в образовательном учреждении; </w:t>
      </w:r>
    </w:p>
    <w:p w:rsidR="001B0338" w:rsidRPr="001B0338" w:rsidRDefault="001B0338" w:rsidP="00E347C9">
      <w:pPr>
        <w:numPr>
          <w:ilvl w:val="0"/>
          <w:numId w:val="59"/>
        </w:num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содержательном и организационном единстве всех его структурных подразделений; </w:t>
      </w:r>
    </w:p>
    <w:p w:rsidR="001B0338" w:rsidRPr="001B0338" w:rsidRDefault="001B0338" w:rsidP="00E347C9">
      <w:pPr>
        <w:numPr>
          <w:ilvl w:val="0"/>
          <w:numId w:val="59"/>
        </w:num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lastRenderedPageBreak/>
        <w:t xml:space="preserve">предоставление широкого выбора для ребёнка на основе спектра направлений детских объединений по интересам в школе и социуме; </w:t>
      </w:r>
    </w:p>
    <w:p w:rsidR="001B0338" w:rsidRPr="001B0338" w:rsidRDefault="001B0338" w:rsidP="00E347C9">
      <w:pPr>
        <w:numPr>
          <w:ilvl w:val="0"/>
          <w:numId w:val="59"/>
        </w:num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привлечение к осуществлению внеурочной деятельности помимо педагогов образовательного учреждения квалифицированных специалистов системы дополнительного образования детей социума. </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Модель представляет собой широкий выбор для обучающихся на основе спектра направлений детских объединений по интересам, возможности свободного самоопределения и самореализации подростка. </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Оптимизационная модель внеурочной деятельности среднего общего образования для недопущения перегрузки обучающихся допускает перенос образовательной нагрузки, реализуемой через внеурочную деятельность, на период каникул. Внеурочная деятельность в каникулярное время реализуется в рамках тематических образовательных программ ( нахождение в туристических походах, экспедициях, поездках и т.д.) </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Внеурочная деятельность организуется через классное руководство, в рамках реализации программы духовно-нравственного развития, воспитания и социализации обучающихся на уровне среднего общего образования. </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      Для обучающихся, посещающих занятия в организациях дополнительного образования, спортивных школах, музыкальных школах и других образовательных организациях, количество часов внеурочной деятельности сокращается, при предоставлении родителями (законными представителями) обучающихся, справок, указанных организаций. </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Величина недельной образовательной нагрузки, реализуемой через внеурочную деятельность, определяется за пределами количества часов, отведенных на освоение обучающимися учебного плана. </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В гимназии используемый инвариантный компонент плана внеурочной деятельности (вне зависимости от профиля) предполагает: </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 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 </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 проведение ежемесячного классного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 </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 </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    Вариативный компонент плана внеурочной деятельности гимназии реализуется в рамках плана воспитательной работы и деятельность школьного ученического сообщества РДШ. План воспитательных мероприятий разрабатывается педагогическим коллективом гимназии при участии родительской общественности. Источником этого раздела плана внеурочной деятельности становятся нормативные документы органов управления образованием (федеральных, региональных и  муниципальных). </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Воспитательный план в МБОУ «Гимназия»  призван  обеспечить недопущение перегрузки обучающихся 10 класса и педагогических работников школы мероприятиями, инициированными органами управления и иными организациями. При подготовке и проведении воспитательных мероприятий в масштабе ученического класса предусматривается вовлечение в активную деятельность максимально большего числа обучающихся.</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Внеурочная деятельность является составной частью учебно-воспитательного процесса и организуется по направлениям развития личности: </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 </w:t>
      </w:r>
      <w:r w:rsidRPr="001B0338">
        <w:rPr>
          <w:rFonts w:ascii="Times New Roman" w:hAnsi="Times New Roman" w:cs="Times New Roman"/>
          <w:bCs/>
          <w:iCs/>
          <w:color w:val="000000"/>
          <w:sz w:val="24"/>
          <w:szCs w:val="24"/>
        </w:rPr>
        <w:t xml:space="preserve">спортивно-оздоровительное, </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 </w:t>
      </w:r>
      <w:r w:rsidRPr="001B0338">
        <w:rPr>
          <w:rFonts w:ascii="Times New Roman" w:hAnsi="Times New Roman" w:cs="Times New Roman"/>
          <w:bCs/>
          <w:iCs/>
          <w:color w:val="000000"/>
          <w:sz w:val="24"/>
          <w:szCs w:val="24"/>
        </w:rPr>
        <w:t xml:space="preserve">духовно-нравственное, </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 социальное, </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lastRenderedPageBreak/>
        <w:t xml:space="preserve">• общеинтеллектуальное, </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 общекультурное.  </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План внеурочной деятельности</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10 класс</w:t>
      </w:r>
    </w:p>
    <w:tbl>
      <w:tblPr>
        <w:tblStyle w:val="a6"/>
        <w:tblW w:w="5000" w:type="pct"/>
        <w:tblLook w:val="04A0"/>
      </w:tblPr>
      <w:tblGrid>
        <w:gridCol w:w="2096"/>
        <w:gridCol w:w="1519"/>
        <w:gridCol w:w="1565"/>
        <w:gridCol w:w="1627"/>
        <w:gridCol w:w="1483"/>
        <w:gridCol w:w="1280"/>
      </w:tblGrid>
      <w:tr w:rsidR="001B0338" w:rsidRPr="001B0338" w:rsidTr="0046341E">
        <w:tc>
          <w:tcPr>
            <w:tcW w:w="1074" w:type="pct"/>
            <w:vMerge w:val="restart"/>
          </w:tcPr>
          <w:p w:rsidR="001B0338" w:rsidRPr="001B0338" w:rsidRDefault="001B0338" w:rsidP="001B0338">
            <w:pPr>
              <w:autoSpaceDE w:val="0"/>
              <w:autoSpaceDN w:val="0"/>
              <w:adjustRightInd w:val="0"/>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Период </w:t>
            </w:r>
          </w:p>
        </w:tc>
        <w:tc>
          <w:tcPr>
            <w:tcW w:w="806" w:type="pct"/>
            <w:vMerge w:val="restart"/>
          </w:tcPr>
          <w:p w:rsidR="001B0338" w:rsidRPr="001B0338" w:rsidRDefault="001B0338" w:rsidP="001B0338">
            <w:pPr>
              <w:autoSpaceDE w:val="0"/>
              <w:autoSpaceDN w:val="0"/>
              <w:adjustRightInd w:val="0"/>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Жизнь ученических сообществ </w:t>
            </w:r>
          </w:p>
        </w:tc>
        <w:tc>
          <w:tcPr>
            <w:tcW w:w="841" w:type="pct"/>
            <w:vMerge w:val="restart"/>
          </w:tcPr>
          <w:p w:rsidR="001B0338" w:rsidRPr="001B0338" w:rsidRDefault="001B0338" w:rsidP="001B0338">
            <w:pPr>
              <w:autoSpaceDE w:val="0"/>
              <w:autoSpaceDN w:val="0"/>
              <w:adjustRightInd w:val="0"/>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Внеурочная деятельность по предметам школьной программы </w:t>
            </w:r>
          </w:p>
        </w:tc>
        <w:tc>
          <w:tcPr>
            <w:tcW w:w="1567" w:type="pct"/>
            <w:gridSpan w:val="2"/>
          </w:tcPr>
          <w:p w:rsidR="001B0338" w:rsidRPr="001B0338" w:rsidRDefault="001B0338" w:rsidP="001B0338">
            <w:pPr>
              <w:autoSpaceDE w:val="0"/>
              <w:autoSpaceDN w:val="0"/>
              <w:adjustRightInd w:val="0"/>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Воспитательные мероприятия</w:t>
            </w:r>
          </w:p>
        </w:tc>
        <w:tc>
          <w:tcPr>
            <w:tcW w:w="712" w:type="pct"/>
          </w:tcPr>
          <w:p w:rsidR="001B0338" w:rsidRPr="001B0338" w:rsidRDefault="001B0338" w:rsidP="001B0338">
            <w:pPr>
              <w:autoSpaceDE w:val="0"/>
              <w:autoSpaceDN w:val="0"/>
              <w:adjustRightInd w:val="0"/>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всего</w:t>
            </w:r>
          </w:p>
        </w:tc>
      </w:tr>
      <w:tr w:rsidR="001B0338" w:rsidRPr="001B0338" w:rsidTr="0046341E">
        <w:tc>
          <w:tcPr>
            <w:tcW w:w="1074" w:type="pct"/>
            <w:vMerge/>
          </w:tcPr>
          <w:p w:rsidR="001B0338" w:rsidRPr="001B0338" w:rsidRDefault="001B0338" w:rsidP="001B0338">
            <w:pPr>
              <w:autoSpaceDE w:val="0"/>
              <w:autoSpaceDN w:val="0"/>
              <w:adjustRightInd w:val="0"/>
              <w:rPr>
                <w:rFonts w:ascii="Times New Roman" w:hAnsi="Times New Roman" w:cs="Times New Roman"/>
                <w:bCs/>
                <w:color w:val="000000"/>
                <w:sz w:val="24"/>
                <w:szCs w:val="24"/>
              </w:rPr>
            </w:pPr>
          </w:p>
        </w:tc>
        <w:tc>
          <w:tcPr>
            <w:tcW w:w="806" w:type="pct"/>
            <w:vMerge/>
          </w:tcPr>
          <w:p w:rsidR="001B0338" w:rsidRPr="001B0338" w:rsidRDefault="001B0338" w:rsidP="001B0338">
            <w:pPr>
              <w:autoSpaceDE w:val="0"/>
              <w:autoSpaceDN w:val="0"/>
              <w:adjustRightInd w:val="0"/>
              <w:rPr>
                <w:rFonts w:ascii="Times New Roman" w:hAnsi="Times New Roman" w:cs="Times New Roman"/>
                <w:bCs/>
                <w:color w:val="000000"/>
                <w:sz w:val="24"/>
                <w:szCs w:val="24"/>
              </w:rPr>
            </w:pPr>
          </w:p>
        </w:tc>
        <w:tc>
          <w:tcPr>
            <w:tcW w:w="841" w:type="pct"/>
            <w:vMerge/>
          </w:tcPr>
          <w:p w:rsidR="001B0338" w:rsidRPr="001B0338" w:rsidRDefault="001B0338" w:rsidP="001B0338">
            <w:pPr>
              <w:autoSpaceDE w:val="0"/>
              <w:autoSpaceDN w:val="0"/>
              <w:adjustRightInd w:val="0"/>
              <w:rPr>
                <w:rFonts w:ascii="Times New Roman" w:hAnsi="Times New Roman" w:cs="Times New Roman"/>
                <w:bCs/>
                <w:color w:val="000000"/>
                <w:sz w:val="24"/>
                <w:szCs w:val="24"/>
              </w:rPr>
            </w:pPr>
          </w:p>
        </w:tc>
        <w:tc>
          <w:tcPr>
            <w:tcW w:w="819" w:type="pct"/>
          </w:tcPr>
          <w:p w:rsidR="001B0338" w:rsidRPr="001B0338" w:rsidRDefault="001B0338" w:rsidP="001B0338">
            <w:pPr>
              <w:autoSpaceDE w:val="0"/>
              <w:autoSpaceDN w:val="0"/>
              <w:adjustRightInd w:val="0"/>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инвариантная часть </w:t>
            </w:r>
          </w:p>
        </w:tc>
        <w:tc>
          <w:tcPr>
            <w:tcW w:w="748" w:type="pct"/>
          </w:tcPr>
          <w:p w:rsidR="001B0338" w:rsidRPr="001B0338" w:rsidRDefault="001B0338" w:rsidP="001B0338">
            <w:pPr>
              <w:autoSpaceDE w:val="0"/>
              <w:autoSpaceDN w:val="0"/>
              <w:adjustRightInd w:val="0"/>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вариативная часть </w:t>
            </w:r>
          </w:p>
        </w:tc>
        <w:tc>
          <w:tcPr>
            <w:tcW w:w="712" w:type="pct"/>
          </w:tcPr>
          <w:p w:rsidR="001B0338" w:rsidRPr="001B0338" w:rsidRDefault="001B0338" w:rsidP="001B0338">
            <w:pPr>
              <w:autoSpaceDE w:val="0"/>
              <w:autoSpaceDN w:val="0"/>
              <w:adjustRightInd w:val="0"/>
              <w:rPr>
                <w:rFonts w:ascii="Times New Roman" w:hAnsi="Times New Roman" w:cs="Times New Roman"/>
                <w:bCs/>
                <w:color w:val="000000"/>
                <w:sz w:val="24"/>
                <w:szCs w:val="24"/>
              </w:rPr>
            </w:pPr>
          </w:p>
        </w:tc>
      </w:tr>
      <w:tr w:rsidR="001B0338" w:rsidRPr="001B0338" w:rsidTr="0046341E">
        <w:tc>
          <w:tcPr>
            <w:tcW w:w="1074" w:type="pct"/>
          </w:tcPr>
          <w:p w:rsidR="001B0338" w:rsidRPr="001B0338" w:rsidRDefault="001B0338" w:rsidP="001B0338">
            <w:pPr>
              <w:autoSpaceDE w:val="0"/>
              <w:autoSpaceDN w:val="0"/>
              <w:adjustRightInd w:val="0"/>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1-е полугодие </w:t>
            </w:r>
          </w:p>
          <w:p w:rsidR="001B0338" w:rsidRPr="001B0338" w:rsidRDefault="001B0338" w:rsidP="001B0338">
            <w:pPr>
              <w:autoSpaceDE w:val="0"/>
              <w:autoSpaceDN w:val="0"/>
              <w:adjustRightInd w:val="0"/>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16 недель </w:t>
            </w:r>
          </w:p>
        </w:tc>
        <w:tc>
          <w:tcPr>
            <w:tcW w:w="806" w:type="pct"/>
          </w:tcPr>
          <w:p w:rsidR="001B0338" w:rsidRPr="001B0338" w:rsidRDefault="001B0338" w:rsidP="001B0338">
            <w:pPr>
              <w:autoSpaceDE w:val="0"/>
              <w:autoSpaceDN w:val="0"/>
              <w:adjustRightInd w:val="0"/>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16 </w:t>
            </w:r>
          </w:p>
        </w:tc>
        <w:tc>
          <w:tcPr>
            <w:tcW w:w="841" w:type="pct"/>
          </w:tcPr>
          <w:p w:rsidR="001B0338" w:rsidRPr="001B0338" w:rsidRDefault="001B0338" w:rsidP="001B0338">
            <w:pPr>
              <w:autoSpaceDE w:val="0"/>
              <w:autoSpaceDN w:val="0"/>
              <w:adjustRightInd w:val="0"/>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64 </w:t>
            </w:r>
          </w:p>
        </w:tc>
        <w:tc>
          <w:tcPr>
            <w:tcW w:w="819" w:type="pct"/>
          </w:tcPr>
          <w:p w:rsidR="001B0338" w:rsidRPr="001B0338" w:rsidRDefault="001B0338" w:rsidP="001B0338">
            <w:pPr>
              <w:autoSpaceDE w:val="0"/>
              <w:autoSpaceDN w:val="0"/>
              <w:adjustRightInd w:val="0"/>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9 </w:t>
            </w:r>
          </w:p>
        </w:tc>
        <w:tc>
          <w:tcPr>
            <w:tcW w:w="748" w:type="pct"/>
          </w:tcPr>
          <w:p w:rsidR="001B0338" w:rsidRPr="001B0338" w:rsidRDefault="001B0338" w:rsidP="001B0338">
            <w:pPr>
              <w:autoSpaceDE w:val="0"/>
              <w:autoSpaceDN w:val="0"/>
              <w:adjustRightInd w:val="0"/>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42 </w:t>
            </w:r>
          </w:p>
        </w:tc>
        <w:tc>
          <w:tcPr>
            <w:tcW w:w="712" w:type="pct"/>
          </w:tcPr>
          <w:p w:rsidR="001B0338" w:rsidRPr="001B0338" w:rsidRDefault="001B0338" w:rsidP="001B0338">
            <w:pPr>
              <w:autoSpaceDE w:val="0"/>
              <w:autoSpaceDN w:val="0"/>
              <w:adjustRightInd w:val="0"/>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148 </w:t>
            </w:r>
          </w:p>
        </w:tc>
      </w:tr>
      <w:tr w:rsidR="001B0338" w:rsidRPr="001B0338" w:rsidTr="0046341E">
        <w:tc>
          <w:tcPr>
            <w:tcW w:w="1074" w:type="pct"/>
          </w:tcPr>
          <w:p w:rsidR="001B0338" w:rsidRPr="001B0338" w:rsidRDefault="001B0338" w:rsidP="001B0338">
            <w:pPr>
              <w:autoSpaceDE w:val="0"/>
              <w:autoSpaceDN w:val="0"/>
              <w:adjustRightInd w:val="0"/>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Осенние каникулы </w:t>
            </w:r>
          </w:p>
          <w:p w:rsidR="001B0338" w:rsidRPr="001B0338" w:rsidRDefault="001B0338" w:rsidP="001B0338">
            <w:pPr>
              <w:autoSpaceDE w:val="0"/>
              <w:autoSpaceDN w:val="0"/>
              <w:adjustRightInd w:val="0"/>
              <w:rPr>
                <w:rFonts w:ascii="Times New Roman" w:hAnsi="Times New Roman" w:cs="Times New Roman"/>
                <w:bCs/>
                <w:color w:val="000000"/>
                <w:sz w:val="24"/>
                <w:szCs w:val="24"/>
              </w:rPr>
            </w:pPr>
          </w:p>
        </w:tc>
        <w:tc>
          <w:tcPr>
            <w:tcW w:w="806" w:type="pct"/>
          </w:tcPr>
          <w:p w:rsidR="001B0338" w:rsidRPr="001B0338" w:rsidRDefault="001B0338" w:rsidP="001B0338">
            <w:pPr>
              <w:autoSpaceDE w:val="0"/>
              <w:autoSpaceDN w:val="0"/>
              <w:adjustRightInd w:val="0"/>
              <w:rPr>
                <w:rFonts w:ascii="Times New Roman" w:hAnsi="Times New Roman" w:cs="Times New Roman"/>
                <w:bCs/>
                <w:color w:val="000000"/>
                <w:sz w:val="24"/>
                <w:szCs w:val="24"/>
              </w:rPr>
            </w:pPr>
          </w:p>
        </w:tc>
        <w:tc>
          <w:tcPr>
            <w:tcW w:w="841" w:type="pct"/>
          </w:tcPr>
          <w:p w:rsidR="001B0338" w:rsidRPr="001B0338" w:rsidRDefault="001B0338" w:rsidP="001B0338">
            <w:pPr>
              <w:autoSpaceDE w:val="0"/>
              <w:autoSpaceDN w:val="0"/>
              <w:adjustRightInd w:val="0"/>
              <w:rPr>
                <w:rFonts w:ascii="Times New Roman" w:hAnsi="Times New Roman" w:cs="Times New Roman"/>
                <w:bCs/>
                <w:color w:val="000000"/>
                <w:sz w:val="24"/>
                <w:szCs w:val="24"/>
              </w:rPr>
            </w:pPr>
          </w:p>
        </w:tc>
        <w:tc>
          <w:tcPr>
            <w:tcW w:w="819" w:type="pct"/>
          </w:tcPr>
          <w:p w:rsidR="001B0338" w:rsidRPr="001B0338" w:rsidRDefault="001B0338" w:rsidP="001B0338">
            <w:pPr>
              <w:autoSpaceDE w:val="0"/>
              <w:autoSpaceDN w:val="0"/>
              <w:adjustRightInd w:val="0"/>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13 </w:t>
            </w:r>
          </w:p>
        </w:tc>
        <w:tc>
          <w:tcPr>
            <w:tcW w:w="748" w:type="pct"/>
          </w:tcPr>
          <w:p w:rsidR="001B0338" w:rsidRPr="001B0338" w:rsidRDefault="001B0338" w:rsidP="001B0338">
            <w:pPr>
              <w:autoSpaceDE w:val="0"/>
              <w:autoSpaceDN w:val="0"/>
              <w:adjustRightInd w:val="0"/>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10 </w:t>
            </w:r>
          </w:p>
        </w:tc>
        <w:tc>
          <w:tcPr>
            <w:tcW w:w="712" w:type="pct"/>
          </w:tcPr>
          <w:p w:rsidR="001B0338" w:rsidRPr="001B0338" w:rsidRDefault="001B0338" w:rsidP="001B0338">
            <w:pPr>
              <w:autoSpaceDE w:val="0"/>
              <w:autoSpaceDN w:val="0"/>
              <w:adjustRightInd w:val="0"/>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23 </w:t>
            </w:r>
          </w:p>
        </w:tc>
      </w:tr>
      <w:tr w:rsidR="001B0338" w:rsidRPr="001B0338" w:rsidTr="0046341E">
        <w:tc>
          <w:tcPr>
            <w:tcW w:w="1074" w:type="pct"/>
          </w:tcPr>
          <w:p w:rsidR="001B0338" w:rsidRPr="001B0338" w:rsidRDefault="001B0338" w:rsidP="001B0338">
            <w:pPr>
              <w:autoSpaceDE w:val="0"/>
              <w:autoSpaceDN w:val="0"/>
              <w:adjustRightInd w:val="0"/>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2-е полугодие </w:t>
            </w:r>
          </w:p>
          <w:p w:rsidR="001B0338" w:rsidRPr="001B0338" w:rsidRDefault="001B0338" w:rsidP="001B0338">
            <w:pPr>
              <w:autoSpaceDE w:val="0"/>
              <w:autoSpaceDN w:val="0"/>
              <w:adjustRightInd w:val="0"/>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18 недель </w:t>
            </w:r>
          </w:p>
        </w:tc>
        <w:tc>
          <w:tcPr>
            <w:tcW w:w="806" w:type="pct"/>
          </w:tcPr>
          <w:p w:rsidR="001B0338" w:rsidRPr="001B0338" w:rsidRDefault="001B0338" w:rsidP="001B0338">
            <w:pPr>
              <w:autoSpaceDE w:val="0"/>
              <w:autoSpaceDN w:val="0"/>
              <w:adjustRightInd w:val="0"/>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18 </w:t>
            </w:r>
          </w:p>
        </w:tc>
        <w:tc>
          <w:tcPr>
            <w:tcW w:w="841" w:type="pct"/>
          </w:tcPr>
          <w:p w:rsidR="001B0338" w:rsidRPr="001B0338" w:rsidRDefault="001B0338" w:rsidP="001B0338">
            <w:pPr>
              <w:autoSpaceDE w:val="0"/>
              <w:autoSpaceDN w:val="0"/>
              <w:adjustRightInd w:val="0"/>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72 </w:t>
            </w:r>
          </w:p>
        </w:tc>
        <w:tc>
          <w:tcPr>
            <w:tcW w:w="819" w:type="pct"/>
          </w:tcPr>
          <w:p w:rsidR="001B0338" w:rsidRPr="001B0338" w:rsidRDefault="001B0338" w:rsidP="001B0338">
            <w:pPr>
              <w:autoSpaceDE w:val="0"/>
              <w:autoSpaceDN w:val="0"/>
              <w:adjustRightInd w:val="0"/>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9 </w:t>
            </w:r>
          </w:p>
        </w:tc>
        <w:tc>
          <w:tcPr>
            <w:tcW w:w="748" w:type="pct"/>
          </w:tcPr>
          <w:p w:rsidR="001B0338" w:rsidRPr="001B0338" w:rsidRDefault="001B0338" w:rsidP="001B0338">
            <w:pPr>
              <w:autoSpaceDE w:val="0"/>
              <w:autoSpaceDN w:val="0"/>
              <w:adjustRightInd w:val="0"/>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51 </w:t>
            </w:r>
          </w:p>
        </w:tc>
        <w:tc>
          <w:tcPr>
            <w:tcW w:w="712" w:type="pct"/>
          </w:tcPr>
          <w:p w:rsidR="001B0338" w:rsidRPr="001B0338" w:rsidRDefault="001B0338" w:rsidP="001B0338">
            <w:pPr>
              <w:autoSpaceDE w:val="0"/>
              <w:autoSpaceDN w:val="0"/>
              <w:adjustRightInd w:val="0"/>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169 </w:t>
            </w:r>
          </w:p>
        </w:tc>
      </w:tr>
      <w:tr w:rsidR="001B0338" w:rsidRPr="001B0338" w:rsidTr="0046341E">
        <w:tc>
          <w:tcPr>
            <w:tcW w:w="1074" w:type="pct"/>
          </w:tcPr>
          <w:tbl>
            <w:tblPr>
              <w:tblW w:w="0" w:type="auto"/>
              <w:tblBorders>
                <w:top w:val="nil"/>
                <w:left w:val="nil"/>
                <w:bottom w:val="nil"/>
                <w:right w:val="nil"/>
              </w:tblBorders>
              <w:tblLook w:val="0000"/>
            </w:tblPr>
            <w:tblGrid>
              <w:gridCol w:w="1214"/>
              <w:gridCol w:w="111"/>
              <w:gridCol w:w="111"/>
              <w:gridCol w:w="111"/>
              <w:gridCol w:w="111"/>
              <w:gridCol w:w="222"/>
            </w:tblGrid>
            <w:tr w:rsidR="001B0338" w:rsidRPr="001B0338" w:rsidTr="0046341E">
              <w:trPr>
                <w:trHeight w:val="247"/>
              </w:trPr>
              <w:tc>
                <w:tcPr>
                  <w:tcW w:w="0" w:type="auto"/>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Весенние каникулы </w:t>
                  </w:r>
                </w:p>
              </w:tc>
              <w:tc>
                <w:tcPr>
                  <w:tcW w:w="0" w:type="auto"/>
                  <w:gridSpan w:val="2"/>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tc>
              <w:tc>
                <w:tcPr>
                  <w:tcW w:w="0" w:type="auto"/>
                  <w:gridSpan w:val="2"/>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tc>
              <w:tc>
                <w:tcPr>
                  <w:tcW w:w="0" w:type="auto"/>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tc>
            </w:tr>
            <w:tr w:rsidR="001B0338" w:rsidRPr="001B0338" w:rsidTr="0046341E">
              <w:trPr>
                <w:trHeight w:val="247"/>
              </w:trPr>
              <w:tc>
                <w:tcPr>
                  <w:tcW w:w="0" w:type="auto"/>
                  <w:gridSpan w:val="2"/>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tc>
              <w:tc>
                <w:tcPr>
                  <w:tcW w:w="0" w:type="auto"/>
                  <w:gridSpan w:val="2"/>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tc>
              <w:tc>
                <w:tcPr>
                  <w:tcW w:w="0" w:type="auto"/>
                  <w:gridSpan w:val="2"/>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tc>
            </w:tr>
            <w:tr w:rsidR="001B0338" w:rsidRPr="001B0338" w:rsidTr="0046341E">
              <w:trPr>
                <w:trHeight w:val="109"/>
              </w:trPr>
              <w:tc>
                <w:tcPr>
                  <w:tcW w:w="0" w:type="auto"/>
                  <w:gridSpan w:val="6"/>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tc>
            </w:tr>
          </w:tbl>
          <w:p w:rsidR="001B0338" w:rsidRPr="001B0338" w:rsidRDefault="001B0338" w:rsidP="001B0338">
            <w:pPr>
              <w:autoSpaceDE w:val="0"/>
              <w:autoSpaceDN w:val="0"/>
              <w:adjustRightInd w:val="0"/>
              <w:rPr>
                <w:rFonts w:ascii="Times New Roman" w:hAnsi="Times New Roman" w:cs="Times New Roman"/>
                <w:bCs/>
                <w:color w:val="000000"/>
                <w:sz w:val="24"/>
                <w:szCs w:val="24"/>
              </w:rPr>
            </w:pPr>
          </w:p>
        </w:tc>
        <w:tc>
          <w:tcPr>
            <w:tcW w:w="806" w:type="pct"/>
          </w:tcPr>
          <w:p w:rsidR="001B0338" w:rsidRPr="001B0338" w:rsidRDefault="001B0338" w:rsidP="001B0338">
            <w:pPr>
              <w:autoSpaceDE w:val="0"/>
              <w:autoSpaceDN w:val="0"/>
              <w:adjustRightInd w:val="0"/>
              <w:rPr>
                <w:rFonts w:ascii="Times New Roman" w:hAnsi="Times New Roman" w:cs="Times New Roman"/>
                <w:bCs/>
                <w:color w:val="000000"/>
                <w:sz w:val="24"/>
                <w:szCs w:val="24"/>
              </w:rPr>
            </w:pPr>
          </w:p>
        </w:tc>
        <w:tc>
          <w:tcPr>
            <w:tcW w:w="841" w:type="pct"/>
          </w:tcPr>
          <w:p w:rsidR="001B0338" w:rsidRPr="001B0338" w:rsidRDefault="001B0338" w:rsidP="001B0338">
            <w:pPr>
              <w:autoSpaceDE w:val="0"/>
              <w:autoSpaceDN w:val="0"/>
              <w:adjustRightInd w:val="0"/>
              <w:rPr>
                <w:rFonts w:ascii="Times New Roman" w:hAnsi="Times New Roman" w:cs="Times New Roman"/>
                <w:bCs/>
                <w:color w:val="000000"/>
                <w:sz w:val="24"/>
                <w:szCs w:val="24"/>
              </w:rPr>
            </w:pPr>
          </w:p>
        </w:tc>
        <w:tc>
          <w:tcPr>
            <w:tcW w:w="819" w:type="pct"/>
          </w:tcPr>
          <w:p w:rsidR="001B0338" w:rsidRPr="001B0338" w:rsidRDefault="001B0338" w:rsidP="001B0338">
            <w:pPr>
              <w:autoSpaceDE w:val="0"/>
              <w:autoSpaceDN w:val="0"/>
              <w:adjustRightInd w:val="0"/>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16 </w:t>
            </w:r>
          </w:p>
        </w:tc>
        <w:tc>
          <w:tcPr>
            <w:tcW w:w="748" w:type="pct"/>
          </w:tcPr>
          <w:p w:rsidR="001B0338" w:rsidRPr="001B0338" w:rsidRDefault="001B0338" w:rsidP="001B0338">
            <w:pPr>
              <w:autoSpaceDE w:val="0"/>
              <w:autoSpaceDN w:val="0"/>
              <w:adjustRightInd w:val="0"/>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10 </w:t>
            </w:r>
          </w:p>
        </w:tc>
        <w:tc>
          <w:tcPr>
            <w:tcW w:w="712" w:type="pct"/>
          </w:tcPr>
          <w:p w:rsidR="001B0338" w:rsidRPr="001B0338" w:rsidRDefault="001B0338" w:rsidP="001B0338">
            <w:pPr>
              <w:autoSpaceDE w:val="0"/>
              <w:autoSpaceDN w:val="0"/>
              <w:adjustRightInd w:val="0"/>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26 </w:t>
            </w:r>
          </w:p>
        </w:tc>
      </w:tr>
      <w:tr w:rsidR="001B0338" w:rsidRPr="001B0338" w:rsidTr="0046341E">
        <w:tc>
          <w:tcPr>
            <w:tcW w:w="1074" w:type="pct"/>
          </w:tcPr>
          <w:p w:rsidR="001B0338" w:rsidRPr="001B0338" w:rsidRDefault="001B0338" w:rsidP="001B0338">
            <w:pPr>
              <w:autoSpaceDE w:val="0"/>
              <w:autoSpaceDN w:val="0"/>
              <w:adjustRightInd w:val="0"/>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Летние каникулы</w:t>
            </w:r>
          </w:p>
        </w:tc>
        <w:tc>
          <w:tcPr>
            <w:tcW w:w="806" w:type="pct"/>
          </w:tcPr>
          <w:p w:rsidR="001B0338" w:rsidRPr="001B0338" w:rsidRDefault="001B0338" w:rsidP="001B0338">
            <w:pPr>
              <w:autoSpaceDE w:val="0"/>
              <w:autoSpaceDN w:val="0"/>
              <w:adjustRightInd w:val="0"/>
              <w:rPr>
                <w:rFonts w:ascii="Times New Roman" w:hAnsi="Times New Roman" w:cs="Times New Roman"/>
                <w:bCs/>
                <w:color w:val="000000"/>
                <w:sz w:val="24"/>
                <w:szCs w:val="24"/>
              </w:rPr>
            </w:pPr>
          </w:p>
        </w:tc>
        <w:tc>
          <w:tcPr>
            <w:tcW w:w="841" w:type="pct"/>
          </w:tcPr>
          <w:p w:rsidR="001B0338" w:rsidRPr="001B0338" w:rsidRDefault="001B0338" w:rsidP="001B0338">
            <w:pPr>
              <w:autoSpaceDE w:val="0"/>
              <w:autoSpaceDN w:val="0"/>
              <w:adjustRightInd w:val="0"/>
              <w:rPr>
                <w:rFonts w:ascii="Times New Roman" w:hAnsi="Times New Roman" w:cs="Times New Roman"/>
                <w:bCs/>
                <w:color w:val="000000"/>
                <w:sz w:val="24"/>
                <w:szCs w:val="24"/>
              </w:rPr>
            </w:pPr>
          </w:p>
        </w:tc>
        <w:tc>
          <w:tcPr>
            <w:tcW w:w="819" w:type="pct"/>
          </w:tcPr>
          <w:p w:rsidR="001B0338" w:rsidRPr="001B0338" w:rsidRDefault="001B0338" w:rsidP="001B0338">
            <w:pPr>
              <w:autoSpaceDE w:val="0"/>
              <w:autoSpaceDN w:val="0"/>
              <w:adjustRightInd w:val="0"/>
              <w:rPr>
                <w:rFonts w:ascii="Times New Roman" w:hAnsi="Times New Roman" w:cs="Times New Roman"/>
                <w:bCs/>
                <w:color w:val="000000"/>
                <w:sz w:val="24"/>
                <w:szCs w:val="24"/>
              </w:rPr>
            </w:pPr>
          </w:p>
        </w:tc>
        <w:tc>
          <w:tcPr>
            <w:tcW w:w="748" w:type="pct"/>
          </w:tcPr>
          <w:p w:rsidR="001B0338" w:rsidRPr="001B0338" w:rsidRDefault="001B0338" w:rsidP="001B0338">
            <w:pPr>
              <w:autoSpaceDE w:val="0"/>
              <w:autoSpaceDN w:val="0"/>
              <w:adjustRightInd w:val="0"/>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10 </w:t>
            </w:r>
          </w:p>
        </w:tc>
        <w:tc>
          <w:tcPr>
            <w:tcW w:w="712" w:type="pct"/>
          </w:tcPr>
          <w:p w:rsidR="001B0338" w:rsidRPr="001B0338" w:rsidRDefault="001B0338" w:rsidP="001B0338">
            <w:pPr>
              <w:autoSpaceDE w:val="0"/>
              <w:autoSpaceDN w:val="0"/>
              <w:adjustRightInd w:val="0"/>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10 </w:t>
            </w:r>
          </w:p>
        </w:tc>
      </w:tr>
      <w:tr w:rsidR="001B0338" w:rsidRPr="001B0338" w:rsidTr="0046341E">
        <w:tc>
          <w:tcPr>
            <w:tcW w:w="1074" w:type="pct"/>
          </w:tcPr>
          <w:p w:rsidR="001B0338" w:rsidRPr="001B0338" w:rsidRDefault="001B0338" w:rsidP="001B0338">
            <w:pPr>
              <w:autoSpaceDE w:val="0"/>
              <w:autoSpaceDN w:val="0"/>
              <w:adjustRightInd w:val="0"/>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ИТОГО</w:t>
            </w:r>
          </w:p>
        </w:tc>
        <w:tc>
          <w:tcPr>
            <w:tcW w:w="806" w:type="pct"/>
          </w:tcPr>
          <w:p w:rsidR="001B0338" w:rsidRPr="001B0338" w:rsidRDefault="001B0338" w:rsidP="001B0338">
            <w:pPr>
              <w:autoSpaceDE w:val="0"/>
              <w:autoSpaceDN w:val="0"/>
              <w:adjustRightInd w:val="0"/>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34 </w:t>
            </w:r>
          </w:p>
        </w:tc>
        <w:tc>
          <w:tcPr>
            <w:tcW w:w="841" w:type="pct"/>
          </w:tcPr>
          <w:p w:rsidR="001B0338" w:rsidRPr="001B0338" w:rsidRDefault="001B0338" w:rsidP="001B0338">
            <w:pPr>
              <w:autoSpaceDE w:val="0"/>
              <w:autoSpaceDN w:val="0"/>
              <w:adjustRightInd w:val="0"/>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136 </w:t>
            </w:r>
          </w:p>
        </w:tc>
        <w:tc>
          <w:tcPr>
            <w:tcW w:w="819" w:type="pct"/>
          </w:tcPr>
          <w:p w:rsidR="001B0338" w:rsidRPr="001B0338" w:rsidRDefault="001B0338" w:rsidP="001B0338">
            <w:pPr>
              <w:autoSpaceDE w:val="0"/>
              <w:autoSpaceDN w:val="0"/>
              <w:adjustRightInd w:val="0"/>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57 </w:t>
            </w:r>
          </w:p>
        </w:tc>
        <w:tc>
          <w:tcPr>
            <w:tcW w:w="748" w:type="pct"/>
          </w:tcPr>
          <w:p w:rsidR="001B0338" w:rsidRPr="001B0338" w:rsidRDefault="001B0338" w:rsidP="001B0338">
            <w:pPr>
              <w:autoSpaceDE w:val="0"/>
              <w:autoSpaceDN w:val="0"/>
              <w:adjustRightInd w:val="0"/>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113 </w:t>
            </w:r>
          </w:p>
        </w:tc>
        <w:tc>
          <w:tcPr>
            <w:tcW w:w="712" w:type="pct"/>
          </w:tcPr>
          <w:p w:rsidR="001B0338" w:rsidRPr="001B0338" w:rsidRDefault="001B0338" w:rsidP="001B0338">
            <w:pPr>
              <w:autoSpaceDE w:val="0"/>
              <w:autoSpaceDN w:val="0"/>
              <w:adjustRightInd w:val="0"/>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340 </w:t>
            </w:r>
          </w:p>
        </w:tc>
      </w:tr>
    </w:tbl>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План внеурочной деятельности по направлениям</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u w:val="single"/>
        </w:rPr>
      </w:pPr>
      <w:r w:rsidRPr="001B0338">
        <w:rPr>
          <w:rFonts w:ascii="Times New Roman" w:hAnsi="Times New Roman" w:cs="Times New Roman"/>
          <w:bCs/>
          <w:color w:val="000000"/>
          <w:sz w:val="24"/>
          <w:szCs w:val="24"/>
          <w:u w:val="single"/>
        </w:rPr>
        <w:t>Направление: спортивно-оздоровительное</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u w:val="single"/>
        </w:rPr>
      </w:pPr>
      <w:r w:rsidRPr="001B0338">
        <w:rPr>
          <w:rFonts w:ascii="Times New Roman" w:hAnsi="Times New Roman" w:cs="Times New Roman"/>
          <w:bCs/>
          <w:color w:val="000000"/>
          <w:sz w:val="24"/>
          <w:szCs w:val="24"/>
        </w:rPr>
        <w:t>Целью реализации спортивно-оздоровительного направления является закрепление знаний, установок, личностных ориентиров и норм поведения, обеспечивающих сохранение и укрепление физического, психологического и социального здоровья, формирование ценностного отношения к своему физическому и психологическому здоровью, знакомство и изучение новых видов спорта, закрепление основ гигиенической культуры, формирование устойчивой позиции к здоровому образу жизни</w:t>
      </w:r>
      <w:r w:rsidRPr="001B0338">
        <w:rPr>
          <w:rFonts w:ascii="Times New Roman" w:hAnsi="Times New Roman" w:cs="Times New Roman"/>
          <w:bCs/>
          <w:color w:val="000000"/>
          <w:sz w:val="24"/>
          <w:szCs w:val="24"/>
          <w:u w:val="single"/>
        </w:rPr>
        <w:t>.</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Регулярные внеурочные занятия:</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Секции баскетбола, волейбола</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i/>
          <w:iCs/>
          <w:color w:val="000000"/>
          <w:sz w:val="24"/>
          <w:szCs w:val="24"/>
        </w:rPr>
      </w:pPr>
      <w:r w:rsidRPr="001B0338">
        <w:rPr>
          <w:rFonts w:ascii="Times New Roman" w:hAnsi="Times New Roman" w:cs="Times New Roman"/>
          <w:bCs/>
          <w:i/>
          <w:iCs/>
          <w:color w:val="000000"/>
          <w:sz w:val="24"/>
          <w:szCs w:val="24"/>
        </w:rPr>
        <w:t>Нерегулярные внеурочные занятия</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43"/>
        <w:gridCol w:w="1505"/>
        <w:gridCol w:w="1800"/>
        <w:gridCol w:w="2623"/>
      </w:tblGrid>
      <w:tr w:rsidR="001B0338" w:rsidRPr="001B0338" w:rsidTr="0046341E">
        <w:tc>
          <w:tcPr>
            <w:tcW w:w="364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Форма</w:t>
            </w:r>
          </w:p>
        </w:tc>
        <w:tc>
          <w:tcPr>
            <w:tcW w:w="1505"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класс</w:t>
            </w:r>
          </w:p>
        </w:tc>
        <w:tc>
          <w:tcPr>
            <w:tcW w:w="1800"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Ориентировочное время</w:t>
            </w:r>
          </w:p>
        </w:tc>
        <w:tc>
          <w:tcPr>
            <w:tcW w:w="262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Ответственные</w:t>
            </w:r>
          </w:p>
        </w:tc>
      </w:tr>
      <w:tr w:rsidR="001B0338" w:rsidRPr="001B0338" w:rsidTr="0046341E">
        <w:tc>
          <w:tcPr>
            <w:tcW w:w="364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tc>
        <w:tc>
          <w:tcPr>
            <w:tcW w:w="1505"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tc>
        <w:tc>
          <w:tcPr>
            <w:tcW w:w="1800"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tc>
        <w:tc>
          <w:tcPr>
            <w:tcW w:w="262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tc>
      </w:tr>
      <w:tr w:rsidR="001B0338" w:rsidRPr="001B0338" w:rsidTr="0046341E">
        <w:tc>
          <w:tcPr>
            <w:tcW w:w="364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«Кросс нации»</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tc>
        <w:tc>
          <w:tcPr>
            <w:tcW w:w="1505"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10-11 кл</w:t>
            </w:r>
          </w:p>
        </w:tc>
        <w:tc>
          <w:tcPr>
            <w:tcW w:w="1800"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сентябрь</w:t>
            </w:r>
          </w:p>
        </w:tc>
        <w:tc>
          <w:tcPr>
            <w:tcW w:w="262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Учителя физической культуры,</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ЗД по ГПВ Грачева О.А.</w:t>
            </w:r>
          </w:p>
        </w:tc>
      </w:tr>
      <w:tr w:rsidR="001B0338" w:rsidRPr="001B0338" w:rsidTr="0046341E">
        <w:tc>
          <w:tcPr>
            <w:tcW w:w="364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Лыжня России</w:t>
            </w:r>
          </w:p>
        </w:tc>
        <w:tc>
          <w:tcPr>
            <w:tcW w:w="1505"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10-11 кл.</w:t>
            </w:r>
          </w:p>
        </w:tc>
        <w:tc>
          <w:tcPr>
            <w:tcW w:w="1800"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декабрь</w:t>
            </w:r>
          </w:p>
        </w:tc>
        <w:tc>
          <w:tcPr>
            <w:tcW w:w="262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Учителя физической культуры</w:t>
            </w:r>
          </w:p>
        </w:tc>
      </w:tr>
      <w:tr w:rsidR="001B0338" w:rsidRPr="001B0338" w:rsidTr="0046341E">
        <w:tc>
          <w:tcPr>
            <w:tcW w:w="364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«Президентские спортивные игры» </w:t>
            </w:r>
          </w:p>
        </w:tc>
        <w:tc>
          <w:tcPr>
            <w:tcW w:w="1505"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10 кл</w:t>
            </w:r>
          </w:p>
        </w:tc>
        <w:tc>
          <w:tcPr>
            <w:tcW w:w="1800"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январь</w:t>
            </w:r>
          </w:p>
        </w:tc>
        <w:tc>
          <w:tcPr>
            <w:tcW w:w="262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Учителя физической культуры</w:t>
            </w:r>
          </w:p>
        </w:tc>
      </w:tr>
      <w:tr w:rsidR="001B0338" w:rsidRPr="001B0338" w:rsidTr="0046341E">
        <w:tc>
          <w:tcPr>
            <w:tcW w:w="364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Танцевальные флеш-мобы:</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«Твори добро», «Танцуй ради жизни», «Хотим,чтобы стало </w:t>
            </w:r>
            <w:r w:rsidRPr="001B0338">
              <w:rPr>
                <w:rFonts w:ascii="Times New Roman" w:hAnsi="Times New Roman" w:cs="Times New Roman"/>
                <w:bCs/>
                <w:color w:val="000000"/>
                <w:sz w:val="24"/>
                <w:szCs w:val="24"/>
              </w:rPr>
              <w:lastRenderedPageBreak/>
              <w:t xml:space="preserve">модным- здоровым быть и свободным»в рамках дня Детства, </w:t>
            </w:r>
          </w:p>
        </w:tc>
        <w:tc>
          <w:tcPr>
            <w:tcW w:w="1505"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lastRenderedPageBreak/>
              <w:t>10 кл кл.</w:t>
            </w:r>
          </w:p>
        </w:tc>
        <w:tc>
          <w:tcPr>
            <w:tcW w:w="1800"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май</w:t>
            </w:r>
          </w:p>
        </w:tc>
        <w:tc>
          <w:tcPr>
            <w:tcW w:w="262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Куратор РДШ Абсолямова Ю.Р.</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tc>
      </w:tr>
      <w:tr w:rsidR="001B0338" w:rsidRPr="001B0338" w:rsidTr="0046341E">
        <w:tc>
          <w:tcPr>
            <w:tcW w:w="364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lastRenderedPageBreak/>
              <w:t>Президентские состязания</w:t>
            </w:r>
          </w:p>
        </w:tc>
        <w:tc>
          <w:tcPr>
            <w:tcW w:w="1505"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10  кл.</w:t>
            </w:r>
          </w:p>
        </w:tc>
        <w:tc>
          <w:tcPr>
            <w:tcW w:w="1800"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март</w:t>
            </w:r>
          </w:p>
        </w:tc>
        <w:tc>
          <w:tcPr>
            <w:tcW w:w="262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Учителя физической культуры </w:t>
            </w:r>
          </w:p>
        </w:tc>
      </w:tr>
      <w:tr w:rsidR="001B0338" w:rsidRPr="001B0338" w:rsidTr="0046341E">
        <w:tc>
          <w:tcPr>
            <w:tcW w:w="364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«Кубок четырех» по волейболу</w:t>
            </w:r>
          </w:p>
        </w:tc>
        <w:tc>
          <w:tcPr>
            <w:tcW w:w="1505"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10-11 кл.</w:t>
            </w:r>
          </w:p>
        </w:tc>
        <w:tc>
          <w:tcPr>
            <w:tcW w:w="1800"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февраль</w:t>
            </w:r>
          </w:p>
        </w:tc>
        <w:tc>
          <w:tcPr>
            <w:tcW w:w="262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Учителя физической культуры</w:t>
            </w:r>
          </w:p>
        </w:tc>
      </w:tr>
      <w:tr w:rsidR="001B0338" w:rsidRPr="001B0338" w:rsidTr="0046341E">
        <w:tc>
          <w:tcPr>
            <w:tcW w:w="364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ГТО </w:t>
            </w:r>
          </w:p>
        </w:tc>
        <w:tc>
          <w:tcPr>
            <w:tcW w:w="1505"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10-11 кл.</w:t>
            </w:r>
          </w:p>
        </w:tc>
        <w:tc>
          <w:tcPr>
            <w:tcW w:w="1800"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В течение года</w:t>
            </w:r>
          </w:p>
        </w:tc>
        <w:tc>
          <w:tcPr>
            <w:tcW w:w="262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ЗД по ГПВ Грачева О.А.</w:t>
            </w:r>
          </w:p>
        </w:tc>
      </w:tr>
    </w:tbl>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u w:val="single"/>
        </w:rPr>
      </w:pPr>
      <w:r w:rsidRPr="001B0338">
        <w:rPr>
          <w:rFonts w:ascii="Times New Roman" w:hAnsi="Times New Roman" w:cs="Times New Roman"/>
          <w:bCs/>
          <w:color w:val="000000"/>
          <w:sz w:val="24"/>
          <w:szCs w:val="24"/>
          <w:u w:val="single"/>
        </w:rPr>
        <w:t>Направление: духовно-нравственное</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u w:val="single"/>
        </w:rPr>
      </w:pPr>
    </w:p>
    <w:p w:rsidR="001B0338" w:rsidRPr="001B0338" w:rsidRDefault="001B0338" w:rsidP="001B0338">
      <w:pPr>
        <w:autoSpaceDE w:val="0"/>
        <w:autoSpaceDN w:val="0"/>
        <w:adjustRightInd w:val="0"/>
        <w:spacing w:after="0" w:line="240" w:lineRule="auto"/>
        <w:jc w:val="both"/>
        <w:rPr>
          <w:rFonts w:ascii="Times New Roman" w:hAnsi="Times New Roman" w:cs="Times New Roman"/>
          <w:bCs/>
          <w:i/>
          <w:iCs/>
          <w:color w:val="000000"/>
          <w:sz w:val="24"/>
          <w:szCs w:val="24"/>
        </w:rPr>
      </w:pPr>
    </w:p>
    <w:p w:rsidR="001B0338" w:rsidRPr="001B0338" w:rsidRDefault="001B0338" w:rsidP="001B0338">
      <w:pPr>
        <w:autoSpaceDE w:val="0"/>
        <w:autoSpaceDN w:val="0"/>
        <w:adjustRightInd w:val="0"/>
        <w:spacing w:after="0" w:line="240" w:lineRule="auto"/>
        <w:jc w:val="both"/>
        <w:rPr>
          <w:rFonts w:ascii="Times New Roman" w:hAnsi="Times New Roman" w:cs="Times New Roman"/>
          <w:bCs/>
          <w:iCs/>
          <w:color w:val="000000"/>
          <w:sz w:val="24"/>
          <w:szCs w:val="24"/>
        </w:rPr>
      </w:pPr>
      <w:r w:rsidRPr="001B0338">
        <w:rPr>
          <w:rFonts w:ascii="Times New Roman" w:hAnsi="Times New Roman" w:cs="Times New Roman"/>
          <w:bCs/>
          <w:iCs/>
          <w:color w:val="000000"/>
          <w:sz w:val="24"/>
          <w:szCs w:val="24"/>
        </w:rPr>
        <w:t>Целью духовно-нравственного направления является освоение детьми духовных ценностей мировой и отечественной культуры, подготовка их к самостоятельному выбору нравственного образа жизни, принятие ими моральных норм, нравственных установок, национальных ценностей; становление их гражданской идентичности; освоение элементарных представлений о традиционных российских устоях; формирование гуманистического мировоззрения, стремления к самосовершенствованию и воплощению духовных ценностей в жизненной практике.</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i/>
          <w:iCs/>
          <w:color w:val="000000"/>
          <w:sz w:val="24"/>
          <w:szCs w:val="24"/>
        </w:rPr>
      </w:pPr>
      <w:r w:rsidRPr="001B0338">
        <w:rPr>
          <w:rFonts w:ascii="Times New Roman" w:hAnsi="Times New Roman" w:cs="Times New Roman"/>
          <w:bCs/>
          <w:i/>
          <w:iCs/>
          <w:color w:val="000000"/>
          <w:sz w:val="24"/>
          <w:szCs w:val="24"/>
        </w:rPr>
        <w:t>Регулярные внеурочные занятия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0"/>
        <w:gridCol w:w="2303"/>
        <w:gridCol w:w="2303"/>
        <w:gridCol w:w="2664"/>
      </w:tblGrid>
      <w:tr w:rsidR="001B0338" w:rsidRPr="001B0338" w:rsidTr="0046341E">
        <w:tc>
          <w:tcPr>
            <w:tcW w:w="1202" w:type="pct"/>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Название курса</w:t>
            </w:r>
          </w:p>
        </w:tc>
        <w:tc>
          <w:tcPr>
            <w:tcW w:w="1203" w:type="pct"/>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класс</w:t>
            </w:r>
          </w:p>
        </w:tc>
        <w:tc>
          <w:tcPr>
            <w:tcW w:w="1203" w:type="pct"/>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Количество часов в неделю</w:t>
            </w:r>
          </w:p>
        </w:tc>
        <w:tc>
          <w:tcPr>
            <w:tcW w:w="1392" w:type="pct"/>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Ответственный</w:t>
            </w:r>
          </w:p>
        </w:tc>
      </w:tr>
      <w:tr w:rsidR="001B0338" w:rsidRPr="001B0338" w:rsidTr="0046341E">
        <w:tc>
          <w:tcPr>
            <w:tcW w:w="1202" w:type="pct"/>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Тематические часы общения</w:t>
            </w:r>
          </w:p>
        </w:tc>
        <w:tc>
          <w:tcPr>
            <w:tcW w:w="1203" w:type="pct"/>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10-11кл</w:t>
            </w:r>
          </w:p>
        </w:tc>
        <w:tc>
          <w:tcPr>
            <w:tcW w:w="1203" w:type="pct"/>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w:t>
            </w:r>
          </w:p>
        </w:tc>
        <w:tc>
          <w:tcPr>
            <w:tcW w:w="1392" w:type="pct"/>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Классные руководители</w:t>
            </w:r>
          </w:p>
        </w:tc>
      </w:tr>
    </w:tbl>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i/>
          <w:iCs/>
          <w:color w:val="000000"/>
          <w:sz w:val="24"/>
          <w:szCs w:val="24"/>
        </w:rPr>
        <w:t>Нерегулярные внеурочные занятия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43"/>
        <w:gridCol w:w="1505"/>
        <w:gridCol w:w="1800"/>
        <w:gridCol w:w="2623"/>
      </w:tblGrid>
      <w:tr w:rsidR="001B0338" w:rsidRPr="001B0338" w:rsidTr="0046341E">
        <w:tc>
          <w:tcPr>
            <w:tcW w:w="364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Форма</w:t>
            </w:r>
          </w:p>
        </w:tc>
        <w:tc>
          <w:tcPr>
            <w:tcW w:w="1505"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класс</w:t>
            </w:r>
          </w:p>
        </w:tc>
        <w:tc>
          <w:tcPr>
            <w:tcW w:w="1800"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Ориентировочное время</w:t>
            </w:r>
          </w:p>
        </w:tc>
        <w:tc>
          <w:tcPr>
            <w:tcW w:w="262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Ответственные</w:t>
            </w:r>
          </w:p>
        </w:tc>
      </w:tr>
      <w:tr w:rsidR="001B0338" w:rsidRPr="001B0338" w:rsidTr="0046341E">
        <w:tc>
          <w:tcPr>
            <w:tcW w:w="364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Праздник «Здравствуй, школа!»</w:t>
            </w:r>
          </w:p>
        </w:tc>
        <w:tc>
          <w:tcPr>
            <w:tcW w:w="1505"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10-11 кл.</w:t>
            </w:r>
          </w:p>
        </w:tc>
        <w:tc>
          <w:tcPr>
            <w:tcW w:w="1800"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сентябрь </w:t>
            </w:r>
          </w:p>
        </w:tc>
        <w:tc>
          <w:tcPr>
            <w:tcW w:w="262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ЗД по ВР Тырышкина А.А.</w:t>
            </w:r>
          </w:p>
        </w:tc>
      </w:tr>
      <w:tr w:rsidR="001B0338" w:rsidRPr="001B0338" w:rsidTr="0046341E">
        <w:tc>
          <w:tcPr>
            <w:tcW w:w="364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День солидарности в борьбе с терроризмом</w:t>
            </w:r>
          </w:p>
        </w:tc>
        <w:tc>
          <w:tcPr>
            <w:tcW w:w="1505"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10-11кл</w:t>
            </w:r>
          </w:p>
        </w:tc>
        <w:tc>
          <w:tcPr>
            <w:tcW w:w="1800"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сентябрь </w:t>
            </w:r>
          </w:p>
        </w:tc>
        <w:tc>
          <w:tcPr>
            <w:tcW w:w="262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ЗД по ГПВ Грачева О.А.</w:t>
            </w:r>
          </w:p>
        </w:tc>
      </w:tr>
      <w:tr w:rsidR="001B0338" w:rsidRPr="001B0338" w:rsidTr="0046341E">
        <w:tc>
          <w:tcPr>
            <w:tcW w:w="364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Уроки Мужества, классные часы, посвященных памятным датам истории России</w:t>
            </w:r>
          </w:p>
        </w:tc>
        <w:tc>
          <w:tcPr>
            <w:tcW w:w="1505"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10-11 кл</w:t>
            </w:r>
          </w:p>
        </w:tc>
        <w:tc>
          <w:tcPr>
            <w:tcW w:w="1800"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в течение года</w:t>
            </w:r>
          </w:p>
        </w:tc>
        <w:tc>
          <w:tcPr>
            <w:tcW w:w="262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ЗД по ГПВ Грачева О.А.</w:t>
            </w:r>
          </w:p>
        </w:tc>
      </w:tr>
      <w:tr w:rsidR="001B0338" w:rsidRPr="001B0338" w:rsidTr="0046341E">
        <w:tc>
          <w:tcPr>
            <w:tcW w:w="364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Урок  Мужества. День победы русских полков в Куликовской битве</w:t>
            </w:r>
          </w:p>
        </w:tc>
        <w:tc>
          <w:tcPr>
            <w:tcW w:w="1505"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10 кл</w:t>
            </w:r>
          </w:p>
        </w:tc>
        <w:tc>
          <w:tcPr>
            <w:tcW w:w="1800"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сентябрь </w:t>
            </w:r>
          </w:p>
        </w:tc>
        <w:tc>
          <w:tcPr>
            <w:tcW w:w="262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ЗД по ГПВ Грачева О.А., кл руководители</w:t>
            </w:r>
          </w:p>
        </w:tc>
      </w:tr>
      <w:tr w:rsidR="001B0338" w:rsidRPr="001B0338" w:rsidTr="0046341E">
        <w:tc>
          <w:tcPr>
            <w:tcW w:w="364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День Самоуправления</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Концертная программа, посвященная Дню учителя</w:t>
            </w:r>
          </w:p>
        </w:tc>
        <w:tc>
          <w:tcPr>
            <w:tcW w:w="1505"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11  кл</w:t>
            </w:r>
          </w:p>
        </w:tc>
        <w:tc>
          <w:tcPr>
            <w:tcW w:w="1800"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октябрь </w:t>
            </w:r>
          </w:p>
        </w:tc>
        <w:tc>
          <w:tcPr>
            <w:tcW w:w="262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ЗД по ВР  Тырышкина  А.А.</w:t>
            </w:r>
          </w:p>
        </w:tc>
      </w:tr>
      <w:tr w:rsidR="001B0338" w:rsidRPr="001B0338" w:rsidTr="0046341E">
        <w:tc>
          <w:tcPr>
            <w:tcW w:w="364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День толерантности</w:t>
            </w:r>
          </w:p>
        </w:tc>
        <w:tc>
          <w:tcPr>
            <w:tcW w:w="1505"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10-11 кл</w:t>
            </w:r>
          </w:p>
        </w:tc>
        <w:tc>
          <w:tcPr>
            <w:tcW w:w="1800"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ноябрь </w:t>
            </w:r>
          </w:p>
        </w:tc>
        <w:tc>
          <w:tcPr>
            <w:tcW w:w="262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ЗД по ГПВ Грачева О.А.</w:t>
            </w:r>
          </w:p>
        </w:tc>
      </w:tr>
      <w:tr w:rsidR="001B0338" w:rsidRPr="001B0338" w:rsidTr="0046341E">
        <w:tc>
          <w:tcPr>
            <w:tcW w:w="364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День Конституции «Мы – граждане России»</w:t>
            </w:r>
          </w:p>
        </w:tc>
        <w:tc>
          <w:tcPr>
            <w:tcW w:w="1505"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10-11 кл</w:t>
            </w:r>
          </w:p>
        </w:tc>
        <w:tc>
          <w:tcPr>
            <w:tcW w:w="1800"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12 декабря</w:t>
            </w:r>
          </w:p>
        </w:tc>
        <w:tc>
          <w:tcPr>
            <w:tcW w:w="262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ЗД по ГПВ Грачева О.А.</w:t>
            </w:r>
          </w:p>
        </w:tc>
      </w:tr>
      <w:tr w:rsidR="001B0338" w:rsidRPr="001B0338" w:rsidTr="0046341E">
        <w:tc>
          <w:tcPr>
            <w:tcW w:w="364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Урок Мужества.День неизвестного солдата</w:t>
            </w:r>
          </w:p>
        </w:tc>
        <w:tc>
          <w:tcPr>
            <w:tcW w:w="1505"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10-11кл</w:t>
            </w:r>
          </w:p>
        </w:tc>
        <w:tc>
          <w:tcPr>
            <w:tcW w:w="1800"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декабрь</w:t>
            </w:r>
          </w:p>
        </w:tc>
        <w:tc>
          <w:tcPr>
            <w:tcW w:w="262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ЗД по ГПВ Грачева О.А., кл руководители</w:t>
            </w:r>
          </w:p>
        </w:tc>
      </w:tr>
      <w:tr w:rsidR="001B0338" w:rsidRPr="001B0338" w:rsidTr="0046341E">
        <w:trPr>
          <w:trHeight w:val="617"/>
        </w:trPr>
        <w:tc>
          <w:tcPr>
            <w:tcW w:w="364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lastRenderedPageBreak/>
              <w:t>Урок Мужества. День снятия блокады Ленинграда</w:t>
            </w:r>
          </w:p>
        </w:tc>
        <w:tc>
          <w:tcPr>
            <w:tcW w:w="1505"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10-11 кл</w:t>
            </w:r>
          </w:p>
        </w:tc>
        <w:tc>
          <w:tcPr>
            <w:tcW w:w="1800"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январь</w:t>
            </w:r>
          </w:p>
        </w:tc>
        <w:tc>
          <w:tcPr>
            <w:tcW w:w="262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ЗД по ГПВ Грачева О.А., кл руководители</w:t>
            </w:r>
          </w:p>
        </w:tc>
      </w:tr>
      <w:tr w:rsidR="001B0338" w:rsidRPr="001B0338" w:rsidTr="0046341E">
        <w:tc>
          <w:tcPr>
            <w:tcW w:w="364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Урок Мужества. День вывода войск из Афганистана</w:t>
            </w:r>
          </w:p>
        </w:tc>
        <w:tc>
          <w:tcPr>
            <w:tcW w:w="1505"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10-11 кл</w:t>
            </w:r>
          </w:p>
        </w:tc>
        <w:tc>
          <w:tcPr>
            <w:tcW w:w="1800"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февраль</w:t>
            </w:r>
          </w:p>
        </w:tc>
        <w:tc>
          <w:tcPr>
            <w:tcW w:w="262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ЗД по ГПВ Грачева О.А., кл руководители</w:t>
            </w:r>
          </w:p>
        </w:tc>
      </w:tr>
      <w:tr w:rsidR="001B0338" w:rsidRPr="001B0338" w:rsidTr="0046341E">
        <w:tc>
          <w:tcPr>
            <w:tcW w:w="364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Круглый стол «Крым наш. Плюсы и минусы»</w:t>
            </w:r>
          </w:p>
        </w:tc>
        <w:tc>
          <w:tcPr>
            <w:tcW w:w="1505"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10  кл</w:t>
            </w:r>
          </w:p>
        </w:tc>
        <w:tc>
          <w:tcPr>
            <w:tcW w:w="1800"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18 марта</w:t>
            </w:r>
          </w:p>
        </w:tc>
        <w:tc>
          <w:tcPr>
            <w:tcW w:w="262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ЗД по ВР Тырышкина А.А.</w:t>
            </w:r>
          </w:p>
        </w:tc>
      </w:tr>
      <w:tr w:rsidR="001B0338" w:rsidRPr="001B0338" w:rsidTr="0046341E">
        <w:tc>
          <w:tcPr>
            <w:tcW w:w="364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Парад ко Дню Победы, «Вахта памяти», Пост №1</w:t>
            </w:r>
          </w:p>
        </w:tc>
        <w:tc>
          <w:tcPr>
            <w:tcW w:w="1505"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10 кл</w:t>
            </w:r>
          </w:p>
        </w:tc>
        <w:tc>
          <w:tcPr>
            <w:tcW w:w="1800"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май</w:t>
            </w:r>
          </w:p>
        </w:tc>
        <w:tc>
          <w:tcPr>
            <w:tcW w:w="262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ЗД по ГПВ Грачева О.А.</w:t>
            </w:r>
          </w:p>
        </w:tc>
      </w:tr>
    </w:tbl>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u w:val="single"/>
        </w:rPr>
      </w:pP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u w:val="single"/>
        </w:rPr>
      </w:pPr>
      <w:r w:rsidRPr="001B0338">
        <w:rPr>
          <w:rFonts w:ascii="Times New Roman" w:hAnsi="Times New Roman" w:cs="Times New Roman"/>
          <w:bCs/>
          <w:color w:val="000000"/>
          <w:sz w:val="24"/>
          <w:szCs w:val="24"/>
          <w:u w:val="single"/>
        </w:rPr>
        <w:t>Направление: социальное</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u w:val="single"/>
        </w:rPr>
      </w:pP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Целью социального направления является оказание помощи младшим подросткам в освоении разнообразных способов деятельности: трудовых, игровых, художественных, двигательных умениях; формирование активной жизненной позиции, лидерских качеств, организаторских умений и навыков, стремления к самостоятельности и творчеству; формирование ценностного отношения к учебе как виду творческой деятельности и первоначальных представлений о базовых национальных российских ценностях; воспитание и развитие высоконравственного, ответственного, творческого, инициативного, компетентного гражданина России, знакомство с различными видами профессий и их значением для человека.</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u w:val="single"/>
        </w:rPr>
      </w:pP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i/>
          <w:iCs/>
          <w:color w:val="000000"/>
          <w:sz w:val="24"/>
          <w:szCs w:val="24"/>
        </w:rPr>
        <w:t>Нерегулярные внеурочные занятия</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43"/>
        <w:gridCol w:w="1505"/>
        <w:gridCol w:w="1800"/>
        <w:gridCol w:w="2623"/>
      </w:tblGrid>
      <w:tr w:rsidR="001B0338" w:rsidRPr="001B0338" w:rsidTr="0046341E">
        <w:tc>
          <w:tcPr>
            <w:tcW w:w="364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Форма</w:t>
            </w:r>
          </w:p>
        </w:tc>
        <w:tc>
          <w:tcPr>
            <w:tcW w:w="1505"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класс</w:t>
            </w:r>
          </w:p>
        </w:tc>
        <w:tc>
          <w:tcPr>
            <w:tcW w:w="1800"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Ориентировочное время</w:t>
            </w:r>
          </w:p>
        </w:tc>
        <w:tc>
          <w:tcPr>
            <w:tcW w:w="262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Ответственные</w:t>
            </w:r>
          </w:p>
        </w:tc>
      </w:tr>
      <w:tr w:rsidR="001B0338" w:rsidRPr="001B0338" w:rsidTr="0046341E">
        <w:tc>
          <w:tcPr>
            <w:tcW w:w="364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Акция «Внимание, дети»</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tc>
        <w:tc>
          <w:tcPr>
            <w:tcW w:w="1505"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10-11 кл.</w:t>
            </w:r>
          </w:p>
        </w:tc>
        <w:tc>
          <w:tcPr>
            <w:tcW w:w="1800"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сентябрь </w:t>
            </w:r>
          </w:p>
        </w:tc>
        <w:tc>
          <w:tcPr>
            <w:tcW w:w="262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ЗД по ГПВ Грачева О.А.</w:t>
            </w:r>
          </w:p>
        </w:tc>
      </w:tr>
      <w:tr w:rsidR="001B0338" w:rsidRPr="001B0338" w:rsidTr="0046341E">
        <w:tc>
          <w:tcPr>
            <w:tcW w:w="364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Социально-патриотическая акция «День призывника»</w:t>
            </w:r>
          </w:p>
        </w:tc>
        <w:tc>
          <w:tcPr>
            <w:tcW w:w="1505"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10 кл.</w:t>
            </w:r>
          </w:p>
        </w:tc>
        <w:tc>
          <w:tcPr>
            <w:tcW w:w="1800"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октябрь </w:t>
            </w:r>
          </w:p>
        </w:tc>
        <w:tc>
          <w:tcPr>
            <w:tcW w:w="262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ЗД по ГПВ Грачева О.А.</w:t>
            </w:r>
          </w:p>
        </w:tc>
      </w:tr>
      <w:tr w:rsidR="001B0338" w:rsidRPr="001B0338" w:rsidTr="0046341E">
        <w:tc>
          <w:tcPr>
            <w:tcW w:w="364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День Рождения РДШ</w:t>
            </w:r>
          </w:p>
        </w:tc>
        <w:tc>
          <w:tcPr>
            <w:tcW w:w="1505"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10 кл.</w:t>
            </w:r>
          </w:p>
        </w:tc>
        <w:tc>
          <w:tcPr>
            <w:tcW w:w="1800"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29 октября</w:t>
            </w:r>
          </w:p>
        </w:tc>
        <w:tc>
          <w:tcPr>
            <w:tcW w:w="262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Куратор РДШ Васильева Ю.П.</w:t>
            </w:r>
          </w:p>
        </w:tc>
      </w:tr>
      <w:tr w:rsidR="001B0338" w:rsidRPr="001B0338" w:rsidTr="0046341E">
        <w:tc>
          <w:tcPr>
            <w:tcW w:w="364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День народного единства</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tc>
        <w:tc>
          <w:tcPr>
            <w:tcW w:w="1505"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10-11 кл.</w:t>
            </w:r>
          </w:p>
        </w:tc>
        <w:tc>
          <w:tcPr>
            <w:tcW w:w="1800"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ноябрь </w:t>
            </w:r>
          </w:p>
        </w:tc>
        <w:tc>
          <w:tcPr>
            <w:tcW w:w="262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ЗД по ГПВ Грачева О.А.</w:t>
            </w:r>
          </w:p>
        </w:tc>
      </w:tr>
      <w:tr w:rsidR="001B0338" w:rsidRPr="001B0338" w:rsidTr="0046341E">
        <w:tc>
          <w:tcPr>
            <w:tcW w:w="364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Мероприятия, приуроченные ко Всемирному Дню борьбы со СПИДом</w:t>
            </w:r>
          </w:p>
        </w:tc>
        <w:tc>
          <w:tcPr>
            <w:tcW w:w="1505"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10-11 кл.</w:t>
            </w:r>
          </w:p>
        </w:tc>
        <w:tc>
          <w:tcPr>
            <w:tcW w:w="1800"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декабрь</w:t>
            </w:r>
          </w:p>
        </w:tc>
        <w:tc>
          <w:tcPr>
            <w:tcW w:w="262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ЗД по ГПВ Грачева О.А.</w:t>
            </w:r>
          </w:p>
        </w:tc>
      </w:tr>
      <w:tr w:rsidR="001B0338" w:rsidRPr="001B0338" w:rsidTr="0046341E">
        <w:tc>
          <w:tcPr>
            <w:tcW w:w="364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Социально-патриотическая акция «День призывника</w:t>
            </w:r>
          </w:p>
        </w:tc>
        <w:tc>
          <w:tcPr>
            <w:tcW w:w="1505"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10 кл.</w:t>
            </w:r>
          </w:p>
        </w:tc>
        <w:tc>
          <w:tcPr>
            <w:tcW w:w="1800"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апрель</w:t>
            </w:r>
          </w:p>
        </w:tc>
        <w:tc>
          <w:tcPr>
            <w:tcW w:w="262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ЗД по ГПВ Грачева О.А.</w:t>
            </w:r>
          </w:p>
        </w:tc>
      </w:tr>
      <w:tr w:rsidR="001B0338" w:rsidRPr="001B0338" w:rsidTr="0046341E">
        <w:tc>
          <w:tcPr>
            <w:tcW w:w="364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Онлайн- уроки финансовой грамотности </w:t>
            </w:r>
          </w:p>
        </w:tc>
        <w:tc>
          <w:tcPr>
            <w:tcW w:w="1505"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11 кл.</w:t>
            </w:r>
          </w:p>
        </w:tc>
        <w:tc>
          <w:tcPr>
            <w:tcW w:w="1800"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Ноябрь-декабрь, март-апрель</w:t>
            </w:r>
          </w:p>
        </w:tc>
        <w:tc>
          <w:tcPr>
            <w:tcW w:w="262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Классные руководители</w:t>
            </w:r>
          </w:p>
        </w:tc>
      </w:tr>
      <w:tr w:rsidR="001B0338" w:rsidRPr="001B0338" w:rsidTr="0046341E">
        <w:tc>
          <w:tcPr>
            <w:tcW w:w="364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Профориентационные акции и мероприятия</w:t>
            </w:r>
          </w:p>
        </w:tc>
        <w:tc>
          <w:tcPr>
            <w:tcW w:w="1505"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11 кл.</w:t>
            </w:r>
          </w:p>
        </w:tc>
        <w:tc>
          <w:tcPr>
            <w:tcW w:w="1800"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В течение года</w:t>
            </w:r>
          </w:p>
        </w:tc>
        <w:tc>
          <w:tcPr>
            <w:tcW w:w="262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Классные руководители, учителя- предметники</w:t>
            </w:r>
          </w:p>
        </w:tc>
      </w:tr>
    </w:tbl>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u w:val="single"/>
        </w:rPr>
      </w:pPr>
      <w:r w:rsidRPr="001B0338">
        <w:rPr>
          <w:rFonts w:ascii="Times New Roman" w:hAnsi="Times New Roman" w:cs="Times New Roman"/>
          <w:bCs/>
          <w:color w:val="000000"/>
          <w:sz w:val="24"/>
          <w:szCs w:val="24"/>
          <w:u w:val="single"/>
        </w:rPr>
        <w:t>Направление: общеинтеллектуальное</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u w:val="single"/>
        </w:rPr>
      </w:pP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Целью общеинтеллектуального направления деятельности является помощь детям в освоении разнообразных доступных им способов познания окружающего мира; развитие познавательной активности, любознательности; формирование мотивации к обучению и познанию, развитие творческого потенциала, познавательных мотивов, обогащение форм взаимодействия со сверстниками и взрослыми в познавательной деятельности; создание </w:t>
      </w:r>
      <w:r w:rsidRPr="001B0338">
        <w:rPr>
          <w:rFonts w:ascii="Times New Roman" w:hAnsi="Times New Roman" w:cs="Times New Roman"/>
          <w:bCs/>
          <w:color w:val="000000"/>
          <w:sz w:val="24"/>
          <w:szCs w:val="24"/>
        </w:rPr>
        <w:lastRenderedPageBreak/>
        <w:t>основы для всестороннего гармоничного и психического развития личности ребёнка, формирование у учащихся основ теоретического мышления, важнейших умений и навыков, необходимых для включения в различные сферы жизни общества.</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i/>
          <w:iCs/>
          <w:color w:val="000000"/>
          <w:sz w:val="24"/>
          <w:szCs w:val="24"/>
        </w:rPr>
        <w:t>Регулярные внеурочные занятия: работа над индивидуальным проектом Нерегулярные внеурочные занятия</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43"/>
        <w:gridCol w:w="1505"/>
        <w:gridCol w:w="1800"/>
        <w:gridCol w:w="2623"/>
      </w:tblGrid>
      <w:tr w:rsidR="001B0338" w:rsidRPr="001B0338" w:rsidTr="0046341E">
        <w:tc>
          <w:tcPr>
            <w:tcW w:w="364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Форма</w:t>
            </w:r>
          </w:p>
        </w:tc>
        <w:tc>
          <w:tcPr>
            <w:tcW w:w="1505"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класс</w:t>
            </w:r>
          </w:p>
        </w:tc>
        <w:tc>
          <w:tcPr>
            <w:tcW w:w="1800"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Ориентировочное время</w:t>
            </w:r>
          </w:p>
        </w:tc>
        <w:tc>
          <w:tcPr>
            <w:tcW w:w="262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Ответственные</w:t>
            </w:r>
          </w:p>
        </w:tc>
      </w:tr>
      <w:tr w:rsidR="001B0338" w:rsidRPr="001B0338" w:rsidTr="0046341E">
        <w:tc>
          <w:tcPr>
            <w:tcW w:w="364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Всероссийская предметная олимпиада школьников</w:t>
            </w:r>
          </w:p>
        </w:tc>
        <w:tc>
          <w:tcPr>
            <w:tcW w:w="1505"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10-11 кл.</w:t>
            </w:r>
          </w:p>
        </w:tc>
        <w:tc>
          <w:tcPr>
            <w:tcW w:w="1800"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Октябрь-март</w:t>
            </w:r>
          </w:p>
        </w:tc>
        <w:tc>
          <w:tcPr>
            <w:tcW w:w="262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Учителя- предметники</w:t>
            </w:r>
          </w:p>
        </w:tc>
      </w:tr>
      <w:tr w:rsidR="001B0338" w:rsidRPr="001B0338" w:rsidTr="0046341E">
        <w:tc>
          <w:tcPr>
            <w:tcW w:w="364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Предметные недели</w:t>
            </w:r>
          </w:p>
        </w:tc>
        <w:tc>
          <w:tcPr>
            <w:tcW w:w="1505"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10 кл.</w:t>
            </w:r>
          </w:p>
        </w:tc>
        <w:tc>
          <w:tcPr>
            <w:tcW w:w="1800"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В течение года</w:t>
            </w:r>
          </w:p>
        </w:tc>
        <w:tc>
          <w:tcPr>
            <w:tcW w:w="262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Семенова Т.Д., руководители ШМО</w:t>
            </w:r>
          </w:p>
        </w:tc>
      </w:tr>
      <w:tr w:rsidR="001B0338" w:rsidRPr="001B0338" w:rsidTr="0046341E">
        <w:tc>
          <w:tcPr>
            <w:tcW w:w="364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НОУ «Поиск»</w:t>
            </w:r>
          </w:p>
        </w:tc>
        <w:tc>
          <w:tcPr>
            <w:tcW w:w="1505"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 10 кл.</w:t>
            </w:r>
          </w:p>
        </w:tc>
        <w:tc>
          <w:tcPr>
            <w:tcW w:w="1800"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В течение года</w:t>
            </w:r>
          </w:p>
        </w:tc>
        <w:tc>
          <w:tcPr>
            <w:tcW w:w="262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Бычкова Л.И.</w:t>
            </w:r>
          </w:p>
        </w:tc>
      </w:tr>
      <w:tr w:rsidR="001B0338" w:rsidRPr="001B0338" w:rsidTr="0046341E">
        <w:tc>
          <w:tcPr>
            <w:tcW w:w="364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Интеллектуальные конкурсы, конференции</w:t>
            </w:r>
          </w:p>
        </w:tc>
        <w:tc>
          <w:tcPr>
            <w:tcW w:w="1505"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10-11 кл.</w:t>
            </w:r>
          </w:p>
        </w:tc>
        <w:tc>
          <w:tcPr>
            <w:tcW w:w="1800"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В течение года</w:t>
            </w:r>
          </w:p>
        </w:tc>
        <w:tc>
          <w:tcPr>
            <w:tcW w:w="262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Бычкова Л.И.</w:t>
            </w:r>
          </w:p>
        </w:tc>
      </w:tr>
      <w:tr w:rsidR="001B0338" w:rsidRPr="001B0338" w:rsidTr="0046341E">
        <w:tc>
          <w:tcPr>
            <w:tcW w:w="364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Индивидуально- групповые занятия по предметам в каникулярное и внеурочное время </w:t>
            </w:r>
          </w:p>
        </w:tc>
        <w:tc>
          <w:tcPr>
            <w:tcW w:w="1505"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10-11 кл.</w:t>
            </w:r>
          </w:p>
        </w:tc>
        <w:tc>
          <w:tcPr>
            <w:tcW w:w="1800"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В течение года</w:t>
            </w:r>
          </w:p>
        </w:tc>
        <w:tc>
          <w:tcPr>
            <w:tcW w:w="262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Учителя-предметники</w:t>
            </w:r>
          </w:p>
        </w:tc>
      </w:tr>
    </w:tbl>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u w:val="single"/>
        </w:rPr>
      </w:pPr>
      <w:r w:rsidRPr="001B0338">
        <w:rPr>
          <w:rFonts w:ascii="Times New Roman" w:hAnsi="Times New Roman" w:cs="Times New Roman"/>
          <w:bCs/>
          <w:color w:val="000000"/>
          <w:sz w:val="24"/>
          <w:szCs w:val="24"/>
          <w:u w:val="single"/>
        </w:rPr>
        <w:t>Направление: общекультурное</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Целью общекультурного направления деятельности является направление подростков на доброжелательное, бережное, заботливое отношение к миру, создание условий для развития ценностно-целевых ориентаций, интеллекта и в целом духовного мира личности, на основе соотнесения его собственных потребностей, интересов и поступков с безусловными ценностными критериями истины, доброты, красоты, общения; формирование у учащихся устойчивых систематических потребностей к саморазвитию, самосовершенствованию и самоопределению в процессе познания искусства, истории, культуры, традиций</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i/>
          <w:iCs/>
          <w:color w:val="000000"/>
          <w:sz w:val="24"/>
          <w:szCs w:val="24"/>
        </w:rPr>
        <w:t>Нерегулярные внеурочные занятия</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43"/>
        <w:gridCol w:w="1505"/>
        <w:gridCol w:w="1800"/>
        <w:gridCol w:w="2623"/>
      </w:tblGrid>
      <w:tr w:rsidR="001B0338" w:rsidRPr="001B0338" w:rsidTr="0046341E">
        <w:tc>
          <w:tcPr>
            <w:tcW w:w="364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Форма</w:t>
            </w:r>
          </w:p>
        </w:tc>
        <w:tc>
          <w:tcPr>
            <w:tcW w:w="1505"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класс</w:t>
            </w:r>
          </w:p>
        </w:tc>
        <w:tc>
          <w:tcPr>
            <w:tcW w:w="1800"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Ориентировочное время</w:t>
            </w:r>
          </w:p>
        </w:tc>
        <w:tc>
          <w:tcPr>
            <w:tcW w:w="262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Ответственные</w:t>
            </w:r>
          </w:p>
        </w:tc>
      </w:tr>
    </w:tbl>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43"/>
        <w:gridCol w:w="1505"/>
        <w:gridCol w:w="1800"/>
        <w:gridCol w:w="2623"/>
      </w:tblGrid>
      <w:tr w:rsidR="001B0338" w:rsidRPr="001B0338" w:rsidTr="0046341E">
        <w:tc>
          <w:tcPr>
            <w:tcW w:w="364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Конкурс</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«Мисс Золотая Осень»</w:t>
            </w:r>
          </w:p>
        </w:tc>
        <w:tc>
          <w:tcPr>
            <w:tcW w:w="1505"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10-11 кл</w:t>
            </w:r>
          </w:p>
        </w:tc>
        <w:tc>
          <w:tcPr>
            <w:tcW w:w="1800"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октябрь </w:t>
            </w:r>
          </w:p>
        </w:tc>
        <w:tc>
          <w:tcPr>
            <w:tcW w:w="262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Вожатая, педагог -организатор</w:t>
            </w:r>
          </w:p>
        </w:tc>
      </w:tr>
      <w:tr w:rsidR="001B0338" w:rsidRPr="001B0338" w:rsidTr="0046341E">
        <w:tc>
          <w:tcPr>
            <w:tcW w:w="364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День памяти жертв ДТП</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tc>
        <w:tc>
          <w:tcPr>
            <w:tcW w:w="1505"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10-11 кл</w:t>
            </w:r>
          </w:p>
        </w:tc>
        <w:tc>
          <w:tcPr>
            <w:tcW w:w="1800"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ноябрь </w:t>
            </w:r>
          </w:p>
        </w:tc>
        <w:tc>
          <w:tcPr>
            <w:tcW w:w="262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ЗД по ГПВ Грачева О.А.</w:t>
            </w:r>
          </w:p>
        </w:tc>
      </w:tr>
      <w:tr w:rsidR="001B0338" w:rsidRPr="001B0338" w:rsidTr="0046341E">
        <w:tc>
          <w:tcPr>
            <w:tcW w:w="364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Праздник Последнего звонка</w:t>
            </w:r>
          </w:p>
        </w:tc>
        <w:tc>
          <w:tcPr>
            <w:tcW w:w="1505"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10-11 кл.</w:t>
            </w:r>
          </w:p>
        </w:tc>
        <w:tc>
          <w:tcPr>
            <w:tcW w:w="1800"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май</w:t>
            </w:r>
          </w:p>
        </w:tc>
        <w:tc>
          <w:tcPr>
            <w:tcW w:w="2623" w:type="dxa"/>
          </w:tcPr>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ЗД по ВР Тырышкина А.А.</w:t>
            </w:r>
          </w:p>
        </w:tc>
      </w:tr>
    </w:tbl>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Мониторинг эффективности внеурочной деятельности. </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Контроль результативности и эффективности  внеурочной деятельности будет осуществляться путем проведения мониторинговых исследований, диагностики обучающихся, педагогов, родителей. </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i/>
          <w:iCs/>
          <w:color w:val="000000"/>
          <w:sz w:val="24"/>
          <w:szCs w:val="24"/>
        </w:rPr>
        <w:t xml:space="preserve">Целью </w:t>
      </w:r>
      <w:r w:rsidRPr="001B0338">
        <w:rPr>
          <w:rFonts w:ascii="Times New Roman" w:hAnsi="Times New Roman" w:cs="Times New Roman"/>
          <w:bCs/>
          <w:color w:val="000000"/>
          <w:sz w:val="24"/>
          <w:szCs w:val="24"/>
        </w:rPr>
        <w:t xml:space="preserve">мониторинговых исследований является создание системы организации, сбора, обработки и распространения информации, отражающей результативность внеурочной деятельности по следующим критериям: </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 рост социальной активности обучающихся; </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 рост мотивации к активной познавательной деятельности; </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lastRenderedPageBreak/>
        <w:t xml:space="preserve">• 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 </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 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 </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 удовлетворенность учащихся и родителей жизнедеятельностью гимназии. </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Мониторинг эффективности внеурочной деятельности проводится в рамках плана воспитательной работы. </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Ожидаемые результаты реализации плана </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 xml:space="preserve">     В ходе реализации планирования внеурочной деятельности обучающиеся 10 класса получают практические навыки, необходимые для жизни, формируют собственное мнение, развивают свою коммуникативную культуру. Мы планируем увеличение числа детей, охваченных организованным досугом; воспитание уважительного отношения к родному дому, к гимназии, городу; воспитание у детей толерантности, навыков здорового образа жизни; формирование чувства гражданственности и патриотизма, правовой культуры, осознанного отношения к профессиональному самоопределению; развитие социальной культуры и реализация, в конечном счете, основной цели – достижение учащимися необходимого для жизни в обществе социального опыта и формирование в них принимаемой обществом системы ценностей. </w:t>
      </w:r>
    </w:p>
    <w:p w:rsidR="001B0338" w:rsidRPr="001B0338" w:rsidRDefault="001B0338" w:rsidP="001B0338">
      <w:pPr>
        <w:autoSpaceDE w:val="0"/>
        <w:autoSpaceDN w:val="0"/>
        <w:adjustRightInd w:val="0"/>
        <w:spacing w:after="0" w:line="240" w:lineRule="auto"/>
        <w:jc w:val="both"/>
        <w:rPr>
          <w:rFonts w:ascii="Times New Roman" w:hAnsi="Times New Roman" w:cs="Times New Roman"/>
          <w:bCs/>
          <w:color w:val="000000"/>
          <w:sz w:val="24"/>
          <w:szCs w:val="24"/>
        </w:rPr>
      </w:pPr>
      <w:r w:rsidRPr="001B0338">
        <w:rPr>
          <w:rFonts w:ascii="Times New Roman" w:hAnsi="Times New Roman" w:cs="Times New Roman"/>
          <w:bCs/>
          <w:color w:val="000000"/>
          <w:sz w:val="24"/>
          <w:szCs w:val="24"/>
        </w:rPr>
        <w:t>Обучающиеся 10 класса ориентированы на формирование положительного отношения к базовым общественным ценностям, приобретение обучающимися социального опыта, самостоятельного общественного действия.</w:t>
      </w:r>
    </w:p>
    <w:p w:rsidR="001B0338" w:rsidRPr="001B0338" w:rsidRDefault="001B0338" w:rsidP="00E54C64">
      <w:pPr>
        <w:autoSpaceDE w:val="0"/>
        <w:autoSpaceDN w:val="0"/>
        <w:adjustRightInd w:val="0"/>
        <w:spacing w:after="0" w:line="240" w:lineRule="auto"/>
        <w:jc w:val="both"/>
        <w:rPr>
          <w:rFonts w:ascii="Times New Roman" w:hAnsi="Times New Roman" w:cs="Times New Roman"/>
          <w:bCs/>
          <w:color w:val="000000"/>
          <w:sz w:val="24"/>
          <w:szCs w:val="24"/>
        </w:rPr>
      </w:pPr>
    </w:p>
    <w:p w:rsidR="001B0338" w:rsidRPr="001B0338" w:rsidRDefault="001B0338" w:rsidP="00E54C64">
      <w:pPr>
        <w:autoSpaceDE w:val="0"/>
        <w:autoSpaceDN w:val="0"/>
        <w:adjustRightInd w:val="0"/>
        <w:spacing w:after="0" w:line="240" w:lineRule="auto"/>
        <w:jc w:val="both"/>
        <w:rPr>
          <w:rFonts w:ascii="Times New Roman" w:hAnsi="Times New Roman" w:cs="Times New Roman"/>
          <w:bCs/>
          <w:color w:val="000000"/>
          <w:sz w:val="24"/>
          <w:szCs w:val="24"/>
        </w:rPr>
      </w:pPr>
    </w:p>
    <w:p w:rsidR="00876A8B" w:rsidRPr="001B0338" w:rsidRDefault="00876A8B" w:rsidP="00E54C64">
      <w:pPr>
        <w:autoSpaceDE w:val="0"/>
        <w:autoSpaceDN w:val="0"/>
        <w:adjustRightInd w:val="0"/>
        <w:spacing w:after="0" w:line="240" w:lineRule="auto"/>
        <w:jc w:val="both"/>
        <w:rPr>
          <w:rFonts w:ascii="Times New Roman" w:hAnsi="Times New Roman" w:cs="Times New Roman"/>
          <w:bCs/>
          <w:color w:val="000000"/>
          <w:sz w:val="24"/>
          <w:szCs w:val="24"/>
        </w:rPr>
      </w:pPr>
    </w:p>
    <w:p w:rsidR="008F42B8" w:rsidRPr="001B0338" w:rsidRDefault="008F42B8" w:rsidP="008F42B8">
      <w:pPr>
        <w:autoSpaceDE w:val="0"/>
        <w:autoSpaceDN w:val="0"/>
        <w:adjustRightInd w:val="0"/>
        <w:spacing w:after="0" w:line="240" w:lineRule="auto"/>
        <w:jc w:val="both"/>
        <w:rPr>
          <w:rFonts w:ascii="Times New Roman" w:hAnsi="Times New Roman" w:cs="Times New Roman"/>
          <w:b/>
          <w:bCs/>
          <w:sz w:val="24"/>
          <w:szCs w:val="24"/>
        </w:rPr>
      </w:pPr>
      <w:r w:rsidRPr="001B0338">
        <w:rPr>
          <w:rFonts w:ascii="Times New Roman" w:hAnsi="Times New Roman" w:cs="Times New Roman"/>
          <w:b/>
          <w:bCs/>
          <w:sz w:val="24"/>
          <w:szCs w:val="24"/>
        </w:rPr>
        <w:t xml:space="preserve">3.3. Система условий реализации основной образовательной программы </w:t>
      </w:r>
      <w:r w:rsidRPr="001B0338">
        <w:rPr>
          <w:rFonts w:ascii="Times New Roman" w:hAnsi="Times New Roman" w:cs="Times New Roman"/>
          <w:b/>
          <w:bCs/>
          <w:iCs/>
          <w:sz w:val="24"/>
          <w:szCs w:val="24"/>
        </w:rPr>
        <w:t>среднего общего образования</w:t>
      </w:r>
      <w:r w:rsidRPr="001B0338">
        <w:rPr>
          <w:rFonts w:ascii="Times New Roman" w:hAnsi="Times New Roman" w:cs="Times New Roman"/>
          <w:b/>
          <w:bCs/>
          <w:sz w:val="24"/>
          <w:szCs w:val="24"/>
        </w:rPr>
        <w:t xml:space="preserve"> МБОУ «Гимназия» г.Гая.</w:t>
      </w:r>
    </w:p>
    <w:p w:rsidR="008F42B8" w:rsidRPr="001B033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1B0338">
        <w:rPr>
          <w:rFonts w:ascii="Times New Roman" w:hAnsi="Times New Roman" w:cs="Times New Roman"/>
          <w:bCs/>
          <w:sz w:val="24"/>
          <w:szCs w:val="24"/>
        </w:rPr>
        <w:t xml:space="preserve">Система условий реализации основной образовательной программы МБОУ «Гимназия» г.Гая базируется на результатах проведенного в ходе разработки программы комплексной аналитико-обобщающей и прогностической работы, включающей: </w:t>
      </w:r>
    </w:p>
    <w:p w:rsidR="008F42B8" w:rsidRPr="001B033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1B0338">
        <w:rPr>
          <w:rFonts w:ascii="Times New Roman" w:hAnsi="Times New Roman" w:cs="Times New Roman"/>
          <w:bCs/>
          <w:sz w:val="24"/>
          <w:szCs w:val="24"/>
        </w:rPr>
        <w:t xml:space="preserve">- анализ имеющихся в образовательном учреждении условий и ресурсов реализации основной образовательной программы среднего  общего образования; </w:t>
      </w:r>
    </w:p>
    <w:p w:rsidR="008F42B8" w:rsidRPr="001B033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1B0338">
        <w:rPr>
          <w:rFonts w:ascii="Times New Roman" w:hAnsi="Times New Roman" w:cs="Times New Roman"/>
          <w:bCs/>
          <w:sz w:val="24"/>
          <w:szCs w:val="24"/>
        </w:rPr>
        <w:t xml:space="preserve">- установление степени их соответствия требованиям Стандарта, а также целям и задачам основной образовательной программы образовательного учреждения, сформированным с учетом потребностей всех участников образовательных отношений; </w:t>
      </w:r>
    </w:p>
    <w:p w:rsidR="008F42B8" w:rsidRPr="001B033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1B0338">
        <w:rPr>
          <w:rFonts w:ascii="Times New Roman" w:hAnsi="Times New Roman" w:cs="Times New Roman"/>
          <w:bCs/>
          <w:sz w:val="24"/>
          <w:szCs w:val="24"/>
        </w:rPr>
        <w:t xml:space="preserve">- выявление проблемных зон и установление необходимых изменений в имеющихся условиях для приведения в соответствие с требованиями Стандарта; </w:t>
      </w:r>
    </w:p>
    <w:p w:rsidR="008F42B8" w:rsidRPr="001B033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1B0338">
        <w:rPr>
          <w:rFonts w:ascii="Times New Roman" w:hAnsi="Times New Roman" w:cs="Times New Roman"/>
          <w:bCs/>
          <w:sz w:val="24"/>
          <w:szCs w:val="24"/>
        </w:rPr>
        <w:t xml:space="preserve">-  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 </w:t>
      </w:r>
    </w:p>
    <w:p w:rsidR="008F42B8" w:rsidRPr="001B033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1B0338">
        <w:rPr>
          <w:rFonts w:ascii="Times New Roman" w:hAnsi="Times New Roman" w:cs="Times New Roman"/>
          <w:bCs/>
          <w:sz w:val="24"/>
          <w:szCs w:val="24"/>
        </w:rPr>
        <w:t xml:space="preserve">- разработку сетевого графика (дорожной карты) создания необходимой системы условий; </w:t>
      </w:r>
    </w:p>
    <w:p w:rsidR="008F42B8" w:rsidRPr="001B033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1B0338">
        <w:rPr>
          <w:rFonts w:ascii="Times New Roman" w:hAnsi="Times New Roman" w:cs="Times New Roman"/>
          <w:bCs/>
          <w:sz w:val="24"/>
          <w:szCs w:val="24"/>
        </w:rPr>
        <w:t xml:space="preserve">- разработку механизмов мониторинга, оценки и коррекции реализации промежуточных этапов разработанного графика (дорожной карты). </w:t>
      </w:r>
    </w:p>
    <w:p w:rsidR="008F42B8" w:rsidRPr="001B0338" w:rsidRDefault="008F42B8" w:rsidP="008F42B8">
      <w:pPr>
        <w:autoSpaceDE w:val="0"/>
        <w:autoSpaceDN w:val="0"/>
        <w:adjustRightInd w:val="0"/>
        <w:spacing w:after="0" w:line="240" w:lineRule="auto"/>
        <w:jc w:val="both"/>
        <w:rPr>
          <w:rFonts w:ascii="Times New Roman" w:hAnsi="Times New Roman" w:cs="Times New Roman"/>
          <w:bCs/>
          <w:sz w:val="24"/>
          <w:szCs w:val="24"/>
        </w:rPr>
      </w:pPr>
    </w:p>
    <w:p w:rsidR="008F42B8" w:rsidRPr="001B0338" w:rsidRDefault="008F42B8" w:rsidP="008F42B8">
      <w:pPr>
        <w:autoSpaceDE w:val="0"/>
        <w:autoSpaceDN w:val="0"/>
        <w:adjustRightInd w:val="0"/>
        <w:spacing w:after="0" w:line="240" w:lineRule="auto"/>
        <w:jc w:val="both"/>
        <w:rPr>
          <w:rFonts w:ascii="Times New Roman" w:hAnsi="Times New Roman" w:cs="Times New Roman"/>
          <w:b/>
          <w:bCs/>
          <w:iCs/>
          <w:sz w:val="24"/>
          <w:szCs w:val="24"/>
        </w:rPr>
      </w:pPr>
      <w:r w:rsidRPr="001B0338">
        <w:rPr>
          <w:rFonts w:ascii="Times New Roman" w:hAnsi="Times New Roman" w:cs="Times New Roman"/>
          <w:b/>
          <w:bCs/>
          <w:iCs/>
          <w:sz w:val="24"/>
          <w:szCs w:val="24"/>
        </w:rPr>
        <w:t>Описание кадровых условий реализации основной образовательной программы среднего общего образования</w:t>
      </w:r>
    </w:p>
    <w:p w:rsidR="008F42B8" w:rsidRPr="001B0338" w:rsidRDefault="008F42B8" w:rsidP="008F42B8">
      <w:pPr>
        <w:autoSpaceDE w:val="0"/>
        <w:autoSpaceDN w:val="0"/>
        <w:adjustRightInd w:val="0"/>
        <w:spacing w:after="0" w:line="240" w:lineRule="auto"/>
        <w:jc w:val="both"/>
        <w:rPr>
          <w:rFonts w:ascii="Times New Roman" w:hAnsi="Times New Roman" w:cs="Times New Roman"/>
          <w:bCs/>
          <w:sz w:val="24"/>
          <w:szCs w:val="24"/>
        </w:rPr>
      </w:pPr>
    </w:p>
    <w:p w:rsidR="008F42B8" w:rsidRPr="001B033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1B0338">
        <w:rPr>
          <w:rFonts w:ascii="Times New Roman" w:hAnsi="Times New Roman" w:cs="Times New Roman"/>
          <w:bCs/>
          <w:sz w:val="24"/>
          <w:szCs w:val="24"/>
        </w:rPr>
        <w:t xml:space="preserve">Описание кадровых условий реализации основной образовательной программы среднего общего образования МБОУ «Гимназия» г.Гая включает: </w:t>
      </w:r>
    </w:p>
    <w:p w:rsidR="008F42B8" w:rsidRPr="001B0338" w:rsidRDefault="008F42B8" w:rsidP="00E347C9">
      <w:pPr>
        <w:pStyle w:val="ab"/>
        <w:numPr>
          <w:ilvl w:val="0"/>
          <w:numId w:val="51"/>
        </w:numPr>
        <w:autoSpaceDE w:val="0"/>
        <w:autoSpaceDN w:val="0"/>
        <w:adjustRightInd w:val="0"/>
        <w:spacing w:after="0" w:line="240" w:lineRule="auto"/>
        <w:jc w:val="both"/>
        <w:rPr>
          <w:rFonts w:ascii="Times New Roman" w:hAnsi="Times New Roman" w:cs="Times New Roman"/>
          <w:bCs/>
          <w:sz w:val="24"/>
          <w:szCs w:val="24"/>
        </w:rPr>
      </w:pPr>
      <w:r w:rsidRPr="001B0338">
        <w:rPr>
          <w:rFonts w:ascii="Times New Roman" w:hAnsi="Times New Roman" w:cs="Times New Roman"/>
          <w:bCs/>
          <w:sz w:val="24"/>
          <w:szCs w:val="24"/>
        </w:rPr>
        <w:t xml:space="preserve">характеристику укомплектованности ОО; </w:t>
      </w:r>
    </w:p>
    <w:p w:rsidR="008F42B8" w:rsidRPr="001B0338" w:rsidRDefault="008F42B8" w:rsidP="00E347C9">
      <w:pPr>
        <w:pStyle w:val="ab"/>
        <w:numPr>
          <w:ilvl w:val="0"/>
          <w:numId w:val="51"/>
        </w:numPr>
        <w:autoSpaceDE w:val="0"/>
        <w:autoSpaceDN w:val="0"/>
        <w:adjustRightInd w:val="0"/>
        <w:spacing w:after="0" w:line="240" w:lineRule="auto"/>
        <w:jc w:val="both"/>
        <w:rPr>
          <w:rFonts w:ascii="Times New Roman" w:hAnsi="Times New Roman" w:cs="Times New Roman"/>
          <w:bCs/>
          <w:sz w:val="24"/>
          <w:szCs w:val="24"/>
        </w:rPr>
      </w:pPr>
      <w:r w:rsidRPr="001B0338">
        <w:rPr>
          <w:rFonts w:ascii="Times New Roman" w:hAnsi="Times New Roman" w:cs="Times New Roman"/>
          <w:bCs/>
          <w:sz w:val="24"/>
          <w:szCs w:val="24"/>
        </w:rPr>
        <w:t xml:space="preserve">описание уровня квалификации работников ОО и их функциональные обязанности; </w:t>
      </w:r>
    </w:p>
    <w:p w:rsidR="008F42B8" w:rsidRPr="001B0338" w:rsidRDefault="008F42B8" w:rsidP="00E347C9">
      <w:pPr>
        <w:pStyle w:val="ab"/>
        <w:numPr>
          <w:ilvl w:val="0"/>
          <w:numId w:val="51"/>
        </w:numPr>
        <w:autoSpaceDE w:val="0"/>
        <w:autoSpaceDN w:val="0"/>
        <w:adjustRightInd w:val="0"/>
        <w:spacing w:after="0" w:line="240" w:lineRule="auto"/>
        <w:jc w:val="both"/>
        <w:rPr>
          <w:rFonts w:ascii="Times New Roman" w:hAnsi="Times New Roman" w:cs="Times New Roman"/>
          <w:bCs/>
          <w:sz w:val="24"/>
          <w:szCs w:val="24"/>
        </w:rPr>
      </w:pPr>
      <w:r w:rsidRPr="001B0338">
        <w:rPr>
          <w:rFonts w:ascii="Times New Roman" w:hAnsi="Times New Roman" w:cs="Times New Roman"/>
          <w:bCs/>
          <w:sz w:val="24"/>
          <w:szCs w:val="24"/>
        </w:rPr>
        <w:lastRenderedPageBreak/>
        <w:t xml:space="preserve">описание реализуемой системы непрерывного профессионального развития и повышения квалификации педагогических работников. </w:t>
      </w:r>
    </w:p>
    <w:p w:rsidR="008F42B8" w:rsidRPr="001B033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1B0338">
        <w:rPr>
          <w:rFonts w:ascii="Times New Roman" w:hAnsi="Times New Roman" w:cs="Times New Roman"/>
          <w:bCs/>
          <w:sz w:val="24"/>
          <w:szCs w:val="24"/>
        </w:rPr>
        <w:t xml:space="preserve">В совокупности требований к условиям и ресурсному обеспечению реализации основной образовательной программы среднего общего образования стержневыми являются требования к кадровым ресурсам ввиду их ключевого значения. </w:t>
      </w:r>
    </w:p>
    <w:p w:rsidR="008F42B8" w:rsidRPr="001B033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1B0338">
        <w:rPr>
          <w:rFonts w:ascii="Times New Roman" w:hAnsi="Times New Roman" w:cs="Times New Roman"/>
          <w:bCs/>
          <w:sz w:val="24"/>
          <w:szCs w:val="24"/>
        </w:rPr>
        <w:t xml:space="preserve">Кадровый потенциал основного общего образования в МБОУ «Гимназия» г.Гая составляют: </w:t>
      </w:r>
    </w:p>
    <w:p w:rsidR="008F42B8" w:rsidRPr="001B033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1B0338">
        <w:rPr>
          <w:rFonts w:ascii="Times New Roman" w:hAnsi="Times New Roman" w:cs="Times New Roman"/>
          <w:bCs/>
          <w:sz w:val="24"/>
          <w:szCs w:val="24"/>
        </w:rPr>
        <w:t xml:space="preserve">педагоги, способные эффективно использовать материально-технические, информационно-методические и иные ресурсы реализации основной образовательной программы среднего общего образования, управлять процессом личностного, социального, познавательного (интеллектуального), коммуникативного развития обучающихся и процессом собственного профессионального развития;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1B0338">
        <w:rPr>
          <w:rFonts w:ascii="Times New Roman" w:hAnsi="Times New Roman" w:cs="Times New Roman"/>
          <w:bCs/>
          <w:sz w:val="24"/>
          <w:szCs w:val="24"/>
        </w:rPr>
        <w:t>социальный педагог осуществляет комплекс мероприятий по воспитанию, образованию, развитию и социальной защите личности обучающегося в МБОУ «Гимназия» г.Гая, изучает психолого-медико-педагогические особенности личности обучающихся и ее микросреды, условия жизни. Выявляет потребности, трудности и проблемы, конфликтные ситуации, отклонения в поведении обучающихся и своевременно оказывает им социальную помощь и поддержку, выступает посредником между личностью обучающихся и учреждением, семьей, средой, специалистами различных социальных служб, ведомств и административных органов, определяет задачи, формы, методы с</w:t>
      </w:r>
      <w:r w:rsidRPr="008F42B8">
        <w:rPr>
          <w:rFonts w:ascii="Times New Roman" w:hAnsi="Times New Roman" w:cs="Times New Roman"/>
          <w:bCs/>
          <w:sz w:val="24"/>
          <w:szCs w:val="24"/>
        </w:rPr>
        <w:t xml:space="preserve">оциально-педагогической работы, способы решения личных и социальных проблем, принимает меры по социальной защите и социальной помощи, реализации прав и свобод личности обучающихся, организует различные виды социально ценной деятельности обучающихся и взрослых, мероприятия, направленные на развитие социальных инициатив, реализацию социальных проектов и программ, участвует в их разработке и утверждении, способствует установлению гуманных, нравственно здоровых отношений в социальной среде, содействует созданию обстановки психологического комфорта и безопасности личности обучающихся, обеспечивает охрану их жизни и здоровья, взаимодействует с учителями, родителями (лицами, их заменяющими), специалистами социальных служб, семейных и молодежных служб занятости, с благотворительными организациями и др. в оказании помощи обучающимся, нуждающимся в опеке и попечительстве, с ограниченными физическими возможностями, девиантным поведением, а также попавшим в экстремальные ситуации;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педагог - психолог, деятельность которого определяется потребностями создания психологически безопасной образовательной среды, проектирования зоны ближайшего развития, установления реальной картины и проблем личностного, социального, познавательного (интеллектуального), коммуникативного развития обучающихся, психологического обеспечения деятельности учителя, других субъектов образования по достижению современных образовательных результатов в средней школе;      руководители МО учителей - предметников, ориентированные на создание (формирование) системы ресурсного обеспечения реализации основной образовательной программы среднего общего образования, управляющие деятельностью средней школы как единого социокультурного организма, ключевого звена развивающего образовательного пространства, способные генерировать, воспринимать и транслировать инновационные образовательные идеи и опыт.</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классные руководители, содействующие развитию личности, талантов и способностей, формированию общей культуры обучающихся, расширению социальной сферы в их воспитании;</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библиотекарь, обеспечивающий интеллектуальный и физический доступ к информации, участвующий в процессе воспитания культурного и гражданского самосознания, содействующий формированию информационной компетентности обучающихся;</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lastRenderedPageBreak/>
        <w:t>медицинская сестра, обеспечивающая первую медицинскую помощь и диагностику, создающая систему мониторинга здоровья обучающихся и выработку рекомендаций по сохранению и укреплению здоровья, организующая диспансеризацию и вакцинацию;</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МБОУ «Гимназия» г.Гая на 100% укомплектована  педагогическими кадрами для реализации ООП СОО, что позволяет проводить обучение в соответствии с учебным планом  МБОУ «Гимназия» г.Гая. Рациональность распределения нагрузки между работниками является оптимальной.</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Педагоги МБОУ «Гимназия» г.Гая имеют высшее образование, позволяющее реализовывать программы, соответствующие типу и виду ОО.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Уровень готовности учителей к реализации образовательных программ:</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На данный момент 40%  учителей-предметников, работающих в средней школе, прошли КПК, связанные с введением ФГОС СОО, остальные 60% проходят.</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Для достижения результатов ООП СОО МБОУ «Гимназия» г.Гая в ходе её реализации в школе осуществляется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Показатели и индикаторы отражают динамику образовательных достижений обучающихся, в том числе формирования УУД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участниками образовательных отношений и др.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Ожидаемый результат повышения квалификации - профессиональная готовность работников МБОУ «Гимназия» к реализации ФГОС СОО:</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 обеспечение оптимального вхождения работников образования в систему ценностей современного образования;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 принятие идеологии ФГОС СОО;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 -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-овладение учебно-методическими и информационно-методическими ресурсами, необходимыми для успешного решения задач ФГОС СОО.</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Одним из условий готовности образовательного учреждения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План методической работы включает следующие мероприятия: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1. Семинары, посвящённые содержанию и ключевым особенностям ФГОС СОО. Тренинги для педагогов с целью выявления и соотнесения собственной профессиональной позиции с целями и задачами ФГОС СОО.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2. Заседания методических объединений учителей по проблемам введения и реализации ФГОС СОО.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3. Участие педагогов в разработке разделов и компонентов основной образовательной программы СОО.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lastRenderedPageBreak/>
        <w:t xml:space="preserve">4.Участие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СОО.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Подведение итогов и обсуждение результатов мероприятий осуществляются в разных формах: совещания при директоре, заседания педагогического совета, в виде решений педагогического совета, размещённых на сайте презентаций.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p>
    <w:p w:rsidR="008F42B8" w:rsidRPr="008F42B8" w:rsidRDefault="008F42B8" w:rsidP="008F42B8">
      <w:pPr>
        <w:autoSpaceDE w:val="0"/>
        <w:autoSpaceDN w:val="0"/>
        <w:adjustRightInd w:val="0"/>
        <w:spacing w:after="0" w:line="240" w:lineRule="auto"/>
        <w:jc w:val="both"/>
        <w:rPr>
          <w:rFonts w:ascii="Times New Roman" w:hAnsi="Times New Roman" w:cs="Times New Roman"/>
          <w:b/>
          <w:bCs/>
          <w:iCs/>
          <w:sz w:val="24"/>
          <w:szCs w:val="24"/>
        </w:rPr>
      </w:pPr>
      <w:r w:rsidRPr="008F42B8">
        <w:rPr>
          <w:rFonts w:ascii="Times New Roman" w:hAnsi="Times New Roman" w:cs="Times New Roman"/>
          <w:b/>
          <w:bCs/>
          <w:iCs/>
          <w:sz w:val="24"/>
          <w:szCs w:val="24"/>
        </w:rPr>
        <w:t>Психолого-педагогические условия обеспечения реализации основной образовательной программы</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Требованиями ФГОС СОО к психолого-педагогическим условиям реализации ООП СОО МБОУ «Гимназия» г.Гая являются: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 обеспечение преемственности содержания и форм организации образовательного процесса по отношению к уровню основного общего образования с учётом специфики возрастного психофизического развития обучающихся;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 формирование и развитие психолого-педагогической компетентности участников образовательных отношений;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 обеспечение вариативности направлений и форм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дифференциацию и индивидуализацию обучения; мониторинг возможностей и способностей обучающихся, выявление и поддержка одарённых детей, детей, оказавшихся в трудной жизненной ситуации, формирование коммуникативных навыков в разновозрастной среде и среде сверстников, поддержка детских объединений, ученического самоуправления);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 диверсификацию уровней психолого-педагогического сопровождения (индивидуальный, групповой уровень класса, уровень ОО);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Достижение планируемых результатов, реализация содержания и организация образовательного процесса, ориентированных на формирование общей культуры, духовно-нравственного, гражданского, социального, личностного и интеллектуального развития, саморазвития и самосовершенствования обучающихся, обеспечивающих их социальную успешность, развитие творческих способностей, сохранение и укрепление здоровья возможно только в ситуации создания развивающей образовательной среды. Содержательные характеристики образовательной среды МБОУ «Гимназия» г.Гая определяются теми внутренними задачами, которые МБОУ «Гимназия» г.Гая ставит перед собой. Набором этих задач определяются внешние характеристики образовательной среды. К ним относятся критерии: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-содержательные (уровень и качество культурного содержания);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-процессуальные (стиль общения, уровень активности);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-результативные (развивающий эффект).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Психолого-педагогические ресурсы и условия для создания образовательной среды, адекватной целям и задачам, содержат: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1. портрет педагога, готового к осуществлению предложенных в основной образовательной программе совокупности педагогических задач, как основного условия реализации идей ФГОС СОО;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2. предложения по формированию педагогической компетентности (возможности для профессионального развития и повышения квалификации педагогических работников);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3. предложения по формированию педагогической компетентности в условиях обеспечения преемственности.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lastRenderedPageBreak/>
        <w:t xml:space="preserve">В МБОУ «Гимназия» г.Гая в соответствии с нормативными документами обозначены основные направления психолого-педагогического сопровождения введения и реализации ФГОС СОО: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психологическое просвещение обучающихся, их родителей (законных представителей), педагогических работников и администрации в вопросах психологических знаний, а также создание условий для полноценного личного развития и самоопределения обучающихся, своевременного предупреждения возможных нарушений в становлении личности и развитии интеллекта; психологическая профилактика явлений дезадаптации обучающихся; разработка конкретных рекомендаций педагогическим работникам, родителям (законным представителям) по оказанию помощи в вопросах воспитания, обучения и развития; психологическая диагностика для углубленного психолого-педагогического изучения обучающихся на протяжении всего периода обучения, определения индивидуальных способностей и склонностей личности, ее потенциальных возможностей в процессе воспитания и обучения, развитии, социальной адаптации; психологическая коррекция через активное воздействие на процесс формирования личности в детском возрасте и сохранение ее индивидуальности, осуществляемое на основе тесного взаимодействия всех служб ОО; консультативная деятельность через оказание помощи обучающимся, их родителям (законным представителям), педагогическим работникам и администрации ОО в вопросах развития, воспитания и обучения.</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i/>
          <w:iCs/>
          <w:sz w:val="24"/>
          <w:szCs w:val="24"/>
        </w:rPr>
      </w:pPr>
    </w:p>
    <w:p w:rsidR="008F42B8" w:rsidRPr="001B0338" w:rsidRDefault="008F42B8" w:rsidP="008F42B8">
      <w:pPr>
        <w:autoSpaceDE w:val="0"/>
        <w:autoSpaceDN w:val="0"/>
        <w:adjustRightInd w:val="0"/>
        <w:spacing w:after="0" w:line="240" w:lineRule="auto"/>
        <w:jc w:val="both"/>
        <w:rPr>
          <w:rFonts w:ascii="Times New Roman" w:hAnsi="Times New Roman" w:cs="Times New Roman"/>
          <w:b/>
          <w:bCs/>
          <w:iCs/>
          <w:sz w:val="24"/>
          <w:szCs w:val="24"/>
        </w:rPr>
      </w:pPr>
      <w:r w:rsidRPr="001B0338">
        <w:rPr>
          <w:rFonts w:ascii="Times New Roman" w:hAnsi="Times New Roman" w:cs="Times New Roman"/>
          <w:b/>
          <w:bCs/>
          <w:iCs/>
          <w:sz w:val="24"/>
          <w:szCs w:val="24"/>
        </w:rPr>
        <w:t>Финансовые условия обеспечения реализации основной образовательной программы</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Финансовое обеспечение реализации ООП СОО МБОУ «Гимназия» г.Гая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Финансовое обеспечение задания учредителя по реализации основной образовательной программы среднего общего образования осуществляется на основе нормативного подушевого финансирования.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Региональный расчётный подушевой норматив - это минимально допустимый объём финансовых средств, необходимых для реализации основной образовательной программы в учреждениях Оренбургского региона в соответствии с ФГОС в расчёте на одного обучающегося в год, определяемый раздельно для образовательных организаций.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Структура расходов, необходимых для реализации основной образовательной программы среднего общего образования и достижения планируемых результатов: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 расходы на оплату труда работников образовательной организации: оплата труда производится по системе РИС (расчётный индикатор ставок) в соответствии с утверждённой сметой расходов; для поощрения работников используется надтарифный фонд - по существующему положению «О стимулирующей оплате труда» осуществляется выплата учителям по системе баллов; расходы на учебно-методическое и информационное обеспечение образовательного процесса;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 расходы на проведение научно-методических и научно-исследовательских работ;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 затраты на приобретение расходных материалов;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 хозяйственные расходы (за исключением расходов на содержание зданий и коммунальных расходов). </w:t>
      </w:r>
    </w:p>
    <w:p w:rsidR="001B0338" w:rsidRDefault="001B0338" w:rsidP="008F42B8">
      <w:pPr>
        <w:autoSpaceDE w:val="0"/>
        <w:autoSpaceDN w:val="0"/>
        <w:adjustRightInd w:val="0"/>
        <w:spacing w:after="0" w:line="240" w:lineRule="auto"/>
        <w:jc w:val="both"/>
        <w:rPr>
          <w:rFonts w:ascii="Times New Roman" w:hAnsi="Times New Roman" w:cs="Times New Roman"/>
          <w:bCs/>
          <w:sz w:val="24"/>
          <w:szCs w:val="24"/>
        </w:rPr>
      </w:pPr>
    </w:p>
    <w:p w:rsidR="001B0338" w:rsidRDefault="001B0338" w:rsidP="008F42B8">
      <w:pPr>
        <w:autoSpaceDE w:val="0"/>
        <w:autoSpaceDN w:val="0"/>
        <w:adjustRightInd w:val="0"/>
        <w:spacing w:after="0" w:line="240" w:lineRule="auto"/>
        <w:jc w:val="both"/>
        <w:rPr>
          <w:rFonts w:ascii="Times New Roman" w:hAnsi="Times New Roman" w:cs="Times New Roman"/>
          <w:bCs/>
          <w:sz w:val="24"/>
          <w:szCs w:val="24"/>
        </w:rPr>
      </w:pPr>
    </w:p>
    <w:p w:rsidR="008F42B8" w:rsidRPr="001B0338" w:rsidRDefault="008F42B8" w:rsidP="008F42B8">
      <w:pPr>
        <w:autoSpaceDE w:val="0"/>
        <w:autoSpaceDN w:val="0"/>
        <w:adjustRightInd w:val="0"/>
        <w:spacing w:after="0" w:line="240" w:lineRule="auto"/>
        <w:jc w:val="both"/>
        <w:rPr>
          <w:rFonts w:ascii="Times New Roman" w:hAnsi="Times New Roman" w:cs="Times New Roman"/>
          <w:b/>
          <w:bCs/>
          <w:sz w:val="24"/>
          <w:szCs w:val="24"/>
        </w:rPr>
      </w:pPr>
      <w:r w:rsidRPr="001B0338">
        <w:rPr>
          <w:rFonts w:ascii="Times New Roman" w:hAnsi="Times New Roman" w:cs="Times New Roman"/>
          <w:b/>
          <w:bCs/>
          <w:sz w:val="24"/>
          <w:szCs w:val="24"/>
        </w:rPr>
        <w:lastRenderedPageBreak/>
        <w:t>Материально-технические условия реализации основной образовательной программы</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Материально-технические ресурсы обеспечения реализации основной образовательной программы среднего общего образования составляют: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 учебное оборудование (учебное оборудование для проведения учебных занятий: урок, самоподготовка, дополнительное занятие, индивидуальное занятие, другая форма занятий);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 учебно-практическое и учебно-лабораторное оборудование;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 компьютерные и информационно-коммуникационные средства;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 технические средства обучения (магнитная доска, видеомагнитофон, и т.д.);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 демонстрационные пособия;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 натуральные объекты (коллекции полезных ископаемых, коллекции плодов и семян растений, гербарии, муляжи, живые объекты и т.д.);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оснащение учебных помещений (ученические столы, шкафы, настенные доски для объявлений и т.д.);</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оснащение административных помещений (компьютерные столы, накопители информации на бумажных и электронных носителях и т.д.). Исходя из личностно-ориентированных целей современного среднего общего образования, учебное оборудование призвано обеспечить (материально-технический ресурс призван обеспечить): наглядность в организации процесса обучения школьников; природосообразность обучения школьников; культуросообразность в становлении (формировании) личности школьника; предметно-учебную среду для реализации направлений личностного развития школьников на деятельностной основе. ФГОС СОО ориентирован на обеспечение реального перехода от репродуктивных форм учебной</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деятельности к продуктивной самостоятельной познавательной деятельности, к поисково-исследовательским видам учебной работы, делает акцент на аналитический компонент учебной деятельности, формирование системы компетентностей.</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 </w:t>
      </w:r>
      <w:r w:rsidRPr="008F42B8">
        <w:rPr>
          <w:rFonts w:ascii="Times New Roman" w:hAnsi="Times New Roman" w:cs="Times New Roman"/>
          <w:bCs/>
          <w:i/>
          <w:iCs/>
          <w:sz w:val="24"/>
          <w:szCs w:val="24"/>
        </w:rPr>
        <w:t xml:space="preserve">Обеспечение пожарной и электробезопасности </w:t>
      </w:r>
      <w:r w:rsidRPr="008F42B8">
        <w:rPr>
          <w:rFonts w:ascii="Times New Roman" w:hAnsi="Times New Roman" w:cs="Times New Roman"/>
          <w:bCs/>
          <w:sz w:val="24"/>
          <w:szCs w:val="24"/>
        </w:rPr>
        <w:t xml:space="preserve">- соответствуют нормам ФЗ от21.12.1994 г. № 69-ФЗ «О пожарной безопасности». Имеется система оповещения людей при пожаре.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 </w:t>
      </w:r>
      <w:r w:rsidRPr="008F42B8">
        <w:rPr>
          <w:rFonts w:ascii="Times New Roman" w:hAnsi="Times New Roman" w:cs="Times New Roman"/>
          <w:bCs/>
          <w:i/>
          <w:iCs/>
          <w:sz w:val="24"/>
          <w:szCs w:val="24"/>
        </w:rPr>
        <w:t xml:space="preserve">Соблюдение требований охраны труда </w:t>
      </w:r>
      <w:r w:rsidRPr="008F42B8">
        <w:rPr>
          <w:rFonts w:ascii="Times New Roman" w:hAnsi="Times New Roman" w:cs="Times New Roman"/>
          <w:bCs/>
          <w:sz w:val="24"/>
          <w:szCs w:val="24"/>
        </w:rPr>
        <w:t xml:space="preserve">- соответствует Постановлению Минтруда №80 от 17.12.2002 г. и № 29 от 13.01.2003 г.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 </w:t>
      </w:r>
      <w:r w:rsidRPr="008F42B8">
        <w:rPr>
          <w:rFonts w:ascii="Times New Roman" w:hAnsi="Times New Roman" w:cs="Times New Roman"/>
          <w:bCs/>
          <w:i/>
          <w:iCs/>
          <w:sz w:val="24"/>
          <w:szCs w:val="24"/>
        </w:rPr>
        <w:t xml:space="preserve">Соблюдение сроков и необходимых объёмов ремонта </w:t>
      </w:r>
      <w:r w:rsidRPr="008F42B8">
        <w:rPr>
          <w:rFonts w:ascii="Times New Roman" w:hAnsi="Times New Roman" w:cs="Times New Roman"/>
          <w:bCs/>
          <w:sz w:val="24"/>
          <w:szCs w:val="24"/>
        </w:rPr>
        <w:t xml:space="preserve">- текущий ремонт здания проводится по мере выделения денежных средств.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 </w:t>
      </w:r>
      <w:r w:rsidRPr="008F42B8">
        <w:rPr>
          <w:rFonts w:ascii="Times New Roman" w:hAnsi="Times New Roman" w:cs="Times New Roman"/>
          <w:bCs/>
          <w:i/>
          <w:iCs/>
          <w:sz w:val="24"/>
          <w:szCs w:val="24"/>
        </w:rPr>
        <w:t xml:space="preserve">Соответствие требованиям к участку общеобразовательного учреждения </w:t>
      </w:r>
      <w:r w:rsidRPr="008F42B8">
        <w:rPr>
          <w:rFonts w:ascii="Times New Roman" w:hAnsi="Times New Roman" w:cs="Times New Roman"/>
          <w:bCs/>
          <w:sz w:val="24"/>
          <w:szCs w:val="24"/>
        </w:rPr>
        <w:t xml:space="preserve">- территория ОО ограждена забором и озеленена, имеет следующие зоны: зона отдыха, физкультурно-спортивная и хозяйственная.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 </w:t>
      </w:r>
      <w:r w:rsidRPr="008F42B8">
        <w:rPr>
          <w:rFonts w:ascii="Times New Roman" w:hAnsi="Times New Roman" w:cs="Times New Roman"/>
          <w:bCs/>
          <w:i/>
          <w:iCs/>
          <w:sz w:val="24"/>
          <w:szCs w:val="24"/>
        </w:rPr>
        <w:t xml:space="preserve">Соответствие требованиям к помещению для питания </w:t>
      </w:r>
      <w:r w:rsidRPr="008F42B8">
        <w:rPr>
          <w:rFonts w:ascii="Times New Roman" w:hAnsi="Times New Roman" w:cs="Times New Roman"/>
          <w:bCs/>
          <w:sz w:val="24"/>
          <w:szCs w:val="24"/>
        </w:rPr>
        <w:t xml:space="preserve">- 1 обеденный зал на 130 посадочных мест, 1 буфет-раздаточный.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 Организовано горячее питание обучающихся в соответствии с СанПиН.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 В школе 33 кабинета, спортзал -1.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 Имеются  библиотека,  2 компьютерных класса.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 Медицинский  кабинет оборудован.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iCs/>
          <w:sz w:val="24"/>
          <w:szCs w:val="24"/>
        </w:rPr>
        <w:t>Информационно-методические условия реализации основной образовательной программы</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Информационно-методические ресурсы обеспечения реализации основной образовательной программы среднего общего образования составляют: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 информационно-методические ресурсы обеспечения управленческой деятельности (ФГОС СОО, учебный план, примерные программы по предметам, примерные образовательные программы, программа развития универсальных учебных действий, материалы о личностном развитии обучающихся, модели аттестации обучающихся, рекомендации по проектированию учебного процесса и т.д.);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lastRenderedPageBreak/>
        <w:t xml:space="preserve">- информационно-методические ресурсы обеспечения учебной деятельности обучающихся, печатные и электронные носители образовательной информации, мультимедийные, аудио-и видеоматериалы, цифровые образовательные ресурсы и т.д.;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 информационно-методические ресурсы обеспечения образовательной деятельности обучающихся (печатные и электронные носители научно-методической, учебно-методической, психолого-педагогической информации, программно-методические, инструктивно-методические материалы, цифровые образовательные ресурсы и т.д.).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Основными нормативными документами, определяющими требования к информационно-методическим ресурсам МБОУ «Гимназия» г.Гая, являются: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 перечень рекомендуемой учебной литературы (УМК);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список цифровых образовательных ресурсов</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Содержание учебно-информационных ресурсов</w:t>
      </w:r>
    </w:p>
    <w:tbl>
      <w:tblPr>
        <w:tblStyle w:val="a6"/>
        <w:tblW w:w="0" w:type="auto"/>
        <w:tblInd w:w="57" w:type="dxa"/>
        <w:tblLook w:val="01E0"/>
      </w:tblPr>
      <w:tblGrid>
        <w:gridCol w:w="951"/>
        <w:gridCol w:w="8562"/>
      </w:tblGrid>
      <w:tr w:rsidR="008F42B8" w:rsidRPr="008F42B8" w:rsidTr="0046341E">
        <w:tc>
          <w:tcPr>
            <w:tcW w:w="951"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 </w:t>
            </w:r>
          </w:p>
          <w:p w:rsidR="008F42B8" w:rsidRPr="008F42B8" w:rsidRDefault="008F42B8" w:rsidP="008F42B8">
            <w:pPr>
              <w:autoSpaceDE w:val="0"/>
              <w:autoSpaceDN w:val="0"/>
              <w:adjustRightInd w:val="0"/>
              <w:jc w:val="both"/>
              <w:rPr>
                <w:rFonts w:ascii="Times New Roman" w:hAnsi="Times New Roman" w:cs="Times New Roman"/>
                <w:bCs/>
                <w:sz w:val="24"/>
                <w:szCs w:val="24"/>
              </w:rPr>
            </w:pPr>
          </w:p>
        </w:tc>
        <w:tc>
          <w:tcPr>
            <w:tcW w:w="856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Компоненты информационно-методических ресурсов обеспечения реализации основной образовательной программы среднего общего образования</w:t>
            </w:r>
          </w:p>
        </w:tc>
      </w:tr>
      <w:tr w:rsidR="008F42B8" w:rsidRPr="008F42B8" w:rsidTr="0046341E">
        <w:tc>
          <w:tcPr>
            <w:tcW w:w="951"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1</w:t>
            </w:r>
          </w:p>
        </w:tc>
        <w:tc>
          <w:tcPr>
            <w:tcW w:w="856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Книгопечатная продукция</w:t>
            </w:r>
          </w:p>
        </w:tc>
      </w:tr>
      <w:tr w:rsidR="008F42B8" w:rsidRPr="008F42B8" w:rsidTr="0046341E">
        <w:tc>
          <w:tcPr>
            <w:tcW w:w="951"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p>
        </w:tc>
        <w:tc>
          <w:tcPr>
            <w:tcW w:w="856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 учебно-методический комплекты (УМК) для 10-11 классов;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 ФГОС СОО, образовательная программа, учебные программы, пособия для, учителя, дидактические материалы, КИМы;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 учебники, рабочие программы, пособия для обучающихся;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 учебный план;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 научно-методическая, учебно-методическая, психолого-педагогическая литература, по вопросам развивающего обучения, деятельностной образовательной парадигмы, достижения современных результатов образования, организации мониторинга личностного развития обучающихся;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 инструкции, технологические карты для организации различной учебно-познавательной деятельности обучающихся;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 научно-популярные, художественные книги для чтения (в соответствии с основным содержанием обучения по предметам учебного плана);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 детская справочная литература (справочники, атласы-определители, энциклопедии) об окружающем природном и социальном мире, детская художественная литература;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 журналы по педагогике;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 журналы по психологии;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 методические предметные журналы </w:t>
            </w:r>
          </w:p>
        </w:tc>
      </w:tr>
      <w:tr w:rsidR="008F42B8" w:rsidRPr="008F42B8" w:rsidTr="0046341E">
        <w:tc>
          <w:tcPr>
            <w:tcW w:w="951"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2</w:t>
            </w:r>
          </w:p>
        </w:tc>
        <w:tc>
          <w:tcPr>
            <w:tcW w:w="856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Печатные пособия </w:t>
            </w:r>
          </w:p>
        </w:tc>
      </w:tr>
      <w:tr w:rsidR="008F42B8" w:rsidRPr="008F42B8" w:rsidTr="0046341E">
        <w:tc>
          <w:tcPr>
            <w:tcW w:w="951"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p>
        </w:tc>
        <w:tc>
          <w:tcPr>
            <w:tcW w:w="856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демонстрационный материал (картинки, предметные таблицы) в соответствии с основными темами учебных дисциплин;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 карточки с заданиями;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-портреты исторических и государственных деятелей, писателей, композиторов, художников, ученых;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 хрестоматии, сборники;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 схемы по предметам;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 плакаты (плакаты по основным темам естествознания: природные сообщества, леса, луга, сада, озера и т.п.);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 географические карты;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 дидактический раздаточный материал </w:t>
            </w:r>
          </w:p>
        </w:tc>
      </w:tr>
      <w:tr w:rsidR="008F42B8" w:rsidRPr="008F42B8" w:rsidTr="0046341E">
        <w:tc>
          <w:tcPr>
            <w:tcW w:w="951"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3</w:t>
            </w:r>
          </w:p>
        </w:tc>
        <w:tc>
          <w:tcPr>
            <w:tcW w:w="856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Демонстрационные материалы </w:t>
            </w:r>
          </w:p>
        </w:tc>
      </w:tr>
      <w:tr w:rsidR="008F42B8" w:rsidRPr="008F42B8" w:rsidTr="0046341E">
        <w:tc>
          <w:tcPr>
            <w:tcW w:w="951"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p>
        </w:tc>
        <w:tc>
          <w:tcPr>
            <w:tcW w:w="856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 объекты, предназначенные для демонстрации;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 наглядные пособия;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объекты и пособия, сопровождающие учебно-воспитательный процесс</w:t>
            </w:r>
          </w:p>
        </w:tc>
      </w:tr>
      <w:tr w:rsidR="008F42B8" w:rsidRPr="008F42B8" w:rsidTr="0046341E">
        <w:tc>
          <w:tcPr>
            <w:tcW w:w="951"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4</w:t>
            </w:r>
          </w:p>
        </w:tc>
        <w:tc>
          <w:tcPr>
            <w:tcW w:w="856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Экранно-звуковые пособия </w:t>
            </w:r>
          </w:p>
        </w:tc>
      </w:tr>
      <w:tr w:rsidR="008F42B8" w:rsidRPr="008F42B8" w:rsidTr="0046341E">
        <w:tc>
          <w:tcPr>
            <w:tcW w:w="951"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p>
        </w:tc>
        <w:tc>
          <w:tcPr>
            <w:tcW w:w="856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 видеофильмы, соответствующие содержанию предметов учебного плана </w:t>
            </w:r>
            <w:r w:rsidRPr="008F42B8">
              <w:rPr>
                <w:rFonts w:ascii="Times New Roman" w:hAnsi="Times New Roman" w:cs="Times New Roman"/>
                <w:bCs/>
                <w:sz w:val="24"/>
                <w:szCs w:val="24"/>
              </w:rPr>
              <w:lastRenderedPageBreak/>
              <w:t xml:space="preserve">(памятники архитектуры, народные промыслы, художественные музеи, творчество отдельных художников, художественные технологии, технологические процессы труд людей и т.д.);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 видеофрагменты, отражающие основные темы обучения;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 презентации основных тем учебных предметов;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 аудиозаписи в соответствии с учебной программой, в том числе аудиозаписи художественного исполнения изучаемых произведений;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 аудиозаписи и фонохрестоматии по музыке;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 аудиозаписи по литературным произведениям;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 иллюстрации к литературным произведениям. </w:t>
            </w:r>
          </w:p>
        </w:tc>
      </w:tr>
      <w:tr w:rsidR="008F42B8" w:rsidRPr="008F42B8" w:rsidTr="0046341E">
        <w:tc>
          <w:tcPr>
            <w:tcW w:w="951"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lastRenderedPageBreak/>
              <w:t>5</w:t>
            </w:r>
          </w:p>
        </w:tc>
        <w:tc>
          <w:tcPr>
            <w:tcW w:w="856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Цифровые образовательные ресурсы </w:t>
            </w:r>
          </w:p>
        </w:tc>
      </w:tr>
      <w:tr w:rsidR="008F42B8" w:rsidRPr="008F42B8" w:rsidTr="0046341E">
        <w:tc>
          <w:tcPr>
            <w:tcW w:w="951"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p>
        </w:tc>
        <w:tc>
          <w:tcPr>
            <w:tcW w:w="856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 Цифровые информационные источники по тематике предметов;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 Тесты;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 Статические изображения;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 Динамические изображения;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 Анимационные модели;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 Обучающие программы. </w:t>
            </w:r>
          </w:p>
          <w:p w:rsidR="008F42B8" w:rsidRPr="008F42B8" w:rsidRDefault="008F42B8" w:rsidP="008F42B8">
            <w:pPr>
              <w:autoSpaceDE w:val="0"/>
              <w:autoSpaceDN w:val="0"/>
              <w:adjustRightInd w:val="0"/>
              <w:jc w:val="both"/>
              <w:rPr>
                <w:rFonts w:ascii="Times New Roman" w:hAnsi="Times New Roman" w:cs="Times New Roman"/>
                <w:bCs/>
                <w:sz w:val="24"/>
                <w:szCs w:val="24"/>
              </w:rPr>
            </w:pPr>
          </w:p>
        </w:tc>
      </w:tr>
    </w:tbl>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p>
    <w:p w:rsidR="008F42B8" w:rsidRPr="001B0338" w:rsidRDefault="008F42B8" w:rsidP="008F42B8">
      <w:pPr>
        <w:autoSpaceDE w:val="0"/>
        <w:autoSpaceDN w:val="0"/>
        <w:adjustRightInd w:val="0"/>
        <w:spacing w:after="0" w:line="240" w:lineRule="auto"/>
        <w:jc w:val="both"/>
        <w:rPr>
          <w:rFonts w:ascii="Times New Roman" w:hAnsi="Times New Roman" w:cs="Times New Roman"/>
          <w:b/>
          <w:bCs/>
          <w:iCs/>
          <w:sz w:val="24"/>
          <w:szCs w:val="24"/>
        </w:rPr>
      </w:pPr>
      <w:r w:rsidRPr="001B0338">
        <w:rPr>
          <w:rFonts w:ascii="Times New Roman" w:hAnsi="Times New Roman" w:cs="Times New Roman"/>
          <w:b/>
          <w:bCs/>
          <w:iCs/>
          <w:sz w:val="24"/>
          <w:szCs w:val="24"/>
        </w:rPr>
        <w:t>Механизмы достижения целевых ориентиров в системе условий. Модель сетевого графика (дорожной карты) по формированию необходимой системы условий реализации основной образовательной программы.</w:t>
      </w:r>
    </w:p>
    <w:p w:rsidR="008F42B8" w:rsidRPr="001B0338" w:rsidRDefault="008F42B8" w:rsidP="008F42B8">
      <w:pPr>
        <w:autoSpaceDE w:val="0"/>
        <w:autoSpaceDN w:val="0"/>
        <w:adjustRightInd w:val="0"/>
        <w:spacing w:after="0" w:line="240" w:lineRule="auto"/>
        <w:jc w:val="both"/>
        <w:rPr>
          <w:rFonts w:ascii="Times New Roman" w:hAnsi="Times New Roman" w:cs="Times New Roman"/>
          <w:b/>
          <w:bCs/>
          <w:sz w:val="24"/>
          <w:szCs w:val="24"/>
        </w:rPr>
      </w:pP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Основным механизмом достижения целевых ориентиров в системе условий является чёткое взаимодействие всех участников образовательных отношений.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1 направление. </w:t>
      </w:r>
      <w:r w:rsidRPr="008F42B8">
        <w:rPr>
          <w:rFonts w:ascii="Times New Roman" w:hAnsi="Times New Roman" w:cs="Times New Roman"/>
          <w:bCs/>
          <w:iCs/>
          <w:sz w:val="24"/>
          <w:szCs w:val="24"/>
        </w:rPr>
        <w:t>Создание условий, обеспечивающих личностный рост всех участников образовательных отношений</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i/>
          <w:iCs/>
          <w:sz w:val="24"/>
          <w:szCs w:val="24"/>
        </w:rPr>
        <w:t xml:space="preserve">Цель: </w:t>
      </w:r>
      <w:r w:rsidRPr="008F42B8">
        <w:rPr>
          <w:rFonts w:ascii="Times New Roman" w:hAnsi="Times New Roman" w:cs="Times New Roman"/>
          <w:bCs/>
          <w:sz w:val="24"/>
          <w:szCs w:val="24"/>
        </w:rPr>
        <w:t>достижение положительной динамики развития личностных качеств и ключевых компетенций обучающихся и профессиональной компетентности педагогов, способствующих общественной и профессиональной жизнедеятельности.</w:t>
      </w:r>
    </w:p>
    <w:tbl>
      <w:tblPr>
        <w:tblStyle w:val="a6"/>
        <w:tblW w:w="0" w:type="auto"/>
        <w:tblInd w:w="57" w:type="dxa"/>
        <w:tblLook w:val="01E0"/>
      </w:tblPr>
      <w:tblGrid>
        <w:gridCol w:w="3291"/>
        <w:gridCol w:w="6222"/>
      </w:tblGrid>
      <w:tr w:rsidR="008F42B8" w:rsidRPr="008F42B8" w:rsidTr="0046341E">
        <w:tc>
          <w:tcPr>
            <w:tcW w:w="3291"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i/>
                <w:iCs/>
                <w:sz w:val="24"/>
                <w:szCs w:val="24"/>
              </w:rPr>
              <w:t xml:space="preserve">Задачи </w:t>
            </w:r>
          </w:p>
        </w:tc>
        <w:tc>
          <w:tcPr>
            <w:tcW w:w="622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i/>
                <w:iCs/>
                <w:sz w:val="24"/>
                <w:szCs w:val="24"/>
              </w:rPr>
              <w:t xml:space="preserve">Условия решения поставленных задач </w:t>
            </w:r>
          </w:p>
        </w:tc>
      </w:tr>
      <w:tr w:rsidR="008F42B8" w:rsidRPr="008F42B8" w:rsidTr="0046341E">
        <w:tc>
          <w:tcPr>
            <w:tcW w:w="3291"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1. Осуществление курсовой подготовки и переподготовки учителей</w:t>
            </w:r>
          </w:p>
        </w:tc>
        <w:tc>
          <w:tcPr>
            <w:tcW w:w="622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1. Организация курсов ПК педагогов через проекты социальной и профессиональной направленности.</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2. Проведение в рамках школьных методических объединений семинаров по изучению современных образовательных технологий.</w:t>
            </w:r>
          </w:p>
        </w:tc>
      </w:tr>
      <w:tr w:rsidR="008F42B8" w:rsidRPr="008F42B8" w:rsidTr="0046341E">
        <w:tc>
          <w:tcPr>
            <w:tcW w:w="3291"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2. Совершенствование методической службы МБОУ «Гимназия» г.Гая</w:t>
            </w:r>
          </w:p>
        </w:tc>
        <w:tc>
          <w:tcPr>
            <w:tcW w:w="622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1. Совершенствование системы внутришкольного контроля.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2.Организация методической презентации работы классных руководителей.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3. Разработка индивидуальных и совместных творческих планов и их реализации</w:t>
            </w:r>
          </w:p>
        </w:tc>
      </w:tr>
      <w:tr w:rsidR="008F42B8" w:rsidRPr="008F42B8" w:rsidTr="0046341E">
        <w:tc>
          <w:tcPr>
            <w:tcW w:w="3291"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3. Организация курирования учителя в условиях инновационных процессов</w:t>
            </w:r>
          </w:p>
        </w:tc>
        <w:tc>
          <w:tcPr>
            <w:tcW w:w="622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1. Организация индивидуальных консультаций по инновационной работе в школе.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2. Повышение компетентности педагогов через включение в инновационную деятельность.  </w:t>
            </w:r>
          </w:p>
        </w:tc>
      </w:tr>
      <w:tr w:rsidR="008F42B8" w:rsidRPr="008F42B8" w:rsidTr="0046341E">
        <w:tc>
          <w:tcPr>
            <w:tcW w:w="3291"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4. Научно-психологическое сопровождение деятельности учителя</w:t>
            </w:r>
          </w:p>
        </w:tc>
        <w:tc>
          <w:tcPr>
            <w:tcW w:w="622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1. Консультирование по вопросам организации диагностики и мониторинга разных аспектов профессиональной деятельности педагогов.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2. Информирование педагогов по результатам психологических исследований.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3. Повышение профессионального методического уровня </w:t>
            </w:r>
            <w:r w:rsidRPr="008F42B8">
              <w:rPr>
                <w:rFonts w:ascii="Times New Roman" w:hAnsi="Times New Roman" w:cs="Times New Roman"/>
                <w:bCs/>
                <w:sz w:val="24"/>
                <w:szCs w:val="24"/>
              </w:rPr>
              <w:lastRenderedPageBreak/>
              <w:t xml:space="preserve">педагогов-психологов в школе через участие в семинарах, научно-практических конференциях, курсах.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4. Оказание помощи педагогам в организации адекватных условий обучения и воспитания для школьников с особыми образовательными потребностями.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5. Консультирование и оказания помощи учителям в организации взаимодействия между учениками в ходе учебного процесса и в период проведения досуга.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6. Содействие педагогическому коллективу в обеспечении психологического комфорта для всех участников образовательных отношений.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7. Формирование у педагогов, обучающихся и их родителей потребности в психологических знаниях и желания использовать их в своей деятельности</w:t>
            </w:r>
          </w:p>
        </w:tc>
      </w:tr>
      <w:tr w:rsidR="008F42B8" w:rsidRPr="008F42B8" w:rsidTr="0046341E">
        <w:tc>
          <w:tcPr>
            <w:tcW w:w="3291" w:type="dxa"/>
          </w:tcPr>
          <w:p w:rsidR="008F42B8" w:rsidRPr="008F42B8" w:rsidRDefault="008F42B8" w:rsidP="001B033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lastRenderedPageBreak/>
              <w:t>5.Совершенствование использования современных образовательных технологий</w:t>
            </w:r>
          </w:p>
        </w:tc>
        <w:tc>
          <w:tcPr>
            <w:tcW w:w="622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1. Совершенствование использования ИК -технологий, технологий дифференцированного и развивающего обучения, проблемного, проектного, игрового, проблемно-диалогического обучения.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2. Создание условий для свободного выбора и самореализации ученика в образовательном процессе посредством внедрения вариативных программ и технологий.</w:t>
            </w:r>
          </w:p>
        </w:tc>
      </w:tr>
      <w:tr w:rsidR="008F42B8" w:rsidRPr="008F42B8" w:rsidTr="0046341E">
        <w:tc>
          <w:tcPr>
            <w:tcW w:w="3291" w:type="dxa"/>
          </w:tcPr>
          <w:p w:rsidR="008F42B8" w:rsidRPr="008F42B8" w:rsidRDefault="008F42B8" w:rsidP="001B0338">
            <w:pPr>
              <w:tabs>
                <w:tab w:val="left" w:pos="227"/>
              </w:tabs>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6.Целенаправленное формирование ключевых компетенций</w:t>
            </w:r>
          </w:p>
        </w:tc>
        <w:tc>
          <w:tcPr>
            <w:tcW w:w="622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1. Реализация технологий, обеспечивающих формирование функциональной грамотности и подготовку к полноценному и эффективному участию в общественной и профессиональной областях жизнедеятельности в условиях информационного общества, технологий развития критического мышления.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2. Повышение воспитательного потенциала обучения, эффективности воспитания.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3. Представление обучающимся реальных возможностей для участия в общественных и творческих объединениях</w:t>
            </w:r>
          </w:p>
        </w:tc>
      </w:tr>
    </w:tbl>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2 направление. Модернизация </w:t>
      </w:r>
      <w:r w:rsidRPr="008F42B8">
        <w:rPr>
          <w:rFonts w:ascii="Times New Roman" w:hAnsi="Times New Roman" w:cs="Times New Roman"/>
          <w:bCs/>
          <w:iCs/>
          <w:sz w:val="24"/>
          <w:szCs w:val="24"/>
        </w:rPr>
        <w:t>содержательной и технологической сторон образовательного процесса</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i/>
          <w:iCs/>
          <w:sz w:val="24"/>
          <w:szCs w:val="24"/>
        </w:rPr>
        <w:t xml:space="preserve">Цель: </w:t>
      </w:r>
      <w:r w:rsidRPr="008F42B8">
        <w:rPr>
          <w:rFonts w:ascii="Times New Roman" w:hAnsi="Times New Roman" w:cs="Times New Roman"/>
          <w:bCs/>
          <w:sz w:val="24"/>
          <w:szCs w:val="24"/>
        </w:rPr>
        <w:t>совершенствование образовательного процесса, определяющего личностное развитие ученика и возможность его полноценного участия в общественной и профессиональной жизнедеятельности</w:t>
      </w:r>
    </w:p>
    <w:tbl>
      <w:tblPr>
        <w:tblStyle w:val="a6"/>
        <w:tblW w:w="0" w:type="auto"/>
        <w:tblInd w:w="57" w:type="dxa"/>
        <w:tblLook w:val="01E0"/>
      </w:tblPr>
      <w:tblGrid>
        <w:gridCol w:w="3291"/>
        <w:gridCol w:w="6222"/>
      </w:tblGrid>
      <w:tr w:rsidR="008F42B8" w:rsidRPr="008F42B8" w:rsidTr="0046341E">
        <w:tc>
          <w:tcPr>
            <w:tcW w:w="3291" w:type="dxa"/>
          </w:tcPr>
          <w:p w:rsidR="008F42B8" w:rsidRPr="008F42B8" w:rsidRDefault="008F42B8" w:rsidP="008F42B8">
            <w:pPr>
              <w:autoSpaceDE w:val="0"/>
              <w:autoSpaceDN w:val="0"/>
              <w:adjustRightInd w:val="0"/>
              <w:jc w:val="both"/>
              <w:rPr>
                <w:rFonts w:ascii="Times New Roman" w:hAnsi="Times New Roman" w:cs="Times New Roman"/>
                <w:bCs/>
                <w:i/>
                <w:sz w:val="24"/>
                <w:szCs w:val="24"/>
              </w:rPr>
            </w:pPr>
            <w:r w:rsidRPr="008F42B8">
              <w:rPr>
                <w:rFonts w:ascii="Times New Roman" w:hAnsi="Times New Roman" w:cs="Times New Roman"/>
                <w:bCs/>
                <w:i/>
                <w:sz w:val="24"/>
                <w:szCs w:val="24"/>
              </w:rPr>
              <w:t>Задачи</w:t>
            </w:r>
          </w:p>
        </w:tc>
        <w:tc>
          <w:tcPr>
            <w:tcW w:w="622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i/>
                <w:iCs/>
                <w:sz w:val="24"/>
                <w:szCs w:val="24"/>
              </w:rPr>
              <w:t>Условия решения поставленных задач</w:t>
            </w:r>
          </w:p>
        </w:tc>
      </w:tr>
      <w:tr w:rsidR="008F42B8" w:rsidRPr="008F42B8" w:rsidTr="0046341E">
        <w:tc>
          <w:tcPr>
            <w:tcW w:w="3291"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1.Обновление содержания школьного образования</w:t>
            </w:r>
          </w:p>
        </w:tc>
        <w:tc>
          <w:tcPr>
            <w:tcW w:w="622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1. Внедрение и реализация ФГОС СОО.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2. Разработка содержания рабочих программ по урочной и внеурочной деятельности.</w:t>
            </w:r>
          </w:p>
        </w:tc>
      </w:tr>
      <w:tr w:rsidR="008F42B8" w:rsidRPr="008F42B8" w:rsidTr="0046341E">
        <w:tc>
          <w:tcPr>
            <w:tcW w:w="3291"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2.Внедрение инновационных образовательных технологий</w:t>
            </w:r>
          </w:p>
        </w:tc>
        <w:tc>
          <w:tcPr>
            <w:tcW w:w="622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1. Широкое использование проектной технологии. Поиск, апробация и внедрение методов и форм организации образовательного процесса в условиях внедрения и реализации ФГОС СОО.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2. Использование в образовательном процессе различных форм социальных практик как одного из основных средств, способствующих развитию ценностно-смысловой сферы личности.</w:t>
            </w:r>
          </w:p>
        </w:tc>
      </w:tr>
      <w:tr w:rsidR="008F42B8" w:rsidRPr="008F42B8" w:rsidTr="0046341E">
        <w:tc>
          <w:tcPr>
            <w:tcW w:w="3291"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3.Использование различных УМК</w:t>
            </w:r>
          </w:p>
        </w:tc>
        <w:tc>
          <w:tcPr>
            <w:tcW w:w="622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1. Изучение социального заказа и создание соответствующей системы урочной деятельности.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2. Совершенствование механизмов оценки достижений </w:t>
            </w:r>
            <w:r w:rsidRPr="008F42B8">
              <w:rPr>
                <w:rFonts w:ascii="Times New Roman" w:hAnsi="Times New Roman" w:cs="Times New Roman"/>
                <w:bCs/>
                <w:sz w:val="24"/>
                <w:szCs w:val="24"/>
              </w:rPr>
              <w:lastRenderedPageBreak/>
              <w:t xml:space="preserve">планируемых результатов обучающихся.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3. Установление контактов между МБОУ «Гимназия» г.Гая и другими ОО с целью обмена опытом по вопросам организации различных форм учебного процесса.</w:t>
            </w:r>
          </w:p>
        </w:tc>
      </w:tr>
      <w:tr w:rsidR="008F42B8" w:rsidRPr="008F42B8" w:rsidTr="0046341E">
        <w:tc>
          <w:tcPr>
            <w:tcW w:w="3291"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lastRenderedPageBreak/>
              <w:t>4. Совершенствование способов оценивания учебных достижений обучающихся</w:t>
            </w:r>
          </w:p>
        </w:tc>
        <w:tc>
          <w:tcPr>
            <w:tcW w:w="622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1. Включение в содержание обучения методов самоконтроля и самооценивания.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2. Разработка требований к организации объективной системы контроля, адекватной специфике основной школы .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3. Разработка системы оценивания достижений обучающихся по личностным и метапредметным результатам.</w:t>
            </w:r>
          </w:p>
        </w:tc>
      </w:tr>
    </w:tbl>
    <w:p w:rsidR="008F42B8" w:rsidRPr="008F42B8" w:rsidRDefault="008F42B8" w:rsidP="008F42B8">
      <w:pPr>
        <w:autoSpaceDE w:val="0"/>
        <w:autoSpaceDN w:val="0"/>
        <w:adjustRightInd w:val="0"/>
        <w:spacing w:after="0" w:line="240" w:lineRule="auto"/>
        <w:jc w:val="both"/>
        <w:rPr>
          <w:rFonts w:ascii="Times New Roman" w:hAnsi="Times New Roman" w:cs="Times New Roman"/>
          <w:bCs/>
          <w:iCs/>
          <w:sz w:val="24"/>
          <w:szCs w:val="24"/>
        </w:rPr>
      </w:pPr>
      <w:r w:rsidRPr="008F42B8">
        <w:rPr>
          <w:rFonts w:ascii="Times New Roman" w:hAnsi="Times New Roman" w:cs="Times New Roman"/>
          <w:bCs/>
          <w:sz w:val="24"/>
          <w:szCs w:val="24"/>
        </w:rPr>
        <w:t xml:space="preserve">3 направление. </w:t>
      </w:r>
      <w:r w:rsidRPr="008F42B8">
        <w:rPr>
          <w:rFonts w:ascii="Times New Roman" w:hAnsi="Times New Roman" w:cs="Times New Roman"/>
          <w:bCs/>
          <w:iCs/>
          <w:sz w:val="24"/>
          <w:szCs w:val="24"/>
        </w:rPr>
        <w:t>Создание в рамках МБОУ»Гимназия» г.Гая открытого информационного образовательного пространства.</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i/>
          <w:iCs/>
          <w:sz w:val="24"/>
          <w:szCs w:val="24"/>
        </w:rPr>
        <w:t xml:space="preserve">Цель: </w:t>
      </w:r>
      <w:r w:rsidRPr="008F42B8">
        <w:rPr>
          <w:rFonts w:ascii="Times New Roman" w:hAnsi="Times New Roman" w:cs="Times New Roman"/>
          <w:bCs/>
          <w:sz w:val="24"/>
          <w:szCs w:val="24"/>
        </w:rPr>
        <w:t>интеграция информационных ресурсов, позволяющих осуществить сбор, хранение, передачу и обработку информации, имеющей учебную и социокультурную значимость для МБОУ «Гимназия» г.Гая; предоставление свободного доступа к информации всем участникам образовательных отношений</w:t>
      </w:r>
    </w:p>
    <w:tbl>
      <w:tblPr>
        <w:tblStyle w:val="a6"/>
        <w:tblW w:w="0" w:type="auto"/>
        <w:tblLook w:val="01E0"/>
      </w:tblPr>
      <w:tblGrid>
        <w:gridCol w:w="3348"/>
        <w:gridCol w:w="6222"/>
      </w:tblGrid>
      <w:tr w:rsidR="008F42B8" w:rsidRPr="008F42B8" w:rsidTr="0046341E">
        <w:tc>
          <w:tcPr>
            <w:tcW w:w="3348" w:type="dxa"/>
          </w:tcPr>
          <w:p w:rsidR="008F42B8" w:rsidRPr="008F42B8" w:rsidRDefault="008F42B8" w:rsidP="008F42B8">
            <w:pPr>
              <w:autoSpaceDE w:val="0"/>
              <w:autoSpaceDN w:val="0"/>
              <w:adjustRightInd w:val="0"/>
              <w:jc w:val="both"/>
              <w:rPr>
                <w:rFonts w:ascii="Times New Roman" w:hAnsi="Times New Roman" w:cs="Times New Roman"/>
                <w:bCs/>
                <w:i/>
                <w:sz w:val="24"/>
                <w:szCs w:val="24"/>
              </w:rPr>
            </w:pPr>
            <w:r w:rsidRPr="008F42B8">
              <w:rPr>
                <w:rFonts w:ascii="Times New Roman" w:hAnsi="Times New Roman" w:cs="Times New Roman"/>
                <w:bCs/>
                <w:i/>
                <w:sz w:val="24"/>
                <w:szCs w:val="24"/>
              </w:rPr>
              <w:t>Задачи</w:t>
            </w:r>
          </w:p>
        </w:tc>
        <w:tc>
          <w:tcPr>
            <w:tcW w:w="622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i/>
                <w:iCs/>
                <w:sz w:val="24"/>
                <w:szCs w:val="24"/>
              </w:rPr>
              <w:t>Условия решения поставленных задач</w:t>
            </w:r>
          </w:p>
        </w:tc>
      </w:tr>
      <w:tr w:rsidR="008F42B8" w:rsidRPr="008F42B8" w:rsidTr="0046341E">
        <w:tc>
          <w:tcPr>
            <w:tcW w:w="3348"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1.Совершенствование умений учителя в использовании ИКТ в образовательном процессе и формирование ИКТ - компетенции обучающихся </w:t>
            </w:r>
          </w:p>
          <w:p w:rsidR="008F42B8" w:rsidRPr="008F42B8" w:rsidRDefault="008F42B8" w:rsidP="008F42B8">
            <w:pPr>
              <w:autoSpaceDE w:val="0"/>
              <w:autoSpaceDN w:val="0"/>
              <w:adjustRightInd w:val="0"/>
              <w:jc w:val="both"/>
              <w:rPr>
                <w:rFonts w:ascii="Times New Roman" w:hAnsi="Times New Roman" w:cs="Times New Roman"/>
                <w:bCs/>
                <w:sz w:val="24"/>
                <w:szCs w:val="24"/>
              </w:rPr>
            </w:pPr>
          </w:p>
          <w:p w:rsidR="008F42B8" w:rsidRPr="008F42B8" w:rsidRDefault="008F42B8" w:rsidP="008F42B8">
            <w:pPr>
              <w:autoSpaceDE w:val="0"/>
              <w:autoSpaceDN w:val="0"/>
              <w:adjustRightInd w:val="0"/>
              <w:jc w:val="both"/>
              <w:rPr>
                <w:rFonts w:ascii="Times New Roman" w:hAnsi="Times New Roman" w:cs="Times New Roman"/>
                <w:bCs/>
                <w:i/>
                <w:iCs/>
                <w:sz w:val="24"/>
                <w:szCs w:val="24"/>
              </w:rPr>
            </w:pPr>
          </w:p>
        </w:tc>
        <w:tc>
          <w:tcPr>
            <w:tcW w:w="622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1. Совершенствование навыков работы на персональных компьютерах и применение информационных технологий.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2. Прохождение курсов по освоению современных информационных технологий.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3. Внедрение информационных технологий в образовательную практику.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4.Целенаправленная работа по формированию ИКТ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компетенции обучающихся. </w:t>
            </w:r>
          </w:p>
          <w:p w:rsidR="008F42B8" w:rsidRPr="008F42B8" w:rsidRDefault="008F42B8" w:rsidP="008F42B8">
            <w:pPr>
              <w:autoSpaceDE w:val="0"/>
              <w:autoSpaceDN w:val="0"/>
              <w:adjustRightInd w:val="0"/>
              <w:jc w:val="both"/>
              <w:rPr>
                <w:rFonts w:ascii="Times New Roman" w:hAnsi="Times New Roman" w:cs="Times New Roman"/>
                <w:bCs/>
                <w:i/>
                <w:iCs/>
                <w:sz w:val="24"/>
                <w:szCs w:val="24"/>
              </w:rPr>
            </w:pPr>
            <w:r w:rsidRPr="008F42B8">
              <w:rPr>
                <w:rFonts w:ascii="Times New Roman" w:hAnsi="Times New Roman" w:cs="Times New Roman"/>
                <w:bCs/>
                <w:sz w:val="24"/>
                <w:szCs w:val="24"/>
              </w:rPr>
              <w:t>5.Использование ресурсов дистанционного обучения</w:t>
            </w:r>
          </w:p>
        </w:tc>
      </w:tr>
      <w:tr w:rsidR="008F42B8" w:rsidRPr="008F42B8" w:rsidTr="0046341E">
        <w:tc>
          <w:tcPr>
            <w:tcW w:w="3348"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2. Создание банка программно-методических, ресурсных материалов, обеспечивающих внедрение ИКТ в образовательный процесс и вхождение в глобальное информационное пространство </w:t>
            </w:r>
          </w:p>
        </w:tc>
        <w:tc>
          <w:tcPr>
            <w:tcW w:w="622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1. Совершенствование материально-технической базы МБОУ «Гимназия» г.Гая, обеспечивающей информатизацию образовательного процесса.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2. Укрепление и совершенствование технического оснащения образовательного процесса.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3. Развитие банка программно-методических материалов. </w:t>
            </w:r>
          </w:p>
          <w:p w:rsidR="008F42B8" w:rsidRPr="008F42B8" w:rsidRDefault="008F42B8" w:rsidP="008F42B8">
            <w:pPr>
              <w:autoSpaceDE w:val="0"/>
              <w:autoSpaceDN w:val="0"/>
              <w:adjustRightInd w:val="0"/>
              <w:jc w:val="both"/>
              <w:rPr>
                <w:rFonts w:ascii="Times New Roman" w:hAnsi="Times New Roman" w:cs="Times New Roman"/>
                <w:bCs/>
                <w:i/>
                <w:iCs/>
                <w:sz w:val="24"/>
                <w:szCs w:val="24"/>
              </w:rPr>
            </w:pPr>
            <w:r w:rsidRPr="008F42B8">
              <w:rPr>
                <w:rFonts w:ascii="Times New Roman" w:hAnsi="Times New Roman" w:cs="Times New Roman"/>
                <w:bCs/>
                <w:sz w:val="24"/>
                <w:szCs w:val="24"/>
              </w:rPr>
              <w:t>4. Эффективное использование ресурсов глобальной сети</w:t>
            </w:r>
          </w:p>
        </w:tc>
      </w:tr>
    </w:tbl>
    <w:p w:rsidR="008F42B8" w:rsidRPr="008F42B8" w:rsidRDefault="008F42B8" w:rsidP="008F42B8">
      <w:pPr>
        <w:autoSpaceDE w:val="0"/>
        <w:autoSpaceDN w:val="0"/>
        <w:adjustRightInd w:val="0"/>
        <w:spacing w:after="0" w:line="240" w:lineRule="auto"/>
        <w:jc w:val="both"/>
        <w:rPr>
          <w:rFonts w:ascii="Times New Roman" w:hAnsi="Times New Roman" w:cs="Times New Roman"/>
          <w:bCs/>
          <w:i/>
          <w:iCs/>
          <w:sz w:val="24"/>
          <w:szCs w:val="24"/>
        </w:rPr>
      </w:pPr>
    </w:p>
    <w:p w:rsidR="008F42B8" w:rsidRPr="008F42B8" w:rsidRDefault="008F42B8" w:rsidP="008F42B8">
      <w:pPr>
        <w:autoSpaceDE w:val="0"/>
        <w:autoSpaceDN w:val="0"/>
        <w:adjustRightInd w:val="0"/>
        <w:spacing w:after="0" w:line="240" w:lineRule="auto"/>
        <w:jc w:val="both"/>
        <w:rPr>
          <w:rFonts w:ascii="Times New Roman" w:hAnsi="Times New Roman" w:cs="Times New Roman"/>
          <w:bCs/>
          <w:iCs/>
          <w:sz w:val="24"/>
          <w:szCs w:val="24"/>
        </w:rPr>
      </w:pPr>
      <w:r w:rsidRPr="008F42B8">
        <w:rPr>
          <w:rFonts w:ascii="Times New Roman" w:hAnsi="Times New Roman" w:cs="Times New Roman"/>
          <w:bCs/>
          <w:sz w:val="24"/>
          <w:szCs w:val="24"/>
        </w:rPr>
        <w:t xml:space="preserve">4 направление. </w:t>
      </w:r>
      <w:r w:rsidRPr="008F42B8">
        <w:rPr>
          <w:rFonts w:ascii="Times New Roman" w:hAnsi="Times New Roman" w:cs="Times New Roman"/>
          <w:bCs/>
          <w:iCs/>
          <w:sz w:val="24"/>
          <w:szCs w:val="24"/>
        </w:rPr>
        <w:t>Внедрение технологий здоровьесбережения и обеспечение медико-педагогического сопровождения обучающихся.</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i/>
          <w:iCs/>
          <w:sz w:val="24"/>
          <w:szCs w:val="24"/>
        </w:rPr>
        <w:t xml:space="preserve"> Цель: </w:t>
      </w:r>
      <w:r w:rsidRPr="008F42B8">
        <w:rPr>
          <w:rFonts w:ascii="Times New Roman" w:hAnsi="Times New Roman" w:cs="Times New Roman"/>
          <w:bCs/>
          <w:sz w:val="24"/>
          <w:szCs w:val="24"/>
        </w:rPr>
        <w:t>обеспечение полноценного психофизического развития обучающихся и позитивной адаптации, социализации и интеграции в быстроменяющемся современном обществе</w:t>
      </w:r>
    </w:p>
    <w:tbl>
      <w:tblPr>
        <w:tblStyle w:val="a6"/>
        <w:tblW w:w="0" w:type="auto"/>
        <w:tblLook w:val="01E0"/>
      </w:tblPr>
      <w:tblGrid>
        <w:gridCol w:w="3348"/>
        <w:gridCol w:w="6222"/>
      </w:tblGrid>
      <w:tr w:rsidR="008F42B8" w:rsidRPr="008F42B8" w:rsidTr="0046341E">
        <w:tc>
          <w:tcPr>
            <w:tcW w:w="3348" w:type="dxa"/>
          </w:tcPr>
          <w:p w:rsidR="008F42B8" w:rsidRPr="008F42B8" w:rsidRDefault="008F42B8" w:rsidP="008F42B8">
            <w:pPr>
              <w:autoSpaceDE w:val="0"/>
              <w:autoSpaceDN w:val="0"/>
              <w:adjustRightInd w:val="0"/>
              <w:jc w:val="both"/>
              <w:rPr>
                <w:rFonts w:ascii="Times New Roman" w:hAnsi="Times New Roman" w:cs="Times New Roman"/>
                <w:bCs/>
                <w:i/>
                <w:sz w:val="24"/>
                <w:szCs w:val="24"/>
              </w:rPr>
            </w:pPr>
            <w:r w:rsidRPr="008F42B8">
              <w:rPr>
                <w:rFonts w:ascii="Times New Roman" w:hAnsi="Times New Roman" w:cs="Times New Roman"/>
                <w:bCs/>
                <w:i/>
                <w:sz w:val="24"/>
                <w:szCs w:val="24"/>
              </w:rPr>
              <w:t>Задачи</w:t>
            </w:r>
          </w:p>
        </w:tc>
        <w:tc>
          <w:tcPr>
            <w:tcW w:w="622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i/>
                <w:iCs/>
                <w:sz w:val="24"/>
                <w:szCs w:val="24"/>
              </w:rPr>
              <w:t>Условия решения поставленных задач</w:t>
            </w:r>
          </w:p>
        </w:tc>
      </w:tr>
      <w:tr w:rsidR="008F42B8" w:rsidRPr="008F42B8" w:rsidTr="0046341E">
        <w:tc>
          <w:tcPr>
            <w:tcW w:w="3348" w:type="dxa"/>
          </w:tcPr>
          <w:p w:rsidR="008F42B8" w:rsidRPr="008F42B8" w:rsidRDefault="008F42B8" w:rsidP="008F42B8">
            <w:pPr>
              <w:autoSpaceDE w:val="0"/>
              <w:autoSpaceDN w:val="0"/>
              <w:adjustRightInd w:val="0"/>
              <w:jc w:val="both"/>
              <w:rPr>
                <w:rFonts w:ascii="Times New Roman" w:hAnsi="Times New Roman" w:cs="Times New Roman"/>
                <w:bCs/>
                <w:i/>
                <w:iCs/>
                <w:sz w:val="24"/>
                <w:szCs w:val="24"/>
              </w:rPr>
            </w:pPr>
            <w:r w:rsidRPr="008F42B8">
              <w:rPr>
                <w:rFonts w:ascii="Times New Roman" w:hAnsi="Times New Roman" w:cs="Times New Roman"/>
                <w:bCs/>
                <w:sz w:val="24"/>
                <w:szCs w:val="24"/>
              </w:rPr>
              <w:t>1.Мониторинг психофизического развития обучающихся и условий для ЗОЖ</w:t>
            </w:r>
          </w:p>
        </w:tc>
        <w:tc>
          <w:tcPr>
            <w:tcW w:w="6223" w:type="dxa"/>
          </w:tcPr>
          <w:p w:rsidR="008F42B8" w:rsidRPr="008F42B8" w:rsidRDefault="008F42B8" w:rsidP="008F42B8">
            <w:pPr>
              <w:autoSpaceDE w:val="0"/>
              <w:autoSpaceDN w:val="0"/>
              <w:adjustRightInd w:val="0"/>
              <w:jc w:val="both"/>
              <w:rPr>
                <w:rFonts w:ascii="Times New Roman" w:hAnsi="Times New Roman" w:cs="Times New Roman"/>
                <w:bCs/>
                <w:i/>
                <w:iCs/>
                <w:sz w:val="24"/>
                <w:szCs w:val="24"/>
              </w:rPr>
            </w:pPr>
            <w:r w:rsidRPr="008F42B8">
              <w:rPr>
                <w:rFonts w:ascii="Times New Roman" w:hAnsi="Times New Roman" w:cs="Times New Roman"/>
                <w:bCs/>
                <w:sz w:val="24"/>
                <w:szCs w:val="24"/>
              </w:rPr>
              <w:t>1. Организация мониторинга состояния здоровья школьников</w:t>
            </w:r>
          </w:p>
        </w:tc>
      </w:tr>
      <w:tr w:rsidR="008F42B8" w:rsidRPr="008F42B8" w:rsidTr="0046341E">
        <w:tc>
          <w:tcPr>
            <w:tcW w:w="3348" w:type="dxa"/>
          </w:tcPr>
          <w:p w:rsidR="008F42B8" w:rsidRPr="008F42B8" w:rsidRDefault="008F42B8" w:rsidP="008F42B8">
            <w:pPr>
              <w:autoSpaceDE w:val="0"/>
              <w:autoSpaceDN w:val="0"/>
              <w:adjustRightInd w:val="0"/>
              <w:jc w:val="both"/>
              <w:rPr>
                <w:rFonts w:ascii="Times New Roman" w:hAnsi="Times New Roman" w:cs="Times New Roman"/>
                <w:bCs/>
                <w:i/>
                <w:iCs/>
                <w:sz w:val="24"/>
                <w:szCs w:val="24"/>
              </w:rPr>
            </w:pPr>
            <w:r w:rsidRPr="008F42B8">
              <w:rPr>
                <w:rFonts w:ascii="Times New Roman" w:hAnsi="Times New Roman" w:cs="Times New Roman"/>
                <w:bCs/>
                <w:sz w:val="24"/>
                <w:szCs w:val="24"/>
              </w:rPr>
              <w:t>2. Внедрение технологий здоровьесбережения и создание здоровьесберегающей среды в школе</w:t>
            </w:r>
          </w:p>
        </w:tc>
        <w:tc>
          <w:tcPr>
            <w:tcW w:w="622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1. Разработка и проведение мероприятий, которые уменьшают риск возникновения заболеваний и повреждений, тесно связанных с социальными аспектами жизни школьников (сбалансированное разнообразное питание, профилактика алкоголизма, наркомании и </w:t>
            </w:r>
            <w:r w:rsidRPr="008F42B8">
              <w:rPr>
                <w:rFonts w:ascii="Times New Roman" w:hAnsi="Times New Roman" w:cs="Times New Roman"/>
                <w:bCs/>
                <w:sz w:val="24"/>
                <w:szCs w:val="24"/>
              </w:rPr>
              <w:lastRenderedPageBreak/>
              <w:t xml:space="preserve">табакокурения и т.д.). </w:t>
            </w:r>
          </w:p>
          <w:p w:rsidR="008F42B8" w:rsidRPr="008F42B8" w:rsidRDefault="008F42B8" w:rsidP="008F42B8">
            <w:pPr>
              <w:autoSpaceDE w:val="0"/>
              <w:autoSpaceDN w:val="0"/>
              <w:adjustRightInd w:val="0"/>
              <w:jc w:val="both"/>
              <w:rPr>
                <w:rFonts w:ascii="Times New Roman" w:hAnsi="Times New Roman" w:cs="Times New Roman"/>
                <w:bCs/>
                <w:i/>
                <w:iCs/>
                <w:sz w:val="24"/>
                <w:szCs w:val="24"/>
              </w:rPr>
            </w:pPr>
            <w:r w:rsidRPr="008F42B8">
              <w:rPr>
                <w:rFonts w:ascii="Times New Roman" w:hAnsi="Times New Roman" w:cs="Times New Roman"/>
                <w:bCs/>
                <w:sz w:val="24"/>
                <w:szCs w:val="24"/>
              </w:rPr>
              <w:t>2.Пропаганда здорового образа жизни среди обучающихся, их родителей, педагогов.</w:t>
            </w:r>
          </w:p>
        </w:tc>
      </w:tr>
      <w:tr w:rsidR="008F42B8" w:rsidRPr="008F42B8" w:rsidTr="0046341E">
        <w:tc>
          <w:tcPr>
            <w:tcW w:w="3348" w:type="dxa"/>
          </w:tcPr>
          <w:p w:rsidR="008F42B8" w:rsidRPr="008F42B8" w:rsidRDefault="008F42B8" w:rsidP="008F42B8">
            <w:pPr>
              <w:autoSpaceDE w:val="0"/>
              <w:autoSpaceDN w:val="0"/>
              <w:adjustRightInd w:val="0"/>
              <w:jc w:val="both"/>
              <w:rPr>
                <w:rFonts w:ascii="Times New Roman" w:hAnsi="Times New Roman" w:cs="Times New Roman"/>
                <w:bCs/>
                <w:i/>
                <w:iCs/>
                <w:sz w:val="24"/>
                <w:szCs w:val="24"/>
              </w:rPr>
            </w:pPr>
            <w:r w:rsidRPr="008F42B8">
              <w:rPr>
                <w:rFonts w:ascii="Times New Roman" w:hAnsi="Times New Roman" w:cs="Times New Roman"/>
                <w:bCs/>
                <w:sz w:val="24"/>
                <w:szCs w:val="24"/>
              </w:rPr>
              <w:lastRenderedPageBreak/>
              <w:t>3. Разработка технологий медико-педагогического сопровождения обучающихся</w:t>
            </w:r>
          </w:p>
        </w:tc>
        <w:tc>
          <w:tcPr>
            <w:tcW w:w="622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1. Профилактика школьной и социальной дезадаптации детей.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2. Создание благоприятной психологической среды в ОО.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3. Формирование у обучающихся способности к самоопределению и саморазвитию. </w:t>
            </w:r>
          </w:p>
          <w:p w:rsidR="008F42B8" w:rsidRPr="008F42B8" w:rsidRDefault="008F42B8" w:rsidP="008F42B8">
            <w:pPr>
              <w:autoSpaceDE w:val="0"/>
              <w:autoSpaceDN w:val="0"/>
              <w:adjustRightInd w:val="0"/>
              <w:jc w:val="both"/>
              <w:rPr>
                <w:rFonts w:ascii="Times New Roman" w:hAnsi="Times New Roman" w:cs="Times New Roman"/>
                <w:bCs/>
                <w:i/>
                <w:iCs/>
                <w:sz w:val="24"/>
                <w:szCs w:val="24"/>
              </w:rPr>
            </w:pPr>
            <w:r w:rsidRPr="008F42B8">
              <w:rPr>
                <w:rFonts w:ascii="Times New Roman" w:hAnsi="Times New Roman" w:cs="Times New Roman"/>
                <w:bCs/>
                <w:sz w:val="24"/>
                <w:szCs w:val="24"/>
              </w:rPr>
              <w:t>4. Профилактика и преодоление отклонений в психологическом здоровье обучающихся.</w:t>
            </w:r>
          </w:p>
        </w:tc>
      </w:tr>
    </w:tbl>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Планируемый результат реализации программы по отработке механизмов по введению и реализации ФГОС:</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 разработана нормативно-правовая база МБОУ «Гимназия» г.Гая в соответствии с требованиями ФГОС СОО;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 разработаны механизмы, призванные обеспечить организационное, научно-методическое и информационное сопровождение введения и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реализации ФГОС СОО;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 определена оптимальная модель образовательного процесса, обеспечивающая организацию внеурочной деятельности обучающихся;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 осуществлено повышение квалификации учителей.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p>
    <w:p w:rsidR="008F42B8" w:rsidRPr="001B0338" w:rsidRDefault="008F42B8" w:rsidP="008F42B8">
      <w:pPr>
        <w:autoSpaceDE w:val="0"/>
        <w:autoSpaceDN w:val="0"/>
        <w:adjustRightInd w:val="0"/>
        <w:spacing w:after="0" w:line="240" w:lineRule="auto"/>
        <w:jc w:val="both"/>
        <w:rPr>
          <w:rFonts w:ascii="Times New Roman" w:hAnsi="Times New Roman" w:cs="Times New Roman"/>
          <w:b/>
          <w:bCs/>
          <w:sz w:val="24"/>
          <w:szCs w:val="24"/>
        </w:rPr>
      </w:pPr>
      <w:r w:rsidRPr="001B0338">
        <w:rPr>
          <w:rFonts w:ascii="Times New Roman" w:hAnsi="Times New Roman" w:cs="Times New Roman"/>
          <w:b/>
          <w:bCs/>
          <w:sz w:val="24"/>
          <w:szCs w:val="24"/>
        </w:rPr>
        <w:t xml:space="preserve">Обоснование необходимых изменений в имеющихся условиях в соответствии с приоритетами основной образовательной программы среднего общего образования.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В МБОУ «Гимназия» г.Гая созданы необходимые условия для реализации ООП СОО, но есть ещё не решённые проблемы. Необходимы дальнейшие изменения.</w:t>
      </w:r>
    </w:p>
    <w:tbl>
      <w:tblPr>
        <w:tblStyle w:val="a6"/>
        <w:tblW w:w="0" w:type="auto"/>
        <w:tblInd w:w="57" w:type="dxa"/>
        <w:tblLook w:val="01E0"/>
      </w:tblPr>
      <w:tblGrid>
        <w:gridCol w:w="3170"/>
        <w:gridCol w:w="3171"/>
        <w:gridCol w:w="3172"/>
      </w:tblGrid>
      <w:tr w:rsidR="008F42B8" w:rsidRPr="008F42B8" w:rsidTr="0046341E">
        <w:tc>
          <w:tcPr>
            <w:tcW w:w="3171"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Условия </w:t>
            </w:r>
          </w:p>
        </w:tc>
        <w:tc>
          <w:tcPr>
            <w:tcW w:w="3171"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Требования </w:t>
            </w:r>
          </w:p>
        </w:tc>
        <w:tc>
          <w:tcPr>
            <w:tcW w:w="3172"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Что необходимо изменять </w:t>
            </w:r>
          </w:p>
        </w:tc>
      </w:tr>
      <w:tr w:rsidR="008F42B8" w:rsidRPr="008F42B8" w:rsidTr="0046341E">
        <w:tc>
          <w:tcPr>
            <w:tcW w:w="3171"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кадровые </w:t>
            </w:r>
          </w:p>
        </w:tc>
        <w:tc>
          <w:tcPr>
            <w:tcW w:w="3171"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Преподавателей, имеющих первую и высшую категорию должно быть не менее 70%.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Внешних совместителей должно быть не более 10 %.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Преподавательский состав обязан не реже, чем раз в 3 года повышать свою квалификацию.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Преподавательский состав должен пройти курсы повышения квалификации по особенностям организации учебно-воспитательного процесса в условиях ФГОС СОО </w:t>
            </w:r>
          </w:p>
        </w:tc>
        <w:tc>
          <w:tcPr>
            <w:tcW w:w="3172" w:type="dxa"/>
          </w:tcPr>
          <w:p w:rsidR="008F42B8" w:rsidRPr="008F42B8" w:rsidRDefault="008F42B8" w:rsidP="008F42B8">
            <w:pPr>
              <w:autoSpaceDE w:val="0"/>
              <w:autoSpaceDN w:val="0"/>
              <w:adjustRightInd w:val="0"/>
              <w:rPr>
                <w:rFonts w:ascii="Times New Roman" w:hAnsi="Times New Roman" w:cs="Times New Roman"/>
                <w:bCs/>
                <w:sz w:val="24"/>
                <w:szCs w:val="24"/>
              </w:rPr>
            </w:pPr>
            <w:r w:rsidRPr="008F42B8">
              <w:rPr>
                <w:rFonts w:ascii="Times New Roman" w:hAnsi="Times New Roman" w:cs="Times New Roman"/>
                <w:bCs/>
                <w:sz w:val="24"/>
                <w:szCs w:val="24"/>
              </w:rPr>
              <w:t xml:space="preserve">Рост числа педагогов с первой и высшей категорией. </w:t>
            </w:r>
          </w:p>
          <w:p w:rsidR="008F42B8" w:rsidRPr="008F42B8" w:rsidRDefault="008F42B8" w:rsidP="008F42B8">
            <w:pPr>
              <w:autoSpaceDE w:val="0"/>
              <w:autoSpaceDN w:val="0"/>
              <w:adjustRightInd w:val="0"/>
              <w:rPr>
                <w:rFonts w:ascii="Times New Roman" w:hAnsi="Times New Roman" w:cs="Times New Roman"/>
                <w:bCs/>
                <w:sz w:val="24"/>
                <w:szCs w:val="24"/>
              </w:rPr>
            </w:pPr>
            <w:r w:rsidRPr="008F42B8">
              <w:rPr>
                <w:rFonts w:ascii="Times New Roman" w:hAnsi="Times New Roman" w:cs="Times New Roman"/>
                <w:bCs/>
                <w:sz w:val="24"/>
                <w:szCs w:val="24"/>
              </w:rPr>
              <w:t xml:space="preserve">Повысить эффективность работы школьных методических объединений </w:t>
            </w:r>
          </w:p>
          <w:p w:rsidR="008F42B8" w:rsidRPr="008F42B8" w:rsidRDefault="008F42B8" w:rsidP="008F42B8">
            <w:pPr>
              <w:autoSpaceDE w:val="0"/>
              <w:autoSpaceDN w:val="0"/>
              <w:adjustRightInd w:val="0"/>
              <w:rPr>
                <w:rFonts w:ascii="Times New Roman" w:hAnsi="Times New Roman" w:cs="Times New Roman"/>
                <w:bCs/>
                <w:sz w:val="24"/>
                <w:szCs w:val="24"/>
              </w:rPr>
            </w:pPr>
            <w:r w:rsidRPr="008F42B8">
              <w:rPr>
                <w:rFonts w:ascii="Times New Roman" w:hAnsi="Times New Roman" w:cs="Times New Roman"/>
                <w:bCs/>
                <w:sz w:val="24"/>
                <w:szCs w:val="24"/>
              </w:rPr>
              <w:t xml:space="preserve">учителей. </w:t>
            </w:r>
          </w:p>
          <w:p w:rsidR="008F42B8" w:rsidRPr="008F42B8" w:rsidRDefault="008F42B8" w:rsidP="008F42B8">
            <w:pPr>
              <w:autoSpaceDE w:val="0"/>
              <w:autoSpaceDN w:val="0"/>
              <w:adjustRightInd w:val="0"/>
              <w:rPr>
                <w:rFonts w:ascii="Times New Roman" w:hAnsi="Times New Roman" w:cs="Times New Roman"/>
                <w:bCs/>
                <w:sz w:val="24"/>
                <w:szCs w:val="24"/>
              </w:rPr>
            </w:pPr>
            <w:r w:rsidRPr="008F42B8">
              <w:rPr>
                <w:rFonts w:ascii="Times New Roman" w:hAnsi="Times New Roman" w:cs="Times New Roman"/>
                <w:bCs/>
                <w:sz w:val="24"/>
                <w:szCs w:val="24"/>
              </w:rPr>
              <w:t xml:space="preserve">Повысить квалификацию педагогов в области ИК –технологий через прохождение курсовой подготовки. </w:t>
            </w:r>
          </w:p>
          <w:p w:rsidR="008F42B8" w:rsidRPr="008F42B8" w:rsidRDefault="008F42B8" w:rsidP="008F42B8">
            <w:pPr>
              <w:autoSpaceDE w:val="0"/>
              <w:autoSpaceDN w:val="0"/>
              <w:adjustRightInd w:val="0"/>
              <w:rPr>
                <w:rFonts w:ascii="Times New Roman" w:hAnsi="Times New Roman" w:cs="Times New Roman"/>
                <w:bCs/>
                <w:sz w:val="24"/>
                <w:szCs w:val="24"/>
              </w:rPr>
            </w:pPr>
            <w:r w:rsidRPr="008F42B8">
              <w:rPr>
                <w:rFonts w:ascii="Times New Roman" w:hAnsi="Times New Roman" w:cs="Times New Roman"/>
                <w:bCs/>
                <w:sz w:val="24"/>
                <w:szCs w:val="24"/>
              </w:rPr>
              <w:t xml:space="preserve">Мотивация творческого и профессионального роста педагогов, стимулировать их участие в инновационной деятельности. </w:t>
            </w:r>
          </w:p>
          <w:p w:rsidR="008F42B8" w:rsidRPr="008F42B8" w:rsidRDefault="008F42B8" w:rsidP="008F42B8">
            <w:pPr>
              <w:autoSpaceDE w:val="0"/>
              <w:autoSpaceDN w:val="0"/>
              <w:adjustRightInd w:val="0"/>
              <w:rPr>
                <w:rFonts w:ascii="Times New Roman" w:hAnsi="Times New Roman" w:cs="Times New Roman"/>
                <w:bCs/>
                <w:sz w:val="24"/>
                <w:szCs w:val="24"/>
              </w:rPr>
            </w:pPr>
            <w:r w:rsidRPr="008F42B8">
              <w:rPr>
                <w:rFonts w:ascii="Times New Roman" w:hAnsi="Times New Roman" w:cs="Times New Roman"/>
                <w:bCs/>
                <w:sz w:val="24"/>
                <w:szCs w:val="24"/>
              </w:rPr>
              <w:t xml:space="preserve">Обеспечить знание педагогическими работниками ФГОС СОО, владение технологиями и навыками мониторинговых исследований и психологического </w:t>
            </w:r>
            <w:r w:rsidRPr="008F42B8">
              <w:rPr>
                <w:rFonts w:ascii="Times New Roman" w:hAnsi="Times New Roman" w:cs="Times New Roman"/>
                <w:bCs/>
                <w:sz w:val="24"/>
                <w:szCs w:val="24"/>
              </w:rPr>
              <w:lastRenderedPageBreak/>
              <w:t xml:space="preserve">сопровождения образовательного процесса. </w:t>
            </w:r>
          </w:p>
        </w:tc>
      </w:tr>
      <w:tr w:rsidR="008F42B8" w:rsidRPr="008F42B8" w:rsidTr="0046341E">
        <w:tc>
          <w:tcPr>
            <w:tcW w:w="3171"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lastRenderedPageBreak/>
              <w:t>психолого-</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педагогические </w:t>
            </w:r>
          </w:p>
        </w:tc>
        <w:tc>
          <w:tcPr>
            <w:tcW w:w="3171"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Психологическое сопровождение всех субъектов среднего общего образования (обучающихся, родителей, педагогических работников), обеспечение преемственности в работе начального и основного, основного и среднего общего образования </w:t>
            </w:r>
          </w:p>
        </w:tc>
        <w:tc>
          <w:tcPr>
            <w:tcW w:w="3172"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Создать единую психолого-педагогическую службу школы, обеспечивающую эффективное психолого-педагогическое сопровождение всех участников образовательных отношений. </w:t>
            </w:r>
          </w:p>
        </w:tc>
      </w:tr>
      <w:tr w:rsidR="008F42B8" w:rsidRPr="008F42B8" w:rsidTr="0046341E">
        <w:tc>
          <w:tcPr>
            <w:tcW w:w="3171"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финансовые </w:t>
            </w:r>
          </w:p>
        </w:tc>
        <w:tc>
          <w:tcPr>
            <w:tcW w:w="3171"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Соблюдение расходных нормативов. </w:t>
            </w:r>
          </w:p>
        </w:tc>
        <w:tc>
          <w:tcPr>
            <w:tcW w:w="3172"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Финансирование совершенствования материально-технической базы.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Расширение банка электронных ресурсов и библиотечного фонда.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Ежемесячное стимулирование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педагогических работников за высокие показатели педагогической деятельности и объем работы сверх функциональных обязанностей. </w:t>
            </w:r>
          </w:p>
          <w:p w:rsidR="008F42B8" w:rsidRPr="008F42B8" w:rsidRDefault="008F42B8" w:rsidP="008F42B8">
            <w:pPr>
              <w:autoSpaceDE w:val="0"/>
              <w:autoSpaceDN w:val="0"/>
              <w:adjustRightInd w:val="0"/>
              <w:jc w:val="both"/>
              <w:rPr>
                <w:rFonts w:ascii="Times New Roman" w:hAnsi="Times New Roman" w:cs="Times New Roman"/>
                <w:bCs/>
                <w:sz w:val="24"/>
                <w:szCs w:val="24"/>
              </w:rPr>
            </w:pPr>
          </w:p>
        </w:tc>
      </w:tr>
      <w:tr w:rsidR="008F42B8" w:rsidRPr="008F42B8" w:rsidTr="0046341E">
        <w:tc>
          <w:tcPr>
            <w:tcW w:w="3171"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материально-</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технические </w:t>
            </w:r>
          </w:p>
        </w:tc>
        <w:tc>
          <w:tcPr>
            <w:tcW w:w="3171"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Материально-техническая база, соответствующая действующим санитарно-техническим нормам, нормам Роспожнадзора и условиям безопасной жизнедеятельности обучающихся.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Обеспечение качества организации и проведения всех видов и форм организации учебного процесса, предусмотренных учебным планом. </w:t>
            </w:r>
          </w:p>
        </w:tc>
        <w:tc>
          <w:tcPr>
            <w:tcW w:w="3172"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Безусловное выполнение всех санитарно-технических норм.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Оснащение всех кабинетов школы интерактивным оборудованием.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Оснащение кабинетов учебно-лабораторным оборудованием в соответствии с требованиями ФГОС СОО.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Оборудование отдельных помещений для занятий внеурочной деятельностью.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Совершенствование здоровьесберегающих условий ОО </w:t>
            </w:r>
          </w:p>
        </w:tc>
      </w:tr>
      <w:tr w:rsidR="008F42B8" w:rsidRPr="008F42B8" w:rsidTr="0046341E">
        <w:tc>
          <w:tcPr>
            <w:tcW w:w="3171"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учебно-</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методическое и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информационное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обеспечение </w:t>
            </w:r>
          </w:p>
        </w:tc>
        <w:tc>
          <w:tcPr>
            <w:tcW w:w="3171"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Предоставление каждому участнику образовательных отношений возможности выхода в Интернет, пользования персональным компьютером, </w:t>
            </w:r>
            <w:r w:rsidRPr="008F42B8">
              <w:rPr>
                <w:rFonts w:ascii="Times New Roman" w:hAnsi="Times New Roman" w:cs="Times New Roman"/>
                <w:bCs/>
                <w:sz w:val="24"/>
                <w:szCs w:val="24"/>
              </w:rPr>
              <w:lastRenderedPageBreak/>
              <w:t xml:space="preserve">электронными образовательными ресурсами.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Наличие в библиотечном фонде учебной и методической литературы и других изданий, необходимых для освоения в полном объеме образовательного минимума образовательной программы.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Обеспеченность учебного плана учебно-методической документацией. </w:t>
            </w:r>
          </w:p>
        </w:tc>
        <w:tc>
          <w:tcPr>
            <w:tcW w:w="3172"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lastRenderedPageBreak/>
              <w:t xml:space="preserve">Пополнение школьной библиотеки, медиатеки, медиатек учителей ЭОР и ЦОР, приобретение учебников с электронным приложением.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lastRenderedPageBreak/>
              <w:t xml:space="preserve">Приобретение методической и учебной литературы, соответствующей ФГОС СОО.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Расширение функционального назначения школьной библиотеки до деятельности информационно-учебного центра. </w:t>
            </w:r>
          </w:p>
        </w:tc>
      </w:tr>
    </w:tbl>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p>
    <w:p w:rsidR="008F42B8" w:rsidRPr="001B0338" w:rsidRDefault="008F42B8" w:rsidP="008F42B8">
      <w:pPr>
        <w:autoSpaceDE w:val="0"/>
        <w:autoSpaceDN w:val="0"/>
        <w:adjustRightInd w:val="0"/>
        <w:spacing w:after="0" w:line="240" w:lineRule="auto"/>
        <w:jc w:val="both"/>
        <w:rPr>
          <w:rFonts w:ascii="Times New Roman" w:hAnsi="Times New Roman" w:cs="Times New Roman"/>
          <w:b/>
          <w:bCs/>
          <w:sz w:val="24"/>
          <w:szCs w:val="24"/>
        </w:rPr>
      </w:pPr>
      <w:r w:rsidRPr="001B0338">
        <w:rPr>
          <w:rFonts w:ascii="Times New Roman" w:hAnsi="Times New Roman" w:cs="Times New Roman"/>
          <w:b/>
          <w:bCs/>
          <w:sz w:val="24"/>
          <w:szCs w:val="24"/>
        </w:rPr>
        <w:t>Сетевой график (дорожная карта) по формированию необходимой системы условий</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p>
    <w:tbl>
      <w:tblPr>
        <w:tblStyle w:val="a6"/>
        <w:tblW w:w="0" w:type="auto"/>
        <w:tblInd w:w="57" w:type="dxa"/>
        <w:tblLook w:val="01E0"/>
      </w:tblPr>
      <w:tblGrid>
        <w:gridCol w:w="2377"/>
        <w:gridCol w:w="2378"/>
        <w:gridCol w:w="2379"/>
        <w:gridCol w:w="2379"/>
      </w:tblGrid>
      <w:tr w:rsidR="008F42B8" w:rsidRPr="008F42B8" w:rsidTr="0046341E">
        <w:tc>
          <w:tcPr>
            <w:tcW w:w="2377"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Мероприятия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Сроки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Ответственные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Ожидаемые результаты </w:t>
            </w:r>
          </w:p>
        </w:tc>
      </w:tr>
      <w:tr w:rsidR="008F42B8" w:rsidRPr="008F42B8" w:rsidTr="0046341E">
        <w:tc>
          <w:tcPr>
            <w:tcW w:w="9514" w:type="dxa"/>
            <w:gridSpan w:val="4"/>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1. Организационное обеспечение введения и реализации ФГОС среднего общего образования</w:t>
            </w:r>
          </w:p>
        </w:tc>
      </w:tr>
      <w:tr w:rsidR="008F42B8" w:rsidRPr="008F42B8" w:rsidTr="0046341E">
        <w:tc>
          <w:tcPr>
            <w:tcW w:w="2377"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Корректировка и утверждение плана-графика введения и реализации ФГОС СОО в ОО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Сентябрь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Рабочая группа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Система мероприятий, обеспечивающих внедрение и реализацию ФГОС СОО </w:t>
            </w:r>
          </w:p>
        </w:tc>
      </w:tr>
      <w:tr w:rsidR="008F42B8" w:rsidRPr="008F42B8" w:rsidTr="0046341E">
        <w:tc>
          <w:tcPr>
            <w:tcW w:w="2377"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Совещание при директоре «Содержание и технология введения и реализации ФГОС, требования к условиям реализации образовательного процесса при введении и реализации ФГОС»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Сентябрь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Директор, заместитель директора по УВР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Усвоение и принятие членами коллектива основных положений ФГОС СОО </w:t>
            </w:r>
          </w:p>
        </w:tc>
      </w:tr>
      <w:tr w:rsidR="008F42B8" w:rsidRPr="008F42B8" w:rsidTr="0046341E">
        <w:tc>
          <w:tcPr>
            <w:tcW w:w="2377"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Анализ имеющихся в ОО условий и ресурсного обеспечения реализации образовательных программ СОО в соответствии с требованиями ФГОС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Октябрь-ноябрь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Директор, заместитель директора по УВР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Оценка МБОУ «Гимназия» г.Гая с учетом требований ФГОС </w:t>
            </w:r>
          </w:p>
        </w:tc>
      </w:tr>
      <w:tr w:rsidR="008F42B8" w:rsidRPr="008F42B8" w:rsidTr="0046341E">
        <w:tc>
          <w:tcPr>
            <w:tcW w:w="2377"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Подготовка и проведение </w:t>
            </w:r>
            <w:r w:rsidRPr="008F42B8">
              <w:rPr>
                <w:rFonts w:ascii="Times New Roman" w:hAnsi="Times New Roman" w:cs="Times New Roman"/>
                <w:bCs/>
                <w:sz w:val="24"/>
                <w:szCs w:val="24"/>
              </w:rPr>
              <w:lastRenderedPageBreak/>
              <w:t xml:space="preserve">совещаний по вопросам введения и реализации ФГОС СОО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lastRenderedPageBreak/>
              <w:t xml:space="preserve">Ежегодно, в течение года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Директор, заместитель </w:t>
            </w:r>
            <w:r w:rsidRPr="008F42B8">
              <w:rPr>
                <w:rFonts w:ascii="Times New Roman" w:hAnsi="Times New Roman" w:cs="Times New Roman"/>
                <w:bCs/>
                <w:sz w:val="24"/>
                <w:szCs w:val="24"/>
              </w:rPr>
              <w:lastRenderedPageBreak/>
              <w:t xml:space="preserve">директора по УВР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lastRenderedPageBreak/>
              <w:t xml:space="preserve">Организация деятельности </w:t>
            </w:r>
            <w:r w:rsidRPr="008F42B8">
              <w:rPr>
                <w:rFonts w:ascii="Times New Roman" w:hAnsi="Times New Roman" w:cs="Times New Roman"/>
                <w:bCs/>
                <w:sz w:val="24"/>
                <w:szCs w:val="24"/>
              </w:rPr>
              <w:lastRenderedPageBreak/>
              <w:t xml:space="preserve">педагогов по внедрению и реализации ФГОС </w:t>
            </w:r>
          </w:p>
        </w:tc>
      </w:tr>
      <w:tr w:rsidR="008F42B8" w:rsidRPr="008F42B8" w:rsidTr="0046341E">
        <w:tc>
          <w:tcPr>
            <w:tcW w:w="2377"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lastRenderedPageBreak/>
              <w:t xml:space="preserve">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Октябрь</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Директор</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Публичные отчеты</w:t>
            </w:r>
          </w:p>
        </w:tc>
      </w:tr>
      <w:tr w:rsidR="008F42B8" w:rsidRPr="008F42B8" w:rsidTr="0046341E">
        <w:tc>
          <w:tcPr>
            <w:tcW w:w="2377"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Организация и проведение мониторинга по введению и реализации ФГОС СОО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Ежегодно, в течение года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Рабочая группа по введению и реализации ФГОС СОО.</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Мониторинг занятости обучающихся во внеурочной деятельности. Диагностика формирования личностных, предметных, метапредметных результатов (тестирование, анкетирование, комплексные итоговые работы, проверочные, контрольные работы)</w:t>
            </w:r>
          </w:p>
        </w:tc>
      </w:tr>
      <w:tr w:rsidR="008F42B8" w:rsidRPr="008F42B8" w:rsidTr="0046341E">
        <w:tc>
          <w:tcPr>
            <w:tcW w:w="2377"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Изучение в педколлективе документов ФГОС СОО</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Ежегодно, в течение года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Директор, заместитель директора по УВР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Овладение содержанием нормативно-правовой и методической основы ФГОС СОО</w:t>
            </w:r>
          </w:p>
        </w:tc>
      </w:tr>
      <w:tr w:rsidR="008F42B8" w:rsidRPr="008F42B8" w:rsidTr="0046341E">
        <w:tc>
          <w:tcPr>
            <w:tcW w:w="9514" w:type="dxa"/>
            <w:gridSpan w:val="4"/>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2.Нормативное обеспечение введения и реализации ФГОС среднего общего образования</w:t>
            </w:r>
          </w:p>
        </w:tc>
      </w:tr>
      <w:tr w:rsidR="008F42B8" w:rsidRPr="008F42B8" w:rsidTr="0046341E">
        <w:tc>
          <w:tcPr>
            <w:tcW w:w="2377"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Подготовка приказов, локальных актов, регламентирующих введение и реализацию ФГОС СОО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Ежегодно, в течение года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Директор, заместитель директора по УВР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Внесение изменений и дополнений в регламентирующие деятельность МБОУ «Гимназия» г.Гая</w:t>
            </w:r>
          </w:p>
        </w:tc>
      </w:tr>
      <w:tr w:rsidR="008F42B8" w:rsidRPr="008F42B8" w:rsidTr="0046341E">
        <w:tc>
          <w:tcPr>
            <w:tcW w:w="2377"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Приведение должностных инструкций работников ОО в соответствие с требованиями ФГОС СОО</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Ежегодно, в начале учебного года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Директор,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делопроизводитель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p>
        </w:tc>
      </w:tr>
      <w:tr w:rsidR="008F42B8" w:rsidRPr="008F42B8" w:rsidTr="0046341E">
        <w:tc>
          <w:tcPr>
            <w:tcW w:w="2377"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Заключение дополнительных соглашений к трудовому договору с педагогическими работниками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По мере необходимости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Директор, делопроизводитель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Дополнительные соглашения </w:t>
            </w:r>
          </w:p>
        </w:tc>
      </w:tr>
      <w:tr w:rsidR="008F42B8" w:rsidRPr="008F42B8" w:rsidTr="0046341E">
        <w:tc>
          <w:tcPr>
            <w:tcW w:w="2377"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Разработка и утверждение плана-</w:t>
            </w:r>
            <w:r w:rsidRPr="008F42B8">
              <w:rPr>
                <w:rFonts w:ascii="Times New Roman" w:hAnsi="Times New Roman" w:cs="Times New Roman"/>
                <w:bCs/>
                <w:sz w:val="24"/>
                <w:szCs w:val="24"/>
              </w:rPr>
              <w:lastRenderedPageBreak/>
              <w:t xml:space="preserve">графика введения и реализации ФГОС СОО в ОО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lastRenderedPageBreak/>
              <w:t xml:space="preserve">Сентябрь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Директор, заместитель </w:t>
            </w:r>
            <w:r w:rsidRPr="008F42B8">
              <w:rPr>
                <w:rFonts w:ascii="Times New Roman" w:hAnsi="Times New Roman" w:cs="Times New Roman"/>
                <w:bCs/>
                <w:sz w:val="24"/>
                <w:szCs w:val="24"/>
              </w:rPr>
              <w:lastRenderedPageBreak/>
              <w:t xml:space="preserve">директора по УВР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lastRenderedPageBreak/>
              <w:t xml:space="preserve">Система мероприятий, </w:t>
            </w:r>
            <w:r w:rsidRPr="008F42B8">
              <w:rPr>
                <w:rFonts w:ascii="Times New Roman" w:hAnsi="Times New Roman" w:cs="Times New Roman"/>
                <w:bCs/>
                <w:sz w:val="24"/>
                <w:szCs w:val="24"/>
              </w:rPr>
              <w:lastRenderedPageBreak/>
              <w:t xml:space="preserve">обеспечивающих внедрение и реализацию ФГОС СОО </w:t>
            </w:r>
          </w:p>
        </w:tc>
      </w:tr>
      <w:tr w:rsidR="008F42B8" w:rsidRPr="008F42B8" w:rsidTr="0046341E">
        <w:tc>
          <w:tcPr>
            <w:tcW w:w="2377"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lastRenderedPageBreak/>
              <w:t xml:space="preserve">Разработка и утверждение учебного плана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Ежегодно, сентябрь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Заместитель директора по УВР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Учебный план </w:t>
            </w:r>
          </w:p>
        </w:tc>
      </w:tr>
      <w:tr w:rsidR="008F42B8" w:rsidRPr="008F42B8" w:rsidTr="0046341E">
        <w:tc>
          <w:tcPr>
            <w:tcW w:w="2377"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Корректировка основной образовательной программы среднего общего образования МБОУ «Гимназия» г.Гая</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Август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Изменения и дополнения по мере необходимости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Заместитель директора по УВР, рабочая группа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Основная образовательная программа среднего общего образования </w:t>
            </w:r>
          </w:p>
        </w:tc>
      </w:tr>
      <w:tr w:rsidR="008F42B8" w:rsidRPr="008F42B8" w:rsidTr="0046341E">
        <w:tc>
          <w:tcPr>
            <w:tcW w:w="2377"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Разработка, корректировка рабочих программ учебных предметов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Ежегодно, август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Учителя -предметники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Рабочие программы учебных предметов </w:t>
            </w:r>
          </w:p>
        </w:tc>
      </w:tr>
      <w:tr w:rsidR="008F42B8" w:rsidRPr="008F42B8" w:rsidTr="0046341E">
        <w:tc>
          <w:tcPr>
            <w:tcW w:w="2377"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Создание и реализация модели взаимодействия МБОУ «Гимназия» г.Гая  и учреждений дополнительного образования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Ежегодно, в течение года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Заместитель директора по УВР, рабочая группа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Модель образовательного процесса в средней школе </w:t>
            </w:r>
          </w:p>
        </w:tc>
      </w:tr>
      <w:tr w:rsidR="008F42B8" w:rsidRPr="008F42B8" w:rsidTr="0046341E">
        <w:tc>
          <w:tcPr>
            <w:tcW w:w="2377"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Разработка программ внеурочной деятельности с учетом особенностей системы воспитательной работы МБОУ «Гимназия» г.Гая и запросам родителей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Ежегодно, сентябрь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Заместитель директора по УВР, ВР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Программа внеурочной деятельности обучающихся.</w:t>
            </w:r>
          </w:p>
        </w:tc>
      </w:tr>
      <w:tr w:rsidR="008F42B8" w:rsidRPr="008F42B8" w:rsidTr="0046341E">
        <w:tc>
          <w:tcPr>
            <w:tcW w:w="9514" w:type="dxa"/>
            <w:gridSpan w:val="4"/>
            <w:tcBorders>
              <w:right w:val="nil"/>
            </w:tcBorders>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3.Кадровое обеспечение введения и реализации ФГОС СОО</w:t>
            </w:r>
          </w:p>
        </w:tc>
      </w:tr>
      <w:tr w:rsidR="008F42B8" w:rsidRPr="008F42B8" w:rsidTr="0046341E">
        <w:tc>
          <w:tcPr>
            <w:tcW w:w="2377"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Анализ кадрового потенциала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Ежегодно, в начале и конце учебного года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Директор, заместитель директора </w:t>
            </w:r>
          </w:p>
        </w:tc>
        <w:tc>
          <w:tcPr>
            <w:tcW w:w="2379" w:type="dxa"/>
            <w:tcBorders>
              <w:right w:val="nil"/>
            </w:tcBorders>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Поэтапная подготовка педагогических и управленческих кадров к введению и реализации ФГОС СОО </w:t>
            </w:r>
          </w:p>
        </w:tc>
      </w:tr>
      <w:tr w:rsidR="008F42B8" w:rsidRPr="008F42B8" w:rsidTr="0046341E">
        <w:tc>
          <w:tcPr>
            <w:tcW w:w="2377"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Организация прохождения курсов повышения квалификации педагогических работников с учетом ФГОС СОО</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Ежегодно, в течение года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Заместитель директора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Получение документов об окончании курсов ПК </w:t>
            </w:r>
          </w:p>
        </w:tc>
      </w:tr>
      <w:tr w:rsidR="008F42B8" w:rsidRPr="008F42B8" w:rsidTr="0046341E">
        <w:tc>
          <w:tcPr>
            <w:tcW w:w="2377"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Участие в </w:t>
            </w:r>
            <w:r w:rsidRPr="008F42B8">
              <w:rPr>
                <w:rFonts w:ascii="Times New Roman" w:hAnsi="Times New Roman" w:cs="Times New Roman"/>
                <w:bCs/>
                <w:sz w:val="24"/>
                <w:szCs w:val="24"/>
              </w:rPr>
              <w:lastRenderedPageBreak/>
              <w:t>семинарах-совещаниях по вопросам введения и реализации ФГОС СОО в системе образования г. Гая.</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lastRenderedPageBreak/>
              <w:t xml:space="preserve">Ежегодно, в течение </w:t>
            </w:r>
            <w:r w:rsidRPr="008F42B8">
              <w:rPr>
                <w:rFonts w:ascii="Times New Roman" w:hAnsi="Times New Roman" w:cs="Times New Roman"/>
                <w:bCs/>
                <w:sz w:val="24"/>
                <w:szCs w:val="24"/>
              </w:rPr>
              <w:lastRenderedPageBreak/>
              <w:t xml:space="preserve">года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lastRenderedPageBreak/>
              <w:t xml:space="preserve">Администрация, </w:t>
            </w:r>
            <w:r w:rsidRPr="008F42B8">
              <w:rPr>
                <w:rFonts w:ascii="Times New Roman" w:hAnsi="Times New Roman" w:cs="Times New Roman"/>
                <w:bCs/>
                <w:sz w:val="24"/>
                <w:szCs w:val="24"/>
              </w:rPr>
              <w:lastRenderedPageBreak/>
              <w:t xml:space="preserve">рабочая группа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lastRenderedPageBreak/>
              <w:t xml:space="preserve">Выступления на </w:t>
            </w:r>
            <w:r w:rsidRPr="008F42B8">
              <w:rPr>
                <w:rFonts w:ascii="Times New Roman" w:hAnsi="Times New Roman" w:cs="Times New Roman"/>
                <w:bCs/>
                <w:sz w:val="24"/>
                <w:szCs w:val="24"/>
              </w:rPr>
              <w:lastRenderedPageBreak/>
              <w:t>совещаниях, заседаниях МО по материалам семинаров-совещаний по вопросам введения ФГОС СОО</w:t>
            </w:r>
          </w:p>
        </w:tc>
      </w:tr>
      <w:tr w:rsidR="008F42B8" w:rsidRPr="008F42B8" w:rsidTr="0046341E">
        <w:tc>
          <w:tcPr>
            <w:tcW w:w="9514" w:type="dxa"/>
            <w:gridSpan w:val="4"/>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lastRenderedPageBreak/>
              <w:t>4. Информационное обеспечение перехода ОО на ФГОС СОО</w:t>
            </w:r>
          </w:p>
        </w:tc>
      </w:tr>
      <w:tr w:rsidR="008F42B8" w:rsidRPr="008F42B8" w:rsidTr="0046341E">
        <w:tc>
          <w:tcPr>
            <w:tcW w:w="2377"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Организация доступа работников МБОУ «Гимназия» г.Гая к электронным образовательным ресурсам Интернет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Ежегодно, в течение года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Ответственный за информатизацию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Создание условий для оперативной ликвидации профессиональных затруднений и организация взаимодействия </w:t>
            </w:r>
          </w:p>
        </w:tc>
      </w:tr>
      <w:tr w:rsidR="008F42B8" w:rsidRPr="008F42B8" w:rsidTr="0046341E">
        <w:tc>
          <w:tcPr>
            <w:tcW w:w="2377"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Пополнение тематического раздела ФГОС на сайте МБОУ «Гимназия» г.Гая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Сентябрь-ноябрь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Пополнение раздела –ежегодно, в течение учебного года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Директор, заместитель директора по ИКТ МБОУ «Гимназия» г.Гая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Раздел «ФГОС» на сайте МБОУ «Гимназия» г.Гая</w:t>
            </w:r>
          </w:p>
        </w:tc>
      </w:tr>
      <w:tr w:rsidR="008F42B8" w:rsidRPr="008F42B8" w:rsidTr="0046341E">
        <w:tc>
          <w:tcPr>
            <w:tcW w:w="2377"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Организация и осуществление информационно-разъяснительной работы среди родителей и общественности по вопросам введения и реализации ФГОС СОО в ОО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Ежегодно, в течение года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Директор, заместитель директора по УВР, педагогический коллектив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Родительские собрания, публикации в СМИ, сайт МБОУ «Гимназия» г.Гая, участие в региональных и межрегиональных видеоконференциях, выступления на педсоветах, создание презентаций по внедрению и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реализации ФГОС СОО в ОО </w:t>
            </w:r>
          </w:p>
        </w:tc>
      </w:tr>
      <w:tr w:rsidR="008F42B8" w:rsidRPr="008F42B8" w:rsidTr="0046341E">
        <w:tc>
          <w:tcPr>
            <w:tcW w:w="9514" w:type="dxa"/>
            <w:gridSpan w:val="4"/>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5. Финансово-экономическое обеспечение введения и реализации ФГОС СОО</w:t>
            </w:r>
          </w:p>
        </w:tc>
      </w:tr>
      <w:tr w:rsidR="008F42B8" w:rsidRPr="008F42B8" w:rsidTr="0046341E">
        <w:tc>
          <w:tcPr>
            <w:tcW w:w="2377"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Заключение договоров о взаимодействии с учреждениями дополнительного образования, культуры и спорта по организации внеурочной деятельности школьников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Ежегодно, в начале года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Директор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Снятие риска отсутствия финансовой поддержки мероприятий по переходу на ФГОС СОО </w:t>
            </w:r>
          </w:p>
        </w:tc>
      </w:tr>
      <w:tr w:rsidR="008F42B8" w:rsidRPr="008F42B8" w:rsidTr="0046341E">
        <w:tc>
          <w:tcPr>
            <w:tcW w:w="9514" w:type="dxa"/>
            <w:gridSpan w:val="4"/>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6. Материально-техническое обеспечение введения и реализации ФГОС СОО</w:t>
            </w:r>
          </w:p>
        </w:tc>
      </w:tr>
      <w:tr w:rsidR="008F42B8" w:rsidRPr="008F42B8" w:rsidTr="0046341E">
        <w:tc>
          <w:tcPr>
            <w:tcW w:w="2377"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Определение необходимого материального и </w:t>
            </w:r>
            <w:r w:rsidRPr="008F42B8">
              <w:rPr>
                <w:rFonts w:ascii="Times New Roman" w:hAnsi="Times New Roman" w:cs="Times New Roman"/>
                <w:bCs/>
                <w:sz w:val="24"/>
                <w:szCs w:val="24"/>
              </w:rPr>
              <w:lastRenderedPageBreak/>
              <w:t>технического оборудования в соответствии с требованиями ФГОС СОО</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lastRenderedPageBreak/>
              <w:t xml:space="preserve">Сентябрь-октябрь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Директор, заместитель директора по УВР, </w:t>
            </w:r>
            <w:r w:rsidRPr="008F42B8">
              <w:rPr>
                <w:rFonts w:ascii="Times New Roman" w:hAnsi="Times New Roman" w:cs="Times New Roman"/>
                <w:bCs/>
                <w:sz w:val="24"/>
                <w:szCs w:val="24"/>
              </w:rPr>
              <w:lastRenderedPageBreak/>
              <w:t>учителя МБОУ «Гимназия» г.Гая</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lastRenderedPageBreak/>
              <w:t xml:space="preserve">Оформление заказа на материальное и техническое </w:t>
            </w:r>
            <w:r w:rsidRPr="008F42B8">
              <w:rPr>
                <w:rFonts w:ascii="Times New Roman" w:hAnsi="Times New Roman" w:cs="Times New Roman"/>
                <w:bCs/>
                <w:sz w:val="24"/>
                <w:szCs w:val="24"/>
              </w:rPr>
              <w:lastRenderedPageBreak/>
              <w:t xml:space="preserve">оборудование </w:t>
            </w:r>
          </w:p>
        </w:tc>
      </w:tr>
      <w:tr w:rsidR="008F42B8" w:rsidRPr="008F42B8" w:rsidTr="0046341E">
        <w:tc>
          <w:tcPr>
            <w:tcW w:w="2377"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lastRenderedPageBreak/>
              <w:t xml:space="preserve">Комплектование школьной библиотеки: приобретение учебников, методической литературы, информационного обеспечения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Ежегодно, в течение года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Директор, библиотекарь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Наличие УМК </w:t>
            </w:r>
          </w:p>
        </w:tc>
      </w:tr>
      <w:tr w:rsidR="008F42B8" w:rsidRPr="008F42B8" w:rsidTr="0046341E">
        <w:tc>
          <w:tcPr>
            <w:tcW w:w="2377"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Оснащение учебной и МТБ ОО, в том числе реализующих ФГОС СОО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Директор </w:t>
            </w:r>
          </w:p>
        </w:tc>
        <w:tc>
          <w:tcPr>
            <w:tcW w:w="2379"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Создание комфортного школьного пространства </w:t>
            </w:r>
          </w:p>
        </w:tc>
      </w:tr>
    </w:tbl>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p>
    <w:p w:rsidR="008F42B8" w:rsidRPr="001B0338" w:rsidRDefault="008F42B8" w:rsidP="008F42B8">
      <w:pPr>
        <w:autoSpaceDE w:val="0"/>
        <w:autoSpaceDN w:val="0"/>
        <w:adjustRightInd w:val="0"/>
        <w:spacing w:after="0" w:line="240" w:lineRule="auto"/>
        <w:jc w:val="both"/>
        <w:rPr>
          <w:rFonts w:ascii="Times New Roman" w:hAnsi="Times New Roman" w:cs="Times New Roman"/>
          <w:b/>
          <w:bCs/>
          <w:sz w:val="24"/>
          <w:szCs w:val="24"/>
        </w:rPr>
      </w:pPr>
      <w:r w:rsidRPr="001B0338">
        <w:rPr>
          <w:rFonts w:ascii="Times New Roman" w:hAnsi="Times New Roman" w:cs="Times New Roman"/>
          <w:b/>
          <w:bCs/>
          <w:sz w:val="24"/>
          <w:szCs w:val="24"/>
        </w:rPr>
        <w:t>Программа управления реализацией ООП СОО МБОУ «Гимназия» г.Гая</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p>
    <w:tbl>
      <w:tblPr>
        <w:tblStyle w:val="a6"/>
        <w:tblW w:w="0" w:type="auto"/>
        <w:tblLook w:val="01E0"/>
      </w:tblPr>
      <w:tblGrid>
        <w:gridCol w:w="1950"/>
        <w:gridCol w:w="2177"/>
        <w:gridCol w:w="1970"/>
        <w:gridCol w:w="1747"/>
        <w:gridCol w:w="1726"/>
      </w:tblGrid>
      <w:tr w:rsidR="008F42B8" w:rsidRPr="008F42B8" w:rsidTr="0046341E">
        <w:tc>
          <w:tcPr>
            <w:tcW w:w="1904"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Условия реализации программы развития </w:t>
            </w:r>
          </w:p>
        </w:tc>
        <w:tc>
          <w:tcPr>
            <w:tcW w:w="2125"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Содержание деятельности </w:t>
            </w:r>
          </w:p>
        </w:tc>
        <w:tc>
          <w:tcPr>
            <w:tcW w:w="197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Ожидаемый результат </w:t>
            </w:r>
          </w:p>
        </w:tc>
        <w:tc>
          <w:tcPr>
            <w:tcW w:w="1706"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Сроки исполнения </w:t>
            </w:r>
          </w:p>
        </w:tc>
        <w:tc>
          <w:tcPr>
            <w:tcW w:w="186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Ответственные </w:t>
            </w:r>
          </w:p>
        </w:tc>
      </w:tr>
      <w:tr w:rsidR="008F42B8" w:rsidRPr="008F42B8" w:rsidTr="0046341E">
        <w:tc>
          <w:tcPr>
            <w:tcW w:w="1904" w:type="dxa"/>
            <w:vMerge w:val="restart"/>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1. Организацион</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но-содержатель</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ные</w:t>
            </w:r>
          </w:p>
        </w:tc>
        <w:tc>
          <w:tcPr>
            <w:tcW w:w="2125"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Внесение необходимых изменений в функциональные обязанности администрации, руководителей служб. Определение ответственности администрации и педагогов за реализацию образовательной программы </w:t>
            </w:r>
          </w:p>
          <w:p w:rsidR="008F42B8" w:rsidRPr="008F42B8" w:rsidRDefault="008F42B8" w:rsidP="008F42B8">
            <w:pPr>
              <w:autoSpaceDE w:val="0"/>
              <w:autoSpaceDN w:val="0"/>
              <w:adjustRightInd w:val="0"/>
              <w:jc w:val="both"/>
              <w:rPr>
                <w:rFonts w:ascii="Times New Roman" w:hAnsi="Times New Roman" w:cs="Times New Roman"/>
                <w:bCs/>
                <w:sz w:val="24"/>
                <w:szCs w:val="24"/>
              </w:rPr>
            </w:pPr>
          </w:p>
        </w:tc>
        <w:tc>
          <w:tcPr>
            <w:tcW w:w="197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Пакет документов </w:t>
            </w:r>
          </w:p>
        </w:tc>
        <w:tc>
          <w:tcPr>
            <w:tcW w:w="1706"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p>
        </w:tc>
        <w:tc>
          <w:tcPr>
            <w:tcW w:w="186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Директор </w:t>
            </w:r>
          </w:p>
        </w:tc>
      </w:tr>
      <w:tr w:rsidR="008F42B8" w:rsidRPr="008F42B8" w:rsidTr="0046341E">
        <w:tc>
          <w:tcPr>
            <w:tcW w:w="1904" w:type="dxa"/>
            <w:vMerge/>
          </w:tcPr>
          <w:p w:rsidR="008F42B8" w:rsidRPr="008F42B8" w:rsidRDefault="008F42B8" w:rsidP="008F42B8">
            <w:pPr>
              <w:autoSpaceDE w:val="0"/>
              <w:autoSpaceDN w:val="0"/>
              <w:adjustRightInd w:val="0"/>
              <w:jc w:val="both"/>
              <w:rPr>
                <w:rFonts w:ascii="Times New Roman" w:hAnsi="Times New Roman" w:cs="Times New Roman"/>
                <w:bCs/>
                <w:sz w:val="24"/>
                <w:szCs w:val="24"/>
              </w:rPr>
            </w:pPr>
          </w:p>
        </w:tc>
        <w:tc>
          <w:tcPr>
            <w:tcW w:w="2125"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Формирование творческих групп</w:t>
            </w:r>
          </w:p>
        </w:tc>
        <w:tc>
          <w:tcPr>
            <w:tcW w:w="197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Творческие группы. Банк творческих, контрольно-измерительных, программно-</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методических работ </w:t>
            </w:r>
          </w:p>
        </w:tc>
        <w:tc>
          <w:tcPr>
            <w:tcW w:w="1706"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Постоянно при необходимости</w:t>
            </w:r>
          </w:p>
        </w:tc>
        <w:tc>
          <w:tcPr>
            <w:tcW w:w="186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Администра</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ция </w:t>
            </w:r>
          </w:p>
        </w:tc>
      </w:tr>
      <w:tr w:rsidR="008F42B8" w:rsidRPr="008F42B8" w:rsidTr="0046341E">
        <w:tc>
          <w:tcPr>
            <w:tcW w:w="1904" w:type="dxa"/>
            <w:vMerge w:val="restart"/>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2. Кадровые</w:t>
            </w:r>
          </w:p>
        </w:tc>
        <w:tc>
          <w:tcPr>
            <w:tcW w:w="2125"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Подборка кадровых ресурсов для </w:t>
            </w:r>
            <w:r w:rsidRPr="008F42B8">
              <w:rPr>
                <w:rFonts w:ascii="Times New Roman" w:hAnsi="Times New Roman" w:cs="Times New Roman"/>
                <w:bCs/>
                <w:sz w:val="24"/>
                <w:szCs w:val="24"/>
              </w:rPr>
              <w:lastRenderedPageBreak/>
              <w:t xml:space="preserve">осуществления преподавания в 10-11 классах </w:t>
            </w:r>
          </w:p>
        </w:tc>
        <w:tc>
          <w:tcPr>
            <w:tcW w:w="197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lastRenderedPageBreak/>
              <w:t xml:space="preserve">Кадровое обеспечение </w:t>
            </w:r>
          </w:p>
        </w:tc>
        <w:tc>
          <w:tcPr>
            <w:tcW w:w="1706"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постоянно </w:t>
            </w:r>
          </w:p>
        </w:tc>
        <w:tc>
          <w:tcPr>
            <w:tcW w:w="186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Директор </w:t>
            </w:r>
          </w:p>
        </w:tc>
      </w:tr>
      <w:tr w:rsidR="008F42B8" w:rsidRPr="008F42B8" w:rsidTr="0046341E">
        <w:tc>
          <w:tcPr>
            <w:tcW w:w="1904" w:type="dxa"/>
            <w:vMerge/>
          </w:tcPr>
          <w:p w:rsidR="008F42B8" w:rsidRPr="008F42B8" w:rsidRDefault="008F42B8" w:rsidP="008F42B8">
            <w:pPr>
              <w:autoSpaceDE w:val="0"/>
              <w:autoSpaceDN w:val="0"/>
              <w:adjustRightInd w:val="0"/>
              <w:jc w:val="both"/>
              <w:rPr>
                <w:rFonts w:ascii="Times New Roman" w:hAnsi="Times New Roman" w:cs="Times New Roman"/>
                <w:bCs/>
                <w:sz w:val="24"/>
                <w:szCs w:val="24"/>
              </w:rPr>
            </w:pPr>
          </w:p>
        </w:tc>
        <w:tc>
          <w:tcPr>
            <w:tcW w:w="2125"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Мотивация деятельности педагогического коллектива по организации развивающей образовательной среды. Разработка пакета способов стимулирования деятельности педагогов</w:t>
            </w:r>
          </w:p>
        </w:tc>
        <w:tc>
          <w:tcPr>
            <w:tcW w:w="197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Критерии стимулирова</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ния педагогической деятельности</w:t>
            </w:r>
          </w:p>
        </w:tc>
        <w:tc>
          <w:tcPr>
            <w:tcW w:w="1706"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постоянно </w:t>
            </w:r>
          </w:p>
        </w:tc>
        <w:tc>
          <w:tcPr>
            <w:tcW w:w="186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Совет МБОУ «Гимназия» г.Гая , комиссия по распределе</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нию стимулирую</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щих выплат </w:t>
            </w:r>
          </w:p>
        </w:tc>
      </w:tr>
      <w:tr w:rsidR="008F42B8" w:rsidRPr="008F42B8" w:rsidTr="0046341E">
        <w:tc>
          <w:tcPr>
            <w:tcW w:w="1904" w:type="dxa"/>
            <w:vMerge w:val="restart"/>
            <w:tcBorders>
              <w:top w:val="nil"/>
            </w:tcBorders>
          </w:tcPr>
          <w:p w:rsidR="008F42B8" w:rsidRPr="008F42B8" w:rsidRDefault="008F42B8" w:rsidP="008F42B8">
            <w:pPr>
              <w:autoSpaceDE w:val="0"/>
              <w:autoSpaceDN w:val="0"/>
              <w:adjustRightInd w:val="0"/>
              <w:jc w:val="both"/>
              <w:rPr>
                <w:rFonts w:ascii="Times New Roman" w:hAnsi="Times New Roman" w:cs="Times New Roman"/>
                <w:bCs/>
                <w:sz w:val="24"/>
                <w:szCs w:val="24"/>
              </w:rPr>
            </w:pPr>
          </w:p>
        </w:tc>
        <w:tc>
          <w:tcPr>
            <w:tcW w:w="2125"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Создание условий для профессиональ</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ного совершенствова</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ния педагогов </w:t>
            </w:r>
          </w:p>
        </w:tc>
        <w:tc>
          <w:tcPr>
            <w:tcW w:w="197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Дополнения к программе развития кадров </w:t>
            </w:r>
          </w:p>
        </w:tc>
        <w:tc>
          <w:tcPr>
            <w:tcW w:w="1706"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Заместитель директора по УВР </w:t>
            </w:r>
          </w:p>
        </w:tc>
        <w:tc>
          <w:tcPr>
            <w:tcW w:w="186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p>
        </w:tc>
      </w:tr>
      <w:tr w:rsidR="008F42B8" w:rsidRPr="008F42B8" w:rsidTr="0046341E">
        <w:tc>
          <w:tcPr>
            <w:tcW w:w="1904" w:type="dxa"/>
            <w:vMerge/>
            <w:tcBorders>
              <w:top w:val="nil"/>
            </w:tcBorders>
          </w:tcPr>
          <w:p w:rsidR="008F42B8" w:rsidRPr="008F42B8" w:rsidRDefault="008F42B8" w:rsidP="008F42B8">
            <w:pPr>
              <w:autoSpaceDE w:val="0"/>
              <w:autoSpaceDN w:val="0"/>
              <w:adjustRightInd w:val="0"/>
              <w:jc w:val="both"/>
              <w:rPr>
                <w:rFonts w:ascii="Times New Roman" w:hAnsi="Times New Roman" w:cs="Times New Roman"/>
                <w:bCs/>
                <w:sz w:val="24"/>
                <w:szCs w:val="24"/>
              </w:rPr>
            </w:pPr>
          </w:p>
        </w:tc>
        <w:tc>
          <w:tcPr>
            <w:tcW w:w="2125"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Совершенствова</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ние системы повышения профессиональной компетентности педагогов </w:t>
            </w:r>
          </w:p>
        </w:tc>
        <w:tc>
          <w:tcPr>
            <w:tcW w:w="197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Повышение компетентности педагогов </w:t>
            </w:r>
          </w:p>
        </w:tc>
        <w:tc>
          <w:tcPr>
            <w:tcW w:w="1706"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постоянно </w:t>
            </w:r>
          </w:p>
        </w:tc>
        <w:tc>
          <w:tcPr>
            <w:tcW w:w="186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МО, учителя </w:t>
            </w:r>
          </w:p>
        </w:tc>
      </w:tr>
      <w:tr w:rsidR="008F42B8" w:rsidRPr="008F42B8" w:rsidTr="0046341E">
        <w:tc>
          <w:tcPr>
            <w:tcW w:w="1904" w:type="dxa"/>
            <w:vMerge/>
            <w:tcBorders>
              <w:top w:val="nil"/>
            </w:tcBorders>
          </w:tcPr>
          <w:p w:rsidR="008F42B8" w:rsidRPr="008F42B8" w:rsidRDefault="008F42B8" w:rsidP="008F42B8">
            <w:pPr>
              <w:autoSpaceDE w:val="0"/>
              <w:autoSpaceDN w:val="0"/>
              <w:adjustRightInd w:val="0"/>
              <w:jc w:val="both"/>
              <w:rPr>
                <w:rFonts w:ascii="Times New Roman" w:hAnsi="Times New Roman" w:cs="Times New Roman"/>
                <w:bCs/>
                <w:sz w:val="24"/>
                <w:szCs w:val="24"/>
              </w:rPr>
            </w:pPr>
          </w:p>
        </w:tc>
        <w:tc>
          <w:tcPr>
            <w:tcW w:w="2125"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Обеспечение многообразия форм и методов профессионального общения педагогов для формирования общности ценностных ориентаций </w:t>
            </w:r>
          </w:p>
        </w:tc>
        <w:tc>
          <w:tcPr>
            <w:tcW w:w="197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Представление опыта на различных уровнях </w:t>
            </w:r>
          </w:p>
        </w:tc>
        <w:tc>
          <w:tcPr>
            <w:tcW w:w="1706"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В системе </w:t>
            </w:r>
          </w:p>
        </w:tc>
        <w:tc>
          <w:tcPr>
            <w:tcW w:w="186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Заместитель директора по ВР </w:t>
            </w:r>
          </w:p>
        </w:tc>
      </w:tr>
      <w:tr w:rsidR="008F42B8" w:rsidRPr="008F42B8" w:rsidTr="0046341E">
        <w:tc>
          <w:tcPr>
            <w:tcW w:w="1904" w:type="dxa"/>
            <w:vMerge/>
            <w:tcBorders>
              <w:top w:val="nil"/>
            </w:tcBorders>
          </w:tcPr>
          <w:p w:rsidR="008F42B8" w:rsidRPr="008F42B8" w:rsidRDefault="008F42B8" w:rsidP="008F42B8">
            <w:pPr>
              <w:autoSpaceDE w:val="0"/>
              <w:autoSpaceDN w:val="0"/>
              <w:adjustRightInd w:val="0"/>
              <w:jc w:val="both"/>
              <w:rPr>
                <w:rFonts w:ascii="Times New Roman" w:hAnsi="Times New Roman" w:cs="Times New Roman"/>
                <w:bCs/>
                <w:sz w:val="24"/>
                <w:szCs w:val="24"/>
              </w:rPr>
            </w:pPr>
          </w:p>
        </w:tc>
        <w:tc>
          <w:tcPr>
            <w:tcW w:w="2125"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Выявление степени соответствия оценки результата деятельности учителя уровню образованности ученика </w:t>
            </w:r>
          </w:p>
        </w:tc>
        <w:tc>
          <w:tcPr>
            <w:tcW w:w="197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Аттестация педкадров </w:t>
            </w:r>
          </w:p>
        </w:tc>
        <w:tc>
          <w:tcPr>
            <w:tcW w:w="1706"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1 раз в 5 лет </w:t>
            </w:r>
          </w:p>
        </w:tc>
        <w:tc>
          <w:tcPr>
            <w:tcW w:w="186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Аттестацион</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ная комиссия </w:t>
            </w:r>
          </w:p>
        </w:tc>
      </w:tr>
      <w:tr w:rsidR="008F42B8" w:rsidRPr="008F42B8" w:rsidTr="0046341E">
        <w:tc>
          <w:tcPr>
            <w:tcW w:w="1904" w:type="dxa"/>
            <w:vMerge w:val="restart"/>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3. Научно-методические </w:t>
            </w:r>
          </w:p>
        </w:tc>
        <w:tc>
          <w:tcPr>
            <w:tcW w:w="2125"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Подготовка программно-методического обеспечения </w:t>
            </w:r>
          </w:p>
        </w:tc>
        <w:tc>
          <w:tcPr>
            <w:tcW w:w="197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Пакет документов </w:t>
            </w:r>
          </w:p>
        </w:tc>
        <w:tc>
          <w:tcPr>
            <w:tcW w:w="1706"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1 раз в год </w:t>
            </w:r>
          </w:p>
        </w:tc>
        <w:tc>
          <w:tcPr>
            <w:tcW w:w="186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Заместитель директора по УВР </w:t>
            </w:r>
          </w:p>
        </w:tc>
      </w:tr>
      <w:tr w:rsidR="008F42B8" w:rsidRPr="008F42B8" w:rsidTr="0046341E">
        <w:tc>
          <w:tcPr>
            <w:tcW w:w="1904" w:type="dxa"/>
            <w:vMerge/>
          </w:tcPr>
          <w:p w:rsidR="008F42B8" w:rsidRPr="008F42B8" w:rsidRDefault="008F42B8" w:rsidP="008F42B8">
            <w:pPr>
              <w:autoSpaceDE w:val="0"/>
              <w:autoSpaceDN w:val="0"/>
              <w:adjustRightInd w:val="0"/>
              <w:jc w:val="both"/>
              <w:rPr>
                <w:rFonts w:ascii="Times New Roman" w:hAnsi="Times New Roman" w:cs="Times New Roman"/>
                <w:bCs/>
                <w:sz w:val="24"/>
                <w:szCs w:val="24"/>
              </w:rPr>
            </w:pPr>
          </w:p>
        </w:tc>
        <w:tc>
          <w:tcPr>
            <w:tcW w:w="2125"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Выявление индивидуальных педагогических </w:t>
            </w:r>
            <w:r w:rsidRPr="008F42B8">
              <w:rPr>
                <w:rFonts w:ascii="Times New Roman" w:hAnsi="Times New Roman" w:cs="Times New Roman"/>
                <w:bCs/>
                <w:sz w:val="24"/>
                <w:szCs w:val="24"/>
              </w:rPr>
              <w:lastRenderedPageBreak/>
              <w:t xml:space="preserve">затруднений, их разрешение </w:t>
            </w:r>
          </w:p>
        </w:tc>
        <w:tc>
          <w:tcPr>
            <w:tcW w:w="197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lastRenderedPageBreak/>
              <w:t>Самообразова</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ние по заявленным </w:t>
            </w:r>
            <w:r w:rsidRPr="008F42B8">
              <w:rPr>
                <w:rFonts w:ascii="Times New Roman" w:hAnsi="Times New Roman" w:cs="Times New Roman"/>
                <w:bCs/>
                <w:sz w:val="24"/>
                <w:szCs w:val="24"/>
              </w:rPr>
              <w:lastRenderedPageBreak/>
              <w:t xml:space="preserve">темам, МО </w:t>
            </w:r>
          </w:p>
        </w:tc>
        <w:tc>
          <w:tcPr>
            <w:tcW w:w="1706"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lastRenderedPageBreak/>
              <w:t xml:space="preserve">Постоянно </w:t>
            </w:r>
          </w:p>
        </w:tc>
        <w:tc>
          <w:tcPr>
            <w:tcW w:w="186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Заместитель директора по УВР, </w:t>
            </w:r>
            <w:r w:rsidRPr="008F42B8">
              <w:rPr>
                <w:rFonts w:ascii="Times New Roman" w:hAnsi="Times New Roman" w:cs="Times New Roman"/>
                <w:bCs/>
                <w:sz w:val="24"/>
                <w:szCs w:val="24"/>
              </w:rPr>
              <w:lastRenderedPageBreak/>
              <w:t xml:space="preserve">руководители МО </w:t>
            </w:r>
          </w:p>
        </w:tc>
      </w:tr>
      <w:tr w:rsidR="008F42B8" w:rsidRPr="008F42B8" w:rsidTr="0046341E">
        <w:tc>
          <w:tcPr>
            <w:tcW w:w="1904" w:type="dxa"/>
            <w:vMerge/>
          </w:tcPr>
          <w:p w:rsidR="008F42B8" w:rsidRPr="008F42B8" w:rsidRDefault="008F42B8" w:rsidP="008F42B8">
            <w:pPr>
              <w:autoSpaceDE w:val="0"/>
              <w:autoSpaceDN w:val="0"/>
              <w:adjustRightInd w:val="0"/>
              <w:jc w:val="both"/>
              <w:rPr>
                <w:rFonts w:ascii="Times New Roman" w:hAnsi="Times New Roman" w:cs="Times New Roman"/>
                <w:bCs/>
                <w:sz w:val="24"/>
                <w:szCs w:val="24"/>
              </w:rPr>
            </w:pPr>
          </w:p>
        </w:tc>
        <w:tc>
          <w:tcPr>
            <w:tcW w:w="2125"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Определение тематики педсоветов, совещаний, круглых столов, заседаний творческих групп, на которых планируется постановка вопросов по образовательным программам образовательной программе </w:t>
            </w:r>
          </w:p>
        </w:tc>
        <w:tc>
          <w:tcPr>
            <w:tcW w:w="197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Планирование </w:t>
            </w:r>
          </w:p>
        </w:tc>
        <w:tc>
          <w:tcPr>
            <w:tcW w:w="1706"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Ежегодно </w:t>
            </w:r>
          </w:p>
        </w:tc>
        <w:tc>
          <w:tcPr>
            <w:tcW w:w="186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Заместитель директора, руководители МО </w:t>
            </w:r>
          </w:p>
        </w:tc>
      </w:tr>
      <w:tr w:rsidR="008F42B8" w:rsidRPr="008F42B8" w:rsidTr="0046341E">
        <w:tc>
          <w:tcPr>
            <w:tcW w:w="1904" w:type="dxa"/>
            <w:vMerge w:val="restart"/>
            <w:tcBorders>
              <w:top w:val="nil"/>
            </w:tcBorders>
          </w:tcPr>
          <w:p w:rsidR="008F42B8" w:rsidRPr="008F42B8" w:rsidRDefault="008F42B8" w:rsidP="008F42B8">
            <w:pPr>
              <w:autoSpaceDE w:val="0"/>
              <w:autoSpaceDN w:val="0"/>
              <w:adjustRightInd w:val="0"/>
              <w:jc w:val="both"/>
              <w:rPr>
                <w:rFonts w:ascii="Times New Roman" w:hAnsi="Times New Roman" w:cs="Times New Roman"/>
                <w:bCs/>
                <w:sz w:val="24"/>
                <w:szCs w:val="24"/>
              </w:rPr>
            </w:pPr>
          </w:p>
        </w:tc>
        <w:tc>
          <w:tcPr>
            <w:tcW w:w="2125"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Теоретическое изучение основ современных образовательных технологий: интегральные, коммуникатив</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ные технологии, проблемно-диалогические технологии, проектные технологии, деятельностные технологии </w:t>
            </w:r>
          </w:p>
        </w:tc>
        <w:tc>
          <w:tcPr>
            <w:tcW w:w="197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Применение технологий в образователь</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ном процессе </w:t>
            </w:r>
          </w:p>
        </w:tc>
        <w:tc>
          <w:tcPr>
            <w:tcW w:w="1706"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постоянно </w:t>
            </w:r>
          </w:p>
        </w:tc>
        <w:tc>
          <w:tcPr>
            <w:tcW w:w="186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p>
        </w:tc>
      </w:tr>
      <w:tr w:rsidR="008F42B8" w:rsidRPr="008F42B8" w:rsidTr="0046341E">
        <w:tc>
          <w:tcPr>
            <w:tcW w:w="1904" w:type="dxa"/>
            <w:vMerge/>
          </w:tcPr>
          <w:p w:rsidR="008F42B8" w:rsidRPr="008F42B8" w:rsidRDefault="008F42B8" w:rsidP="008F42B8">
            <w:pPr>
              <w:autoSpaceDE w:val="0"/>
              <w:autoSpaceDN w:val="0"/>
              <w:adjustRightInd w:val="0"/>
              <w:jc w:val="both"/>
              <w:rPr>
                <w:rFonts w:ascii="Times New Roman" w:hAnsi="Times New Roman" w:cs="Times New Roman"/>
                <w:bCs/>
                <w:sz w:val="24"/>
                <w:szCs w:val="24"/>
              </w:rPr>
            </w:pPr>
          </w:p>
        </w:tc>
        <w:tc>
          <w:tcPr>
            <w:tcW w:w="2125"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Реализация педагогических технологий, форм и методов обучения, соответствующих требованиям ФГОС СОО</w:t>
            </w:r>
          </w:p>
        </w:tc>
        <w:tc>
          <w:tcPr>
            <w:tcW w:w="197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Изменение структуры образовательного процесса </w:t>
            </w:r>
          </w:p>
        </w:tc>
        <w:tc>
          <w:tcPr>
            <w:tcW w:w="1706"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постоянно </w:t>
            </w:r>
          </w:p>
        </w:tc>
        <w:tc>
          <w:tcPr>
            <w:tcW w:w="186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p>
        </w:tc>
      </w:tr>
      <w:tr w:rsidR="008F42B8" w:rsidRPr="008F42B8" w:rsidTr="0046341E">
        <w:tc>
          <w:tcPr>
            <w:tcW w:w="1904" w:type="dxa"/>
            <w:vMerge/>
          </w:tcPr>
          <w:p w:rsidR="008F42B8" w:rsidRPr="008F42B8" w:rsidRDefault="008F42B8" w:rsidP="008F42B8">
            <w:pPr>
              <w:autoSpaceDE w:val="0"/>
              <w:autoSpaceDN w:val="0"/>
              <w:adjustRightInd w:val="0"/>
              <w:jc w:val="both"/>
              <w:rPr>
                <w:rFonts w:ascii="Times New Roman" w:hAnsi="Times New Roman" w:cs="Times New Roman"/>
                <w:bCs/>
                <w:sz w:val="24"/>
                <w:szCs w:val="24"/>
              </w:rPr>
            </w:pPr>
          </w:p>
        </w:tc>
        <w:tc>
          <w:tcPr>
            <w:tcW w:w="2125"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Диагностика эффективного внедрения системы педагогических процедур, направленных на достижение ожидаемого результата </w:t>
            </w:r>
          </w:p>
        </w:tc>
        <w:tc>
          <w:tcPr>
            <w:tcW w:w="197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Коррекция (при необходимости) основных положений программы </w:t>
            </w:r>
          </w:p>
        </w:tc>
        <w:tc>
          <w:tcPr>
            <w:tcW w:w="1706"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постоянно </w:t>
            </w:r>
          </w:p>
        </w:tc>
        <w:tc>
          <w:tcPr>
            <w:tcW w:w="186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p>
        </w:tc>
      </w:tr>
      <w:tr w:rsidR="008F42B8" w:rsidRPr="008F42B8" w:rsidTr="0046341E">
        <w:tc>
          <w:tcPr>
            <w:tcW w:w="1904" w:type="dxa"/>
            <w:vMerge/>
          </w:tcPr>
          <w:p w:rsidR="008F42B8" w:rsidRPr="008F42B8" w:rsidRDefault="008F42B8" w:rsidP="008F42B8">
            <w:pPr>
              <w:autoSpaceDE w:val="0"/>
              <w:autoSpaceDN w:val="0"/>
              <w:adjustRightInd w:val="0"/>
              <w:jc w:val="both"/>
              <w:rPr>
                <w:rFonts w:ascii="Times New Roman" w:hAnsi="Times New Roman" w:cs="Times New Roman"/>
                <w:bCs/>
                <w:sz w:val="24"/>
                <w:szCs w:val="24"/>
              </w:rPr>
            </w:pPr>
          </w:p>
        </w:tc>
        <w:tc>
          <w:tcPr>
            <w:tcW w:w="2125"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Социально-психологический, </w:t>
            </w:r>
            <w:r w:rsidRPr="008F42B8">
              <w:rPr>
                <w:rFonts w:ascii="Times New Roman" w:hAnsi="Times New Roman" w:cs="Times New Roman"/>
                <w:bCs/>
                <w:sz w:val="24"/>
                <w:szCs w:val="24"/>
              </w:rPr>
              <w:lastRenderedPageBreak/>
              <w:t xml:space="preserve">педагогический и методический анализ и обобщение полученных результатов. Письменная подготовка материалов по итогам реализации ООП СОО </w:t>
            </w:r>
          </w:p>
        </w:tc>
        <w:tc>
          <w:tcPr>
            <w:tcW w:w="197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lastRenderedPageBreak/>
              <w:t xml:space="preserve">Аналитические отчеты, </w:t>
            </w:r>
            <w:r w:rsidRPr="008F42B8">
              <w:rPr>
                <w:rFonts w:ascii="Times New Roman" w:hAnsi="Times New Roman" w:cs="Times New Roman"/>
                <w:bCs/>
                <w:sz w:val="24"/>
                <w:szCs w:val="24"/>
              </w:rPr>
              <w:lastRenderedPageBreak/>
              <w:t xml:space="preserve">проекты, методические рекомендации, сборники статей, выступлений </w:t>
            </w:r>
          </w:p>
        </w:tc>
        <w:tc>
          <w:tcPr>
            <w:tcW w:w="1706"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lastRenderedPageBreak/>
              <w:t>Методичес</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кое </w:t>
            </w:r>
            <w:r w:rsidRPr="008F42B8">
              <w:rPr>
                <w:rFonts w:ascii="Times New Roman" w:hAnsi="Times New Roman" w:cs="Times New Roman"/>
                <w:bCs/>
                <w:sz w:val="24"/>
                <w:szCs w:val="24"/>
              </w:rPr>
              <w:lastRenderedPageBreak/>
              <w:t xml:space="preserve">объединение </w:t>
            </w:r>
          </w:p>
        </w:tc>
        <w:tc>
          <w:tcPr>
            <w:tcW w:w="186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p>
        </w:tc>
      </w:tr>
      <w:tr w:rsidR="008F42B8" w:rsidRPr="008F42B8" w:rsidTr="0046341E">
        <w:tc>
          <w:tcPr>
            <w:tcW w:w="1904" w:type="dxa"/>
            <w:vMerge w:val="restart"/>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lastRenderedPageBreak/>
              <w:t>4. Информационно-аналитические</w:t>
            </w:r>
          </w:p>
        </w:tc>
        <w:tc>
          <w:tcPr>
            <w:tcW w:w="2125"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Установление сроков промежуточной аттестации, качества выполнения образовательного заказа </w:t>
            </w:r>
          </w:p>
        </w:tc>
        <w:tc>
          <w:tcPr>
            <w:tcW w:w="197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Пакет документов </w:t>
            </w:r>
          </w:p>
        </w:tc>
        <w:tc>
          <w:tcPr>
            <w:tcW w:w="1706"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1 раз в год </w:t>
            </w:r>
          </w:p>
        </w:tc>
        <w:tc>
          <w:tcPr>
            <w:tcW w:w="186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Администра</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ция </w:t>
            </w:r>
          </w:p>
        </w:tc>
      </w:tr>
      <w:tr w:rsidR="008F42B8" w:rsidRPr="008F42B8" w:rsidTr="0046341E">
        <w:tc>
          <w:tcPr>
            <w:tcW w:w="1904" w:type="dxa"/>
            <w:vMerge/>
          </w:tcPr>
          <w:p w:rsidR="008F42B8" w:rsidRPr="008F42B8" w:rsidRDefault="008F42B8" w:rsidP="008F42B8">
            <w:pPr>
              <w:autoSpaceDE w:val="0"/>
              <w:autoSpaceDN w:val="0"/>
              <w:adjustRightInd w:val="0"/>
              <w:jc w:val="both"/>
              <w:rPr>
                <w:rFonts w:ascii="Times New Roman" w:hAnsi="Times New Roman" w:cs="Times New Roman"/>
                <w:bCs/>
                <w:sz w:val="24"/>
                <w:szCs w:val="24"/>
              </w:rPr>
            </w:pPr>
          </w:p>
        </w:tc>
        <w:tc>
          <w:tcPr>
            <w:tcW w:w="2125"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Подбор диагностических методик для формирования целостной системы отслеживания качества выполнения ООП СОО</w:t>
            </w:r>
          </w:p>
        </w:tc>
        <w:tc>
          <w:tcPr>
            <w:tcW w:w="197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Пакет инструмента</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рия</w:t>
            </w:r>
          </w:p>
        </w:tc>
        <w:tc>
          <w:tcPr>
            <w:tcW w:w="1706"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p>
        </w:tc>
        <w:tc>
          <w:tcPr>
            <w:tcW w:w="186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Администра</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ция, творческие группы </w:t>
            </w:r>
          </w:p>
        </w:tc>
      </w:tr>
      <w:tr w:rsidR="008F42B8" w:rsidRPr="008F42B8" w:rsidTr="0046341E">
        <w:tc>
          <w:tcPr>
            <w:tcW w:w="1904" w:type="dxa"/>
            <w:vMerge/>
          </w:tcPr>
          <w:p w:rsidR="008F42B8" w:rsidRPr="008F42B8" w:rsidRDefault="008F42B8" w:rsidP="008F42B8">
            <w:pPr>
              <w:autoSpaceDE w:val="0"/>
              <w:autoSpaceDN w:val="0"/>
              <w:adjustRightInd w:val="0"/>
              <w:jc w:val="both"/>
              <w:rPr>
                <w:rFonts w:ascii="Times New Roman" w:hAnsi="Times New Roman" w:cs="Times New Roman"/>
                <w:bCs/>
                <w:sz w:val="24"/>
                <w:szCs w:val="24"/>
              </w:rPr>
            </w:pPr>
          </w:p>
        </w:tc>
        <w:tc>
          <w:tcPr>
            <w:tcW w:w="2125"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Информатизация образовательной среды МБОУ «Гимназия» г.Гая. Медиатизация учебных ресурсов</w:t>
            </w:r>
          </w:p>
        </w:tc>
        <w:tc>
          <w:tcPr>
            <w:tcW w:w="197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Формирование информационной культуры у педколлектива и обучающихся </w:t>
            </w:r>
          </w:p>
        </w:tc>
        <w:tc>
          <w:tcPr>
            <w:tcW w:w="1706"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Ежегодно </w:t>
            </w:r>
          </w:p>
        </w:tc>
        <w:tc>
          <w:tcPr>
            <w:tcW w:w="186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Администра</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ция </w:t>
            </w:r>
          </w:p>
        </w:tc>
      </w:tr>
      <w:tr w:rsidR="008F42B8" w:rsidRPr="008F42B8" w:rsidTr="0046341E">
        <w:tc>
          <w:tcPr>
            <w:tcW w:w="1904" w:type="dxa"/>
            <w:vMerge/>
          </w:tcPr>
          <w:p w:rsidR="008F42B8" w:rsidRPr="008F42B8" w:rsidRDefault="008F42B8" w:rsidP="008F42B8">
            <w:pPr>
              <w:autoSpaceDE w:val="0"/>
              <w:autoSpaceDN w:val="0"/>
              <w:adjustRightInd w:val="0"/>
              <w:jc w:val="both"/>
              <w:rPr>
                <w:rFonts w:ascii="Times New Roman" w:hAnsi="Times New Roman" w:cs="Times New Roman"/>
                <w:bCs/>
                <w:sz w:val="24"/>
                <w:szCs w:val="24"/>
              </w:rPr>
            </w:pPr>
          </w:p>
        </w:tc>
        <w:tc>
          <w:tcPr>
            <w:tcW w:w="2125"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Создание информационного банка образовательных услуг для потребителя</w:t>
            </w:r>
          </w:p>
        </w:tc>
        <w:tc>
          <w:tcPr>
            <w:tcW w:w="197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Система информирова</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ния населения </w:t>
            </w:r>
          </w:p>
        </w:tc>
        <w:tc>
          <w:tcPr>
            <w:tcW w:w="1706"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ежегодно </w:t>
            </w:r>
          </w:p>
        </w:tc>
        <w:tc>
          <w:tcPr>
            <w:tcW w:w="186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Администра</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ция </w:t>
            </w:r>
          </w:p>
        </w:tc>
      </w:tr>
      <w:tr w:rsidR="008F42B8" w:rsidRPr="008F42B8" w:rsidTr="0046341E">
        <w:tc>
          <w:tcPr>
            <w:tcW w:w="1904" w:type="dxa"/>
            <w:vMerge/>
          </w:tcPr>
          <w:p w:rsidR="008F42B8" w:rsidRPr="008F42B8" w:rsidRDefault="008F42B8" w:rsidP="008F42B8">
            <w:pPr>
              <w:autoSpaceDE w:val="0"/>
              <w:autoSpaceDN w:val="0"/>
              <w:adjustRightInd w:val="0"/>
              <w:jc w:val="both"/>
              <w:rPr>
                <w:rFonts w:ascii="Times New Roman" w:hAnsi="Times New Roman" w:cs="Times New Roman"/>
                <w:bCs/>
                <w:sz w:val="24"/>
                <w:szCs w:val="24"/>
              </w:rPr>
            </w:pPr>
          </w:p>
        </w:tc>
        <w:tc>
          <w:tcPr>
            <w:tcW w:w="2125"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Выявление и сравнительный анализ данных о состоянии, условиях и результатах образовательного процесса</w:t>
            </w:r>
          </w:p>
        </w:tc>
        <w:tc>
          <w:tcPr>
            <w:tcW w:w="197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Аналитический </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материал </w:t>
            </w:r>
          </w:p>
        </w:tc>
        <w:tc>
          <w:tcPr>
            <w:tcW w:w="1706"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Ежегодно </w:t>
            </w:r>
          </w:p>
        </w:tc>
        <w:tc>
          <w:tcPr>
            <w:tcW w:w="186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Администра</w:t>
            </w:r>
          </w:p>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ция </w:t>
            </w:r>
          </w:p>
        </w:tc>
      </w:tr>
      <w:tr w:rsidR="008F42B8" w:rsidRPr="008F42B8" w:rsidTr="0046341E">
        <w:tc>
          <w:tcPr>
            <w:tcW w:w="1904" w:type="dxa"/>
            <w:vMerge/>
          </w:tcPr>
          <w:p w:rsidR="008F42B8" w:rsidRPr="008F42B8" w:rsidRDefault="008F42B8" w:rsidP="008F42B8">
            <w:pPr>
              <w:autoSpaceDE w:val="0"/>
              <w:autoSpaceDN w:val="0"/>
              <w:adjustRightInd w:val="0"/>
              <w:jc w:val="both"/>
              <w:rPr>
                <w:rFonts w:ascii="Times New Roman" w:hAnsi="Times New Roman" w:cs="Times New Roman"/>
                <w:bCs/>
                <w:sz w:val="24"/>
                <w:szCs w:val="24"/>
              </w:rPr>
            </w:pPr>
          </w:p>
        </w:tc>
        <w:tc>
          <w:tcPr>
            <w:tcW w:w="2125"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Составление отчета               </w:t>
            </w:r>
          </w:p>
        </w:tc>
        <w:tc>
          <w:tcPr>
            <w:tcW w:w="197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Отчет</w:t>
            </w:r>
          </w:p>
        </w:tc>
        <w:tc>
          <w:tcPr>
            <w:tcW w:w="1706"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p>
        </w:tc>
        <w:tc>
          <w:tcPr>
            <w:tcW w:w="186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p>
        </w:tc>
      </w:tr>
      <w:tr w:rsidR="008F42B8" w:rsidRPr="008F42B8" w:rsidTr="0046341E">
        <w:tc>
          <w:tcPr>
            <w:tcW w:w="1904"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5. Материально-</w:t>
            </w:r>
            <w:r w:rsidRPr="008F42B8">
              <w:rPr>
                <w:rFonts w:ascii="Times New Roman" w:hAnsi="Times New Roman" w:cs="Times New Roman"/>
                <w:bCs/>
                <w:sz w:val="24"/>
                <w:szCs w:val="24"/>
              </w:rPr>
              <w:lastRenderedPageBreak/>
              <w:t>технические</w:t>
            </w:r>
          </w:p>
        </w:tc>
        <w:tc>
          <w:tcPr>
            <w:tcW w:w="2125"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lastRenderedPageBreak/>
              <w:t xml:space="preserve">Ресурсное </w:t>
            </w:r>
            <w:r w:rsidRPr="008F42B8">
              <w:rPr>
                <w:rFonts w:ascii="Times New Roman" w:hAnsi="Times New Roman" w:cs="Times New Roman"/>
                <w:bCs/>
                <w:sz w:val="24"/>
                <w:szCs w:val="24"/>
              </w:rPr>
              <w:lastRenderedPageBreak/>
              <w:t xml:space="preserve">обеспечение ООП СОО бюджетные средства, информатизация, медиатизация. Расширение библиотечного фонда учебников и методических пособий, фонда дидактических и иных учебно-методических материалов </w:t>
            </w:r>
          </w:p>
        </w:tc>
        <w:tc>
          <w:tcPr>
            <w:tcW w:w="197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lastRenderedPageBreak/>
              <w:t xml:space="preserve">Новые </w:t>
            </w:r>
            <w:r w:rsidRPr="008F42B8">
              <w:rPr>
                <w:rFonts w:ascii="Times New Roman" w:hAnsi="Times New Roman" w:cs="Times New Roman"/>
                <w:bCs/>
                <w:sz w:val="24"/>
                <w:szCs w:val="24"/>
              </w:rPr>
              <w:lastRenderedPageBreak/>
              <w:t xml:space="preserve">материально-технические условия </w:t>
            </w:r>
          </w:p>
        </w:tc>
        <w:tc>
          <w:tcPr>
            <w:tcW w:w="1706"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lastRenderedPageBreak/>
              <w:t xml:space="preserve">Ежегодно по </w:t>
            </w:r>
            <w:r w:rsidRPr="008F42B8">
              <w:rPr>
                <w:rFonts w:ascii="Times New Roman" w:hAnsi="Times New Roman" w:cs="Times New Roman"/>
                <w:bCs/>
                <w:sz w:val="24"/>
                <w:szCs w:val="24"/>
              </w:rPr>
              <w:lastRenderedPageBreak/>
              <w:t xml:space="preserve">мере поступления средств </w:t>
            </w:r>
          </w:p>
        </w:tc>
        <w:tc>
          <w:tcPr>
            <w:tcW w:w="186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lastRenderedPageBreak/>
              <w:t xml:space="preserve">Директор, </w:t>
            </w:r>
            <w:r w:rsidRPr="008F42B8">
              <w:rPr>
                <w:rFonts w:ascii="Times New Roman" w:hAnsi="Times New Roman" w:cs="Times New Roman"/>
                <w:bCs/>
                <w:sz w:val="24"/>
                <w:szCs w:val="24"/>
              </w:rPr>
              <w:lastRenderedPageBreak/>
              <w:t xml:space="preserve">заместитель директора по УВР, АХЧ, библиотекарь </w:t>
            </w:r>
          </w:p>
        </w:tc>
      </w:tr>
      <w:tr w:rsidR="008F42B8" w:rsidRPr="008F42B8" w:rsidTr="0046341E">
        <w:tc>
          <w:tcPr>
            <w:tcW w:w="1904" w:type="dxa"/>
            <w:tcBorders>
              <w:top w:val="nil"/>
            </w:tcBorders>
          </w:tcPr>
          <w:p w:rsidR="008F42B8" w:rsidRPr="008F42B8" w:rsidRDefault="008F42B8" w:rsidP="008F42B8">
            <w:pPr>
              <w:autoSpaceDE w:val="0"/>
              <w:autoSpaceDN w:val="0"/>
              <w:adjustRightInd w:val="0"/>
              <w:jc w:val="both"/>
              <w:rPr>
                <w:rFonts w:ascii="Times New Roman" w:hAnsi="Times New Roman" w:cs="Times New Roman"/>
                <w:bCs/>
                <w:sz w:val="24"/>
                <w:szCs w:val="24"/>
              </w:rPr>
            </w:pPr>
          </w:p>
        </w:tc>
        <w:tc>
          <w:tcPr>
            <w:tcW w:w="2125"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Проведение мероприятий по переоснащению действующих учебных кабинетов необходимым оборудованием</w:t>
            </w:r>
          </w:p>
        </w:tc>
        <w:tc>
          <w:tcPr>
            <w:tcW w:w="197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Новые материально-технические условия </w:t>
            </w:r>
          </w:p>
        </w:tc>
        <w:tc>
          <w:tcPr>
            <w:tcW w:w="1706"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Ежегодно, по мере поступления средств </w:t>
            </w:r>
          </w:p>
        </w:tc>
        <w:tc>
          <w:tcPr>
            <w:tcW w:w="1863" w:type="dxa"/>
          </w:tcPr>
          <w:p w:rsidR="008F42B8" w:rsidRPr="008F42B8" w:rsidRDefault="008F42B8" w:rsidP="008F42B8">
            <w:pPr>
              <w:autoSpaceDE w:val="0"/>
              <w:autoSpaceDN w:val="0"/>
              <w:adjustRightInd w:val="0"/>
              <w:jc w:val="both"/>
              <w:rPr>
                <w:rFonts w:ascii="Times New Roman" w:hAnsi="Times New Roman" w:cs="Times New Roman"/>
                <w:bCs/>
                <w:sz w:val="24"/>
                <w:szCs w:val="24"/>
              </w:rPr>
            </w:pPr>
            <w:r w:rsidRPr="008F42B8">
              <w:rPr>
                <w:rFonts w:ascii="Times New Roman" w:hAnsi="Times New Roman" w:cs="Times New Roman"/>
                <w:bCs/>
                <w:sz w:val="24"/>
                <w:szCs w:val="24"/>
              </w:rPr>
              <w:t xml:space="preserve">Директор, заместитель директора </w:t>
            </w:r>
          </w:p>
        </w:tc>
      </w:tr>
    </w:tbl>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p>
    <w:p w:rsidR="008F42B8" w:rsidRPr="001B0338" w:rsidRDefault="008F42B8" w:rsidP="008F42B8">
      <w:pPr>
        <w:autoSpaceDE w:val="0"/>
        <w:autoSpaceDN w:val="0"/>
        <w:adjustRightInd w:val="0"/>
        <w:spacing w:after="0" w:line="240" w:lineRule="auto"/>
        <w:jc w:val="both"/>
        <w:rPr>
          <w:rFonts w:ascii="Times New Roman" w:hAnsi="Times New Roman" w:cs="Times New Roman"/>
          <w:b/>
          <w:bCs/>
          <w:sz w:val="24"/>
          <w:szCs w:val="24"/>
        </w:rPr>
      </w:pPr>
      <w:r w:rsidRPr="001B0338">
        <w:rPr>
          <w:rFonts w:ascii="Times New Roman" w:hAnsi="Times New Roman" w:cs="Times New Roman"/>
          <w:b/>
          <w:bCs/>
          <w:sz w:val="24"/>
          <w:szCs w:val="24"/>
        </w:rPr>
        <w:t>Контроль за состоянием системы условий ООП СОО МБОУ «Гимназия» г.Гая</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Контроль за состоянием системы условий реализации ООП СОО осуществляется на основе внутришкольного контроля и системы образовательного мониторинга. В содержательном плане образовательный мониторинг отражает следующие стороны функционирования МБОУ «Гимназия» г.Гая: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контингент обучающихся, его движение: поступление в ОО, перевод, окончание; 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 фонды, обеспечение функций учреждения: обеспеченность учебниками, дополнительной литературой и пособиями, средствами обучения; состояние персонала учреждения: тарификация преподавательского состава, обеспеченность вспомогательным персоналом; инфраструктура учреждения.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Мониторинг образовательной деятельности в школе включает следующие направления: мониторинг состояния и качества функционирования образовательной системы; мониторинг учебных достижений обучающихся; мониторинг физического развития и состояния здоровья обучающихся; мониторинг воспитательной системы; мониторинг педагогических кадров; мониторинг ресурсного обеспечения образовательного процесса; мониторинг изменений в образовательном процессе.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Мониторинг состояния и качества функционирования образовательной системы МБОУ «Гимназия» г.Гая.  включает следующее: анализ работы (годовой план); выполнение учебных программ, учебного плана; организация внутришкольного контроля по результатам промежуточной аттестации; система научно-методической работы; система работы МО; система работы школьной библиотеки; система воспитательной работы; система работы по обеспечению жизнедеятельности МБОУ «Гимназия» г.Гая  (безопасность, сохранение и поддержание здоровья); социологические исследования на удовлетворенность родителей и обучающихся условиями организации образовательного процесса в школе; занятость обучающихся в системе дополнительного образования; </w:t>
      </w:r>
      <w:r w:rsidRPr="008F42B8">
        <w:rPr>
          <w:rFonts w:ascii="Times New Roman" w:hAnsi="Times New Roman" w:cs="Times New Roman"/>
          <w:bCs/>
          <w:sz w:val="24"/>
          <w:szCs w:val="24"/>
        </w:rPr>
        <w:lastRenderedPageBreak/>
        <w:t xml:space="preserve">организация внеурочной деятельности обучающихся; количество обращений родителей и обучающихся по вопросам функционирования МБОУ «Гимназия» г.Гая.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Мониторинг учебных достижений обучающихся в школе: внутришкольное инспектирование (план ВШК); диагностика уровня обученности; результаты обученности (по четвертям, по полугодиям, за год); качество знаний по предметам (по четвертям, по полугодиям, за год); работа с неуспевающими обучающимися; уровень социально-психологической адаптации личности; достижения обучающихся в различных сферах деятельности (портфель достижений обучающегося).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Мониторинг физического развития и состояния здоровья обучающихся МБОУ «Гимназия» г.Гая: распределение обучающихся по группам здоровья; количество дней, пропущенных по болезни; занятость обучающихся в спортивных секциях (по классам, по школе); организация мероприятий, направленных на совершенствование физического развития и поддержания здоровья обучающихся.</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Мониторинг воспитательной системы в школе: реализация программы духовно-нравственного воспитания; реализация программы экологической культуры, здорового и безопасного образа жизни; уровень воспитательных систем по классам; занятость в системе дополнительного образования; выполнение обучающимися Устава МБОУ «Гимназия» г.</w:t>
      </w:r>
      <w:r>
        <w:rPr>
          <w:rFonts w:ascii="Times New Roman" w:hAnsi="Times New Roman" w:cs="Times New Roman"/>
          <w:bCs/>
          <w:sz w:val="24"/>
          <w:szCs w:val="24"/>
        </w:rPr>
        <w:t xml:space="preserve"> </w:t>
      </w:r>
      <w:r w:rsidRPr="008F42B8">
        <w:rPr>
          <w:rFonts w:ascii="Times New Roman" w:hAnsi="Times New Roman" w:cs="Times New Roman"/>
          <w:bCs/>
          <w:sz w:val="24"/>
          <w:szCs w:val="24"/>
        </w:rPr>
        <w:t xml:space="preserve">Гая; организация и участие в работе детских объединений; развитие ученического самоуправления (на уровне класса, на уровне МБОУ «Гимназия» г.Гая); работа с обучающимися, находящимися в трудной жизненной ситуации; уровень воспитанности обучающихся.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 xml:space="preserve">Мониторинг педагогических кадров в школе: повышение квалификации педагогических кадров (по предметам, по учителям); работа над индивидуальной методической темой (результативность); использование образовательных технологий, в т.ч. инновационных; участие в семинарах различного уровня; трансляция собственного педагогического опыта (проведение открытых уроков, мастер-классов, публикации); участие в инновационной деятельности МБОУ «Гимназия» г.Гая (тема реализуемого проекта, результативность либо ожидаемые результаты); реализация образовательных программ (развивающего обучения, углубленного изучения отдельных предметов, программ профильного обучения); аттестация педагогических кадров. </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r w:rsidRPr="008F42B8">
        <w:rPr>
          <w:rFonts w:ascii="Times New Roman" w:hAnsi="Times New Roman" w:cs="Times New Roman"/>
          <w:bCs/>
          <w:sz w:val="24"/>
          <w:szCs w:val="24"/>
        </w:rPr>
        <w:t>Мониторинг ресурсного обеспечения образовательного процесса в школе: кадровое обеспечение: потребность в кадрах; текучесть кадров; учебно-методическое обеспечение: укомплектованность учебных кабинетов дидактическими материалами; содержание медиатеки МБОУ «Гимназия» г.Гая; материально-техническое обеспечение; оснащение учебной мебелью; оснащение демонстрационным оборудованием; оснащение компьютерной техникой; оснащение наглядными пособиями; оснащение аудио и видеотехникой; оснащение оргтехникой; комплектование библиотечного фонда.</w:t>
      </w: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p>
    <w:p w:rsidR="008F42B8" w:rsidRPr="008F42B8" w:rsidRDefault="008F42B8" w:rsidP="008F42B8">
      <w:pPr>
        <w:autoSpaceDE w:val="0"/>
        <w:autoSpaceDN w:val="0"/>
        <w:adjustRightInd w:val="0"/>
        <w:spacing w:after="0" w:line="240" w:lineRule="auto"/>
        <w:jc w:val="both"/>
        <w:rPr>
          <w:rFonts w:ascii="Times New Roman" w:hAnsi="Times New Roman" w:cs="Times New Roman"/>
          <w:bCs/>
          <w:sz w:val="24"/>
          <w:szCs w:val="24"/>
        </w:rPr>
      </w:pPr>
    </w:p>
    <w:p w:rsidR="00876A8B" w:rsidRPr="008F42B8" w:rsidRDefault="00876A8B" w:rsidP="00E54C64">
      <w:pPr>
        <w:autoSpaceDE w:val="0"/>
        <w:autoSpaceDN w:val="0"/>
        <w:adjustRightInd w:val="0"/>
        <w:spacing w:after="0" w:line="240" w:lineRule="auto"/>
        <w:jc w:val="both"/>
        <w:rPr>
          <w:rFonts w:ascii="Times New Roman" w:hAnsi="Times New Roman" w:cs="Times New Roman"/>
          <w:bCs/>
          <w:sz w:val="24"/>
          <w:szCs w:val="24"/>
        </w:rPr>
      </w:pPr>
    </w:p>
    <w:sectPr w:rsidR="00876A8B" w:rsidRPr="008F42B8" w:rsidSect="00E03C54">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22CF" w:rsidRDefault="00E622CF" w:rsidP="00205E50">
      <w:pPr>
        <w:spacing w:after="0" w:line="240" w:lineRule="auto"/>
      </w:pPr>
      <w:r>
        <w:separator/>
      </w:r>
    </w:p>
  </w:endnote>
  <w:endnote w:type="continuationSeparator" w:id="0">
    <w:p w:rsidR="00E622CF" w:rsidRDefault="00E622CF" w:rsidP="00205E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penSymbol">
    <w:altName w:val="Times New Roman"/>
    <w:charset w:val="00"/>
    <w:family w:val="auto"/>
    <w:pitch w:val="variable"/>
    <w:sig w:usb0="00000003" w:usb1="1001ECEA"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extBookC">
    <w:panose1 w:val="00000000000000000000"/>
    <w:charset w:val="CC"/>
    <w:family w:val="modern"/>
    <w:notTrueType/>
    <w:pitch w:val="variable"/>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22CF" w:rsidRDefault="00E622CF" w:rsidP="00205E50">
      <w:pPr>
        <w:spacing w:after="0" w:line="240" w:lineRule="auto"/>
      </w:pPr>
      <w:r>
        <w:separator/>
      </w:r>
    </w:p>
  </w:footnote>
  <w:footnote w:type="continuationSeparator" w:id="0">
    <w:p w:rsidR="00E622CF" w:rsidRDefault="00E622CF" w:rsidP="00205E50">
      <w:pPr>
        <w:spacing w:after="0" w:line="240" w:lineRule="auto"/>
      </w:pPr>
      <w:r>
        <w:continuationSeparator/>
      </w:r>
    </w:p>
  </w:footnote>
  <w:footnote w:id="1">
    <w:p w:rsidR="0046341E" w:rsidRDefault="0046341E" w:rsidP="005F7D2B">
      <w:pPr>
        <w:spacing w:line="240" w:lineRule="auto"/>
      </w:pPr>
      <w:r>
        <w:rPr>
          <w:rStyle w:val="af9"/>
        </w:rPr>
        <w:footnoteRef/>
      </w:r>
      <w:r>
        <w:t xml:space="preserve"> </w:t>
      </w:r>
      <w:r w:rsidRPr="004658F0">
        <w:rPr>
          <w:sz w:val="20"/>
          <w:szCs w:val="20"/>
        </w:rPr>
        <w:t>Понятие «медленное чтение» в методике преподавания литературы</w:t>
      </w:r>
      <w:r>
        <w:rPr>
          <w:sz w:val="20"/>
          <w:szCs w:val="20"/>
        </w:rPr>
        <w:t xml:space="preserve"> </w:t>
      </w:r>
      <w:r w:rsidRPr="004658F0">
        <w:rPr>
          <w:sz w:val="20"/>
          <w:szCs w:val="20"/>
        </w:rPr>
        <w:t xml:space="preserve">было определено Н. Эйдельманом в статье «Учитесь читать!» (ж. «Знание </w:t>
      </w:r>
      <w:r>
        <w:rPr>
          <w:sz w:val="20"/>
          <w:szCs w:val="20"/>
        </w:rPr>
        <w:t>–</w:t>
      </w:r>
      <w:r w:rsidRPr="004658F0">
        <w:rPr>
          <w:sz w:val="20"/>
          <w:szCs w:val="20"/>
        </w:rPr>
        <w:t xml:space="preserve"> сила», 1979, №</w:t>
      </w:r>
      <w:r>
        <w:rPr>
          <w:sz w:val="20"/>
          <w:szCs w:val="20"/>
        </w:rPr>
        <w:t xml:space="preserve"> </w:t>
      </w:r>
      <w:r w:rsidRPr="004658F0">
        <w:rPr>
          <w:sz w:val="20"/>
          <w:szCs w:val="20"/>
        </w:rPr>
        <w:t>8), идею медленного чтения на уроке поддерживали и развивали Л. Щерба, М. Рыбникова, Д. Лихачев, А. Леонтьев, М. Гаспаров и др. Под</w:t>
      </w:r>
      <w:r w:rsidRPr="008E736C">
        <w:t xml:space="preserve"> </w:t>
      </w:r>
      <w:r w:rsidRPr="004658F0">
        <w:rPr>
          <w:sz w:val="20"/>
          <w:szCs w:val="20"/>
        </w:rPr>
        <w:t>медленным чтением понимается пристальное, внимательное чтение на занятии с комментарием, подробным анализом текста под руководством учителя.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79E2A9E2"/>
    <w:lvl w:ilvl="0" w:tplc="FFFFFFFF">
      <w:start w:val="1"/>
      <w:numFmt w:val="bullet"/>
      <w:lvlText w:val="а"/>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6"/>
    <w:multiLevelType w:val="hybridMultilevel"/>
    <w:tmpl w:val="12200854"/>
    <w:lvl w:ilvl="0" w:tplc="FFFFFFFF">
      <w:start w:val="1"/>
      <w:numFmt w:val="bullet"/>
      <w:lvlText w:val="В"/>
      <w:lvlJc w:val="left"/>
    </w:lvl>
    <w:lvl w:ilvl="1" w:tplc="FFFFFFFF">
      <w:start w:val="1"/>
      <w:numFmt w:val="bullet"/>
      <w:lvlText w:val="\endash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7"/>
    <w:multiLevelType w:val="hybridMultilevel"/>
    <w:tmpl w:val="4DB127F8"/>
    <w:lvl w:ilvl="0" w:tplc="FFFFFFFF">
      <w:start w:val="6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8"/>
    <w:multiLevelType w:val="hybridMultilevel"/>
    <w:tmpl w:val="0216231A"/>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9"/>
    <w:multiLevelType w:val="hybridMultilevel"/>
    <w:tmpl w:val="1F16E9E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A"/>
    <w:multiLevelType w:val="hybridMultilevel"/>
    <w:tmpl w:val="1190CDE6"/>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B"/>
    <w:multiLevelType w:val="hybridMultilevel"/>
    <w:tmpl w:val="66EF438C"/>
    <w:lvl w:ilvl="0" w:tplc="FFFFFFFF">
      <w:start w:val="1"/>
      <w:numFmt w:val="bullet"/>
      <w:lvlText w:val="к"/>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C"/>
    <w:multiLevelType w:val="hybridMultilevel"/>
    <w:tmpl w:val="6B68079A"/>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47E"/>
    <w:multiLevelType w:val="hybridMultilevel"/>
    <w:tmpl w:val="01BCD4B6"/>
    <w:lvl w:ilvl="0" w:tplc="F82C47D6">
      <w:start w:val="1"/>
      <w:numFmt w:val="bullet"/>
      <w:lvlText w:val="-"/>
      <w:lvlJc w:val="left"/>
    </w:lvl>
    <w:lvl w:ilvl="1" w:tplc="3B3E19E4">
      <w:numFmt w:val="decimal"/>
      <w:lvlText w:val=""/>
      <w:lvlJc w:val="left"/>
    </w:lvl>
    <w:lvl w:ilvl="2" w:tplc="9F608F70">
      <w:numFmt w:val="decimal"/>
      <w:lvlText w:val=""/>
      <w:lvlJc w:val="left"/>
    </w:lvl>
    <w:lvl w:ilvl="3" w:tplc="2F2AB8E0">
      <w:numFmt w:val="decimal"/>
      <w:lvlText w:val=""/>
      <w:lvlJc w:val="left"/>
    </w:lvl>
    <w:lvl w:ilvl="4" w:tplc="E2624718">
      <w:numFmt w:val="decimal"/>
      <w:lvlText w:val=""/>
      <w:lvlJc w:val="left"/>
    </w:lvl>
    <w:lvl w:ilvl="5" w:tplc="D9B8E362">
      <w:numFmt w:val="decimal"/>
      <w:lvlText w:val=""/>
      <w:lvlJc w:val="left"/>
    </w:lvl>
    <w:lvl w:ilvl="6" w:tplc="B3C66654">
      <w:numFmt w:val="decimal"/>
      <w:lvlText w:val=""/>
      <w:lvlJc w:val="left"/>
    </w:lvl>
    <w:lvl w:ilvl="7" w:tplc="2D3805FE">
      <w:numFmt w:val="decimal"/>
      <w:lvlText w:val=""/>
      <w:lvlJc w:val="left"/>
    </w:lvl>
    <w:lvl w:ilvl="8" w:tplc="5A46CCB6">
      <w:numFmt w:val="decimal"/>
      <w:lvlText w:val=""/>
      <w:lvlJc w:val="left"/>
    </w:lvl>
  </w:abstractNum>
  <w:abstractNum w:abstractNumId="9">
    <w:nsid w:val="00000E12"/>
    <w:multiLevelType w:val="hybridMultilevel"/>
    <w:tmpl w:val="1D6633A4"/>
    <w:lvl w:ilvl="0" w:tplc="8242B2A2">
      <w:start w:val="1"/>
      <w:numFmt w:val="bullet"/>
      <w:lvlText w:val="-"/>
      <w:lvlJc w:val="left"/>
    </w:lvl>
    <w:lvl w:ilvl="1" w:tplc="78FE4B62">
      <w:numFmt w:val="decimal"/>
      <w:lvlText w:val=""/>
      <w:lvlJc w:val="left"/>
    </w:lvl>
    <w:lvl w:ilvl="2" w:tplc="702CDC3E">
      <w:numFmt w:val="decimal"/>
      <w:lvlText w:val=""/>
      <w:lvlJc w:val="left"/>
    </w:lvl>
    <w:lvl w:ilvl="3" w:tplc="E9AA9FFE">
      <w:numFmt w:val="decimal"/>
      <w:lvlText w:val=""/>
      <w:lvlJc w:val="left"/>
    </w:lvl>
    <w:lvl w:ilvl="4" w:tplc="7250DECA">
      <w:numFmt w:val="decimal"/>
      <w:lvlText w:val=""/>
      <w:lvlJc w:val="left"/>
    </w:lvl>
    <w:lvl w:ilvl="5" w:tplc="99BA049A">
      <w:numFmt w:val="decimal"/>
      <w:lvlText w:val=""/>
      <w:lvlJc w:val="left"/>
    </w:lvl>
    <w:lvl w:ilvl="6" w:tplc="E7F2B0D2">
      <w:numFmt w:val="decimal"/>
      <w:lvlText w:val=""/>
      <w:lvlJc w:val="left"/>
    </w:lvl>
    <w:lvl w:ilvl="7" w:tplc="FFCA78F0">
      <w:numFmt w:val="decimal"/>
      <w:lvlText w:val=""/>
      <w:lvlJc w:val="left"/>
    </w:lvl>
    <w:lvl w:ilvl="8" w:tplc="061239AE">
      <w:numFmt w:val="decimal"/>
      <w:lvlText w:val=""/>
      <w:lvlJc w:val="left"/>
    </w:lvl>
  </w:abstractNum>
  <w:abstractNum w:abstractNumId="10">
    <w:nsid w:val="00000FC9"/>
    <w:multiLevelType w:val="hybridMultilevel"/>
    <w:tmpl w:val="9D7E6202"/>
    <w:lvl w:ilvl="0" w:tplc="607A8BEA">
      <w:start w:val="1"/>
      <w:numFmt w:val="bullet"/>
      <w:lvlText w:val="-"/>
      <w:lvlJc w:val="left"/>
    </w:lvl>
    <w:lvl w:ilvl="1" w:tplc="350A1EC2">
      <w:numFmt w:val="decimal"/>
      <w:lvlText w:val=""/>
      <w:lvlJc w:val="left"/>
    </w:lvl>
    <w:lvl w:ilvl="2" w:tplc="45FADF7A">
      <w:numFmt w:val="decimal"/>
      <w:lvlText w:val=""/>
      <w:lvlJc w:val="left"/>
    </w:lvl>
    <w:lvl w:ilvl="3" w:tplc="E17622A8">
      <w:numFmt w:val="decimal"/>
      <w:lvlText w:val=""/>
      <w:lvlJc w:val="left"/>
    </w:lvl>
    <w:lvl w:ilvl="4" w:tplc="E7ECCFD2">
      <w:numFmt w:val="decimal"/>
      <w:lvlText w:val=""/>
      <w:lvlJc w:val="left"/>
    </w:lvl>
    <w:lvl w:ilvl="5" w:tplc="2F3C5F6E">
      <w:numFmt w:val="decimal"/>
      <w:lvlText w:val=""/>
      <w:lvlJc w:val="left"/>
    </w:lvl>
    <w:lvl w:ilvl="6" w:tplc="94761978">
      <w:numFmt w:val="decimal"/>
      <w:lvlText w:val=""/>
      <w:lvlJc w:val="left"/>
    </w:lvl>
    <w:lvl w:ilvl="7" w:tplc="7CA44448">
      <w:numFmt w:val="decimal"/>
      <w:lvlText w:val=""/>
      <w:lvlJc w:val="left"/>
    </w:lvl>
    <w:lvl w:ilvl="8" w:tplc="E45C5902">
      <w:numFmt w:val="decimal"/>
      <w:lvlText w:val=""/>
      <w:lvlJc w:val="left"/>
    </w:lvl>
  </w:abstractNum>
  <w:abstractNum w:abstractNumId="11">
    <w:nsid w:val="0000139D"/>
    <w:multiLevelType w:val="hybridMultilevel"/>
    <w:tmpl w:val="7BBA2AB2"/>
    <w:lvl w:ilvl="0" w:tplc="769CAE38">
      <w:start w:val="1"/>
      <w:numFmt w:val="bullet"/>
      <w:lvlText w:val="-"/>
      <w:lvlJc w:val="left"/>
    </w:lvl>
    <w:lvl w:ilvl="1" w:tplc="2A18523A">
      <w:numFmt w:val="decimal"/>
      <w:lvlText w:val=""/>
      <w:lvlJc w:val="left"/>
    </w:lvl>
    <w:lvl w:ilvl="2" w:tplc="D53E2FC4">
      <w:numFmt w:val="decimal"/>
      <w:lvlText w:val=""/>
      <w:lvlJc w:val="left"/>
    </w:lvl>
    <w:lvl w:ilvl="3" w:tplc="E668E4C8">
      <w:numFmt w:val="decimal"/>
      <w:lvlText w:val=""/>
      <w:lvlJc w:val="left"/>
    </w:lvl>
    <w:lvl w:ilvl="4" w:tplc="5D028DF8">
      <w:numFmt w:val="decimal"/>
      <w:lvlText w:val=""/>
      <w:lvlJc w:val="left"/>
    </w:lvl>
    <w:lvl w:ilvl="5" w:tplc="CD28F404">
      <w:numFmt w:val="decimal"/>
      <w:lvlText w:val=""/>
      <w:lvlJc w:val="left"/>
    </w:lvl>
    <w:lvl w:ilvl="6" w:tplc="FE6051E8">
      <w:numFmt w:val="decimal"/>
      <w:lvlText w:val=""/>
      <w:lvlJc w:val="left"/>
    </w:lvl>
    <w:lvl w:ilvl="7" w:tplc="AFAA859A">
      <w:numFmt w:val="decimal"/>
      <w:lvlText w:val=""/>
      <w:lvlJc w:val="left"/>
    </w:lvl>
    <w:lvl w:ilvl="8" w:tplc="D0F4BE16">
      <w:numFmt w:val="decimal"/>
      <w:lvlText w:val=""/>
      <w:lvlJc w:val="left"/>
    </w:lvl>
  </w:abstractNum>
  <w:abstractNum w:abstractNumId="12">
    <w:nsid w:val="00001953"/>
    <w:multiLevelType w:val="hybridMultilevel"/>
    <w:tmpl w:val="64429504"/>
    <w:lvl w:ilvl="0" w:tplc="211EBE40">
      <w:start w:val="1"/>
      <w:numFmt w:val="bullet"/>
      <w:lvlText w:val="-"/>
      <w:lvlJc w:val="left"/>
    </w:lvl>
    <w:lvl w:ilvl="1" w:tplc="2D84A1C2">
      <w:start w:val="1"/>
      <w:numFmt w:val="bullet"/>
      <w:lvlText w:val="-"/>
      <w:lvlJc w:val="left"/>
    </w:lvl>
    <w:lvl w:ilvl="2" w:tplc="3FF8614C">
      <w:numFmt w:val="decimal"/>
      <w:lvlText w:val=""/>
      <w:lvlJc w:val="left"/>
    </w:lvl>
    <w:lvl w:ilvl="3" w:tplc="062058DE">
      <w:numFmt w:val="decimal"/>
      <w:lvlText w:val=""/>
      <w:lvlJc w:val="left"/>
    </w:lvl>
    <w:lvl w:ilvl="4" w:tplc="98DC98FA">
      <w:numFmt w:val="decimal"/>
      <w:lvlText w:val=""/>
      <w:lvlJc w:val="left"/>
    </w:lvl>
    <w:lvl w:ilvl="5" w:tplc="207A54A2">
      <w:numFmt w:val="decimal"/>
      <w:lvlText w:val=""/>
      <w:lvlJc w:val="left"/>
    </w:lvl>
    <w:lvl w:ilvl="6" w:tplc="315C16BC">
      <w:numFmt w:val="decimal"/>
      <w:lvlText w:val=""/>
      <w:lvlJc w:val="left"/>
    </w:lvl>
    <w:lvl w:ilvl="7" w:tplc="A7780F4C">
      <w:numFmt w:val="decimal"/>
      <w:lvlText w:val=""/>
      <w:lvlJc w:val="left"/>
    </w:lvl>
    <w:lvl w:ilvl="8" w:tplc="1402045A">
      <w:numFmt w:val="decimal"/>
      <w:lvlText w:val=""/>
      <w:lvlJc w:val="left"/>
    </w:lvl>
  </w:abstractNum>
  <w:abstractNum w:abstractNumId="13">
    <w:nsid w:val="00002CD6"/>
    <w:multiLevelType w:val="hybridMultilevel"/>
    <w:tmpl w:val="000072AE"/>
    <w:lvl w:ilvl="0" w:tplc="00006952">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nsid w:val="00002F14"/>
    <w:multiLevelType w:val="hybridMultilevel"/>
    <w:tmpl w:val="EEEA16FC"/>
    <w:lvl w:ilvl="0" w:tplc="1BF62170">
      <w:start w:val="1"/>
      <w:numFmt w:val="bullet"/>
      <w:lvlText w:val="-"/>
      <w:lvlJc w:val="left"/>
    </w:lvl>
    <w:lvl w:ilvl="1" w:tplc="36DE3668">
      <w:numFmt w:val="decimal"/>
      <w:lvlText w:val=""/>
      <w:lvlJc w:val="left"/>
    </w:lvl>
    <w:lvl w:ilvl="2" w:tplc="A10CC218">
      <w:numFmt w:val="decimal"/>
      <w:lvlText w:val=""/>
      <w:lvlJc w:val="left"/>
    </w:lvl>
    <w:lvl w:ilvl="3" w:tplc="B13850F2">
      <w:numFmt w:val="decimal"/>
      <w:lvlText w:val=""/>
      <w:lvlJc w:val="left"/>
    </w:lvl>
    <w:lvl w:ilvl="4" w:tplc="D7D0C178">
      <w:numFmt w:val="decimal"/>
      <w:lvlText w:val=""/>
      <w:lvlJc w:val="left"/>
    </w:lvl>
    <w:lvl w:ilvl="5" w:tplc="C9B6FE48">
      <w:numFmt w:val="decimal"/>
      <w:lvlText w:val=""/>
      <w:lvlJc w:val="left"/>
    </w:lvl>
    <w:lvl w:ilvl="6" w:tplc="CE981B44">
      <w:numFmt w:val="decimal"/>
      <w:lvlText w:val=""/>
      <w:lvlJc w:val="left"/>
    </w:lvl>
    <w:lvl w:ilvl="7" w:tplc="7AE06F42">
      <w:numFmt w:val="decimal"/>
      <w:lvlText w:val=""/>
      <w:lvlJc w:val="left"/>
    </w:lvl>
    <w:lvl w:ilvl="8" w:tplc="96023B66">
      <w:numFmt w:val="decimal"/>
      <w:lvlText w:val=""/>
      <w:lvlJc w:val="left"/>
    </w:lvl>
  </w:abstractNum>
  <w:abstractNum w:abstractNumId="15">
    <w:nsid w:val="00002FFF"/>
    <w:multiLevelType w:val="hybridMultilevel"/>
    <w:tmpl w:val="7AEAF774"/>
    <w:lvl w:ilvl="0" w:tplc="D62C1606">
      <w:start w:val="1"/>
      <w:numFmt w:val="bullet"/>
      <w:lvlText w:val="-"/>
      <w:lvlJc w:val="left"/>
    </w:lvl>
    <w:lvl w:ilvl="1" w:tplc="3B383F0E">
      <w:numFmt w:val="decimal"/>
      <w:lvlText w:val=""/>
      <w:lvlJc w:val="left"/>
    </w:lvl>
    <w:lvl w:ilvl="2" w:tplc="87624098">
      <w:numFmt w:val="decimal"/>
      <w:lvlText w:val=""/>
      <w:lvlJc w:val="left"/>
    </w:lvl>
    <w:lvl w:ilvl="3" w:tplc="90B012DE">
      <w:numFmt w:val="decimal"/>
      <w:lvlText w:val=""/>
      <w:lvlJc w:val="left"/>
    </w:lvl>
    <w:lvl w:ilvl="4" w:tplc="2BC0C8D4">
      <w:numFmt w:val="decimal"/>
      <w:lvlText w:val=""/>
      <w:lvlJc w:val="left"/>
    </w:lvl>
    <w:lvl w:ilvl="5" w:tplc="FC18CE2E">
      <w:numFmt w:val="decimal"/>
      <w:lvlText w:val=""/>
      <w:lvlJc w:val="left"/>
    </w:lvl>
    <w:lvl w:ilvl="6" w:tplc="49941E2A">
      <w:numFmt w:val="decimal"/>
      <w:lvlText w:val=""/>
      <w:lvlJc w:val="left"/>
    </w:lvl>
    <w:lvl w:ilvl="7" w:tplc="999C94AA">
      <w:numFmt w:val="decimal"/>
      <w:lvlText w:val=""/>
      <w:lvlJc w:val="left"/>
    </w:lvl>
    <w:lvl w:ilvl="8" w:tplc="DF5C6A94">
      <w:numFmt w:val="decimal"/>
      <w:lvlText w:val=""/>
      <w:lvlJc w:val="left"/>
    </w:lvl>
  </w:abstractNum>
  <w:abstractNum w:abstractNumId="16">
    <w:nsid w:val="00003C61"/>
    <w:multiLevelType w:val="hybridMultilevel"/>
    <w:tmpl w:val="6A0CC72A"/>
    <w:lvl w:ilvl="0" w:tplc="459E3E4E">
      <w:start w:val="1"/>
      <w:numFmt w:val="bullet"/>
      <w:lvlText w:val="-"/>
      <w:lvlJc w:val="left"/>
    </w:lvl>
    <w:lvl w:ilvl="1" w:tplc="950A0484">
      <w:numFmt w:val="decimal"/>
      <w:lvlText w:val=""/>
      <w:lvlJc w:val="left"/>
    </w:lvl>
    <w:lvl w:ilvl="2" w:tplc="7898F5D6">
      <w:numFmt w:val="decimal"/>
      <w:lvlText w:val=""/>
      <w:lvlJc w:val="left"/>
    </w:lvl>
    <w:lvl w:ilvl="3" w:tplc="9822C77E">
      <w:numFmt w:val="decimal"/>
      <w:lvlText w:val=""/>
      <w:lvlJc w:val="left"/>
    </w:lvl>
    <w:lvl w:ilvl="4" w:tplc="E15C2496">
      <w:numFmt w:val="decimal"/>
      <w:lvlText w:val=""/>
      <w:lvlJc w:val="left"/>
    </w:lvl>
    <w:lvl w:ilvl="5" w:tplc="ED74329C">
      <w:numFmt w:val="decimal"/>
      <w:lvlText w:val=""/>
      <w:lvlJc w:val="left"/>
    </w:lvl>
    <w:lvl w:ilvl="6" w:tplc="E6E8F1C0">
      <w:numFmt w:val="decimal"/>
      <w:lvlText w:val=""/>
      <w:lvlJc w:val="left"/>
    </w:lvl>
    <w:lvl w:ilvl="7" w:tplc="E1CA9786">
      <w:numFmt w:val="decimal"/>
      <w:lvlText w:val=""/>
      <w:lvlJc w:val="left"/>
    </w:lvl>
    <w:lvl w:ilvl="8" w:tplc="5EE4DAF4">
      <w:numFmt w:val="decimal"/>
      <w:lvlText w:val=""/>
      <w:lvlJc w:val="left"/>
    </w:lvl>
  </w:abstractNum>
  <w:abstractNum w:abstractNumId="17">
    <w:nsid w:val="00003CD5"/>
    <w:multiLevelType w:val="hybridMultilevel"/>
    <w:tmpl w:val="C91CD47C"/>
    <w:lvl w:ilvl="0" w:tplc="3B8E16E2">
      <w:start w:val="1"/>
      <w:numFmt w:val="bullet"/>
      <w:lvlText w:val="-"/>
      <w:lvlJc w:val="left"/>
    </w:lvl>
    <w:lvl w:ilvl="1" w:tplc="55868B7E">
      <w:numFmt w:val="decimal"/>
      <w:lvlText w:val=""/>
      <w:lvlJc w:val="left"/>
    </w:lvl>
    <w:lvl w:ilvl="2" w:tplc="04D0202A">
      <w:numFmt w:val="decimal"/>
      <w:lvlText w:val=""/>
      <w:lvlJc w:val="left"/>
    </w:lvl>
    <w:lvl w:ilvl="3" w:tplc="3CA86190">
      <w:numFmt w:val="decimal"/>
      <w:lvlText w:val=""/>
      <w:lvlJc w:val="left"/>
    </w:lvl>
    <w:lvl w:ilvl="4" w:tplc="6C56AEEC">
      <w:numFmt w:val="decimal"/>
      <w:lvlText w:val=""/>
      <w:lvlJc w:val="left"/>
    </w:lvl>
    <w:lvl w:ilvl="5" w:tplc="385210AC">
      <w:numFmt w:val="decimal"/>
      <w:lvlText w:val=""/>
      <w:lvlJc w:val="left"/>
    </w:lvl>
    <w:lvl w:ilvl="6" w:tplc="E45893C8">
      <w:numFmt w:val="decimal"/>
      <w:lvlText w:val=""/>
      <w:lvlJc w:val="left"/>
    </w:lvl>
    <w:lvl w:ilvl="7" w:tplc="C33EBFFC">
      <w:numFmt w:val="decimal"/>
      <w:lvlText w:val=""/>
      <w:lvlJc w:val="left"/>
    </w:lvl>
    <w:lvl w:ilvl="8" w:tplc="AAEEF95A">
      <w:numFmt w:val="decimal"/>
      <w:lvlText w:val=""/>
      <w:lvlJc w:val="left"/>
    </w:lvl>
  </w:abstractNum>
  <w:abstractNum w:abstractNumId="18">
    <w:nsid w:val="0000422D"/>
    <w:multiLevelType w:val="hybridMultilevel"/>
    <w:tmpl w:val="E28A62C8"/>
    <w:lvl w:ilvl="0" w:tplc="FF08689E">
      <w:start w:val="1"/>
      <w:numFmt w:val="bullet"/>
      <w:lvlText w:val="-"/>
      <w:lvlJc w:val="left"/>
    </w:lvl>
    <w:lvl w:ilvl="1" w:tplc="D4EE2662">
      <w:numFmt w:val="decimal"/>
      <w:lvlText w:val=""/>
      <w:lvlJc w:val="left"/>
    </w:lvl>
    <w:lvl w:ilvl="2" w:tplc="C16E3BE2">
      <w:numFmt w:val="decimal"/>
      <w:lvlText w:val=""/>
      <w:lvlJc w:val="left"/>
    </w:lvl>
    <w:lvl w:ilvl="3" w:tplc="9D5EA2C4">
      <w:numFmt w:val="decimal"/>
      <w:lvlText w:val=""/>
      <w:lvlJc w:val="left"/>
    </w:lvl>
    <w:lvl w:ilvl="4" w:tplc="BCD613D2">
      <w:numFmt w:val="decimal"/>
      <w:lvlText w:val=""/>
      <w:lvlJc w:val="left"/>
    </w:lvl>
    <w:lvl w:ilvl="5" w:tplc="A5380660">
      <w:numFmt w:val="decimal"/>
      <w:lvlText w:val=""/>
      <w:lvlJc w:val="left"/>
    </w:lvl>
    <w:lvl w:ilvl="6" w:tplc="123ABE8E">
      <w:numFmt w:val="decimal"/>
      <w:lvlText w:val=""/>
      <w:lvlJc w:val="left"/>
    </w:lvl>
    <w:lvl w:ilvl="7" w:tplc="C3C051A8">
      <w:numFmt w:val="decimal"/>
      <w:lvlText w:val=""/>
      <w:lvlJc w:val="left"/>
    </w:lvl>
    <w:lvl w:ilvl="8" w:tplc="EC12F95A">
      <w:numFmt w:val="decimal"/>
      <w:lvlText w:val=""/>
      <w:lvlJc w:val="left"/>
    </w:lvl>
  </w:abstractNum>
  <w:abstractNum w:abstractNumId="19">
    <w:nsid w:val="0000494A"/>
    <w:multiLevelType w:val="hybridMultilevel"/>
    <w:tmpl w:val="3F0AEF3A"/>
    <w:lvl w:ilvl="0" w:tplc="4C3CE970">
      <w:start w:val="1"/>
      <w:numFmt w:val="bullet"/>
      <w:lvlText w:val="-"/>
      <w:lvlJc w:val="left"/>
    </w:lvl>
    <w:lvl w:ilvl="1" w:tplc="ED14CFA8">
      <w:numFmt w:val="decimal"/>
      <w:lvlText w:val=""/>
      <w:lvlJc w:val="left"/>
    </w:lvl>
    <w:lvl w:ilvl="2" w:tplc="1DC2FCF8">
      <w:numFmt w:val="decimal"/>
      <w:lvlText w:val=""/>
      <w:lvlJc w:val="left"/>
    </w:lvl>
    <w:lvl w:ilvl="3" w:tplc="546053EC">
      <w:numFmt w:val="decimal"/>
      <w:lvlText w:val=""/>
      <w:lvlJc w:val="left"/>
    </w:lvl>
    <w:lvl w:ilvl="4" w:tplc="05FCDD9C">
      <w:numFmt w:val="decimal"/>
      <w:lvlText w:val=""/>
      <w:lvlJc w:val="left"/>
    </w:lvl>
    <w:lvl w:ilvl="5" w:tplc="632278A2">
      <w:numFmt w:val="decimal"/>
      <w:lvlText w:val=""/>
      <w:lvlJc w:val="left"/>
    </w:lvl>
    <w:lvl w:ilvl="6" w:tplc="7806E54A">
      <w:numFmt w:val="decimal"/>
      <w:lvlText w:val=""/>
      <w:lvlJc w:val="left"/>
    </w:lvl>
    <w:lvl w:ilvl="7" w:tplc="CDAAA792">
      <w:numFmt w:val="decimal"/>
      <w:lvlText w:val=""/>
      <w:lvlJc w:val="left"/>
    </w:lvl>
    <w:lvl w:ilvl="8" w:tplc="0BECBBE0">
      <w:numFmt w:val="decimal"/>
      <w:lvlText w:val=""/>
      <w:lvlJc w:val="left"/>
    </w:lvl>
  </w:abstractNum>
  <w:abstractNum w:abstractNumId="20">
    <w:nsid w:val="00004A80"/>
    <w:multiLevelType w:val="hybridMultilevel"/>
    <w:tmpl w:val="724E92E2"/>
    <w:lvl w:ilvl="0" w:tplc="75861CF8">
      <w:start w:val="1"/>
      <w:numFmt w:val="bullet"/>
      <w:lvlText w:val="-"/>
      <w:lvlJc w:val="left"/>
    </w:lvl>
    <w:lvl w:ilvl="1" w:tplc="D5FA66E4">
      <w:numFmt w:val="decimal"/>
      <w:lvlText w:val=""/>
      <w:lvlJc w:val="left"/>
    </w:lvl>
    <w:lvl w:ilvl="2" w:tplc="A39AE446">
      <w:numFmt w:val="decimal"/>
      <w:lvlText w:val=""/>
      <w:lvlJc w:val="left"/>
    </w:lvl>
    <w:lvl w:ilvl="3" w:tplc="0B80827C">
      <w:numFmt w:val="decimal"/>
      <w:lvlText w:val=""/>
      <w:lvlJc w:val="left"/>
    </w:lvl>
    <w:lvl w:ilvl="4" w:tplc="5DCA91EA">
      <w:numFmt w:val="decimal"/>
      <w:lvlText w:val=""/>
      <w:lvlJc w:val="left"/>
    </w:lvl>
    <w:lvl w:ilvl="5" w:tplc="22625186">
      <w:numFmt w:val="decimal"/>
      <w:lvlText w:val=""/>
      <w:lvlJc w:val="left"/>
    </w:lvl>
    <w:lvl w:ilvl="6" w:tplc="F2983772">
      <w:numFmt w:val="decimal"/>
      <w:lvlText w:val=""/>
      <w:lvlJc w:val="left"/>
    </w:lvl>
    <w:lvl w:ilvl="7" w:tplc="8AFEA30A">
      <w:numFmt w:val="decimal"/>
      <w:lvlText w:val=""/>
      <w:lvlJc w:val="left"/>
    </w:lvl>
    <w:lvl w:ilvl="8" w:tplc="352A177C">
      <w:numFmt w:val="decimal"/>
      <w:lvlText w:val=""/>
      <w:lvlJc w:val="left"/>
    </w:lvl>
  </w:abstractNum>
  <w:abstractNum w:abstractNumId="21">
    <w:nsid w:val="00005039"/>
    <w:multiLevelType w:val="hybridMultilevel"/>
    <w:tmpl w:val="B98CBF0E"/>
    <w:lvl w:ilvl="0" w:tplc="2DDCBD1E">
      <w:start w:val="1"/>
      <w:numFmt w:val="bullet"/>
      <w:lvlText w:val="-"/>
      <w:lvlJc w:val="left"/>
    </w:lvl>
    <w:lvl w:ilvl="1" w:tplc="B576DDDE">
      <w:numFmt w:val="decimal"/>
      <w:lvlText w:val=""/>
      <w:lvlJc w:val="left"/>
    </w:lvl>
    <w:lvl w:ilvl="2" w:tplc="50BC9E1C">
      <w:numFmt w:val="decimal"/>
      <w:lvlText w:val=""/>
      <w:lvlJc w:val="left"/>
    </w:lvl>
    <w:lvl w:ilvl="3" w:tplc="203AD9AC">
      <w:numFmt w:val="decimal"/>
      <w:lvlText w:val=""/>
      <w:lvlJc w:val="left"/>
    </w:lvl>
    <w:lvl w:ilvl="4" w:tplc="19C86872">
      <w:numFmt w:val="decimal"/>
      <w:lvlText w:val=""/>
      <w:lvlJc w:val="left"/>
    </w:lvl>
    <w:lvl w:ilvl="5" w:tplc="39224F9A">
      <w:numFmt w:val="decimal"/>
      <w:lvlText w:val=""/>
      <w:lvlJc w:val="left"/>
    </w:lvl>
    <w:lvl w:ilvl="6" w:tplc="1876E75C">
      <w:numFmt w:val="decimal"/>
      <w:lvlText w:val=""/>
      <w:lvlJc w:val="left"/>
    </w:lvl>
    <w:lvl w:ilvl="7" w:tplc="4E02FB26">
      <w:numFmt w:val="decimal"/>
      <w:lvlText w:val=""/>
      <w:lvlJc w:val="left"/>
    </w:lvl>
    <w:lvl w:ilvl="8" w:tplc="94DE8A12">
      <w:numFmt w:val="decimal"/>
      <w:lvlText w:val=""/>
      <w:lvlJc w:val="left"/>
    </w:lvl>
  </w:abstractNum>
  <w:abstractNum w:abstractNumId="22">
    <w:nsid w:val="000054DC"/>
    <w:multiLevelType w:val="hybridMultilevel"/>
    <w:tmpl w:val="BB5061A4"/>
    <w:lvl w:ilvl="0" w:tplc="4EEAD8A0">
      <w:start w:val="1"/>
      <w:numFmt w:val="bullet"/>
      <w:lvlText w:val="-"/>
      <w:lvlJc w:val="left"/>
    </w:lvl>
    <w:lvl w:ilvl="1" w:tplc="35DCBF24">
      <w:numFmt w:val="decimal"/>
      <w:lvlText w:val=""/>
      <w:lvlJc w:val="left"/>
    </w:lvl>
    <w:lvl w:ilvl="2" w:tplc="53D45076">
      <w:numFmt w:val="decimal"/>
      <w:lvlText w:val=""/>
      <w:lvlJc w:val="left"/>
    </w:lvl>
    <w:lvl w:ilvl="3" w:tplc="4A04F268">
      <w:numFmt w:val="decimal"/>
      <w:lvlText w:val=""/>
      <w:lvlJc w:val="left"/>
    </w:lvl>
    <w:lvl w:ilvl="4" w:tplc="1CFC3D28">
      <w:numFmt w:val="decimal"/>
      <w:lvlText w:val=""/>
      <w:lvlJc w:val="left"/>
    </w:lvl>
    <w:lvl w:ilvl="5" w:tplc="70C47820">
      <w:numFmt w:val="decimal"/>
      <w:lvlText w:val=""/>
      <w:lvlJc w:val="left"/>
    </w:lvl>
    <w:lvl w:ilvl="6" w:tplc="F0908540">
      <w:numFmt w:val="decimal"/>
      <w:lvlText w:val=""/>
      <w:lvlJc w:val="left"/>
    </w:lvl>
    <w:lvl w:ilvl="7" w:tplc="8BCC9306">
      <w:numFmt w:val="decimal"/>
      <w:lvlText w:val=""/>
      <w:lvlJc w:val="left"/>
    </w:lvl>
    <w:lvl w:ilvl="8" w:tplc="F1AABEFA">
      <w:numFmt w:val="decimal"/>
      <w:lvlText w:val=""/>
      <w:lvlJc w:val="left"/>
    </w:lvl>
  </w:abstractNum>
  <w:abstractNum w:abstractNumId="23">
    <w:nsid w:val="00005753"/>
    <w:multiLevelType w:val="hybridMultilevel"/>
    <w:tmpl w:val="34FAE6AA"/>
    <w:lvl w:ilvl="0" w:tplc="991C713A">
      <w:start w:val="1"/>
      <w:numFmt w:val="bullet"/>
      <w:lvlText w:val="-"/>
      <w:lvlJc w:val="left"/>
    </w:lvl>
    <w:lvl w:ilvl="1" w:tplc="2E06FF74">
      <w:numFmt w:val="decimal"/>
      <w:lvlText w:val=""/>
      <w:lvlJc w:val="left"/>
    </w:lvl>
    <w:lvl w:ilvl="2" w:tplc="BFACBA04">
      <w:numFmt w:val="decimal"/>
      <w:lvlText w:val=""/>
      <w:lvlJc w:val="left"/>
    </w:lvl>
    <w:lvl w:ilvl="3" w:tplc="B678B3F2">
      <w:numFmt w:val="decimal"/>
      <w:lvlText w:val=""/>
      <w:lvlJc w:val="left"/>
    </w:lvl>
    <w:lvl w:ilvl="4" w:tplc="D86E9756">
      <w:numFmt w:val="decimal"/>
      <w:lvlText w:val=""/>
      <w:lvlJc w:val="left"/>
    </w:lvl>
    <w:lvl w:ilvl="5" w:tplc="5D4A7652">
      <w:numFmt w:val="decimal"/>
      <w:lvlText w:val=""/>
      <w:lvlJc w:val="left"/>
    </w:lvl>
    <w:lvl w:ilvl="6" w:tplc="B6289FA6">
      <w:numFmt w:val="decimal"/>
      <w:lvlText w:val=""/>
      <w:lvlJc w:val="left"/>
    </w:lvl>
    <w:lvl w:ilvl="7" w:tplc="3FD669E2">
      <w:numFmt w:val="decimal"/>
      <w:lvlText w:val=""/>
      <w:lvlJc w:val="left"/>
    </w:lvl>
    <w:lvl w:ilvl="8" w:tplc="92F89D00">
      <w:numFmt w:val="decimal"/>
      <w:lvlText w:val=""/>
      <w:lvlJc w:val="left"/>
    </w:lvl>
  </w:abstractNum>
  <w:abstractNum w:abstractNumId="24">
    <w:nsid w:val="00005772"/>
    <w:multiLevelType w:val="hybridMultilevel"/>
    <w:tmpl w:val="D9B23F14"/>
    <w:lvl w:ilvl="0" w:tplc="D016827C">
      <w:start w:val="1"/>
      <w:numFmt w:val="bullet"/>
      <w:lvlText w:val="-"/>
      <w:lvlJc w:val="left"/>
    </w:lvl>
    <w:lvl w:ilvl="1" w:tplc="0419000D">
      <w:start w:val="1"/>
      <w:numFmt w:val="bullet"/>
      <w:lvlText w:val=""/>
      <w:lvlJc w:val="left"/>
      <w:rPr>
        <w:rFonts w:ascii="Wingdings" w:hAnsi="Wingdings" w:hint="default"/>
      </w:rPr>
    </w:lvl>
    <w:lvl w:ilvl="2" w:tplc="9CC6E5CC">
      <w:numFmt w:val="decimal"/>
      <w:lvlText w:val=""/>
      <w:lvlJc w:val="left"/>
    </w:lvl>
    <w:lvl w:ilvl="3" w:tplc="6A70DF7A">
      <w:numFmt w:val="decimal"/>
      <w:lvlText w:val=""/>
      <w:lvlJc w:val="left"/>
    </w:lvl>
    <w:lvl w:ilvl="4" w:tplc="E1F07A64">
      <w:numFmt w:val="decimal"/>
      <w:lvlText w:val=""/>
      <w:lvlJc w:val="left"/>
    </w:lvl>
    <w:lvl w:ilvl="5" w:tplc="AEAA66B2">
      <w:numFmt w:val="decimal"/>
      <w:lvlText w:val=""/>
      <w:lvlJc w:val="left"/>
    </w:lvl>
    <w:lvl w:ilvl="6" w:tplc="15E4295A">
      <w:numFmt w:val="decimal"/>
      <w:lvlText w:val=""/>
      <w:lvlJc w:val="left"/>
    </w:lvl>
    <w:lvl w:ilvl="7" w:tplc="E80EFBAE">
      <w:numFmt w:val="decimal"/>
      <w:lvlText w:val=""/>
      <w:lvlJc w:val="left"/>
    </w:lvl>
    <w:lvl w:ilvl="8" w:tplc="D48A6992">
      <w:numFmt w:val="decimal"/>
      <w:lvlText w:val=""/>
      <w:lvlJc w:val="left"/>
    </w:lvl>
  </w:abstractNum>
  <w:abstractNum w:abstractNumId="25">
    <w:nsid w:val="000060BF"/>
    <w:multiLevelType w:val="hybridMultilevel"/>
    <w:tmpl w:val="8E668C8E"/>
    <w:lvl w:ilvl="0" w:tplc="AC1C30C8">
      <w:start w:val="1"/>
      <w:numFmt w:val="bullet"/>
      <w:lvlText w:val="-"/>
      <w:lvlJc w:val="left"/>
    </w:lvl>
    <w:lvl w:ilvl="1" w:tplc="BCC21274">
      <w:numFmt w:val="decimal"/>
      <w:lvlText w:val=""/>
      <w:lvlJc w:val="left"/>
    </w:lvl>
    <w:lvl w:ilvl="2" w:tplc="45787912">
      <w:numFmt w:val="decimal"/>
      <w:lvlText w:val=""/>
      <w:lvlJc w:val="left"/>
    </w:lvl>
    <w:lvl w:ilvl="3" w:tplc="3414489E">
      <w:numFmt w:val="decimal"/>
      <w:lvlText w:val=""/>
      <w:lvlJc w:val="left"/>
    </w:lvl>
    <w:lvl w:ilvl="4" w:tplc="62C8EBA2">
      <w:numFmt w:val="decimal"/>
      <w:lvlText w:val=""/>
      <w:lvlJc w:val="left"/>
    </w:lvl>
    <w:lvl w:ilvl="5" w:tplc="62DC1D2C">
      <w:numFmt w:val="decimal"/>
      <w:lvlText w:val=""/>
      <w:lvlJc w:val="left"/>
    </w:lvl>
    <w:lvl w:ilvl="6" w:tplc="8D9870E8">
      <w:numFmt w:val="decimal"/>
      <w:lvlText w:val=""/>
      <w:lvlJc w:val="left"/>
    </w:lvl>
    <w:lvl w:ilvl="7" w:tplc="DC4A85CC">
      <w:numFmt w:val="decimal"/>
      <w:lvlText w:val=""/>
      <w:lvlJc w:val="left"/>
    </w:lvl>
    <w:lvl w:ilvl="8" w:tplc="4760B77E">
      <w:numFmt w:val="decimal"/>
      <w:lvlText w:val=""/>
      <w:lvlJc w:val="left"/>
    </w:lvl>
  </w:abstractNum>
  <w:abstractNum w:abstractNumId="26">
    <w:nsid w:val="00006784"/>
    <w:multiLevelType w:val="hybridMultilevel"/>
    <w:tmpl w:val="00004AE1"/>
    <w:lvl w:ilvl="0" w:tplc="00003D6C">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nsid w:val="00006899"/>
    <w:multiLevelType w:val="hybridMultilevel"/>
    <w:tmpl w:val="77380DF6"/>
    <w:lvl w:ilvl="0" w:tplc="D3589204">
      <w:start w:val="1"/>
      <w:numFmt w:val="bullet"/>
      <w:lvlText w:val="-"/>
      <w:lvlJc w:val="left"/>
    </w:lvl>
    <w:lvl w:ilvl="1" w:tplc="25FC917A">
      <w:numFmt w:val="decimal"/>
      <w:lvlText w:val=""/>
      <w:lvlJc w:val="left"/>
    </w:lvl>
    <w:lvl w:ilvl="2" w:tplc="913C1A7E">
      <w:numFmt w:val="decimal"/>
      <w:lvlText w:val=""/>
      <w:lvlJc w:val="left"/>
    </w:lvl>
    <w:lvl w:ilvl="3" w:tplc="CEA071EA">
      <w:numFmt w:val="decimal"/>
      <w:lvlText w:val=""/>
      <w:lvlJc w:val="left"/>
    </w:lvl>
    <w:lvl w:ilvl="4" w:tplc="9B92B3AE">
      <w:numFmt w:val="decimal"/>
      <w:lvlText w:val=""/>
      <w:lvlJc w:val="left"/>
    </w:lvl>
    <w:lvl w:ilvl="5" w:tplc="BEBA8EC6">
      <w:numFmt w:val="decimal"/>
      <w:lvlText w:val=""/>
      <w:lvlJc w:val="left"/>
    </w:lvl>
    <w:lvl w:ilvl="6" w:tplc="ED882402">
      <w:numFmt w:val="decimal"/>
      <w:lvlText w:val=""/>
      <w:lvlJc w:val="left"/>
    </w:lvl>
    <w:lvl w:ilvl="7" w:tplc="D3D07BD2">
      <w:numFmt w:val="decimal"/>
      <w:lvlText w:val=""/>
      <w:lvlJc w:val="left"/>
    </w:lvl>
    <w:lvl w:ilvl="8" w:tplc="C902DFBC">
      <w:numFmt w:val="decimal"/>
      <w:lvlText w:val=""/>
      <w:lvlJc w:val="left"/>
    </w:lvl>
  </w:abstractNum>
  <w:abstractNum w:abstractNumId="28">
    <w:nsid w:val="0000692C"/>
    <w:multiLevelType w:val="hybridMultilevel"/>
    <w:tmpl w:val="91E22BB2"/>
    <w:lvl w:ilvl="0" w:tplc="A3626E5C">
      <w:start w:val="1"/>
      <w:numFmt w:val="bullet"/>
      <w:lvlText w:val="-"/>
      <w:lvlJc w:val="left"/>
    </w:lvl>
    <w:lvl w:ilvl="1" w:tplc="2AB23CD4">
      <w:numFmt w:val="decimal"/>
      <w:lvlText w:val=""/>
      <w:lvlJc w:val="left"/>
    </w:lvl>
    <w:lvl w:ilvl="2" w:tplc="F306C7BC">
      <w:numFmt w:val="decimal"/>
      <w:lvlText w:val=""/>
      <w:lvlJc w:val="left"/>
    </w:lvl>
    <w:lvl w:ilvl="3" w:tplc="2AC892E0">
      <w:numFmt w:val="decimal"/>
      <w:lvlText w:val=""/>
      <w:lvlJc w:val="left"/>
    </w:lvl>
    <w:lvl w:ilvl="4" w:tplc="38C65FD2">
      <w:numFmt w:val="decimal"/>
      <w:lvlText w:val=""/>
      <w:lvlJc w:val="left"/>
    </w:lvl>
    <w:lvl w:ilvl="5" w:tplc="50484266">
      <w:numFmt w:val="decimal"/>
      <w:lvlText w:val=""/>
      <w:lvlJc w:val="left"/>
    </w:lvl>
    <w:lvl w:ilvl="6" w:tplc="97CCD20C">
      <w:numFmt w:val="decimal"/>
      <w:lvlText w:val=""/>
      <w:lvlJc w:val="left"/>
    </w:lvl>
    <w:lvl w:ilvl="7" w:tplc="BC1E7E5C">
      <w:numFmt w:val="decimal"/>
      <w:lvlText w:val=""/>
      <w:lvlJc w:val="left"/>
    </w:lvl>
    <w:lvl w:ilvl="8" w:tplc="0818D6FE">
      <w:numFmt w:val="decimal"/>
      <w:lvlText w:val=""/>
      <w:lvlJc w:val="left"/>
    </w:lvl>
  </w:abstractNum>
  <w:abstractNum w:abstractNumId="29">
    <w:nsid w:val="00006BCB"/>
    <w:multiLevelType w:val="hybridMultilevel"/>
    <w:tmpl w:val="6BC61EDC"/>
    <w:lvl w:ilvl="0" w:tplc="22903B30">
      <w:start w:val="1"/>
      <w:numFmt w:val="bullet"/>
      <w:lvlText w:val="-"/>
      <w:lvlJc w:val="left"/>
    </w:lvl>
    <w:lvl w:ilvl="1" w:tplc="1B7256D8">
      <w:numFmt w:val="decimal"/>
      <w:lvlText w:val=""/>
      <w:lvlJc w:val="left"/>
    </w:lvl>
    <w:lvl w:ilvl="2" w:tplc="00C25700">
      <w:numFmt w:val="decimal"/>
      <w:lvlText w:val=""/>
      <w:lvlJc w:val="left"/>
    </w:lvl>
    <w:lvl w:ilvl="3" w:tplc="FD847AD4">
      <w:numFmt w:val="decimal"/>
      <w:lvlText w:val=""/>
      <w:lvlJc w:val="left"/>
    </w:lvl>
    <w:lvl w:ilvl="4" w:tplc="A8208592">
      <w:numFmt w:val="decimal"/>
      <w:lvlText w:val=""/>
      <w:lvlJc w:val="left"/>
    </w:lvl>
    <w:lvl w:ilvl="5" w:tplc="D7F2E156">
      <w:numFmt w:val="decimal"/>
      <w:lvlText w:val=""/>
      <w:lvlJc w:val="left"/>
    </w:lvl>
    <w:lvl w:ilvl="6" w:tplc="56FEB21A">
      <w:numFmt w:val="decimal"/>
      <w:lvlText w:val=""/>
      <w:lvlJc w:val="left"/>
    </w:lvl>
    <w:lvl w:ilvl="7" w:tplc="41CA6A5C">
      <w:numFmt w:val="decimal"/>
      <w:lvlText w:val=""/>
      <w:lvlJc w:val="left"/>
    </w:lvl>
    <w:lvl w:ilvl="8" w:tplc="EC587100">
      <w:numFmt w:val="decimal"/>
      <w:lvlText w:val=""/>
      <w:lvlJc w:val="left"/>
    </w:lvl>
  </w:abstractNum>
  <w:abstractNum w:abstractNumId="30">
    <w:nsid w:val="00007049"/>
    <w:multiLevelType w:val="hybridMultilevel"/>
    <w:tmpl w:val="E1E0D158"/>
    <w:lvl w:ilvl="0" w:tplc="D8F83110">
      <w:start w:val="1"/>
      <w:numFmt w:val="bullet"/>
      <w:lvlText w:val="-"/>
      <w:lvlJc w:val="left"/>
    </w:lvl>
    <w:lvl w:ilvl="1" w:tplc="7E6449A2">
      <w:numFmt w:val="decimal"/>
      <w:lvlText w:val=""/>
      <w:lvlJc w:val="left"/>
    </w:lvl>
    <w:lvl w:ilvl="2" w:tplc="5096E4EC">
      <w:numFmt w:val="decimal"/>
      <w:lvlText w:val=""/>
      <w:lvlJc w:val="left"/>
    </w:lvl>
    <w:lvl w:ilvl="3" w:tplc="D370275C">
      <w:numFmt w:val="decimal"/>
      <w:lvlText w:val=""/>
      <w:lvlJc w:val="left"/>
    </w:lvl>
    <w:lvl w:ilvl="4" w:tplc="7C36B164">
      <w:numFmt w:val="decimal"/>
      <w:lvlText w:val=""/>
      <w:lvlJc w:val="left"/>
    </w:lvl>
    <w:lvl w:ilvl="5" w:tplc="DFFA0220">
      <w:numFmt w:val="decimal"/>
      <w:lvlText w:val=""/>
      <w:lvlJc w:val="left"/>
    </w:lvl>
    <w:lvl w:ilvl="6" w:tplc="D1DA5026">
      <w:numFmt w:val="decimal"/>
      <w:lvlText w:val=""/>
      <w:lvlJc w:val="left"/>
    </w:lvl>
    <w:lvl w:ilvl="7" w:tplc="2B8A9E4E">
      <w:numFmt w:val="decimal"/>
      <w:lvlText w:val=""/>
      <w:lvlJc w:val="left"/>
    </w:lvl>
    <w:lvl w:ilvl="8" w:tplc="C17C40D4">
      <w:numFmt w:val="decimal"/>
      <w:lvlText w:val=""/>
      <w:lvlJc w:val="left"/>
    </w:lvl>
  </w:abstractNum>
  <w:abstractNum w:abstractNumId="31">
    <w:nsid w:val="000071F0"/>
    <w:multiLevelType w:val="hybridMultilevel"/>
    <w:tmpl w:val="4AB68748"/>
    <w:lvl w:ilvl="0" w:tplc="65A6ED9C">
      <w:start w:val="1"/>
      <w:numFmt w:val="bullet"/>
      <w:lvlText w:val="•"/>
      <w:lvlJc w:val="left"/>
    </w:lvl>
    <w:lvl w:ilvl="1" w:tplc="184ECFDA">
      <w:numFmt w:val="decimal"/>
      <w:lvlText w:val=""/>
      <w:lvlJc w:val="left"/>
    </w:lvl>
    <w:lvl w:ilvl="2" w:tplc="9F1A56FC">
      <w:numFmt w:val="decimal"/>
      <w:lvlText w:val=""/>
      <w:lvlJc w:val="left"/>
    </w:lvl>
    <w:lvl w:ilvl="3" w:tplc="72B2A070">
      <w:numFmt w:val="decimal"/>
      <w:lvlText w:val=""/>
      <w:lvlJc w:val="left"/>
    </w:lvl>
    <w:lvl w:ilvl="4" w:tplc="6E08A59C">
      <w:numFmt w:val="decimal"/>
      <w:lvlText w:val=""/>
      <w:lvlJc w:val="left"/>
    </w:lvl>
    <w:lvl w:ilvl="5" w:tplc="F190D704">
      <w:numFmt w:val="decimal"/>
      <w:lvlText w:val=""/>
      <w:lvlJc w:val="left"/>
    </w:lvl>
    <w:lvl w:ilvl="6" w:tplc="30BCED76">
      <w:numFmt w:val="decimal"/>
      <w:lvlText w:val=""/>
      <w:lvlJc w:val="left"/>
    </w:lvl>
    <w:lvl w:ilvl="7" w:tplc="8ED404AE">
      <w:numFmt w:val="decimal"/>
      <w:lvlText w:val=""/>
      <w:lvlJc w:val="left"/>
    </w:lvl>
    <w:lvl w:ilvl="8" w:tplc="CF3AA344">
      <w:numFmt w:val="decimal"/>
      <w:lvlText w:val=""/>
      <w:lvlJc w:val="left"/>
    </w:lvl>
  </w:abstractNum>
  <w:abstractNum w:abstractNumId="32">
    <w:nsid w:val="000075EF"/>
    <w:multiLevelType w:val="hybridMultilevel"/>
    <w:tmpl w:val="3852344E"/>
    <w:lvl w:ilvl="0" w:tplc="F3209746">
      <w:start w:val="1"/>
      <w:numFmt w:val="bullet"/>
      <w:lvlText w:val="-"/>
      <w:lvlJc w:val="left"/>
    </w:lvl>
    <w:lvl w:ilvl="1" w:tplc="E3DAC494">
      <w:numFmt w:val="decimal"/>
      <w:lvlText w:val=""/>
      <w:lvlJc w:val="left"/>
    </w:lvl>
    <w:lvl w:ilvl="2" w:tplc="113EBDF4">
      <w:numFmt w:val="decimal"/>
      <w:lvlText w:val=""/>
      <w:lvlJc w:val="left"/>
    </w:lvl>
    <w:lvl w:ilvl="3" w:tplc="F0CA1EEA">
      <w:numFmt w:val="decimal"/>
      <w:lvlText w:val=""/>
      <w:lvlJc w:val="left"/>
    </w:lvl>
    <w:lvl w:ilvl="4" w:tplc="4240E872">
      <w:numFmt w:val="decimal"/>
      <w:lvlText w:val=""/>
      <w:lvlJc w:val="left"/>
    </w:lvl>
    <w:lvl w:ilvl="5" w:tplc="F9282714">
      <w:numFmt w:val="decimal"/>
      <w:lvlText w:val=""/>
      <w:lvlJc w:val="left"/>
    </w:lvl>
    <w:lvl w:ilvl="6" w:tplc="7A9C32E0">
      <w:numFmt w:val="decimal"/>
      <w:lvlText w:val=""/>
      <w:lvlJc w:val="left"/>
    </w:lvl>
    <w:lvl w:ilvl="7" w:tplc="4424A0B2">
      <w:numFmt w:val="decimal"/>
      <w:lvlText w:val=""/>
      <w:lvlJc w:val="left"/>
    </w:lvl>
    <w:lvl w:ilvl="8" w:tplc="7792A49E">
      <w:numFmt w:val="decimal"/>
      <w:lvlText w:val=""/>
      <w:lvlJc w:val="left"/>
    </w:lvl>
  </w:abstractNum>
  <w:abstractNum w:abstractNumId="33">
    <w:nsid w:val="00007874"/>
    <w:multiLevelType w:val="hybridMultilevel"/>
    <w:tmpl w:val="DD6032DC"/>
    <w:lvl w:ilvl="0" w:tplc="AE764FD6">
      <w:start w:val="1"/>
      <w:numFmt w:val="bullet"/>
      <w:lvlText w:val="-"/>
      <w:lvlJc w:val="left"/>
    </w:lvl>
    <w:lvl w:ilvl="1" w:tplc="3540509A">
      <w:numFmt w:val="decimal"/>
      <w:lvlText w:val=""/>
      <w:lvlJc w:val="left"/>
    </w:lvl>
    <w:lvl w:ilvl="2" w:tplc="AD02C9A0">
      <w:numFmt w:val="decimal"/>
      <w:lvlText w:val=""/>
      <w:lvlJc w:val="left"/>
    </w:lvl>
    <w:lvl w:ilvl="3" w:tplc="85AC7702">
      <w:numFmt w:val="decimal"/>
      <w:lvlText w:val=""/>
      <w:lvlJc w:val="left"/>
    </w:lvl>
    <w:lvl w:ilvl="4" w:tplc="12C673AE">
      <w:numFmt w:val="decimal"/>
      <w:lvlText w:val=""/>
      <w:lvlJc w:val="left"/>
    </w:lvl>
    <w:lvl w:ilvl="5" w:tplc="7F10F838">
      <w:numFmt w:val="decimal"/>
      <w:lvlText w:val=""/>
      <w:lvlJc w:val="left"/>
    </w:lvl>
    <w:lvl w:ilvl="6" w:tplc="07EA032C">
      <w:numFmt w:val="decimal"/>
      <w:lvlText w:val=""/>
      <w:lvlJc w:val="left"/>
    </w:lvl>
    <w:lvl w:ilvl="7" w:tplc="0186CC06">
      <w:numFmt w:val="decimal"/>
      <w:lvlText w:val=""/>
      <w:lvlJc w:val="left"/>
    </w:lvl>
    <w:lvl w:ilvl="8" w:tplc="AF26F4FE">
      <w:numFmt w:val="decimal"/>
      <w:lvlText w:val=""/>
      <w:lvlJc w:val="left"/>
    </w:lvl>
  </w:abstractNum>
  <w:abstractNum w:abstractNumId="34">
    <w:nsid w:val="00007BB9"/>
    <w:multiLevelType w:val="hybridMultilevel"/>
    <w:tmpl w:val="C6AEA638"/>
    <w:lvl w:ilvl="0" w:tplc="22381E32">
      <w:start w:val="1"/>
      <w:numFmt w:val="bullet"/>
      <w:lvlText w:val="-"/>
      <w:lvlJc w:val="left"/>
    </w:lvl>
    <w:lvl w:ilvl="1" w:tplc="0419000D">
      <w:start w:val="1"/>
      <w:numFmt w:val="bullet"/>
      <w:lvlText w:val=""/>
      <w:lvlJc w:val="left"/>
      <w:rPr>
        <w:rFonts w:ascii="Wingdings" w:hAnsi="Wingdings" w:hint="default"/>
      </w:rPr>
    </w:lvl>
    <w:lvl w:ilvl="2" w:tplc="BD284410">
      <w:numFmt w:val="decimal"/>
      <w:lvlText w:val=""/>
      <w:lvlJc w:val="left"/>
    </w:lvl>
    <w:lvl w:ilvl="3" w:tplc="AB56ADD6">
      <w:numFmt w:val="decimal"/>
      <w:lvlText w:val=""/>
      <w:lvlJc w:val="left"/>
    </w:lvl>
    <w:lvl w:ilvl="4" w:tplc="93BACC10">
      <w:numFmt w:val="decimal"/>
      <w:lvlText w:val=""/>
      <w:lvlJc w:val="left"/>
    </w:lvl>
    <w:lvl w:ilvl="5" w:tplc="0016A2B0">
      <w:numFmt w:val="decimal"/>
      <w:lvlText w:val=""/>
      <w:lvlJc w:val="left"/>
    </w:lvl>
    <w:lvl w:ilvl="6" w:tplc="AA54EA9A">
      <w:numFmt w:val="decimal"/>
      <w:lvlText w:val=""/>
      <w:lvlJc w:val="left"/>
    </w:lvl>
    <w:lvl w:ilvl="7" w:tplc="B15EF66E">
      <w:numFmt w:val="decimal"/>
      <w:lvlText w:val=""/>
      <w:lvlJc w:val="left"/>
    </w:lvl>
    <w:lvl w:ilvl="8" w:tplc="7FF2CEDC">
      <w:numFmt w:val="decimal"/>
      <w:lvlText w:val=""/>
      <w:lvlJc w:val="left"/>
    </w:lvl>
  </w:abstractNum>
  <w:abstractNum w:abstractNumId="35">
    <w:nsid w:val="00007F4F"/>
    <w:multiLevelType w:val="hybridMultilevel"/>
    <w:tmpl w:val="18805D18"/>
    <w:lvl w:ilvl="0" w:tplc="F196BA6A">
      <w:start w:val="1"/>
      <w:numFmt w:val="bullet"/>
      <w:lvlText w:val="-"/>
      <w:lvlJc w:val="left"/>
    </w:lvl>
    <w:lvl w:ilvl="1" w:tplc="139CC2B4">
      <w:numFmt w:val="decimal"/>
      <w:lvlText w:val=""/>
      <w:lvlJc w:val="left"/>
    </w:lvl>
    <w:lvl w:ilvl="2" w:tplc="2AC41A48">
      <w:numFmt w:val="decimal"/>
      <w:lvlText w:val=""/>
      <w:lvlJc w:val="left"/>
    </w:lvl>
    <w:lvl w:ilvl="3" w:tplc="B0846B0E">
      <w:numFmt w:val="decimal"/>
      <w:lvlText w:val=""/>
      <w:lvlJc w:val="left"/>
    </w:lvl>
    <w:lvl w:ilvl="4" w:tplc="6EF2D808">
      <w:numFmt w:val="decimal"/>
      <w:lvlText w:val=""/>
      <w:lvlJc w:val="left"/>
    </w:lvl>
    <w:lvl w:ilvl="5" w:tplc="671618D4">
      <w:numFmt w:val="decimal"/>
      <w:lvlText w:val=""/>
      <w:lvlJc w:val="left"/>
    </w:lvl>
    <w:lvl w:ilvl="6" w:tplc="BA9C67DE">
      <w:numFmt w:val="decimal"/>
      <w:lvlText w:val=""/>
      <w:lvlJc w:val="left"/>
    </w:lvl>
    <w:lvl w:ilvl="7" w:tplc="394A42D6">
      <w:numFmt w:val="decimal"/>
      <w:lvlText w:val=""/>
      <w:lvlJc w:val="left"/>
    </w:lvl>
    <w:lvl w:ilvl="8" w:tplc="8B90B9FA">
      <w:numFmt w:val="decimal"/>
      <w:lvlText w:val=""/>
      <w:lvlJc w:val="left"/>
    </w:lvl>
  </w:abstractNum>
  <w:abstractNum w:abstractNumId="36">
    <w:nsid w:val="00DB6E64"/>
    <w:multiLevelType w:val="hybridMultilevel"/>
    <w:tmpl w:val="23305C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1624774"/>
    <w:multiLevelType w:val="hybridMultilevel"/>
    <w:tmpl w:val="D3364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26624DE"/>
    <w:multiLevelType w:val="hybridMultilevel"/>
    <w:tmpl w:val="21A89816"/>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9">
    <w:nsid w:val="02A81551"/>
    <w:multiLevelType w:val="hybridMultilevel"/>
    <w:tmpl w:val="04CE9B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2D25973"/>
    <w:multiLevelType w:val="hybridMultilevel"/>
    <w:tmpl w:val="A01CC388"/>
    <w:lvl w:ilvl="0" w:tplc="59269366">
      <w:start w:val="1"/>
      <w:numFmt w:val="bullet"/>
      <w:lvlText w:val="и"/>
      <w:lvlJc w:val="left"/>
    </w:lvl>
    <w:lvl w:ilvl="1" w:tplc="0419000D">
      <w:start w:val="1"/>
      <w:numFmt w:val="bullet"/>
      <w:lvlText w:val=""/>
      <w:lvlJc w:val="left"/>
      <w:rPr>
        <w:rFonts w:ascii="Wingdings" w:hAnsi="Wingdings" w:hint="default"/>
      </w:rPr>
    </w:lvl>
    <w:lvl w:ilvl="2" w:tplc="E05480C6">
      <w:numFmt w:val="decimal"/>
      <w:lvlText w:val=""/>
      <w:lvlJc w:val="left"/>
    </w:lvl>
    <w:lvl w:ilvl="3" w:tplc="B504F62E">
      <w:numFmt w:val="decimal"/>
      <w:lvlText w:val=""/>
      <w:lvlJc w:val="left"/>
    </w:lvl>
    <w:lvl w:ilvl="4" w:tplc="DCE038F2">
      <w:numFmt w:val="decimal"/>
      <w:lvlText w:val=""/>
      <w:lvlJc w:val="left"/>
    </w:lvl>
    <w:lvl w:ilvl="5" w:tplc="EA007EA4">
      <w:numFmt w:val="decimal"/>
      <w:lvlText w:val=""/>
      <w:lvlJc w:val="left"/>
    </w:lvl>
    <w:lvl w:ilvl="6" w:tplc="007AC66E">
      <w:numFmt w:val="decimal"/>
      <w:lvlText w:val=""/>
      <w:lvlJc w:val="left"/>
    </w:lvl>
    <w:lvl w:ilvl="7" w:tplc="F2569432">
      <w:numFmt w:val="decimal"/>
      <w:lvlText w:val=""/>
      <w:lvlJc w:val="left"/>
    </w:lvl>
    <w:lvl w:ilvl="8" w:tplc="AE42A402">
      <w:numFmt w:val="decimal"/>
      <w:lvlText w:val=""/>
      <w:lvlJc w:val="left"/>
    </w:lvl>
  </w:abstractNum>
  <w:abstractNum w:abstractNumId="41">
    <w:nsid w:val="03D10FB0"/>
    <w:multiLevelType w:val="hybridMultilevel"/>
    <w:tmpl w:val="0FBCE20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05647CA8"/>
    <w:multiLevelType w:val="hybridMultilevel"/>
    <w:tmpl w:val="0088D95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069952EA"/>
    <w:multiLevelType w:val="hybridMultilevel"/>
    <w:tmpl w:val="D732587A"/>
    <w:lvl w:ilvl="0" w:tplc="A5DC767E">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09CF6D6A"/>
    <w:multiLevelType w:val="hybridMultilevel"/>
    <w:tmpl w:val="B3B6F6A8"/>
    <w:lvl w:ilvl="0" w:tplc="0419000D">
      <w:start w:val="1"/>
      <w:numFmt w:val="bullet"/>
      <w:lvlText w:val=""/>
      <w:lvlJc w:val="left"/>
      <w:rPr>
        <w:rFonts w:ascii="Wingdings" w:hAnsi="Wingdings" w:hint="default"/>
      </w:rPr>
    </w:lvl>
    <w:lvl w:ilvl="1" w:tplc="D4488B32">
      <w:numFmt w:val="decimal"/>
      <w:lvlText w:val=""/>
      <w:lvlJc w:val="left"/>
    </w:lvl>
    <w:lvl w:ilvl="2" w:tplc="9C586710">
      <w:numFmt w:val="decimal"/>
      <w:lvlText w:val=""/>
      <w:lvlJc w:val="left"/>
    </w:lvl>
    <w:lvl w:ilvl="3" w:tplc="4EF0C786">
      <w:numFmt w:val="decimal"/>
      <w:lvlText w:val=""/>
      <w:lvlJc w:val="left"/>
    </w:lvl>
    <w:lvl w:ilvl="4" w:tplc="1C30B99A">
      <w:numFmt w:val="decimal"/>
      <w:lvlText w:val=""/>
      <w:lvlJc w:val="left"/>
    </w:lvl>
    <w:lvl w:ilvl="5" w:tplc="D40EAB82">
      <w:numFmt w:val="decimal"/>
      <w:lvlText w:val=""/>
      <w:lvlJc w:val="left"/>
    </w:lvl>
    <w:lvl w:ilvl="6" w:tplc="2C1451BA">
      <w:numFmt w:val="decimal"/>
      <w:lvlText w:val=""/>
      <w:lvlJc w:val="left"/>
    </w:lvl>
    <w:lvl w:ilvl="7" w:tplc="B622D682">
      <w:numFmt w:val="decimal"/>
      <w:lvlText w:val=""/>
      <w:lvlJc w:val="left"/>
    </w:lvl>
    <w:lvl w:ilvl="8" w:tplc="F358FA4A">
      <w:numFmt w:val="decimal"/>
      <w:lvlText w:val=""/>
      <w:lvlJc w:val="left"/>
    </w:lvl>
  </w:abstractNum>
  <w:abstractNum w:abstractNumId="45">
    <w:nsid w:val="0A884454"/>
    <w:multiLevelType w:val="hybridMultilevel"/>
    <w:tmpl w:val="1896B3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C8A3E15"/>
    <w:multiLevelType w:val="hybridMultilevel"/>
    <w:tmpl w:val="F2D09F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CD03E32"/>
    <w:multiLevelType w:val="hybridMultilevel"/>
    <w:tmpl w:val="2FF4F51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DB805CD"/>
    <w:multiLevelType w:val="hybridMultilevel"/>
    <w:tmpl w:val="7AA462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E686DDB"/>
    <w:multiLevelType w:val="hybridMultilevel"/>
    <w:tmpl w:val="683655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EB8612B"/>
    <w:multiLevelType w:val="multilevel"/>
    <w:tmpl w:val="0A38824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1">
    <w:nsid w:val="139152EF"/>
    <w:multiLevelType w:val="hybridMultilevel"/>
    <w:tmpl w:val="AD0AE3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48159B0"/>
    <w:multiLevelType w:val="hybridMultilevel"/>
    <w:tmpl w:val="D548E726"/>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53">
    <w:nsid w:val="166D0EA4"/>
    <w:multiLevelType w:val="hybridMultilevel"/>
    <w:tmpl w:val="AB00948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168942A9"/>
    <w:multiLevelType w:val="hybridMultilevel"/>
    <w:tmpl w:val="19BC98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AF30F96"/>
    <w:multiLevelType w:val="hybridMultilevel"/>
    <w:tmpl w:val="21261A44"/>
    <w:lvl w:ilvl="0" w:tplc="0419000D">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6">
    <w:nsid w:val="1EDD39E5"/>
    <w:multiLevelType w:val="hybridMultilevel"/>
    <w:tmpl w:val="A65CBC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096424B"/>
    <w:multiLevelType w:val="hybridMultilevel"/>
    <w:tmpl w:val="EB269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2097469"/>
    <w:multiLevelType w:val="hybridMultilevel"/>
    <w:tmpl w:val="1254901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nsid w:val="256544C1"/>
    <w:multiLevelType w:val="hybridMultilevel"/>
    <w:tmpl w:val="2D0A5AAE"/>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26787849"/>
    <w:multiLevelType w:val="hybridMultilevel"/>
    <w:tmpl w:val="EF1A38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7DA1BA1"/>
    <w:multiLevelType w:val="hybridMultilevel"/>
    <w:tmpl w:val="574C60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C310376"/>
    <w:multiLevelType w:val="hybridMultilevel"/>
    <w:tmpl w:val="E12869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CBF67F8"/>
    <w:multiLevelType w:val="hybridMultilevel"/>
    <w:tmpl w:val="A3A21BB2"/>
    <w:lvl w:ilvl="0" w:tplc="65A6ED9C">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D1C4EB3"/>
    <w:multiLevelType w:val="hybridMultilevel"/>
    <w:tmpl w:val="E09A08C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2F54789A"/>
    <w:multiLevelType w:val="hybridMultilevel"/>
    <w:tmpl w:val="E0D02C62"/>
    <w:lvl w:ilvl="0" w:tplc="77FA0F4A">
      <w:start w:val="1"/>
      <w:numFmt w:val="bullet"/>
      <w:lvlText w:val=""/>
      <w:lvlJc w:val="left"/>
      <w:pPr>
        <w:tabs>
          <w:tab w:val="num" w:pos="2918"/>
        </w:tabs>
        <w:ind w:left="2918" w:hanging="360"/>
      </w:pPr>
      <w:rPr>
        <w:rFonts w:ascii="Symbol" w:hAnsi="Symbol" w:hint="default"/>
        <w:sz w:val="20"/>
        <w:szCs w:val="20"/>
      </w:rPr>
    </w:lvl>
    <w:lvl w:ilvl="1" w:tplc="03368A52">
      <w:start w:val="1"/>
      <w:numFmt w:val="bullet"/>
      <w:lvlText w:val=""/>
      <w:lvlJc w:val="left"/>
      <w:pPr>
        <w:tabs>
          <w:tab w:val="num" w:pos="2220"/>
        </w:tabs>
        <w:ind w:left="2220" w:hanging="360"/>
      </w:pPr>
      <w:rPr>
        <w:rFonts w:ascii="Symbol" w:hAnsi="Symbol" w:hint="default"/>
        <w:sz w:val="20"/>
        <w:szCs w:val="20"/>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67">
    <w:nsid w:val="31BF3765"/>
    <w:multiLevelType w:val="hybridMultilevel"/>
    <w:tmpl w:val="B04AB2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2CB5661"/>
    <w:multiLevelType w:val="hybridMultilevel"/>
    <w:tmpl w:val="3A38D8B0"/>
    <w:lvl w:ilvl="0" w:tplc="A6BC0B48">
      <w:start w:val="2"/>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9">
    <w:nsid w:val="33A75A6E"/>
    <w:multiLevelType w:val="hybridMultilevel"/>
    <w:tmpl w:val="1BCE19F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0">
    <w:nsid w:val="35A82DC2"/>
    <w:multiLevelType w:val="hybridMultilevel"/>
    <w:tmpl w:val="50D21B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6B62AA0"/>
    <w:multiLevelType w:val="hybridMultilevel"/>
    <w:tmpl w:val="F0A6D0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8804054"/>
    <w:multiLevelType w:val="hybridMultilevel"/>
    <w:tmpl w:val="C1102476"/>
    <w:lvl w:ilvl="0" w:tplc="0419000D">
      <w:start w:val="1"/>
      <w:numFmt w:val="bullet"/>
      <w:lvlText w:val=""/>
      <w:lvlJc w:val="left"/>
      <w:pPr>
        <w:ind w:left="1429" w:hanging="360"/>
      </w:pPr>
      <w:rPr>
        <w:rFonts w:ascii="Wingdings" w:hAnsi="Wingdings" w:hint="default"/>
      </w:rPr>
    </w:lvl>
    <w:lvl w:ilvl="1" w:tplc="1B165E0C">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39AC3FB7"/>
    <w:multiLevelType w:val="hybridMultilevel"/>
    <w:tmpl w:val="09288C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C1A7BB7"/>
    <w:multiLevelType w:val="hybridMultilevel"/>
    <w:tmpl w:val="00BA4C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063D64D"/>
    <w:multiLevelType w:val="hybridMultilevel"/>
    <w:tmpl w:val="18F6DBC8"/>
    <w:lvl w:ilvl="0" w:tplc="2ED65C6D">
      <w:start w:val="1"/>
      <w:numFmt w:val="bullet"/>
      <w:lvlText w:val="·"/>
      <w:lvlJc w:val="left"/>
      <w:pPr>
        <w:ind w:left="720" w:hanging="354"/>
      </w:pPr>
      <w:rPr>
        <w:rFonts w:ascii="Symbol" w:hAnsi="Symbol"/>
      </w:rPr>
    </w:lvl>
    <w:lvl w:ilvl="1" w:tplc="2BE0B9A1">
      <w:start w:val="1"/>
      <w:numFmt w:val="bullet"/>
      <w:lvlText w:val="o"/>
      <w:lvlJc w:val="left"/>
      <w:pPr>
        <w:ind w:left="1440" w:hanging="354"/>
      </w:pPr>
      <w:rPr>
        <w:rFonts w:ascii="Symbol" w:hAnsi="Symbol"/>
      </w:rPr>
    </w:lvl>
    <w:lvl w:ilvl="2" w:tplc="5294853C">
      <w:start w:val="1"/>
      <w:numFmt w:val="bullet"/>
      <w:lvlText w:val="·"/>
      <w:lvlJc w:val="left"/>
      <w:pPr>
        <w:ind w:left="2160" w:hanging="354"/>
      </w:pPr>
      <w:rPr>
        <w:rFonts w:ascii="Symbol" w:hAnsi="Symbol"/>
      </w:rPr>
    </w:lvl>
    <w:lvl w:ilvl="3" w:tplc="6C7F6293">
      <w:start w:val="1"/>
      <w:numFmt w:val="bullet"/>
      <w:lvlText w:val="o"/>
      <w:lvlJc w:val="left"/>
      <w:pPr>
        <w:ind w:left="2880" w:hanging="354"/>
      </w:pPr>
      <w:rPr>
        <w:rFonts w:ascii="Symbol" w:hAnsi="Symbol"/>
      </w:rPr>
    </w:lvl>
    <w:lvl w:ilvl="4" w:tplc="48A5208F">
      <w:start w:val="1"/>
      <w:numFmt w:val="bullet"/>
      <w:lvlText w:val="·"/>
      <w:lvlJc w:val="left"/>
      <w:pPr>
        <w:ind w:left="3600" w:hanging="354"/>
      </w:pPr>
      <w:rPr>
        <w:rFonts w:ascii="Symbol" w:hAnsi="Symbol"/>
      </w:rPr>
    </w:lvl>
    <w:lvl w:ilvl="5" w:tplc="1CD6E76E">
      <w:start w:val="1"/>
      <w:numFmt w:val="bullet"/>
      <w:lvlText w:val="o"/>
      <w:lvlJc w:val="left"/>
      <w:pPr>
        <w:ind w:left="4320" w:hanging="354"/>
      </w:pPr>
      <w:rPr>
        <w:rFonts w:ascii="Symbol" w:hAnsi="Symbol"/>
      </w:rPr>
    </w:lvl>
    <w:lvl w:ilvl="6" w:tplc="5461219F">
      <w:start w:val="1"/>
      <w:numFmt w:val="bullet"/>
      <w:lvlText w:val="·"/>
      <w:lvlJc w:val="left"/>
      <w:pPr>
        <w:ind w:left="5040" w:hanging="354"/>
      </w:pPr>
      <w:rPr>
        <w:rFonts w:ascii="Symbol" w:hAnsi="Symbol"/>
      </w:rPr>
    </w:lvl>
    <w:lvl w:ilvl="7" w:tplc="09530958">
      <w:start w:val="1"/>
      <w:numFmt w:val="bullet"/>
      <w:lvlText w:val="o"/>
      <w:lvlJc w:val="left"/>
      <w:pPr>
        <w:ind w:left="5760" w:hanging="354"/>
      </w:pPr>
      <w:rPr>
        <w:rFonts w:ascii="Symbol" w:hAnsi="Symbol"/>
      </w:rPr>
    </w:lvl>
    <w:lvl w:ilvl="8" w:tplc="1A4E56E2">
      <w:start w:val="1"/>
      <w:numFmt w:val="bullet"/>
      <w:lvlText w:val="·"/>
      <w:lvlJc w:val="left"/>
      <w:pPr>
        <w:ind w:left="6480" w:hanging="354"/>
      </w:pPr>
      <w:rPr>
        <w:rFonts w:ascii="Symbol" w:hAnsi="Symbol"/>
      </w:rPr>
    </w:lvl>
  </w:abstractNum>
  <w:abstractNum w:abstractNumId="76">
    <w:nsid w:val="416171CE"/>
    <w:multiLevelType w:val="hybridMultilevel"/>
    <w:tmpl w:val="89D4F6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1E11D07"/>
    <w:multiLevelType w:val="hybridMultilevel"/>
    <w:tmpl w:val="532E5B76"/>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8">
    <w:nsid w:val="43600DF0"/>
    <w:multiLevelType w:val="hybridMultilevel"/>
    <w:tmpl w:val="B350B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786327F"/>
    <w:multiLevelType w:val="hybridMultilevel"/>
    <w:tmpl w:val="DBF048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7E842D3"/>
    <w:multiLevelType w:val="hybridMultilevel"/>
    <w:tmpl w:val="B106B36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97F543C"/>
    <w:multiLevelType w:val="hybridMultilevel"/>
    <w:tmpl w:val="94E45D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9895113"/>
    <w:multiLevelType w:val="hybridMultilevel"/>
    <w:tmpl w:val="0D025D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F397CCD"/>
    <w:multiLevelType w:val="hybridMultilevel"/>
    <w:tmpl w:val="1A6C27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2D04BB2"/>
    <w:multiLevelType w:val="hybridMultilevel"/>
    <w:tmpl w:val="8C58A992"/>
    <w:lvl w:ilvl="0" w:tplc="6026EA00">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85">
    <w:nsid w:val="569972AB"/>
    <w:multiLevelType w:val="hybridMultilevel"/>
    <w:tmpl w:val="A3101D78"/>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360"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6">
    <w:nsid w:val="56E01578"/>
    <w:multiLevelType w:val="hybridMultilevel"/>
    <w:tmpl w:val="AE0818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7674B66"/>
    <w:multiLevelType w:val="hybridMultilevel"/>
    <w:tmpl w:val="8CCABFDC"/>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8">
    <w:nsid w:val="57C0216E"/>
    <w:multiLevelType w:val="hybridMultilevel"/>
    <w:tmpl w:val="40D81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F6D2BAD"/>
    <w:multiLevelType w:val="hybridMultilevel"/>
    <w:tmpl w:val="729E8D74"/>
    <w:lvl w:ilvl="0" w:tplc="04190001">
      <w:start w:val="1"/>
      <w:numFmt w:val="bullet"/>
      <w:lvlText w:val=""/>
      <w:lvlJc w:val="left"/>
      <w:pPr>
        <w:ind w:left="502"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90">
    <w:nsid w:val="5FA8771A"/>
    <w:multiLevelType w:val="hybridMultilevel"/>
    <w:tmpl w:val="FF0C329E"/>
    <w:lvl w:ilvl="0" w:tplc="25E2916A">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61CC2849"/>
    <w:multiLevelType w:val="hybridMultilevel"/>
    <w:tmpl w:val="E59C1336"/>
    <w:lvl w:ilvl="0" w:tplc="04190001">
      <w:start w:val="1"/>
      <w:numFmt w:val="bullet"/>
      <w:lvlText w:val=""/>
      <w:lvlJc w:val="left"/>
      <w:pPr>
        <w:ind w:left="360" w:hanging="360"/>
      </w:pPr>
      <w:rPr>
        <w:rFonts w:ascii="Symbol" w:hAnsi="Symbol"/>
      </w:rPr>
    </w:lvl>
    <w:lvl w:ilvl="1" w:tplc="04190003">
      <w:start w:val="1"/>
      <w:numFmt w:val="bullet"/>
      <w:lvlText w:val="o"/>
      <w:lvlJc w:val="left"/>
      <w:pPr>
        <w:ind w:left="1080" w:hanging="360"/>
      </w:pPr>
      <w:rPr>
        <w:rFonts w:ascii="Courier New" w:hAnsi="Courier New"/>
      </w:rPr>
    </w:lvl>
    <w:lvl w:ilvl="2" w:tplc="04190005">
      <w:start w:val="1"/>
      <w:numFmt w:val="bullet"/>
      <w:lvlText w:val=""/>
      <w:lvlJc w:val="left"/>
      <w:pPr>
        <w:ind w:left="1800" w:hanging="360"/>
      </w:pPr>
      <w:rPr>
        <w:rFonts w:ascii="Wingdings" w:hAnsi="Wingdings"/>
      </w:rPr>
    </w:lvl>
    <w:lvl w:ilvl="3" w:tplc="04190001">
      <w:start w:val="1"/>
      <w:numFmt w:val="bullet"/>
      <w:lvlText w:val=""/>
      <w:lvlJc w:val="left"/>
      <w:pPr>
        <w:ind w:left="2520" w:hanging="360"/>
      </w:pPr>
      <w:rPr>
        <w:rFonts w:ascii="Symbol" w:hAnsi="Symbol"/>
      </w:rPr>
    </w:lvl>
    <w:lvl w:ilvl="4" w:tplc="04190003">
      <w:start w:val="1"/>
      <w:numFmt w:val="bullet"/>
      <w:lvlText w:val="o"/>
      <w:lvlJc w:val="left"/>
      <w:pPr>
        <w:ind w:left="3240" w:hanging="360"/>
      </w:pPr>
      <w:rPr>
        <w:rFonts w:ascii="Courier New" w:hAnsi="Courier New"/>
      </w:rPr>
    </w:lvl>
    <w:lvl w:ilvl="5" w:tplc="04190005">
      <w:start w:val="1"/>
      <w:numFmt w:val="bullet"/>
      <w:lvlText w:val=""/>
      <w:lvlJc w:val="left"/>
      <w:pPr>
        <w:ind w:left="3960" w:hanging="360"/>
      </w:pPr>
      <w:rPr>
        <w:rFonts w:ascii="Wingdings" w:hAnsi="Wingdings"/>
      </w:rPr>
    </w:lvl>
    <w:lvl w:ilvl="6" w:tplc="04190001">
      <w:start w:val="1"/>
      <w:numFmt w:val="bullet"/>
      <w:lvlText w:val=""/>
      <w:lvlJc w:val="left"/>
      <w:pPr>
        <w:ind w:left="4680" w:hanging="360"/>
      </w:pPr>
      <w:rPr>
        <w:rFonts w:ascii="Symbol" w:hAnsi="Symbol"/>
      </w:rPr>
    </w:lvl>
    <w:lvl w:ilvl="7" w:tplc="04190003">
      <w:start w:val="1"/>
      <w:numFmt w:val="bullet"/>
      <w:lvlText w:val="o"/>
      <w:lvlJc w:val="left"/>
      <w:pPr>
        <w:ind w:left="5400" w:hanging="360"/>
      </w:pPr>
      <w:rPr>
        <w:rFonts w:ascii="Courier New" w:hAnsi="Courier New"/>
      </w:rPr>
    </w:lvl>
    <w:lvl w:ilvl="8" w:tplc="04190005">
      <w:start w:val="1"/>
      <w:numFmt w:val="bullet"/>
      <w:lvlText w:val=""/>
      <w:lvlJc w:val="left"/>
      <w:pPr>
        <w:ind w:left="6120" w:hanging="360"/>
      </w:pPr>
      <w:rPr>
        <w:rFonts w:ascii="Wingdings" w:hAnsi="Wingdings"/>
      </w:rPr>
    </w:lvl>
  </w:abstractNum>
  <w:abstractNum w:abstractNumId="92">
    <w:nsid w:val="62B33762"/>
    <w:multiLevelType w:val="hybridMultilevel"/>
    <w:tmpl w:val="B53087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32257A5"/>
    <w:multiLevelType w:val="hybridMultilevel"/>
    <w:tmpl w:val="60C8342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4">
    <w:nsid w:val="654312D2"/>
    <w:multiLevelType w:val="hybridMultilevel"/>
    <w:tmpl w:val="6DF277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69506E5F"/>
    <w:multiLevelType w:val="hybridMultilevel"/>
    <w:tmpl w:val="1340D9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9900F1C"/>
    <w:multiLevelType w:val="hybridMultilevel"/>
    <w:tmpl w:val="B234F7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6A1E5B69"/>
    <w:multiLevelType w:val="hybridMultilevel"/>
    <w:tmpl w:val="40A2EB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6C2D4298"/>
    <w:multiLevelType w:val="hybridMultilevel"/>
    <w:tmpl w:val="000E617C"/>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nsid w:val="6DE41BC2"/>
    <w:multiLevelType w:val="hybridMultilevel"/>
    <w:tmpl w:val="1D8CF5D4"/>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755C24EF"/>
    <w:multiLevelType w:val="multilevel"/>
    <w:tmpl w:val="5B94C1B0"/>
    <w:lvl w:ilvl="0">
      <w:start w:val="1"/>
      <w:numFmt w:val="bullet"/>
      <w:lvlText w:val="–"/>
      <w:lvlJc w:val="left"/>
      <w:pPr>
        <w:ind w:left="1429" w:hanging="360"/>
      </w:pPr>
      <w:rPr>
        <w:rFonts w:ascii="Times New Roman" w:hAnsi="Times New Roman" w:cs="Times New Roman" w:hint="default"/>
        <w:b/>
        <w:bCs/>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02">
    <w:nsid w:val="78355416"/>
    <w:multiLevelType w:val="hybridMultilevel"/>
    <w:tmpl w:val="34B208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8900AA9"/>
    <w:multiLevelType w:val="hybridMultilevel"/>
    <w:tmpl w:val="38A4654E"/>
    <w:lvl w:ilvl="0" w:tplc="FFFFFFFF">
      <w:start w:val="1"/>
      <w:numFmt w:val="bullet"/>
      <w:lvlText w:val="•"/>
      <w:lvlJc w:val="left"/>
      <w:pPr>
        <w:ind w:left="502"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7BE26DC8"/>
    <w:multiLevelType w:val="hybridMultilevel"/>
    <w:tmpl w:val="AA3E76AA"/>
    <w:lvl w:ilvl="0" w:tplc="65A6ED9C">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7DB25F87"/>
    <w:multiLevelType w:val="hybridMultilevel"/>
    <w:tmpl w:val="F61666F2"/>
    <w:lvl w:ilvl="0" w:tplc="0419000D">
      <w:start w:val="1"/>
      <w:numFmt w:val="bullet"/>
      <w:lvlText w:val=""/>
      <w:lvlJc w:val="left"/>
      <w:pPr>
        <w:ind w:left="579" w:hanging="360"/>
      </w:pPr>
      <w:rPr>
        <w:rFonts w:ascii="Wingdings" w:hAnsi="Wingdings" w:hint="default"/>
      </w:rPr>
    </w:lvl>
    <w:lvl w:ilvl="1" w:tplc="04190003" w:tentative="1">
      <w:start w:val="1"/>
      <w:numFmt w:val="bullet"/>
      <w:lvlText w:val="o"/>
      <w:lvlJc w:val="left"/>
      <w:pPr>
        <w:ind w:left="1299" w:hanging="360"/>
      </w:pPr>
      <w:rPr>
        <w:rFonts w:ascii="Courier New" w:hAnsi="Courier New" w:cs="Courier New" w:hint="default"/>
      </w:rPr>
    </w:lvl>
    <w:lvl w:ilvl="2" w:tplc="04190005" w:tentative="1">
      <w:start w:val="1"/>
      <w:numFmt w:val="bullet"/>
      <w:lvlText w:val=""/>
      <w:lvlJc w:val="left"/>
      <w:pPr>
        <w:ind w:left="2019" w:hanging="360"/>
      </w:pPr>
      <w:rPr>
        <w:rFonts w:ascii="Wingdings" w:hAnsi="Wingdings" w:hint="default"/>
      </w:rPr>
    </w:lvl>
    <w:lvl w:ilvl="3" w:tplc="04190001" w:tentative="1">
      <w:start w:val="1"/>
      <w:numFmt w:val="bullet"/>
      <w:lvlText w:val=""/>
      <w:lvlJc w:val="left"/>
      <w:pPr>
        <w:ind w:left="2739" w:hanging="360"/>
      </w:pPr>
      <w:rPr>
        <w:rFonts w:ascii="Symbol" w:hAnsi="Symbol" w:hint="default"/>
      </w:rPr>
    </w:lvl>
    <w:lvl w:ilvl="4" w:tplc="04190003" w:tentative="1">
      <w:start w:val="1"/>
      <w:numFmt w:val="bullet"/>
      <w:lvlText w:val="o"/>
      <w:lvlJc w:val="left"/>
      <w:pPr>
        <w:ind w:left="3459" w:hanging="360"/>
      </w:pPr>
      <w:rPr>
        <w:rFonts w:ascii="Courier New" w:hAnsi="Courier New" w:cs="Courier New" w:hint="default"/>
      </w:rPr>
    </w:lvl>
    <w:lvl w:ilvl="5" w:tplc="04190005" w:tentative="1">
      <w:start w:val="1"/>
      <w:numFmt w:val="bullet"/>
      <w:lvlText w:val=""/>
      <w:lvlJc w:val="left"/>
      <w:pPr>
        <w:ind w:left="4179" w:hanging="360"/>
      </w:pPr>
      <w:rPr>
        <w:rFonts w:ascii="Wingdings" w:hAnsi="Wingdings" w:hint="default"/>
      </w:rPr>
    </w:lvl>
    <w:lvl w:ilvl="6" w:tplc="04190001" w:tentative="1">
      <w:start w:val="1"/>
      <w:numFmt w:val="bullet"/>
      <w:lvlText w:val=""/>
      <w:lvlJc w:val="left"/>
      <w:pPr>
        <w:ind w:left="4899" w:hanging="360"/>
      </w:pPr>
      <w:rPr>
        <w:rFonts w:ascii="Symbol" w:hAnsi="Symbol" w:hint="default"/>
      </w:rPr>
    </w:lvl>
    <w:lvl w:ilvl="7" w:tplc="04190003" w:tentative="1">
      <w:start w:val="1"/>
      <w:numFmt w:val="bullet"/>
      <w:lvlText w:val="o"/>
      <w:lvlJc w:val="left"/>
      <w:pPr>
        <w:ind w:left="5619" w:hanging="360"/>
      </w:pPr>
      <w:rPr>
        <w:rFonts w:ascii="Courier New" w:hAnsi="Courier New" w:cs="Courier New" w:hint="default"/>
      </w:rPr>
    </w:lvl>
    <w:lvl w:ilvl="8" w:tplc="04190005" w:tentative="1">
      <w:start w:val="1"/>
      <w:numFmt w:val="bullet"/>
      <w:lvlText w:val=""/>
      <w:lvlJc w:val="left"/>
      <w:pPr>
        <w:ind w:left="6339" w:hanging="360"/>
      </w:pPr>
      <w:rPr>
        <w:rFonts w:ascii="Wingdings" w:hAnsi="Wingdings" w:hint="default"/>
      </w:rPr>
    </w:lvl>
  </w:abstractNum>
  <w:num w:numId="1">
    <w:abstractNumId w:val="57"/>
  </w:num>
  <w:num w:numId="2">
    <w:abstractNumId w:val="92"/>
  </w:num>
  <w:num w:numId="3">
    <w:abstractNumId w:val="78"/>
  </w:num>
  <w:num w:numId="4">
    <w:abstractNumId w:val="51"/>
  </w:num>
  <w:num w:numId="5">
    <w:abstractNumId w:val="81"/>
  </w:num>
  <w:num w:numId="6">
    <w:abstractNumId w:val="56"/>
  </w:num>
  <w:num w:numId="7">
    <w:abstractNumId w:val="102"/>
  </w:num>
  <w:num w:numId="8">
    <w:abstractNumId w:val="48"/>
  </w:num>
  <w:num w:numId="9">
    <w:abstractNumId w:val="46"/>
  </w:num>
  <w:num w:numId="10">
    <w:abstractNumId w:val="73"/>
  </w:num>
  <w:num w:numId="11">
    <w:abstractNumId w:val="83"/>
  </w:num>
  <w:num w:numId="12">
    <w:abstractNumId w:val="37"/>
  </w:num>
  <w:num w:numId="13">
    <w:abstractNumId w:val="94"/>
  </w:num>
  <w:num w:numId="14">
    <w:abstractNumId w:val="36"/>
  </w:num>
  <w:num w:numId="1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8"/>
  </w:num>
  <w:num w:numId="19">
    <w:abstractNumId w:val="76"/>
  </w:num>
  <w:num w:numId="20">
    <w:abstractNumId w:val="105"/>
  </w:num>
  <w:num w:numId="21">
    <w:abstractNumId w:val="90"/>
  </w:num>
  <w:num w:numId="22">
    <w:abstractNumId w:val="60"/>
  </w:num>
  <w:num w:numId="23">
    <w:abstractNumId w:val="95"/>
  </w:num>
  <w:num w:numId="24">
    <w:abstractNumId w:val="68"/>
  </w:num>
  <w:num w:numId="25">
    <w:abstractNumId w:val="91"/>
  </w:num>
  <w:num w:numId="26">
    <w:abstractNumId w:val="75"/>
  </w:num>
  <w:num w:numId="27">
    <w:abstractNumId w:val="59"/>
  </w:num>
  <w:num w:numId="28">
    <w:abstractNumId w:val="50"/>
  </w:num>
  <w:num w:numId="29">
    <w:abstractNumId w:val="26"/>
  </w:num>
  <w:num w:numId="30">
    <w:abstractNumId w:val="13"/>
  </w:num>
  <w:num w:numId="31">
    <w:abstractNumId w:val="85"/>
  </w:num>
  <w:num w:numId="32">
    <w:abstractNumId w:val="0"/>
  </w:num>
  <w:num w:numId="33">
    <w:abstractNumId w:val="2"/>
  </w:num>
  <w:num w:numId="34">
    <w:abstractNumId w:val="3"/>
  </w:num>
  <w:num w:numId="35">
    <w:abstractNumId w:val="4"/>
  </w:num>
  <w:num w:numId="36">
    <w:abstractNumId w:val="5"/>
  </w:num>
  <w:num w:numId="37">
    <w:abstractNumId w:val="6"/>
  </w:num>
  <w:num w:numId="38">
    <w:abstractNumId w:val="1"/>
  </w:num>
  <w:num w:numId="39">
    <w:abstractNumId w:val="62"/>
  </w:num>
  <w:num w:numId="40">
    <w:abstractNumId w:val="98"/>
  </w:num>
  <w:num w:numId="41">
    <w:abstractNumId w:val="70"/>
  </w:num>
  <w:num w:numId="42">
    <w:abstractNumId w:val="86"/>
  </w:num>
  <w:num w:numId="43">
    <w:abstractNumId w:val="54"/>
  </w:num>
  <w:num w:numId="44">
    <w:abstractNumId w:val="82"/>
  </w:num>
  <w:num w:numId="45">
    <w:abstractNumId w:val="71"/>
  </w:num>
  <w:num w:numId="46">
    <w:abstractNumId w:val="45"/>
  </w:num>
  <w:num w:numId="47">
    <w:abstractNumId w:val="67"/>
  </w:num>
  <w:num w:numId="48">
    <w:abstractNumId w:val="96"/>
  </w:num>
  <w:num w:numId="49">
    <w:abstractNumId w:val="63"/>
  </w:num>
  <w:num w:numId="50">
    <w:abstractNumId w:val="97"/>
  </w:num>
  <w:num w:numId="51">
    <w:abstractNumId w:val="39"/>
  </w:num>
  <w:num w:numId="52">
    <w:abstractNumId w:val="103"/>
  </w:num>
  <w:num w:numId="53">
    <w:abstractNumId w:val="7"/>
  </w:num>
  <w:num w:numId="54">
    <w:abstractNumId w:val="66"/>
  </w:num>
  <w:num w:numId="55">
    <w:abstractNumId w:val="79"/>
  </w:num>
  <w:num w:numId="56">
    <w:abstractNumId w:val="74"/>
  </w:num>
  <w:num w:numId="57">
    <w:abstractNumId w:val="61"/>
  </w:num>
  <w:num w:numId="58">
    <w:abstractNumId w:val="55"/>
  </w:num>
  <w:num w:numId="59">
    <w:abstractNumId w:val="49"/>
  </w:num>
  <w:num w:numId="60">
    <w:abstractNumId w:val="34"/>
  </w:num>
  <w:num w:numId="61">
    <w:abstractNumId w:val="24"/>
  </w:num>
  <w:num w:numId="62">
    <w:abstractNumId w:val="11"/>
  </w:num>
  <w:num w:numId="63">
    <w:abstractNumId w:val="30"/>
  </w:num>
  <w:num w:numId="64">
    <w:abstractNumId w:val="28"/>
  </w:num>
  <w:num w:numId="65">
    <w:abstractNumId w:val="20"/>
  </w:num>
  <w:num w:numId="66">
    <w:abstractNumId w:val="27"/>
  </w:num>
  <w:num w:numId="67">
    <w:abstractNumId w:val="17"/>
  </w:num>
  <w:num w:numId="68">
    <w:abstractNumId w:val="23"/>
  </w:num>
  <w:num w:numId="69">
    <w:abstractNumId w:val="25"/>
  </w:num>
  <w:num w:numId="70">
    <w:abstractNumId w:val="14"/>
  </w:num>
  <w:num w:numId="71">
    <w:abstractNumId w:val="8"/>
  </w:num>
  <w:num w:numId="72">
    <w:abstractNumId w:val="18"/>
  </w:num>
  <w:num w:numId="73">
    <w:abstractNumId w:val="22"/>
  </w:num>
  <w:num w:numId="74">
    <w:abstractNumId w:val="32"/>
  </w:num>
  <w:num w:numId="75">
    <w:abstractNumId w:val="16"/>
  </w:num>
  <w:num w:numId="76">
    <w:abstractNumId w:val="15"/>
  </w:num>
  <w:num w:numId="77">
    <w:abstractNumId w:val="31"/>
  </w:num>
  <w:num w:numId="78">
    <w:abstractNumId w:val="35"/>
  </w:num>
  <w:num w:numId="79">
    <w:abstractNumId w:val="19"/>
  </w:num>
  <w:num w:numId="80">
    <w:abstractNumId w:val="21"/>
  </w:num>
  <w:num w:numId="81">
    <w:abstractNumId w:val="12"/>
  </w:num>
  <w:num w:numId="82">
    <w:abstractNumId w:val="29"/>
  </w:num>
  <w:num w:numId="83">
    <w:abstractNumId w:val="10"/>
  </w:num>
  <w:num w:numId="84">
    <w:abstractNumId w:val="9"/>
  </w:num>
  <w:num w:numId="85">
    <w:abstractNumId w:val="33"/>
  </w:num>
  <w:num w:numId="86">
    <w:abstractNumId w:val="93"/>
  </w:num>
  <w:num w:numId="87">
    <w:abstractNumId w:val="58"/>
  </w:num>
  <w:num w:numId="88">
    <w:abstractNumId w:val="101"/>
  </w:num>
  <w:num w:numId="89">
    <w:abstractNumId w:val="52"/>
  </w:num>
  <w:num w:numId="90">
    <w:abstractNumId w:val="69"/>
  </w:num>
  <w:num w:numId="91">
    <w:abstractNumId w:val="89"/>
  </w:num>
  <w:num w:numId="92">
    <w:abstractNumId w:val="84"/>
  </w:num>
  <w:num w:numId="93">
    <w:abstractNumId w:val="40"/>
  </w:num>
  <w:num w:numId="94">
    <w:abstractNumId w:val="44"/>
  </w:num>
  <w:num w:numId="95">
    <w:abstractNumId w:val="41"/>
  </w:num>
  <w:num w:numId="96">
    <w:abstractNumId w:val="100"/>
  </w:num>
  <w:num w:numId="97">
    <w:abstractNumId w:val="87"/>
  </w:num>
  <w:num w:numId="98">
    <w:abstractNumId w:val="53"/>
  </w:num>
  <w:num w:numId="99">
    <w:abstractNumId w:val="65"/>
  </w:num>
  <w:num w:numId="100">
    <w:abstractNumId w:val="72"/>
  </w:num>
  <w:num w:numId="101">
    <w:abstractNumId w:val="64"/>
  </w:num>
  <w:num w:numId="102">
    <w:abstractNumId w:val="104"/>
  </w:num>
  <w:num w:numId="103">
    <w:abstractNumId w:val="47"/>
  </w:num>
  <w:num w:numId="104">
    <w:abstractNumId w:val="80"/>
  </w:num>
  <w:num w:numId="105">
    <w:abstractNumId w:val="38"/>
  </w:num>
  <w:num w:numId="106">
    <w:abstractNumId w:val="77"/>
  </w:num>
  <w:numIdMacAtCleanup w:val="1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characterSpacingControl w:val="doNotCompress"/>
  <w:footnotePr>
    <w:footnote w:id="-1"/>
    <w:footnote w:id="0"/>
  </w:footnotePr>
  <w:endnotePr>
    <w:endnote w:id="-1"/>
    <w:endnote w:id="0"/>
  </w:endnotePr>
  <w:compat/>
  <w:rsids>
    <w:rsidRoot w:val="00580D54"/>
    <w:rsid w:val="00095408"/>
    <w:rsid w:val="00095645"/>
    <w:rsid w:val="000A1180"/>
    <w:rsid w:val="000A1D51"/>
    <w:rsid w:val="000B1F64"/>
    <w:rsid w:val="000C4F14"/>
    <w:rsid w:val="000D4969"/>
    <w:rsid w:val="000D73F4"/>
    <w:rsid w:val="000F4ABC"/>
    <w:rsid w:val="001402E8"/>
    <w:rsid w:val="0017459A"/>
    <w:rsid w:val="0018108C"/>
    <w:rsid w:val="001A3E7B"/>
    <w:rsid w:val="001A48AD"/>
    <w:rsid w:val="001B0338"/>
    <w:rsid w:val="001B27B3"/>
    <w:rsid w:val="001D6315"/>
    <w:rsid w:val="002006E0"/>
    <w:rsid w:val="00205E50"/>
    <w:rsid w:val="00222E02"/>
    <w:rsid w:val="00250643"/>
    <w:rsid w:val="00275FA7"/>
    <w:rsid w:val="00287031"/>
    <w:rsid w:val="002932E0"/>
    <w:rsid w:val="002966C2"/>
    <w:rsid w:val="002D0E36"/>
    <w:rsid w:val="002E2474"/>
    <w:rsid w:val="002F3FEC"/>
    <w:rsid w:val="003124F0"/>
    <w:rsid w:val="00320302"/>
    <w:rsid w:val="00344B07"/>
    <w:rsid w:val="0034796B"/>
    <w:rsid w:val="003D62ED"/>
    <w:rsid w:val="003E1DF6"/>
    <w:rsid w:val="0043653A"/>
    <w:rsid w:val="00444497"/>
    <w:rsid w:val="00450463"/>
    <w:rsid w:val="0045300F"/>
    <w:rsid w:val="0046341E"/>
    <w:rsid w:val="004A7C1D"/>
    <w:rsid w:val="004D0A83"/>
    <w:rsid w:val="004D176C"/>
    <w:rsid w:val="004F551E"/>
    <w:rsid w:val="00514C93"/>
    <w:rsid w:val="00537ED0"/>
    <w:rsid w:val="00541CB7"/>
    <w:rsid w:val="00547ABF"/>
    <w:rsid w:val="00547C50"/>
    <w:rsid w:val="00551BF6"/>
    <w:rsid w:val="00563CF6"/>
    <w:rsid w:val="00580D54"/>
    <w:rsid w:val="00592200"/>
    <w:rsid w:val="0059238F"/>
    <w:rsid w:val="005A0B77"/>
    <w:rsid w:val="005C1A9A"/>
    <w:rsid w:val="005D593A"/>
    <w:rsid w:val="005F7D2B"/>
    <w:rsid w:val="00610797"/>
    <w:rsid w:val="0062091E"/>
    <w:rsid w:val="006266EC"/>
    <w:rsid w:val="00635291"/>
    <w:rsid w:val="006452B3"/>
    <w:rsid w:val="00681555"/>
    <w:rsid w:val="006B09BA"/>
    <w:rsid w:val="00740033"/>
    <w:rsid w:val="00745CA7"/>
    <w:rsid w:val="00775EA1"/>
    <w:rsid w:val="00790099"/>
    <w:rsid w:val="007B4D77"/>
    <w:rsid w:val="007E22FA"/>
    <w:rsid w:val="008659A1"/>
    <w:rsid w:val="00876A8B"/>
    <w:rsid w:val="008802FA"/>
    <w:rsid w:val="008A0A92"/>
    <w:rsid w:val="008B4DFC"/>
    <w:rsid w:val="008C20A1"/>
    <w:rsid w:val="008C57DF"/>
    <w:rsid w:val="008C6C2F"/>
    <w:rsid w:val="008E5EBA"/>
    <w:rsid w:val="008F01C3"/>
    <w:rsid w:val="008F42B8"/>
    <w:rsid w:val="00904D1D"/>
    <w:rsid w:val="00905E75"/>
    <w:rsid w:val="00912811"/>
    <w:rsid w:val="009A378F"/>
    <w:rsid w:val="009E382E"/>
    <w:rsid w:val="009E6B11"/>
    <w:rsid w:val="009E6F55"/>
    <w:rsid w:val="00A15872"/>
    <w:rsid w:val="00A30BCA"/>
    <w:rsid w:val="00A36064"/>
    <w:rsid w:val="00A3776D"/>
    <w:rsid w:val="00A47525"/>
    <w:rsid w:val="00A56062"/>
    <w:rsid w:val="00A62A26"/>
    <w:rsid w:val="00A74535"/>
    <w:rsid w:val="00A9602E"/>
    <w:rsid w:val="00AA6FF3"/>
    <w:rsid w:val="00AC2F63"/>
    <w:rsid w:val="00AD39CD"/>
    <w:rsid w:val="00AE4513"/>
    <w:rsid w:val="00B0574A"/>
    <w:rsid w:val="00B16FE1"/>
    <w:rsid w:val="00B24D9B"/>
    <w:rsid w:val="00B41C70"/>
    <w:rsid w:val="00B5200E"/>
    <w:rsid w:val="00B85AA3"/>
    <w:rsid w:val="00B94CFE"/>
    <w:rsid w:val="00BA2677"/>
    <w:rsid w:val="00BA6185"/>
    <w:rsid w:val="00BC0A28"/>
    <w:rsid w:val="00BC24A2"/>
    <w:rsid w:val="00C37568"/>
    <w:rsid w:val="00C57078"/>
    <w:rsid w:val="00C70D20"/>
    <w:rsid w:val="00C837F6"/>
    <w:rsid w:val="00CE6B82"/>
    <w:rsid w:val="00D01063"/>
    <w:rsid w:val="00D50952"/>
    <w:rsid w:val="00D50B63"/>
    <w:rsid w:val="00D54525"/>
    <w:rsid w:val="00D73CCA"/>
    <w:rsid w:val="00D97D4D"/>
    <w:rsid w:val="00DA16AD"/>
    <w:rsid w:val="00DC0FD7"/>
    <w:rsid w:val="00DE1AC4"/>
    <w:rsid w:val="00DE3ED1"/>
    <w:rsid w:val="00E03C54"/>
    <w:rsid w:val="00E347C9"/>
    <w:rsid w:val="00E50A5D"/>
    <w:rsid w:val="00E54C64"/>
    <w:rsid w:val="00E622CF"/>
    <w:rsid w:val="00E9670F"/>
    <w:rsid w:val="00EC4788"/>
    <w:rsid w:val="00ED38D2"/>
    <w:rsid w:val="00EE0C9E"/>
    <w:rsid w:val="00F035BC"/>
    <w:rsid w:val="00F528BC"/>
    <w:rsid w:val="00F75E84"/>
    <w:rsid w:val="00F942A9"/>
    <w:rsid w:val="00FA01BD"/>
    <w:rsid w:val="00FB48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3653A"/>
  </w:style>
  <w:style w:type="paragraph" w:styleId="1">
    <w:name w:val="heading 1"/>
    <w:basedOn w:val="a1"/>
    <w:next w:val="a1"/>
    <w:link w:val="10"/>
    <w:uiPriority w:val="99"/>
    <w:qFormat/>
    <w:rsid w:val="00FA01BD"/>
    <w:pPr>
      <w:keepNext/>
      <w:spacing w:before="240" w:after="60" w:line="240" w:lineRule="auto"/>
      <w:outlineLvl w:val="0"/>
    </w:pPr>
    <w:rPr>
      <w:rFonts w:ascii="Cambria" w:eastAsia="Times New Roman" w:hAnsi="Cambria" w:cs="Cambria"/>
      <w:b/>
      <w:bCs/>
      <w:kern w:val="32"/>
      <w:sz w:val="32"/>
      <w:szCs w:val="32"/>
      <w:lang w:eastAsia="ru-RU"/>
    </w:rPr>
  </w:style>
  <w:style w:type="paragraph" w:styleId="2">
    <w:name w:val="heading 2"/>
    <w:basedOn w:val="a1"/>
    <w:next w:val="a1"/>
    <w:link w:val="20"/>
    <w:uiPriority w:val="9"/>
    <w:qFormat/>
    <w:rsid w:val="005F7D2B"/>
    <w:pPr>
      <w:keepNext/>
      <w:spacing w:before="240" w:after="60"/>
      <w:outlineLvl w:val="1"/>
    </w:pPr>
    <w:rPr>
      <w:rFonts w:ascii="Cambria" w:eastAsia="Times New Roman" w:hAnsi="Cambria" w:cs="Cambria"/>
      <w:b/>
      <w:bCs/>
      <w:i/>
      <w:iCs/>
      <w:sz w:val="28"/>
      <w:szCs w:val="28"/>
    </w:rPr>
  </w:style>
  <w:style w:type="paragraph" w:styleId="3">
    <w:name w:val="heading 3"/>
    <w:basedOn w:val="a1"/>
    <w:next w:val="a1"/>
    <w:link w:val="30"/>
    <w:uiPriority w:val="9"/>
    <w:qFormat/>
    <w:rsid w:val="00FB4881"/>
    <w:pPr>
      <w:keepNext/>
      <w:keepLines/>
      <w:suppressAutoHyphens/>
      <w:spacing w:after="0" w:line="360" w:lineRule="auto"/>
      <w:ind w:firstLine="709"/>
      <w:jc w:val="both"/>
      <w:outlineLvl w:val="2"/>
    </w:pPr>
    <w:rPr>
      <w:rFonts w:ascii="Times New Roman" w:eastAsia="Calibri" w:hAnsi="Times New Roman" w:cs="Times New Roman"/>
      <w:b/>
      <w:sz w:val="28"/>
      <w:szCs w:val="28"/>
    </w:rPr>
  </w:style>
  <w:style w:type="paragraph" w:styleId="4">
    <w:name w:val="heading 4"/>
    <w:basedOn w:val="a1"/>
    <w:next w:val="a1"/>
    <w:link w:val="40"/>
    <w:uiPriority w:val="9"/>
    <w:semiHidden/>
    <w:unhideWhenUsed/>
    <w:qFormat/>
    <w:rsid w:val="00FB4881"/>
    <w:pPr>
      <w:keepNext/>
      <w:keepLines/>
      <w:suppressAutoHyphens/>
      <w:spacing w:before="200" w:after="0" w:line="360" w:lineRule="auto"/>
      <w:ind w:firstLine="709"/>
      <w:jc w:val="both"/>
      <w:outlineLvl w:val="3"/>
    </w:pPr>
    <w:rPr>
      <w:rFonts w:asciiTheme="majorHAnsi" w:eastAsiaTheme="majorEastAsia" w:hAnsiTheme="majorHAnsi" w:cstheme="majorBidi"/>
      <w:b/>
      <w:bCs/>
      <w:i/>
      <w:iCs/>
      <w:color w:val="4F81BD" w:themeColor="accent1"/>
      <w:sz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Default">
    <w:name w:val="Default"/>
    <w:rsid w:val="00580D54"/>
    <w:pPr>
      <w:autoSpaceDE w:val="0"/>
      <w:autoSpaceDN w:val="0"/>
      <w:adjustRightInd w:val="0"/>
      <w:spacing w:after="0" w:line="240" w:lineRule="auto"/>
    </w:pPr>
    <w:rPr>
      <w:rFonts w:ascii="Calibri" w:hAnsi="Calibri" w:cs="Calibri"/>
      <w:color w:val="000000"/>
      <w:sz w:val="24"/>
      <w:szCs w:val="24"/>
    </w:rPr>
  </w:style>
  <w:style w:type="character" w:styleId="a5">
    <w:name w:val="Strong"/>
    <w:qFormat/>
    <w:rsid w:val="00DC0FD7"/>
    <w:rPr>
      <w:b/>
      <w:bCs/>
    </w:rPr>
  </w:style>
  <w:style w:type="paragraph" w:customStyle="1" w:styleId="11">
    <w:name w:val="Без интервала1"/>
    <w:rsid w:val="00DC0FD7"/>
    <w:pPr>
      <w:spacing w:after="0" w:line="240" w:lineRule="auto"/>
    </w:pPr>
    <w:rPr>
      <w:rFonts w:ascii="Calibri" w:eastAsia="Times New Roman" w:hAnsi="Calibri" w:cs="Times New Roman"/>
    </w:rPr>
  </w:style>
  <w:style w:type="table" w:styleId="a6">
    <w:name w:val="Table Grid"/>
    <w:basedOn w:val="a3"/>
    <w:rsid w:val="009E6F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1"/>
    <w:link w:val="a8"/>
    <w:uiPriority w:val="99"/>
    <w:semiHidden/>
    <w:unhideWhenUsed/>
    <w:rsid w:val="00205E50"/>
    <w:pPr>
      <w:tabs>
        <w:tab w:val="center" w:pos="4677"/>
        <w:tab w:val="right" w:pos="9355"/>
      </w:tabs>
      <w:spacing w:after="0" w:line="240" w:lineRule="auto"/>
    </w:pPr>
  </w:style>
  <w:style w:type="character" w:customStyle="1" w:styleId="a8">
    <w:name w:val="Верхний колонтитул Знак"/>
    <w:basedOn w:val="a2"/>
    <w:link w:val="a7"/>
    <w:uiPriority w:val="99"/>
    <w:semiHidden/>
    <w:rsid w:val="00205E50"/>
  </w:style>
  <w:style w:type="paragraph" w:styleId="a9">
    <w:name w:val="footer"/>
    <w:basedOn w:val="a1"/>
    <w:link w:val="aa"/>
    <w:uiPriority w:val="99"/>
    <w:semiHidden/>
    <w:unhideWhenUsed/>
    <w:rsid w:val="00205E50"/>
    <w:pPr>
      <w:tabs>
        <w:tab w:val="center" w:pos="4677"/>
        <w:tab w:val="right" w:pos="9355"/>
      </w:tabs>
      <w:spacing w:after="0" w:line="240" w:lineRule="auto"/>
    </w:pPr>
  </w:style>
  <w:style w:type="character" w:customStyle="1" w:styleId="aa">
    <w:name w:val="Нижний колонтитул Знак"/>
    <w:basedOn w:val="a2"/>
    <w:link w:val="a9"/>
    <w:uiPriority w:val="99"/>
    <w:semiHidden/>
    <w:rsid w:val="00205E50"/>
  </w:style>
  <w:style w:type="paragraph" w:styleId="ab">
    <w:name w:val="List Paragraph"/>
    <w:basedOn w:val="a1"/>
    <w:link w:val="ac"/>
    <w:uiPriority w:val="99"/>
    <w:qFormat/>
    <w:rsid w:val="00610797"/>
    <w:pPr>
      <w:ind w:left="720"/>
      <w:contextualSpacing/>
    </w:pPr>
  </w:style>
  <w:style w:type="paragraph" w:styleId="ad">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uiPriority w:val="99"/>
    <w:unhideWhenUsed/>
    <w:rsid w:val="00BC0A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e">
    <w:name w:val="Текст сноски Знак"/>
    <w:aliases w:val="Знак6 Знак,F1 Знак"/>
    <w:basedOn w:val="a2"/>
    <w:link w:val="af"/>
    <w:semiHidden/>
    <w:locked/>
    <w:rsid w:val="00BC0A28"/>
    <w:rPr>
      <w:rFonts w:ascii="Calibri" w:eastAsia="Times New Roman" w:hAnsi="Calibri" w:cs="Times New Roman"/>
      <w:sz w:val="20"/>
      <w:szCs w:val="20"/>
    </w:rPr>
  </w:style>
  <w:style w:type="paragraph" w:styleId="af">
    <w:name w:val="footnote text"/>
    <w:aliases w:val="Знак6,F1"/>
    <w:basedOn w:val="a1"/>
    <w:link w:val="ae"/>
    <w:semiHidden/>
    <w:unhideWhenUsed/>
    <w:rsid w:val="00BC0A28"/>
    <w:pPr>
      <w:spacing w:after="0" w:line="240" w:lineRule="auto"/>
      <w:jc w:val="both"/>
    </w:pPr>
    <w:rPr>
      <w:rFonts w:ascii="Calibri" w:eastAsia="Times New Roman" w:hAnsi="Calibri" w:cs="Times New Roman"/>
      <w:sz w:val="20"/>
      <w:szCs w:val="20"/>
    </w:rPr>
  </w:style>
  <w:style w:type="character" w:customStyle="1" w:styleId="12">
    <w:name w:val="Текст сноски Знак1"/>
    <w:aliases w:val="Знак6 Знак1,F1 Знак1"/>
    <w:basedOn w:val="a2"/>
    <w:link w:val="af"/>
    <w:uiPriority w:val="99"/>
    <w:semiHidden/>
    <w:rsid w:val="00BC0A28"/>
    <w:rPr>
      <w:sz w:val="20"/>
      <w:szCs w:val="20"/>
    </w:rPr>
  </w:style>
  <w:style w:type="character" w:customStyle="1" w:styleId="af0">
    <w:name w:val="Основной текст Знак"/>
    <w:basedOn w:val="a2"/>
    <w:link w:val="af1"/>
    <w:rsid w:val="00BC0A28"/>
    <w:rPr>
      <w:rFonts w:ascii="Times New Roman" w:eastAsia="Times New Roman" w:hAnsi="Times New Roman" w:cs="Times New Roman"/>
      <w:sz w:val="24"/>
      <w:szCs w:val="24"/>
    </w:rPr>
  </w:style>
  <w:style w:type="paragraph" w:styleId="af1">
    <w:name w:val="Body Text"/>
    <w:basedOn w:val="a1"/>
    <w:link w:val="af0"/>
    <w:unhideWhenUsed/>
    <w:rsid w:val="00BC0A28"/>
    <w:pPr>
      <w:spacing w:before="100" w:beforeAutospacing="1" w:after="100" w:afterAutospacing="1" w:line="240" w:lineRule="auto"/>
    </w:pPr>
    <w:rPr>
      <w:rFonts w:ascii="Times New Roman" w:eastAsia="Times New Roman" w:hAnsi="Times New Roman" w:cs="Times New Roman"/>
      <w:sz w:val="24"/>
      <w:szCs w:val="24"/>
    </w:rPr>
  </w:style>
  <w:style w:type="paragraph" w:styleId="af2">
    <w:name w:val="Balloon Text"/>
    <w:basedOn w:val="a1"/>
    <w:link w:val="af3"/>
    <w:uiPriority w:val="99"/>
    <w:unhideWhenUsed/>
    <w:rsid w:val="00BC0A28"/>
    <w:pPr>
      <w:spacing w:after="0" w:line="240" w:lineRule="auto"/>
      <w:jc w:val="both"/>
    </w:pPr>
    <w:rPr>
      <w:rFonts w:ascii="Tahoma" w:eastAsia="Times New Roman" w:hAnsi="Tahoma" w:cs="Tahoma"/>
      <w:sz w:val="16"/>
      <w:szCs w:val="16"/>
    </w:rPr>
  </w:style>
  <w:style w:type="character" w:customStyle="1" w:styleId="af3">
    <w:name w:val="Текст выноски Знак"/>
    <w:basedOn w:val="a2"/>
    <w:link w:val="af2"/>
    <w:uiPriority w:val="99"/>
    <w:rsid w:val="00BC0A28"/>
    <w:rPr>
      <w:rFonts w:ascii="Tahoma" w:eastAsia="Times New Roman" w:hAnsi="Tahoma" w:cs="Tahoma"/>
      <w:sz w:val="16"/>
      <w:szCs w:val="16"/>
    </w:rPr>
  </w:style>
  <w:style w:type="paragraph" w:styleId="af4">
    <w:name w:val="No Spacing"/>
    <w:link w:val="af5"/>
    <w:uiPriority w:val="1"/>
    <w:qFormat/>
    <w:rsid w:val="00BC0A28"/>
    <w:pPr>
      <w:spacing w:after="0" w:line="240" w:lineRule="auto"/>
    </w:pPr>
  </w:style>
  <w:style w:type="paragraph" w:customStyle="1" w:styleId="dash041e005f0431005f044b005f0447005f043d005f044b005f0439">
    <w:name w:val="dash041e_005f0431_005f044b_005f0447_005f043d_005f044b_005f0439"/>
    <w:basedOn w:val="a1"/>
    <w:uiPriority w:val="99"/>
    <w:rsid w:val="00BC0A28"/>
    <w:pPr>
      <w:spacing w:after="0" w:line="240" w:lineRule="auto"/>
    </w:pPr>
    <w:rPr>
      <w:rFonts w:ascii="Times New Roman" w:eastAsia="Times New Roman" w:hAnsi="Times New Roman" w:cs="Times New Roman"/>
      <w:sz w:val="24"/>
      <w:szCs w:val="24"/>
      <w:lang w:eastAsia="ru-RU"/>
    </w:rPr>
  </w:style>
  <w:style w:type="paragraph" w:customStyle="1" w:styleId="Standard">
    <w:name w:val="Standard"/>
    <w:uiPriority w:val="99"/>
    <w:rsid w:val="00BC0A28"/>
    <w:pPr>
      <w:suppressAutoHyphens/>
      <w:autoSpaceDN w:val="0"/>
      <w:spacing w:after="0" w:line="240" w:lineRule="auto"/>
    </w:pPr>
    <w:rPr>
      <w:rFonts w:ascii="Times New Roman" w:eastAsia="Lucida Sans Unicode" w:hAnsi="Times New Roman" w:cs="Mangal"/>
      <w:kern w:val="3"/>
      <w:sz w:val="24"/>
      <w:szCs w:val="24"/>
      <w:lang w:eastAsia="zh-CN" w:bidi="hi-IN"/>
    </w:rPr>
  </w:style>
  <w:style w:type="paragraph" w:customStyle="1" w:styleId="inline-p">
    <w:name w:val="inline-p"/>
    <w:basedOn w:val="a1"/>
    <w:uiPriority w:val="99"/>
    <w:rsid w:val="00BC0A28"/>
    <w:pPr>
      <w:spacing w:after="0" w:line="250" w:lineRule="atLeast"/>
    </w:pPr>
    <w:rPr>
      <w:rFonts w:ascii="Arial" w:eastAsia="Arial" w:hAnsi="Arial" w:cs="Arial"/>
      <w:sz w:val="18"/>
      <w:szCs w:val="18"/>
      <w:lang w:eastAsia="ru-RU"/>
    </w:rPr>
  </w:style>
  <w:style w:type="character" w:customStyle="1" w:styleId="dash041e005f0431005f044b005f0447005f043d005f044b005f0439005f005fchar1char1">
    <w:name w:val="dash041e_005f0431_005f044b_005f0447_005f043d_005f044b_005f0439_005f_005fchar1__char1"/>
    <w:rsid w:val="00BC0A28"/>
    <w:rPr>
      <w:rFonts w:ascii="Times New Roman" w:hAnsi="Times New Roman" w:cs="Times New Roman" w:hint="default"/>
      <w:strike w:val="0"/>
      <w:dstrike w:val="0"/>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rsid w:val="00BC0A28"/>
    <w:rPr>
      <w:b/>
      <w:bCs/>
    </w:rPr>
  </w:style>
  <w:style w:type="paragraph" w:customStyle="1" w:styleId="af6">
    <w:name w:val="Знак"/>
    <w:basedOn w:val="a1"/>
    <w:rsid w:val="00A3776D"/>
    <w:pPr>
      <w:spacing w:after="160" w:line="240" w:lineRule="exact"/>
    </w:pPr>
    <w:rPr>
      <w:rFonts w:ascii="Verdana" w:eastAsia="Times New Roman" w:hAnsi="Verdana" w:cs="Times New Roman"/>
      <w:sz w:val="20"/>
      <w:szCs w:val="20"/>
      <w:lang w:val="en-US"/>
    </w:rPr>
  </w:style>
  <w:style w:type="character" w:styleId="af7">
    <w:name w:val="Hyperlink"/>
    <w:basedOn w:val="a2"/>
    <w:unhideWhenUsed/>
    <w:rsid w:val="00B16FE1"/>
    <w:rPr>
      <w:color w:val="0000FF" w:themeColor="hyperlink"/>
      <w:u w:val="single"/>
    </w:rPr>
  </w:style>
  <w:style w:type="character" w:styleId="af8">
    <w:name w:val="FollowedHyperlink"/>
    <w:basedOn w:val="a2"/>
    <w:uiPriority w:val="99"/>
    <w:semiHidden/>
    <w:unhideWhenUsed/>
    <w:rsid w:val="00B16FE1"/>
    <w:rPr>
      <w:color w:val="800080" w:themeColor="followedHyperlink"/>
      <w:u w:val="single"/>
    </w:rPr>
  </w:style>
  <w:style w:type="character" w:styleId="af9">
    <w:name w:val="footnote reference"/>
    <w:unhideWhenUsed/>
    <w:rsid w:val="00B16FE1"/>
    <w:rPr>
      <w:vertAlign w:val="superscript"/>
    </w:rPr>
  </w:style>
  <w:style w:type="paragraph" w:customStyle="1" w:styleId="western">
    <w:name w:val="western"/>
    <w:basedOn w:val="a1"/>
    <w:uiPriority w:val="99"/>
    <w:rsid w:val="00537E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a">
    <w:name w:val="Plain Text"/>
    <w:basedOn w:val="a1"/>
    <w:link w:val="afb"/>
    <w:rsid w:val="00E03C54"/>
    <w:pPr>
      <w:spacing w:after="0" w:line="240" w:lineRule="auto"/>
    </w:pPr>
    <w:rPr>
      <w:rFonts w:ascii="Courier New" w:eastAsia="Times New Roman" w:hAnsi="Courier New" w:cs="Courier New"/>
      <w:sz w:val="20"/>
      <w:szCs w:val="20"/>
      <w:lang w:eastAsia="ru-RU"/>
    </w:rPr>
  </w:style>
  <w:style w:type="character" w:customStyle="1" w:styleId="afb">
    <w:name w:val="Текст Знак"/>
    <w:basedOn w:val="a2"/>
    <w:link w:val="afa"/>
    <w:rsid w:val="00E03C54"/>
    <w:rPr>
      <w:rFonts w:ascii="Courier New" w:eastAsia="Times New Roman" w:hAnsi="Courier New" w:cs="Courier New"/>
      <w:sz w:val="20"/>
      <w:szCs w:val="20"/>
      <w:lang w:eastAsia="ru-RU"/>
    </w:rPr>
  </w:style>
  <w:style w:type="character" w:customStyle="1" w:styleId="10">
    <w:name w:val="Заголовок 1 Знак"/>
    <w:basedOn w:val="a2"/>
    <w:link w:val="1"/>
    <w:uiPriority w:val="99"/>
    <w:rsid w:val="00FA01BD"/>
    <w:rPr>
      <w:rFonts w:ascii="Cambria" w:eastAsia="Times New Roman" w:hAnsi="Cambria" w:cs="Cambria"/>
      <w:b/>
      <w:bCs/>
      <w:kern w:val="32"/>
      <w:sz w:val="32"/>
      <w:szCs w:val="32"/>
      <w:lang w:eastAsia="ru-RU"/>
    </w:rPr>
  </w:style>
  <w:style w:type="character" w:customStyle="1" w:styleId="20">
    <w:name w:val="Заголовок 2 Знак"/>
    <w:basedOn w:val="a2"/>
    <w:link w:val="2"/>
    <w:uiPriority w:val="9"/>
    <w:rsid w:val="005F7D2B"/>
    <w:rPr>
      <w:rFonts w:ascii="Cambria" w:eastAsia="Times New Roman" w:hAnsi="Cambria" w:cs="Cambria"/>
      <w:b/>
      <w:bCs/>
      <w:i/>
      <w:iCs/>
      <w:sz w:val="28"/>
      <w:szCs w:val="28"/>
    </w:rPr>
  </w:style>
  <w:style w:type="paragraph" w:customStyle="1" w:styleId="a">
    <w:name w:val="Перечень"/>
    <w:basedOn w:val="a1"/>
    <w:next w:val="a1"/>
    <w:link w:val="afc"/>
    <w:qFormat/>
    <w:rsid w:val="005F7D2B"/>
    <w:pPr>
      <w:numPr>
        <w:numId w:val="22"/>
      </w:numPr>
      <w:suppressAutoHyphens/>
      <w:spacing w:after="0" w:line="360" w:lineRule="auto"/>
      <w:jc w:val="both"/>
    </w:pPr>
    <w:rPr>
      <w:rFonts w:ascii="Times New Roman" w:eastAsia="Calibri" w:hAnsi="Times New Roman" w:cs="Times New Roman"/>
      <w:sz w:val="28"/>
      <w:szCs w:val="20"/>
      <w:u w:color="000000"/>
      <w:bdr w:val="nil"/>
      <w:lang w:eastAsia="zh-CN"/>
    </w:rPr>
  </w:style>
  <w:style w:type="character" w:customStyle="1" w:styleId="afc">
    <w:name w:val="Перечень Знак"/>
    <w:link w:val="a"/>
    <w:rsid w:val="005F7D2B"/>
    <w:rPr>
      <w:rFonts w:ascii="Times New Roman" w:eastAsia="Calibri" w:hAnsi="Times New Roman" w:cs="Times New Roman"/>
      <w:sz w:val="28"/>
      <w:szCs w:val="20"/>
      <w:u w:color="000000"/>
      <w:bdr w:val="nil"/>
      <w:lang w:eastAsia="zh-CN"/>
    </w:rPr>
  </w:style>
  <w:style w:type="paragraph" w:customStyle="1" w:styleId="a0">
    <w:name w:val="Подперечень"/>
    <w:basedOn w:val="a"/>
    <w:next w:val="a1"/>
    <w:link w:val="afd"/>
    <w:qFormat/>
    <w:rsid w:val="005F7D2B"/>
    <w:pPr>
      <w:numPr>
        <w:numId w:val="23"/>
      </w:numPr>
      <w:ind w:left="284" w:firstLine="425"/>
    </w:pPr>
  </w:style>
  <w:style w:type="character" w:customStyle="1" w:styleId="afd">
    <w:name w:val="Подперечень Знак"/>
    <w:link w:val="a0"/>
    <w:rsid w:val="005F7D2B"/>
    <w:rPr>
      <w:rFonts w:ascii="Times New Roman" w:eastAsia="Calibri" w:hAnsi="Times New Roman" w:cs="Times New Roman"/>
      <w:sz w:val="28"/>
      <w:szCs w:val="20"/>
      <w:u w:color="000000"/>
      <w:bdr w:val="nil"/>
      <w:lang w:eastAsia="zh-CN"/>
    </w:rPr>
  </w:style>
  <w:style w:type="paragraph" w:styleId="31">
    <w:name w:val="toc 3"/>
    <w:basedOn w:val="a1"/>
    <w:next w:val="a1"/>
    <w:autoRedefine/>
    <w:uiPriority w:val="39"/>
    <w:unhideWhenUsed/>
    <w:qFormat/>
    <w:rsid w:val="005F7D2B"/>
    <w:pPr>
      <w:tabs>
        <w:tab w:val="right" w:leader="dot" w:pos="9628"/>
      </w:tabs>
      <w:suppressAutoHyphens/>
      <w:spacing w:after="100" w:line="360" w:lineRule="auto"/>
      <w:ind w:left="851"/>
      <w:jc w:val="both"/>
    </w:pPr>
    <w:rPr>
      <w:rFonts w:ascii="Times New Roman" w:eastAsia="Calibri" w:hAnsi="Times New Roman" w:cs="Times New Roman"/>
      <w:sz w:val="28"/>
    </w:rPr>
  </w:style>
  <w:style w:type="paragraph" w:styleId="21">
    <w:name w:val="Body Text Indent 2"/>
    <w:basedOn w:val="a1"/>
    <w:link w:val="22"/>
    <w:uiPriority w:val="99"/>
    <w:unhideWhenUsed/>
    <w:rsid w:val="00DE3ED1"/>
    <w:pPr>
      <w:spacing w:after="120" w:line="480" w:lineRule="auto"/>
      <w:ind w:left="283"/>
    </w:pPr>
  </w:style>
  <w:style w:type="character" w:customStyle="1" w:styleId="22">
    <w:name w:val="Основной текст с отступом 2 Знак"/>
    <w:basedOn w:val="a2"/>
    <w:link w:val="21"/>
    <w:uiPriority w:val="99"/>
    <w:rsid w:val="00DE3ED1"/>
  </w:style>
  <w:style w:type="paragraph" w:customStyle="1" w:styleId="32">
    <w:name w:val="Обычный3"/>
    <w:rsid w:val="00DE3ED1"/>
    <w:pPr>
      <w:spacing w:after="0"/>
    </w:pPr>
    <w:rPr>
      <w:rFonts w:ascii="Arial" w:eastAsia="Arial" w:hAnsi="Arial" w:cs="Arial"/>
      <w:color w:val="000000"/>
      <w:lang w:eastAsia="ru-RU"/>
    </w:rPr>
  </w:style>
  <w:style w:type="paragraph" w:customStyle="1" w:styleId="23">
    <w:name w:val="Без интервала2"/>
    <w:rsid w:val="00DE3ED1"/>
    <w:pPr>
      <w:spacing w:after="0" w:line="240" w:lineRule="auto"/>
    </w:pPr>
    <w:rPr>
      <w:rFonts w:ascii="Calibri" w:eastAsia="Times New Roman" w:hAnsi="Calibri" w:cs="Times New Roman"/>
    </w:rPr>
  </w:style>
  <w:style w:type="character" w:customStyle="1" w:styleId="30">
    <w:name w:val="Заголовок 3 Знак"/>
    <w:basedOn w:val="a2"/>
    <w:link w:val="3"/>
    <w:uiPriority w:val="9"/>
    <w:rsid w:val="00FB4881"/>
    <w:rPr>
      <w:rFonts w:ascii="Times New Roman" w:eastAsia="Calibri" w:hAnsi="Times New Roman" w:cs="Times New Roman"/>
      <w:b/>
      <w:sz w:val="28"/>
      <w:szCs w:val="28"/>
    </w:rPr>
  </w:style>
  <w:style w:type="character" w:customStyle="1" w:styleId="40">
    <w:name w:val="Заголовок 4 Знак"/>
    <w:basedOn w:val="a2"/>
    <w:link w:val="4"/>
    <w:uiPriority w:val="9"/>
    <w:semiHidden/>
    <w:rsid w:val="00FB4881"/>
    <w:rPr>
      <w:rFonts w:asciiTheme="majorHAnsi" w:eastAsiaTheme="majorEastAsia" w:hAnsiTheme="majorHAnsi" w:cstheme="majorBidi"/>
      <w:b/>
      <w:bCs/>
      <w:i/>
      <w:iCs/>
      <w:color w:val="4F81BD" w:themeColor="accent1"/>
      <w:sz w:val="28"/>
    </w:rPr>
  </w:style>
  <w:style w:type="paragraph" w:customStyle="1" w:styleId="41">
    <w:name w:val="Обычный4"/>
    <w:rsid w:val="00FB4881"/>
    <w:pPr>
      <w:spacing w:after="0" w:line="360" w:lineRule="auto"/>
      <w:ind w:firstLine="709"/>
      <w:jc w:val="both"/>
    </w:pPr>
    <w:rPr>
      <w:rFonts w:ascii="Times New Roman" w:eastAsia="Times New Roman" w:hAnsi="Times New Roman" w:cs="Times New Roman"/>
      <w:color w:val="000000"/>
      <w:sz w:val="28"/>
      <w:szCs w:val="28"/>
      <w:lang w:eastAsia="ru-RU"/>
    </w:rPr>
  </w:style>
  <w:style w:type="character" w:customStyle="1" w:styleId="apple-converted-space">
    <w:name w:val="apple-converted-space"/>
    <w:basedOn w:val="a2"/>
    <w:rsid w:val="00FB4881"/>
  </w:style>
  <w:style w:type="character" w:customStyle="1" w:styleId="af5">
    <w:name w:val="Без интервала Знак"/>
    <w:link w:val="af4"/>
    <w:uiPriority w:val="1"/>
    <w:locked/>
    <w:rsid w:val="00FB4881"/>
  </w:style>
  <w:style w:type="character" w:customStyle="1" w:styleId="afe">
    <w:name w:val="Гипертекстовая ссылка"/>
    <w:uiPriority w:val="99"/>
    <w:rsid w:val="00FB4881"/>
    <w:rPr>
      <w:b/>
      <w:color w:val="106BBE"/>
    </w:rPr>
  </w:style>
  <w:style w:type="paragraph" w:customStyle="1" w:styleId="c55">
    <w:name w:val="c55"/>
    <w:basedOn w:val="a1"/>
    <w:rsid w:val="00FB48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4">
    <w:name w:val="c54"/>
    <w:basedOn w:val="a1"/>
    <w:rsid w:val="00FB48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1">
    <w:name w:val="c51"/>
    <w:basedOn w:val="a2"/>
    <w:rsid w:val="00FB4881"/>
  </w:style>
  <w:style w:type="character" w:customStyle="1" w:styleId="c0">
    <w:name w:val="c0"/>
    <w:basedOn w:val="a2"/>
    <w:rsid w:val="00FB4881"/>
  </w:style>
  <w:style w:type="paragraph" w:customStyle="1" w:styleId="c6">
    <w:name w:val="c6"/>
    <w:basedOn w:val="a1"/>
    <w:rsid w:val="00FB48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2"/>
    <w:rsid w:val="00FB4881"/>
  </w:style>
  <w:style w:type="character" w:customStyle="1" w:styleId="c36">
    <w:name w:val="c36"/>
    <w:basedOn w:val="a2"/>
    <w:rsid w:val="00FB4881"/>
  </w:style>
  <w:style w:type="character" w:customStyle="1" w:styleId="c22">
    <w:name w:val="c22"/>
    <w:basedOn w:val="a2"/>
    <w:rsid w:val="00FB4881"/>
  </w:style>
  <w:style w:type="character" w:customStyle="1" w:styleId="c1">
    <w:name w:val="c1"/>
    <w:basedOn w:val="a2"/>
    <w:rsid w:val="00FB4881"/>
  </w:style>
  <w:style w:type="paragraph" w:customStyle="1" w:styleId="c3">
    <w:name w:val="c3"/>
    <w:basedOn w:val="a1"/>
    <w:rsid w:val="00FB48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
    <w:name w:val="c34"/>
    <w:basedOn w:val="a1"/>
    <w:rsid w:val="00FB48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3">
    <w:name w:val="toc 1"/>
    <w:basedOn w:val="a1"/>
    <w:next w:val="a1"/>
    <w:autoRedefine/>
    <w:uiPriority w:val="39"/>
    <w:unhideWhenUsed/>
    <w:qFormat/>
    <w:rsid w:val="001B0338"/>
    <w:pPr>
      <w:tabs>
        <w:tab w:val="right" w:leader="dot" w:pos="9628"/>
      </w:tabs>
      <w:suppressAutoHyphens/>
      <w:spacing w:after="100" w:line="240" w:lineRule="auto"/>
      <w:jc w:val="both"/>
    </w:pPr>
    <w:rPr>
      <w:rFonts w:ascii="Times New Roman" w:eastAsia="Calibri" w:hAnsi="Times New Roman" w:cs="Times New Roman"/>
      <w:b/>
      <w:noProof/>
      <w:sz w:val="28"/>
      <w:szCs w:val="28"/>
    </w:rPr>
  </w:style>
  <w:style w:type="paragraph" w:styleId="24">
    <w:name w:val="toc 2"/>
    <w:basedOn w:val="a1"/>
    <w:next w:val="a1"/>
    <w:autoRedefine/>
    <w:uiPriority w:val="39"/>
    <w:unhideWhenUsed/>
    <w:qFormat/>
    <w:rsid w:val="001B0338"/>
    <w:pPr>
      <w:tabs>
        <w:tab w:val="right" w:leader="dot" w:pos="9628"/>
      </w:tabs>
      <w:suppressAutoHyphens/>
      <w:spacing w:after="100" w:line="360" w:lineRule="auto"/>
      <w:ind w:left="425"/>
      <w:jc w:val="both"/>
    </w:pPr>
    <w:rPr>
      <w:rFonts w:ascii="Times New Roman" w:eastAsia="Calibri" w:hAnsi="Times New Roman" w:cs="Times New Roman"/>
      <w:sz w:val="28"/>
    </w:rPr>
  </w:style>
  <w:style w:type="paragraph" w:styleId="42">
    <w:name w:val="toc 4"/>
    <w:basedOn w:val="a1"/>
    <w:next w:val="a1"/>
    <w:autoRedefine/>
    <w:uiPriority w:val="39"/>
    <w:unhideWhenUsed/>
    <w:rsid w:val="001B0338"/>
    <w:pPr>
      <w:tabs>
        <w:tab w:val="right" w:leader="dot" w:pos="9628"/>
      </w:tabs>
      <w:suppressAutoHyphens/>
      <w:spacing w:after="100" w:line="360" w:lineRule="auto"/>
      <w:ind w:left="839" w:firstLine="454"/>
      <w:jc w:val="both"/>
    </w:pPr>
    <w:rPr>
      <w:rFonts w:ascii="Times New Roman" w:eastAsia="Calibri" w:hAnsi="Times New Roman" w:cs="Times New Roman"/>
      <w:sz w:val="28"/>
    </w:rPr>
  </w:style>
  <w:style w:type="character" w:customStyle="1" w:styleId="WW8Num1z0">
    <w:name w:val="WW8Num1z0"/>
    <w:rsid w:val="001B0338"/>
    <w:rPr>
      <w:rFonts w:ascii="Symbol" w:hAnsi="Symbol"/>
    </w:rPr>
  </w:style>
  <w:style w:type="character" w:customStyle="1" w:styleId="WW8Num2z0">
    <w:name w:val="WW8Num2z0"/>
    <w:rsid w:val="001B0338"/>
    <w:rPr>
      <w:rFonts w:ascii="Times New Roman" w:eastAsia="Times New Roman" w:hAnsi="Times New Roman" w:cs="Times New Roman"/>
    </w:rPr>
  </w:style>
  <w:style w:type="character" w:customStyle="1" w:styleId="WW8Num3z0">
    <w:name w:val="WW8Num3z0"/>
    <w:rsid w:val="001B0338"/>
    <w:rPr>
      <w:rFonts w:ascii="Symbol" w:hAnsi="Symbol" w:cs="OpenSymbol"/>
    </w:rPr>
  </w:style>
  <w:style w:type="character" w:customStyle="1" w:styleId="WW8Num3z1">
    <w:name w:val="WW8Num3z1"/>
    <w:rsid w:val="001B0338"/>
    <w:rPr>
      <w:rFonts w:ascii="OpenSymbol" w:hAnsi="OpenSymbol" w:cs="OpenSymbol"/>
    </w:rPr>
  </w:style>
  <w:style w:type="character" w:customStyle="1" w:styleId="WW8Num4z0">
    <w:name w:val="WW8Num4z0"/>
    <w:rsid w:val="001B0338"/>
    <w:rPr>
      <w:rFonts w:ascii="Symbol" w:hAnsi="Symbol" w:cs="OpenSymbol"/>
    </w:rPr>
  </w:style>
  <w:style w:type="character" w:customStyle="1" w:styleId="WW8Num4z1">
    <w:name w:val="WW8Num4z1"/>
    <w:rsid w:val="001B0338"/>
    <w:rPr>
      <w:rFonts w:ascii="OpenSymbol" w:hAnsi="OpenSymbol" w:cs="OpenSymbol"/>
    </w:rPr>
  </w:style>
  <w:style w:type="character" w:customStyle="1" w:styleId="WW8Num5z0">
    <w:name w:val="WW8Num5z0"/>
    <w:rsid w:val="001B0338"/>
    <w:rPr>
      <w:rFonts w:ascii="Symbol" w:hAnsi="Symbol" w:cs="OpenSymbol"/>
    </w:rPr>
  </w:style>
  <w:style w:type="character" w:customStyle="1" w:styleId="WW8Num5z1">
    <w:name w:val="WW8Num5z1"/>
    <w:rsid w:val="001B0338"/>
    <w:rPr>
      <w:rFonts w:ascii="OpenSymbol" w:hAnsi="OpenSymbol" w:cs="OpenSymbol"/>
    </w:rPr>
  </w:style>
  <w:style w:type="character" w:customStyle="1" w:styleId="Absatz-Standardschriftart">
    <w:name w:val="Absatz-Standardschriftart"/>
    <w:rsid w:val="001B0338"/>
  </w:style>
  <w:style w:type="character" w:customStyle="1" w:styleId="WW-Absatz-Standardschriftart">
    <w:name w:val="WW-Absatz-Standardschriftart"/>
    <w:rsid w:val="001B0338"/>
  </w:style>
  <w:style w:type="character" w:customStyle="1" w:styleId="WW-Absatz-Standardschriftart1">
    <w:name w:val="WW-Absatz-Standardschriftart1"/>
    <w:rsid w:val="001B0338"/>
  </w:style>
  <w:style w:type="character" w:customStyle="1" w:styleId="WW8Num2z1">
    <w:name w:val="WW8Num2z1"/>
    <w:rsid w:val="001B0338"/>
    <w:rPr>
      <w:rFonts w:ascii="Courier New" w:hAnsi="Courier New" w:cs="Courier New"/>
    </w:rPr>
  </w:style>
  <w:style w:type="character" w:customStyle="1" w:styleId="WW8Num2z2">
    <w:name w:val="WW8Num2z2"/>
    <w:rsid w:val="001B0338"/>
    <w:rPr>
      <w:rFonts w:ascii="Wingdings" w:hAnsi="Wingdings"/>
    </w:rPr>
  </w:style>
  <w:style w:type="character" w:customStyle="1" w:styleId="WW8Num2z3">
    <w:name w:val="WW8Num2z3"/>
    <w:rsid w:val="001B0338"/>
    <w:rPr>
      <w:rFonts w:ascii="Symbol" w:hAnsi="Symbol"/>
    </w:rPr>
  </w:style>
  <w:style w:type="character" w:customStyle="1" w:styleId="14">
    <w:name w:val="Основной шрифт абзаца1"/>
    <w:rsid w:val="001B0338"/>
  </w:style>
  <w:style w:type="character" w:styleId="aff">
    <w:name w:val="Emphasis"/>
    <w:basedOn w:val="14"/>
    <w:qFormat/>
    <w:rsid w:val="001B0338"/>
    <w:rPr>
      <w:i/>
      <w:iCs/>
    </w:rPr>
  </w:style>
  <w:style w:type="character" w:customStyle="1" w:styleId="Zag11">
    <w:name w:val="Zag_11"/>
    <w:rsid w:val="001B0338"/>
  </w:style>
  <w:style w:type="character" w:customStyle="1" w:styleId="aff0">
    <w:name w:val="Маркеры списка"/>
    <w:rsid w:val="001B0338"/>
    <w:rPr>
      <w:rFonts w:ascii="OpenSymbol" w:eastAsia="OpenSymbol" w:hAnsi="OpenSymbol" w:cs="OpenSymbol"/>
    </w:rPr>
  </w:style>
  <w:style w:type="character" w:customStyle="1" w:styleId="aff1">
    <w:name w:val="Символ сноски"/>
    <w:basedOn w:val="14"/>
    <w:rsid w:val="001B0338"/>
  </w:style>
  <w:style w:type="character" w:customStyle="1" w:styleId="aff2">
    <w:name w:val="Символы концевой сноски"/>
    <w:rsid w:val="001B0338"/>
    <w:rPr>
      <w:vertAlign w:val="superscript"/>
    </w:rPr>
  </w:style>
  <w:style w:type="character" w:customStyle="1" w:styleId="WW-">
    <w:name w:val="WW-Символы концевой сноски"/>
    <w:rsid w:val="001B0338"/>
  </w:style>
  <w:style w:type="character" w:styleId="aff3">
    <w:name w:val="endnote reference"/>
    <w:semiHidden/>
    <w:rsid w:val="001B0338"/>
    <w:rPr>
      <w:vertAlign w:val="superscript"/>
    </w:rPr>
  </w:style>
  <w:style w:type="paragraph" w:customStyle="1" w:styleId="aff4">
    <w:name w:val="Заголовок"/>
    <w:basedOn w:val="a1"/>
    <w:next w:val="af1"/>
    <w:rsid w:val="001B0338"/>
    <w:pPr>
      <w:keepNext/>
      <w:suppressAutoHyphens/>
      <w:spacing w:before="240" w:after="120" w:line="240" w:lineRule="auto"/>
    </w:pPr>
    <w:rPr>
      <w:rFonts w:ascii="Arial" w:eastAsia="Arial Unicode MS" w:hAnsi="Arial" w:cs="Tahoma"/>
      <w:sz w:val="28"/>
      <w:szCs w:val="28"/>
      <w:lang w:eastAsia="ar-SA"/>
    </w:rPr>
  </w:style>
  <w:style w:type="paragraph" w:styleId="aff5">
    <w:name w:val="List"/>
    <w:basedOn w:val="af1"/>
    <w:semiHidden/>
    <w:rsid w:val="001B0338"/>
    <w:pPr>
      <w:suppressAutoHyphens/>
      <w:spacing w:before="0" w:beforeAutospacing="0" w:after="120" w:afterAutospacing="0"/>
    </w:pPr>
    <w:rPr>
      <w:rFonts w:cs="Tahoma"/>
      <w:lang w:eastAsia="ar-SA"/>
    </w:rPr>
  </w:style>
  <w:style w:type="paragraph" w:customStyle="1" w:styleId="15">
    <w:name w:val="Название1"/>
    <w:basedOn w:val="a1"/>
    <w:rsid w:val="001B0338"/>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6">
    <w:name w:val="Указатель1"/>
    <w:basedOn w:val="a1"/>
    <w:rsid w:val="001B0338"/>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ConsPlusNormal">
    <w:name w:val="ConsPlusNormal"/>
    <w:rsid w:val="001B0338"/>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aff6">
    <w:name w:val="Содержимое таблицы"/>
    <w:basedOn w:val="a1"/>
    <w:rsid w:val="001B0338"/>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7">
    <w:name w:val="Заголовок таблицы"/>
    <w:basedOn w:val="aff6"/>
    <w:rsid w:val="001B0338"/>
  </w:style>
  <w:style w:type="paragraph" w:customStyle="1" w:styleId="aff8">
    <w:name w:val="Содержимое врезки"/>
    <w:basedOn w:val="af1"/>
    <w:rsid w:val="001B0338"/>
  </w:style>
  <w:style w:type="paragraph" w:customStyle="1" w:styleId="17">
    <w:name w:val="Абзац списка1"/>
    <w:basedOn w:val="a1"/>
    <w:rsid w:val="001B0338"/>
    <w:pPr>
      <w:suppressAutoHyphens/>
      <w:spacing w:after="0" w:line="240" w:lineRule="auto"/>
      <w:ind w:left="720"/>
    </w:pPr>
    <w:rPr>
      <w:rFonts w:ascii="Times New Roman" w:eastAsia="Times New Roman" w:hAnsi="Times New Roman" w:cs="Times New Roman"/>
      <w:sz w:val="24"/>
      <w:szCs w:val="24"/>
      <w:lang w:eastAsia="ar-SA"/>
    </w:rPr>
  </w:style>
  <w:style w:type="character" w:styleId="aff9">
    <w:name w:val="annotation reference"/>
    <w:basedOn w:val="a2"/>
    <w:uiPriority w:val="99"/>
    <w:semiHidden/>
    <w:unhideWhenUsed/>
    <w:rsid w:val="001B0338"/>
    <w:rPr>
      <w:sz w:val="16"/>
      <w:szCs w:val="16"/>
    </w:rPr>
  </w:style>
  <w:style w:type="paragraph" w:styleId="affa">
    <w:name w:val="annotation text"/>
    <w:basedOn w:val="a1"/>
    <w:link w:val="affb"/>
    <w:uiPriority w:val="99"/>
    <w:semiHidden/>
    <w:unhideWhenUsed/>
    <w:rsid w:val="001B0338"/>
    <w:pPr>
      <w:suppressAutoHyphens/>
      <w:spacing w:after="0" w:line="240" w:lineRule="auto"/>
    </w:pPr>
    <w:rPr>
      <w:rFonts w:ascii="Times New Roman" w:eastAsia="Times New Roman" w:hAnsi="Times New Roman" w:cs="Times New Roman"/>
      <w:sz w:val="20"/>
      <w:szCs w:val="20"/>
      <w:lang w:eastAsia="ar-SA"/>
    </w:rPr>
  </w:style>
  <w:style w:type="character" w:customStyle="1" w:styleId="affb">
    <w:name w:val="Текст примечания Знак"/>
    <w:basedOn w:val="a2"/>
    <w:link w:val="affa"/>
    <w:uiPriority w:val="99"/>
    <w:semiHidden/>
    <w:rsid w:val="001B0338"/>
    <w:rPr>
      <w:rFonts w:ascii="Times New Roman" w:eastAsia="Times New Roman" w:hAnsi="Times New Roman" w:cs="Times New Roman"/>
      <w:sz w:val="20"/>
      <w:szCs w:val="20"/>
      <w:lang w:eastAsia="ar-SA"/>
    </w:rPr>
  </w:style>
  <w:style w:type="paragraph" w:styleId="affc">
    <w:name w:val="annotation subject"/>
    <w:basedOn w:val="affa"/>
    <w:next w:val="affa"/>
    <w:link w:val="affd"/>
    <w:uiPriority w:val="99"/>
    <w:semiHidden/>
    <w:unhideWhenUsed/>
    <w:rsid w:val="001B0338"/>
    <w:rPr>
      <w:b/>
      <w:bCs/>
    </w:rPr>
  </w:style>
  <w:style w:type="character" w:customStyle="1" w:styleId="affd">
    <w:name w:val="Тема примечания Знак"/>
    <w:basedOn w:val="affb"/>
    <w:link w:val="affc"/>
    <w:uiPriority w:val="99"/>
    <w:semiHidden/>
    <w:rsid w:val="001B0338"/>
    <w:rPr>
      <w:b/>
      <w:bCs/>
    </w:rPr>
  </w:style>
  <w:style w:type="paragraph" w:styleId="affe">
    <w:name w:val="Revision"/>
    <w:hidden/>
    <w:uiPriority w:val="99"/>
    <w:semiHidden/>
    <w:rsid w:val="001B0338"/>
    <w:pPr>
      <w:spacing w:after="0" w:line="240" w:lineRule="auto"/>
    </w:pPr>
    <w:rPr>
      <w:rFonts w:ascii="Times New Roman" w:eastAsia="Times New Roman" w:hAnsi="Times New Roman" w:cs="Times New Roman"/>
      <w:sz w:val="24"/>
      <w:szCs w:val="24"/>
      <w:lang w:eastAsia="ar-SA"/>
    </w:rPr>
  </w:style>
  <w:style w:type="paragraph" w:styleId="afff">
    <w:name w:val="endnote text"/>
    <w:basedOn w:val="a1"/>
    <w:link w:val="afff0"/>
    <w:uiPriority w:val="99"/>
    <w:semiHidden/>
    <w:unhideWhenUsed/>
    <w:rsid w:val="001B0338"/>
    <w:pPr>
      <w:suppressAutoHyphens/>
      <w:spacing w:after="0" w:line="240" w:lineRule="auto"/>
    </w:pPr>
    <w:rPr>
      <w:rFonts w:ascii="Times New Roman" w:eastAsia="Times New Roman" w:hAnsi="Times New Roman" w:cs="Times New Roman"/>
      <w:sz w:val="20"/>
      <w:szCs w:val="20"/>
      <w:lang w:eastAsia="ar-SA"/>
    </w:rPr>
  </w:style>
  <w:style w:type="character" w:customStyle="1" w:styleId="afff0">
    <w:name w:val="Текст концевой сноски Знак"/>
    <w:basedOn w:val="a2"/>
    <w:link w:val="afff"/>
    <w:uiPriority w:val="99"/>
    <w:semiHidden/>
    <w:rsid w:val="001B0338"/>
    <w:rPr>
      <w:rFonts w:ascii="Times New Roman" w:eastAsia="Times New Roman" w:hAnsi="Times New Roman" w:cs="Times New Roman"/>
      <w:sz w:val="20"/>
      <w:szCs w:val="20"/>
      <w:lang w:eastAsia="ar-SA"/>
    </w:rPr>
  </w:style>
  <w:style w:type="character" w:customStyle="1" w:styleId="18">
    <w:name w:val="Заголовок №1_"/>
    <w:basedOn w:val="a2"/>
    <w:link w:val="19"/>
    <w:rsid w:val="001B0338"/>
    <w:rPr>
      <w:b/>
      <w:bCs/>
      <w:spacing w:val="-1"/>
      <w:shd w:val="clear" w:color="auto" w:fill="FFFFFF"/>
    </w:rPr>
  </w:style>
  <w:style w:type="paragraph" w:customStyle="1" w:styleId="19">
    <w:name w:val="Заголовок №1"/>
    <w:basedOn w:val="a1"/>
    <w:link w:val="18"/>
    <w:rsid w:val="001B0338"/>
    <w:pPr>
      <w:widowControl w:val="0"/>
      <w:shd w:val="clear" w:color="auto" w:fill="FFFFFF"/>
      <w:spacing w:after="0" w:line="595" w:lineRule="exact"/>
      <w:jc w:val="center"/>
      <w:outlineLvl w:val="0"/>
    </w:pPr>
    <w:rPr>
      <w:b/>
      <w:bCs/>
      <w:spacing w:val="-1"/>
    </w:rPr>
  </w:style>
  <w:style w:type="paragraph" w:customStyle="1" w:styleId="17PRIL-tabl-txt">
    <w:name w:val="17PRIL-tabl-txt"/>
    <w:basedOn w:val="a1"/>
    <w:uiPriority w:val="99"/>
    <w:rsid w:val="001B0338"/>
    <w:pPr>
      <w:autoSpaceDE w:val="0"/>
      <w:autoSpaceDN w:val="0"/>
      <w:adjustRightInd w:val="0"/>
      <w:spacing w:after="0" w:line="200" w:lineRule="atLeast"/>
      <w:textAlignment w:val="center"/>
    </w:pPr>
    <w:rPr>
      <w:rFonts w:ascii="TextBookC" w:eastAsia="Times New Roman" w:hAnsi="TextBookC" w:cs="TextBookC"/>
      <w:color w:val="000000"/>
      <w:spacing w:val="-2"/>
      <w:sz w:val="16"/>
      <w:szCs w:val="16"/>
      <w:u w:color="000000"/>
    </w:rPr>
  </w:style>
  <w:style w:type="numbering" w:customStyle="1" w:styleId="1a">
    <w:name w:val="Нет списка1"/>
    <w:next w:val="a4"/>
    <w:uiPriority w:val="99"/>
    <w:semiHidden/>
    <w:unhideWhenUsed/>
    <w:rsid w:val="0046341E"/>
  </w:style>
  <w:style w:type="table" w:customStyle="1" w:styleId="1b">
    <w:name w:val="Сетка таблицы1"/>
    <w:basedOn w:val="a3"/>
    <w:next w:val="a6"/>
    <w:uiPriority w:val="99"/>
    <w:rsid w:val="0046341E"/>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c">
    <w:name w:val="Абзац списка Знак"/>
    <w:link w:val="ab"/>
    <w:uiPriority w:val="99"/>
    <w:locked/>
    <w:rsid w:val="0046341E"/>
  </w:style>
  <w:style w:type="character" w:customStyle="1" w:styleId="CharAttribute484">
    <w:name w:val="CharAttribute484"/>
    <w:uiPriority w:val="99"/>
    <w:rsid w:val="0046341E"/>
    <w:rPr>
      <w:rFonts w:ascii="Times New Roman" w:eastAsia="Times New Roman" w:cs="Times New Roman"/>
      <w:i/>
      <w:iCs/>
      <w:sz w:val="28"/>
      <w:szCs w:val="28"/>
    </w:rPr>
  </w:style>
  <w:style w:type="character" w:customStyle="1" w:styleId="CharAttribute501">
    <w:name w:val="CharAttribute501"/>
    <w:uiPriority w:val="99"/>
    <w:rsid w:val="0046341E"/>
    <w:rPr>
      <w:rFonts w:ascii="Times New Roman" w:eastAsia="Times New Roman" w:cs="Times New Roman"/>
      <w:i/>
      <w:iCs/>
      <w:sz w:val="28"/>
      <w:szCs w:val="28"/>
      <w:u w:val="single"/>
    </w:rPr>
  </w:style>
  <w:style w:type="character" w:customStyle="1" w:styleId="CharAttribute502">
    <w:name w:val="CharAttribute502"/>
    <w:uiPriority w:val="99"/>
    <w:rsid w:val="0046341E"/>
    <w:rPr>
      <w:rFonts w:ascii="Times New Roman" w:eastAsia="Times New Roman" w:cs="Times New Roman"/>
      <w:i/>
      <w:iCs/>
      <w:sz w:val="28"/>
      <w:szCs w:val="28"/>
    </w:rPr>
  </w:style>
  <w:style w:type="paragraph" w:styleId="afff1">
    <w:name w:val="Body Text Indent"/>
    <w:basedOn w:val="a1"/>
    <w:link w:val="afff2"/>
    <w:uiPriority w:val="99"/>
    <w:rsid w:val="0046341E"/>
    <w:pPr>
      <w:spacing w:before="64" w:after="120" w:line="240" w:lineRule="auto"/>
      <w:ind w:left="283" w:right="816"/>
      <w:jc w:val="both"/>
    </w:pPr>
    <w:rPr>
      <w:rFonts w:ascii="Calibri" w:eastAsia="Times New Roman" w:hAnsi="Calibri" w:cs="Calibri"/>
      <w:lang w:val="en-US"/>
    </w:rPr>
  </w:style>
  <w:style w:type="character" w:customStyle="1" w:styleId="afff2">
    <w:name w:val="Основной текст с отступом Знак"/>
    <w:basedOn w:val="a2"/>
    <w:link w:val="afff1"/>
    <w:uiPriority w:val="99"/>
    <w:rsid w:val="0046341E"/>
    <w:rPr>
      <w:rFonts w:ascii="Calibri" w:eastAsia="Times New Roman" w:hAnsi="Calibri" w:cs="Calibri"/>
      <w:lang w:val="en-US"/>
    </w:rPr>
  </w:style>
  <w:style w:type="character" w:customStyle="1" w:styleId="CharAttribute504">
    <w:name w:val="CharAttribute504"/>
    <w:uiPriority w:val="99"/>
    <w:rsid w:val="0046341E"/>
    <w:rPr>
      <w:rFonts w:ascii="Times New Roman" w:eastAsia="Times New Roman" w:cs="Times New Roman"/>
      <w:sz w:val="28"/>
      <w:szCs w:val="28"/>
    </w:rPr>
  </w:style>
  <w:style w:type="character" w:customStyle="1" w:styleId="CharAttribute511">
    <w:name w:val="CharAttribute511"/>
    <w:uiPriority w:val="99"/>
    <w:rsid w:val="0046341E"/>
    <w:rPr>
      <w:rFonts w:ascii="Times New Roman" w:eastAsia="Times New Roman" w:cs="Times New Roman"/>
      <w:sz w:val="28"/>
      <w:szCs w:val="28"/>
    </w:rPr>
  </w:style>
  <w:style w:type="character" w:customStyle="1" w:styleId="CharAttribute0">
    <w:name w:val="CharAttribute0"/>
    <w:uiPriority w:val="99"/>
    <w:rsid w:val="0046341E"/>
    <w:rPr>
      <w:rFonts w:ascii="Times New Roman" w:hAnsi="Times New Roman" w:cs="Times New Roman"/>
      <w:sz w:val="28"/>
      <w:szCs w:val="28"/>
    </w:rPr>
  </w:style>
  <w:style w:type="character" w:customStyle="1" w:styleId="CharAttribute512">
    <w:name w:val="CharAttribute512"/>
    <w:uiPriority w:val="99"/>
    <w:rsid w:val="0046341E"/>
    <w:rPr>
      <w:rFonts w:ascii="Times New Roman" w:eastAsia="Times New Roman" w:cs="Times New Roman"/>
      <w:sz w:val="28"/>
      <w:szCs w:val="28"/>
    </w:rPr>
  </w:style>
  <w:style w:type="paragraph" w:customStyle="1" w:styleId="ParaAttribute38">
    <w:name w:val="ParaAttribute38"/>
    <w:uiPriority w:val="99"/>
    <w:rsid w:val="0046341E"/>
    <w:pPr>
      <w:spacing w:after="0" w:line="240" w:lineRule="auto"/>
      <w:ind w:right="-1"/>
      <w:jc w:val="both"/>
    </w:pPr>
    <w:rPr>
      <w:rFonts w:ascii="Calibri" w:eastAsia="Times New Roman" w:hAnsi="Calibri" w:cs="Calibri"/>
      <w:sz w:val="20"/>
      <w:szCs w:val="20"/>
      <w:lang w:eastAsia="ru-RU"/>
    </w:rPr>
  </w:style>
  <w:style w:type="character" w:customStyle="1" w:styleId="CharAttribute526">
    <w:name w:val="CharAttribute526"/>
    <w:uiPriority w:val="99"/>
    <w:rsid w:val="0046341E"/>
    <w:rPr>
      <w:rFonts w:ascii="Times New Roman" w:eastAsia="Times New Roman" w:cs="Times New Roman"/>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oleObject" Target="embeddings/oleObject2.bin"/><Relationship Id="rId26" Type="http://schemas.openxmlformats.org/officeDocument/2006/relationships/image" Target="media/image16.wmf"/><Relationship Id="rId3" Type="http://schemas.openxmlformats.org/officeDocument/2006/relationships/styles" Target="styles.xml"/><Relationship Id="rId21" Type="http://schemas.openxmlformats.org/officeDocument/2006/relationships/image" Target="media/image11.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wmf"/><Relationship Id="rId25" Type="http://schemas.openxmlformats.org/officeDocument/2006/relationships/image" Target="media/image15.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3.wmf"/><Relationship Id="rId28" Type="http://schemas.openxmlformats.org/officeDocument/2006/relationships/image" Target="media/image18.wmf"/><Relationship Id="rId10" Type="http://schemas.openxmlformats.org/officeDocument/2006/relationships/image" Target="media/image3.png"/><Relationship Id="rId19" Type="http://schemas.openxmlformats.org/officeDocument/2006/relationships/image" Target="media/image10.wmf"/><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44107D-9333-4BC9-ADA8-4D4EEB78B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1</Pages>
  <Words>157622</Words>
  <Characters>898446</Characters>
  <Application>Microsoft Office Word</Application>
  <DocSecurity>0</DocSecurity>
  <Lines>7487</Lines>
  <Paragraphs>2107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1053961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Гимназия</cp:lastModifiedBy>
  <cp:revision>71</cp:revision>
  <dcterms:created xsi:type="dcterms:W3CDTF">2020-05-06T14:48:00Z</dcterms:created>
  <dcterms:modified xsi:type="dcterms:W3CDTF">2020-08-31T10:44:00Z</dcterms:modified>
</cp:coreProperties>
</file>